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3C6A" w:rsidRDefault="00955479" w:rsidP="008142C4">
      <w:pPr>
        <w:spacing w:line="0" w:lineRule="atLeast"/>
        <w:jc w:val="center"/>
        <w:rPr>
          <w:rFonts w:ascii="Georgia" w:eastAsia="Georgia" w:hAnsi="Georgia"/>
          <w:b/>
          <w:sz w:val="22"/>
        </w:rPr>
      </w:pPr>
      <w:r>
        <w:rPr>
          <w:rFonts w:ascii="Georgia" w:eastAsia="Georgia" w:hAnsi="Georgia"/>
          <w:b/>
          <w:sz w:val="22"/>
        </w:rPr>
        <w:t>Fiches de révision CAP Coiffure</w:t>
      </w:r>
    </w:p>
    <w:p w:rsidR="000F3C6A" w:rsidRDefault="000F3C6A" w:rsidP="008142C4">
      <w:pPr>
        <w:spacing w:line="122" w:lineRule="exact"/>
        <w:jc w:val="center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F3C6A" w:rsidRDefault="00955479" w:rsidP="008142C4">
      <w:pPr>
        <w:spacing w:line="0" w:lineRule="atLeast"/>
        <w:jc w:val="center"/>
        <w:rPr>
          <w:rFonts w:ascii="Georgia" w:eastAsia="Georgia" w:hAnsi="Georgia"/>
          <w:b/>
          <w:sz w:val="22"/>
        </w:rPr>
      </w:pPr>
      <w:r>
        <w:rPr>
          <w:rFonts w:ascii="Georgia" w:eastAsia="Georgia" w:hAnsi="Georgia"/>
          <w:b/>
          <w:sz w:val="22"/>
        </w:rPr>
        <w:t>Biologie– Le cuir chevelu</w:t>
      </w:r>
    </w:p>
    <w:p w:rsidR="000F3C6A" w:rsidRDefault="0095547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b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311150</wp:posOffset>
            </wp:positionV>
            <wp:extent cx="6821170" cy="4279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0F3C6A" w:rsidRDefault="00955479">
      <w:pPr>
        <w:spacing w:line="0" w:lineRule="atLeast"/>
        <w:ind w:left="3640"/>
        <w:rPr>
          <w:rFonts w:ascii="Georgia" w:eastAsia="Georgia" w:hAnsi="Georgia"/>
          <w:b/>
          <w:color w:val="548DD4"/>
          <w:sz w:val="44"/>
        </w:rPr>
      </w:pPr>
      <w:r>
        <w:rPr>
          <w:rFonts w:ascii="Georgia" w:eastAsia="Georgia" w:hAnsi="Georgia"/>
          <w:b/>
          <w:color w:val="548DD4"/>
          <w:sz w:val="44"/>
        </w:rPr>
        <w:t>Le cuir chevelu</w:t>
      </w:r>
    </w:p>
    <w:p w:rsidR="000F3C6A" w:rsidRDefault="000F3C6A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F3C6A" w:rsidRDefault="00955479">
      <w:pPr>
        <w:spacing w:line="0" w:lineRule="atLeast"/>
        <w:ind w:left="120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1- Généralités sur le cuir chevelu</w:t>
      </w:r>
    </w:p>
    <w:p w:rsidR="000F3C6A" w:rsidRDefault="000F3C6A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0F3C6A" w:rsidRDefault="0095547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Il s’agit de l’ensemble de tissus recouvrant la boîte crânienne.</w:t>
      </w:r>
    </w:p>
    <w:p w:rsidR="000F3C6A" w:rsidRDefault="000F3C6A">
      <w:pPr>
        <w:spacing w:line="158" w:lineRule="exact"/>
        <w:rPr>
          <w:rFonts w:ascii="Georgia" w:eastAsia="Georgia" w:hAnsi="Georgia"/>
          <w:sz w:val="22"/>
        </w:rPr>
      </w:pPr>
    </w:p>
    <w:p w:rsidR="000F3C6A" w:rsidRDefault="0095547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 xml:space="preserve">Il a une surface de 600 à 800 cm² et une épaisseur de 6 </w:t>
      </w:r>
      <w:proofErr w:type="spellStart"/>
      <w:r>
        <w:rPr>
          <w:rFonts w:ascii="Georgia" w:eastAsia="Georgia" w:hAnsi="Georgia"/>
          <w:sz w:val="22"/>
        </w:rPr>
        <w:t>mm.</w:t>
      </w:r>
      <w:proofErr w:type="spellEnd"/>
    </w:p>
    <w:p w:rsidR="000F3C6A" w:rsidRDefault="000F3C6A">
      <w:pPr>
        <w:spacing w:line="155" w:lineRule="exact"/>
        <w:rPr>
          <w:rFonts w:ascii="Georgia" w:eastAsia="Georgia" w:hAnsi="Georgia"/>
          <w:sz w:val="22"/>
        </w:rPr>
      </w:pPr>
    </w:p>
    <w:p w:rsidR="000F3C6A" w:rsidRDefault="0095547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Il contient un nombre important de follicules pilo-sébacés (centaine de milliers).</w:t>
      </w:r>
    </w:p>
    <w:p w:rsidR="000F3C6A" w:rsidRDefault="000F3C6A">
      <w:pPr>
        <w:spacing w:line="160" w:lineRule="exact"/>
        <w:rPr>
          <w:rFonts w:ascii="Georgia" w:eastAsia="Georgia" w:hAnsi="Georgia"/>
          <w:sz w:val="22"/>
        </w:rPr>
      </w:pPr>
    </w:p>
    <w:p w:rsidR="000F3C6A" w:rsidRDefault="0095547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Il est richement vascularisé et innervé.</w:t>
      </w:r>
    </w:p>
    <w:p w:rsidR="000F3C6A" w:rsidRDefault="000F3C6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F3C6A" w:rsidRDefault="00955479">
      <w:pPr>
        <w:spacing w:line="0" w:lineRule="atLeast"/>
        <w:ind w:left="120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2- Structure du cuir chevelu :</w:t>
      </w:r>
    </w:p>
    <w:p w:rsidR="000F3C6A" w:rsidRDefault="000F3C6A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0F3C6A" w:rsidRDefault="00955479">
      <w:pPr>
        <w:spacing w:line="0" w:lineRule="atLeast"/>
        <w:ind w:left="1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Le cuir chevelu est constitué de trois parties :</w:t>
      </w:r>
    </w:p>
    <w:p w:rsidR="000F3C6A" w:rsidRDefault="000F3C6A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0F3C6A" w:rsidRDefault="00955479">
      <w:pPr>
        <w:spacing w:line="0" w:lineRule="atLeast"/>
        <w:ind w:left="480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>a. La peau</w:t>
      </w:r>
    </w:p>
    <w:p w:rsidR="000F3C6A" w:rsidRDefault="000F3C6A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0F3C6A" w:rsidRDefault="00955479">
      <w:pPr>
        <w:spacing w:line="0" w:lineRule="atLeast"/>
        <w:ind w:left="1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Il s’agit de la partie la plus superficielle du cuir chevelu, elle-même composée de trois couches.</w:t>
      </w:r>
    </w:p>
    <w:p w:rsidR="000F3C6A" w:rsidRDefault="000F3C6A">
      <w:pPr>
        <w:spacing w:line="2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00"/>
        <w:gridCol w:w="5040"/>
        <w:gridCol w:w="120"/>
        <w:gridCol w:w="80"/>
        <w:gridCol w:w="3500"/>
        <w:gridCol w:w="140"/>
      </w:tblGrid>
      <w:tr w:rsidR="000F3C6A">
        <w:trPr>
          <w:trHeight w:val="282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ind w:left="260"/>
              <w:rPr>
                <w:rFonts w:ascii="Georgia" w:eastAsia="Georgia" w:hAnsi="Georgia"/>
                <w:b/>
                <w:color w:val="7030A0"/>
                <w:sz w:val="24"/>
              </w:rPr>
            </w:pPr>
            <w:r>
              <w:rPr>
                <w:rFonts w:ascii="Georgia" w:eastAsia="Georgia" w:hAnsi="Georgia"/>
                <w:b/>
                <w:color w:val="7030A0"/>
                <w:sz w:val="24"/>
              </w:rPr>
              <w:t>La couche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ind w:left="1500"/>
              <w:rPr>
                <w:rFonts w:ascii="Georgia" w:eastAsia="Georgia" w:hAnsi="Georgia"/>
                <w:b/>
                <w:color w:val="7030A0"/>
                <w:sz w:val="24"/>
              </w:rPr>
            </w:pPr>
            <w:r>
              <w:rPr>
                <w:rFonts w:ascii="Georgia" w:eastAsia="Georgia" w:hAnsi="Georgia"/>
                <w:b/>
                <w:color w:val="7030A0"/>
                <w:sz w:val="24"/>
              </w:rPr>
              <w:t>Caractéristiques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ind w:left="1140"/>
              <w:rPr>
                <w:rFonts w:ascii="Georgia" w:eastAsia="Georgia" w:hAnsi="Georgia"/>
                <w:b/>
                <w:color w:val="7030A0"/>
                <w:sz w:val="24"/>
              </w:rPr>
            </w:pPr>
            <w:r>
              <w:rPr>
                <w:rFonts w:ascii="Georgia" w:eastAsia="Georgia" w:hAnsi="Georgia"/>
                <w:b/>
                <w:color w:val="7030A0"/>
                <w:sz w:val="24"/>
              </w:rPr>
              <w:t>Fonctions</w:t>
            </w:r>
          </w:p>
        </w:tc>
      </w:tr>
      <w:tr w:rsidR="000F3C6A">
        <w:trPr>
          <w:trHeight w:val="33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ind w:left="120"/>
              <w:rPr>
                <w:rFonts w:ascii="Georgia" w:eastAsia="Georgia" w:hAnsi="Georgia"/>
                <w:b/>
                <w:color w:val="31849B"/>
                <w:sz w:val="22"/>
                <w:shd w:val="clear" w:color="auto" w:fill="D2EAF1"/>
              </w:rPr>
            </w:pPr>
            <w:r>
              <w:rPr>
                <w:rFonts w:ascii="Georgia" w:eastAsia="Georgia" w:hAnsi="Georgia"/>
                <w:b/>
                <w:color w:val="31849B"/>
                <w:sz w:val="22"/>
                <w:shd w:val="clear" w:color="auto" w:fill="D2EAF1"/>
              </w:rPr>
              <w:t>L’hypoderme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Partie la plus profonde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Amortit les chocs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C6A">
        <w:trPr>
          <w:trHeight w:val="2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40" w:type="dxa"/>
            <w:vMerge w:val="restart"/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-Tissu conjonctif adipeux constitué d’adipocytes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00" w:type="dxa"/>
            <w:vMerge w:val="restart"/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Assure la vascularisation,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F3C6A">
        <w:trPr>
          <w:trHeight w:val="3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vMerge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C6A">
        <w:trPr>
          <w:trHeight w:val="22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40" w:type="dxa"/>
            <w:shd w:val="clear" w:color="auto" w:fill="D2EAF1"/>
            <w:vAlign w:val="bottom"/>
          </w:tcPr>
          <w:p w:rsidR="000F3C6A" w:rsidRDefault="00955479">
            <w:pPr>
              <w:spacing w:line="226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(</w:t>
            </w:r>
            <w:proofErr w:type="gramStart"/>
            <w:r>
              <w:rPr>
                <w:rFonts w:ascii="Georgia" w:eastAsia="Georgia" w:hAnsi="Georgia"/>
              </w:rPr>
              <w:t>stockent</w:t>
            </w:r>
            <w:proofErr w:type="gramEnd"/>
            <w:r>
              <w:rPr>
                <w:rFonts w:ascii="Georgia" w:eastAsia="Georgia" w:hAnsi="Georgia"/>
              </w:rPr>
              <w:t xml:space="preserve"> les graisses)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D2EAF1"/>
            <w:vAlign w:val="bottom"/>
          </w:tcPr>
          <w:p w:rsidR="000F3C6A" w:rsidRDefault="00955479">
            <w:pPr>
              <w:spacing w:line="226" w:lineRule="exact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l’oxygénation</w:t>
            </w:r>
            <w:proofErr w:type="gramEnd"/>
            <w:r>
              <w:rPr>
                <w:rFonts w:ascii="Georgia" w:eastAsia="Georgia" w:hAnsi="Georgia"/>
              </w:rPr>
              <w:t xml:space="preserve"> et la nutrition du cuir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F3C6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40" w:type="dxa"/>
            <w:vMerge w:val="restart"/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-Lieu de passage des vaisseaux et nerfs vers le derme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chevelu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F3C6A">
        <w:trPr>
          <w:trHeight w:val="1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40" w:type="dxa"/>
            <w:vMerge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00" w:type="dxa"/>
            <w:vMerge w:val="restart"/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Régule la température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F3C6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4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vMerge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F3C6A">
        <w:trPr>
          <w:trHeight w:val="34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Maintien la pression artérielle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C6A">
        <w:trPr>
          <w:trHeight w:val="2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218" w:lineRule="exact"/>
              <w:ind w:left="120"/>
              <w:rPr>
                <w:rFonts w:ascii="Georgia" w:eastAsia="Georgia" w:hAnsi="Georgia"/>
                <w:b/>
                <w:color w:val="31849B"/>
                <w:sz w:val="22"/>
              </w:rPr>
            </w:pPr>
            <w:r>
              <w:rPr>
                <w:rFonts w:ascii="Georgia" w:eastAsia="Georgia" w:hAnsi="Georgia"/>
                <w:b/>
                <w:color w:val="31849B"/>
                <w:sz w:val="22"/>
              </w:rPr>
              <w:t>Le derme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218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Partie centrale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218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Assure les fonctions de</w:t>
            </w:r>
          </w:p>
        </w:tc>
      </w:tr>
      <w:tr w:rsidR="000F3C6A">
        <w:trPr>
          <w:trHeight w:val="22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22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Épais et riche en fibres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225" w:lineRule="exact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soutien</w:t>
            </w:r>
            <w:proofErr w:type="gramEnd"/>
            <w:r>
              <w:rPr>
                <w:rFonts w:ascii="Georgia" w:eastAsia="Georgia" w:hAnsi="Georgia"/>
              </w:rPr>
              <w:t xml:space="preserve"> (vascularisation et nutrition)</w:t>
            </w:r>
          </w:p>
        </w:tc>
      </w:tr>
      <w:tr w:rsidR="000F3C6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Contient les annexes cutanées : les glandes (glande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Confère à la peau son élasticité et sa</w:t>
            </w:r>
          </w:p>
        </w:tc>
      </w:tr>
      <w:tr w:rsidR="000F3C6A">
        <w:trPr>
          <w:trHeight w:val="22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226" w:lineRule="exact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sébacée</w:t>
            </w:r>
            <w:proofErr w:type="gramEnd"/>
            <w:r>
              <w:rPr>
                <w:rFonts w:ascii="Georgia" w:eastAsia="Georgia" w:hAnsi="Georgia"/>
              </w:rPr>
              <w:t xml:space="preserve"> et sudoripare) et les phanères (les poils et les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226" w:lineRule="exact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tonicité</w:t>
            </w:r>
            <w:proofErr w:type="gramEnd"/>
          </w:p>
        </w:tc>
      </w:tr>
      <w:tr w:rsidR="000F3C6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cheveux</w:t>
            </w:r>
            <w:proofErr w:type="gramEnd"/>
            <w:r>
              <w:rPr>
                <w:rFonts w:ascii="Georgia" w:eastAsia="Georgia" w:hAnsi="Georgia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F3C6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-Formé par 2 couches 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F3C6A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ind w:left="360"/>
              <w:rPr>
                <w:rFonts w:ascii="Georgia" w:eastAsia="Georgia" w:hAnsi="Georgia"/>
              </w:rPr>
            </w:pPr>
            <w:proofErr w:type="gramStart"/>
            <w:r>
              <w:rPr>
                <w:rFonts w:ascii="Symbol" w:eastAsia="Symbol" w:hAnsi="Symbol"/>
              </w:rPr>
              <w:t></w:t>
            </w:r>
            <w:r>
              <w:rPr>
                <w:rFonts w:ascii="Georgia" w:eastAsia="Georgia" w:hAnsi="Georgia"/>
              </w:rPr>
              <w:t xml:space="preserve">  La</w:t>
            </w:r>
            <w:proofErr w:type="gramEnd"/>
            <w:r>
              <w:rPr>
                <w:rFonts w:ascii="Georgia" w:eastAsia="Georgia" w:hAnsi="Georgia"/>
              </w:rPr>
              <w:t xml:space="preserve"> couche papillaire siège des papilles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F3C6A">
        <w:trPr>
          <w:trHeight w:val="24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ind w:left="720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dermiques</w:t>
            </w:r>
            <w:proofErr w:type="gramEnd"/>
            <w:r>
              <w:rPr>
                <w:rFonts w:ascii="Georgia" w:eastAsia="Georgia" w:hAnsi="Georgia"/>
              </w:rPr>
              <w:t xml:space="preserve"> permettant les échanges sanguins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F3C6A">
        <w:trPr>
          <w:trHeight w:val="2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ind w:left="720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lymphatiques</w:t>
            </w:r>
            <w:proofErr w:type="gramEnd"/>
            <w:r>
              <w:rPr>
                <w:rFonts w:ascii="Georgia" w:eastAsia="Georgia" w:hAnsi="Georgia"/>
              </w:rPr>
              <w:t xml:space="preserve"> et hormonaux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F3C6A">
        <w:trPr>
          <w:trHeight w:val="42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ind w:left="360"/>
              <w:rPr>
                <w:rFonts w:ascii="Georgia" w:eastAsia="Georgia" w:hAnsi="Georgia"/>
              </w:rPr>
            </w:pPr>
            <w:proofErr w:type="gramStart"/>
            <w:r>
              <w:rPr>
                <w:rFonts w:ascii="Symbol" w:eastAsia="Symbol" w:hAnsi="Symbol"/>
              </w:rPr>
              <w:t></w:t>
            </w:r>
            <w:r>
              <w:rPr>
                <w:rFonts w:ascii="Georgia" w:eastAsia="Georgia" w:hAnsi="Georgia"/>
              </w:rPr>
              <w:t xml:space="preserve">  La</w:t>
            </w:r>
            <w:proofErr w:type="gramEnd"/>
            <w:r>
              <w:rPr>
                <w:rFonts w:ascii="Georgia" w:eastAsia="Georgia" w:hAnsi="Georgia"/>
              </w:rPr>
              <w:t xml:space="preserve"> couche réticulaire riche en fibres de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C6A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ind w:left="720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collagènes</w:t>
            </w:r>
            <w:proofErr w:type="gramEnd"/>
            <w:r>
              <w:rPr>
                <w:rFonts w:ascii="Georgia" w:eastAsia="Georgia" w:hAnsi="Georgia"/>
              </w:rPr>
              <w:t xml:space="preserve"> (résistance mécanique) et fibres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F3C6A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955479">
            <w:pPr>
              <w:spacing w:line="0" w:lineRule="atLeast"/>
              <w:ind w:left="720"/>
              <w:rPr>
                <w:rFonts w:ascii="Georgia" w:eastAsia="Georgia" w:hAnsi="Georgia"/>
              </w:rPr>
            </w:pPr>
            <w:proofErr w:type="gramStart"/>
            <w:r>
              <w:rPr>
                <w:rFonts w:ascii="Georgia" w:eastAsia="Georgia" w:hAnsi="Georgia"/>
              </w:rPr>
              <w:t>élastiques</w:t>
            </w:r>
            <w:proofErr w:type="gramEnd"/>
            <w:r>
              <w:rPr>
                <w:rFonts w:ascii="Georgia" w:eastAsia="Georgia" w:hAnsi="Georgia"/>
              </w:rPr>
              <w:t xml:space="preserve"> (flexibilité)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F3C6A">
        <w:trPr>
          <w:trHeight w:val="1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F3C6A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C6A" w:rsidRDefault="000F3C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F3C6A">
        <w:trPr>
          <w:trHeight w:val="19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955479">
            <w:pPr>
              <w:spacing w:line="195" w:lineRule="exact"/>
              <w:ind w:left="120"/>
              <w:rPr>
                <w:rFonts w:ascii="Georgia" w:eastAsia="Georgia" w:hAnsi="Georgia"/>
                <w:b/>
                <w:color w:val="31849B"/>
                <w:sz w:val="22"/>
              </w:rPr>
            </w:pPr>
            <w:r>
              <w:rPr>
                <w:rFonts w:ascii="Georgia" w:eastAsia="Georgia" w:hAnsi="Georgia"/>
                <w:b/>
                <w:color w:val="31849B"/>
                <w:sz w:val="22"/>
              </w:rPr>
              <w:t>L’épiderme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40" w:type="dxa"/>
            <w:shd w:val="clear" w:color="auto" w:fill="D2EAF1"/>
            <w:vAlign w:val="bottom"/>
          </w:tcPr>
          <w:p w:rsidR="000F3C6A" w:rsidRDefault="00955479">
            <w:pPr>
              <w:spacing w:line="19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Partie superficielle très mince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shd w:val="clear" w:color="auto" w:fill="D2EAF1"/>
            <w:vAlign w:val="bottom"/>
          </w:tcPr>
          <w:p w:rsidR="000F3C6A" w:rsidRDefault="00955479">
            <w:pPr>
              <w:spacing w:line="19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Protection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F3C6A">
        <w:trPr>
          <w:trHeight w:val="2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40" w:type="dxa"/>
            <w:vMerge w:val="restart"/>
            <w:shd w:val="clear" w:color="auto" w:fill="D2EAF1"/>
            <w:vAlign w:val="bottom"/>
          </w:tcPr>
          <w:p w:rsidR="000F3C6A" w:rsidRDefault="00955479">
            <w:pPr>
              <w:spacing w:line="22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Constitué de plusieurs couches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F3C6A">
        <w:trPr>
          <w:trHeight w:val="19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40" w:type="dxa"/>
            <w:vMerge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00" w:type="dxa"/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F3C6A">
        <w:trPr>
          <w:trHeight w:val="23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0F3C6A" w:rsidRDefault="00955479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- La cornée est la plus superficielle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0F3C6A" w:rsidRDefault="000F3C6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F3C6A" w:rsidRDefault="000F3C6A">
      <w:pPr>
        <w:rPr>
          <w:rFonts w:ascii="Times New Roman" w:eastAsia="Times New Roman" w:hAnsi="Times New Roman"/>
        </w:rPr>
        <w:sectPr w:rsidR="000F3C6A">
          <w:pgSz w:w="11900" w:h="16838"/>
          <w:pgMar w:top="885" w:right="506" w:bottom="147" w:left="600" w:header="0" w:footer="0" w:gutter="0"/>
          <w:cols w:space="0" w:equalWidth="0">
            <w:col w:w="10800"/>
          </w:cols>
          <w:docGrid w:linePitch="360"/>
        </w:sect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C6A" w:rsidRDefault="000F3C6A">
      <w:pPr>
        <w:spacing w:line="0" w:lineRule="atLeast"/>
        <w:ind w:left="6940"/>
        <w:rPr>
          <w:rFonts w:ascii="Arial" w:eastAsia="Arial" w:hAnsi="Arial"/>
          <w:color w:val="1155CC"/>
          <w:sz w:val="16"/>
          <w:u w:val="single"/>
        </w:rPr>
        <w:sectPr w:rsidR="000F3C6A">
          <w:type w:val="continuous"/>
          <w:pgSz w:w="11900" w:h="16838"/>
          <w:pgMar w:top="885" w:right="506" w:bottom="147" w:left="600" w:header="0" w:footer="0" w:gutter="0"/>
          <w:cols w:space="0" w:equalWidth="0">
            <w:col w:w="10800"/>
          </w:cols>
          <w:docGrid w:linePitch="360"/>
        </w:sectPr>
      </w:pPr>
    </w:p>
    <w:p w:rsidR="000F3C6A" w:rsidRDefault="00955479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Georgia" w:eastAsia="Georgia" w:hAnsi="Georgia"/>
          <w:b/>
          <w:noProof/>
          <w:sz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234315</wp:posOffset>
            </wp:positionV>
            <wp:extent cx="2277110" cy="21183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00" w:lineRule="exact"/>
        <w:rPr>
          <w:rFonts w:ascii="Times New Roman" w:eastAsia="Times New Roman" w:hAnsi="Times New Roman"/>
        </w:rPr>
      </w:pPr>
    </w:p>
    <w:p w:rsidR="000F3C6A" w:rsidRDefault="000F3C6A">
      <w:pPr>
        <w:spacing w:line="246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0F3C6A" w:rsidRDefault="00955479">
      <w:pPr>
        <w:spacing w:line="0" w:lineRule="atLeast"/>
        <w:ind w:left="360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 xml:space="preserve">b. La </w:t>
      </w:r>
      <w:proofErr w:type="spellStart"/>
      <w:r>
        <w:rPr>
          <w:rFonts w:ascii="Georgia" w:eastAsia="Georgia" w:hAnsi="Georgia"/>
          <w:b/>
          <w:color w:val="548DD4"/>
          <w:sz w:val="28"/>
        </w:rPr>
        <w:t>galéa</w:t>
      </w:r>
      <w:proofErr w:type="spellEnd"/>
      <w:r>
        <w:rPr>
          <w:rFonts w:ascii="Georgia" w:eastAsia="Georgia" w:hAnsi="Georgia"/>
          <w:b/>
          <w:color w:val="548DD4"/>
          <w:sz w:val="28"/>
        </w:rPr>
        <w:t xml:space="preserve"> ou l’épicrâne</w:t>
      </w:r>
    </w:p>
    <w:p w:rsidR="000F3C6A" w:rsidRDefault="000F3C6A">
      <w:pPr>
        <w:spacing w:line="170" w:lineRule="exact"/>
        <w:rPr>
          <w:rFonts w:ascii="Times New Roman" w:eastAsia="Times New Roman" w:hAnsi="Times New Roman"/>
        </w:rPr>
      </w:pPr>
    </w:p>
    <w:p w:rsidR="000F3C6A" w:rsidRDefault="00955479">
      <w:pPr>
        <w:spacing w:line="275" w:lineRule="auto"/>
        <w:ind w:right="220" w:firstLine="53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Il s’agit d’une membrane fibreuse, résistante, non élastique, reliant les muscles du crâne. Elle est surmontée par le réseau vasculaire sous-cutané responsable du transport d’oxygène et de nutriments vers la peau.</w:t>
      </w:r>
    </w:p>
    <w:p w:rsidR="000F3C6A" w:rsidRDefault="000F3C6A">
      <w:pPr>
        <w:spacing w:line="201" w:lineRule="exact"/>
        <w:rPr>
          <w:rFonts w:ascii="Times New Roman" w:eastAsia="Times New Roman" w:hAnsi="Times New Roman"/>
        </w:rPr>
      </w:pPr>
    </w:p>
    <w:p w:rsidR="000F3C6A" w:rsidRDefault="0095547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>L’espace sous-épicrânien ou l’espace de Merkel</w:t>
      </w:r>
    </w:p>
    <w:p w:rsidR="000F3C6A" w:rsidRDefault="000F3C6A">
      <w:pPr>
        <w:spacing w:line="170" w:lineRule="exact"/>
        <w:rPr>
          <w:rFonts w:ascii="Times New Roman" w:eastAsia="Times New Roman" w:hAnsi="Times New Roman"/>
        </w:rPr>
      </w:pPr>
    </w:p>
    <w:p w:rsidR="000F3C6A" w:rsidRDefault="00955479">
      <w:pPr>
        <w:spacing w:line="0" w:lineRule="atLeast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 xml:space="preserve">C’est un tissu fin, lâche, </w:t>
      </w:r>
      <w:proofErr w:type="spellStart"/>
      <w:r>
        <w:rPr>
          <w:rFonts w:ascii="Georgia" w:eastAsia="Georgia" w:hAnsi="Georgia"/>
          <w:sz w:val="22"/>
        </w:rPr>
        <w:t>avascularisé</w:t>
      </w:r>
      <w:proofErr w:type="spellEnd"/>
      <w:r>
        <w:rPr>
          <w:rFonts w:ascii="Georgia" w:eastAsia="Georgia" w:hAnsi="Georgia"/>
          <w:sz w:val="22"/>
        </w:rPr>
        <w:t>, séparant la boite crânienne du cuir chevelu</w:t>
      </w:r>
    </w:p>
    <w:p w:rsidR="000F3C6A" w:rsidRDefault="000F3C6A">
      <w:pPr>
        <w:spacing w:line="276" w:lineRule="exact"/>
        <w:rPr>
          <w:rFonts w:ascii="Times New Roman" w:eastAsia="Times New Roman" w:hAnsi="Times New Roman"/>
        </w:rPr>
      </w:pPr>
    </w:p>
    <w:p w:rsidR="000F3C6A" w:rsidRDefault="00955479">
      <w:pPr>
        <w:spacing w:line="0" w:lineRule="atLeast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3- Film cutané de surface</w:t>
      </w:r>
    </w:p>
    <w:p w:rsidR="000F3C6A" w:rsidRDefault="000F3C6A">
      <w:pPr>
        <w:spacing w:line="122" w:lineRule="exact"/>
        <w:rPr>
          <w:rFonts w:ascii="Times New Roman" w:eastAsia="Times New Roman" w:hAnsi="Times New Roman"/>
        </w:rPr>
      </w:pPr>
    </w:p>
    <w:p w:rsidR="000F3C6A" w:rsidRDefault="00955479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Film protecteur recouvrant la peau</w:t>
      </w:r>
    </w:p>
    <w:p w:rsidR="000F3C6A" w:rsidRDefault="000F3C6A">
      <w:pPr>
        <w:spacing w:line="237" w:lineRule="exact"/>
        <w:rPr>
          <w:rFonts w:ascii="Georgia" w:eastAsia="Georgia" w:hAnsi="Georgia"/>
          <w:sz w:val="22"/>
        </w:rPr>
      </w:pPr>
    </w:p>
    <w:p w:rsidR="000F3C6A" w:rsidRDefault="00955479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Son pH est compris entre 4.5 et 6.5</w:t>
      </w:r>
    </w:p>
    <w:p w:rsidR="000F3C6A" w:rsidRDefault="000F3C6A">
      <w:pPr>
        <w:spacing w:line="237" w:lineRule="exact"/>
        <w:rPr>
          <w:rFonts w:ascii="Georgia" w:eastAsia="Georgia" w:hAnsi="Georgia"/>
          <w:sz w:val="22"/>
        </w:rPr>
      </w:pPr>
    </w:p>
    <w:p w:rsidR="000F3C6A" w:rsidRDefault="00955479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Composé par le film hydrolipidique lui-même constitué de sueur, de sébum et de cellules kératinisés</w:t>
      </w:r>
    </w:p>
    <w:p w:rsidR="000F3C6A" w:rsidRDefault="000F3C6A">
      <w:pPr>
        <w:spacing w:line="236" w:lineRule="exact"/>
        <w:rPr>
          <w:rFonts w:ascii="Georgia" w:eastAsia="Georgia" w:hAnsi="Georgia"/>
          <w:sz w:val="22"/>
        </w:rPr>
      </w:pPr>
    </w:p>
    <w:p w:rsidR="000F3C6A" w:rsidRDefault="00955479">
      <w:pPr>
        <w:numPr>
          <w:ilvl w:val="0"/>
          <w:numId w:val="3"/>
        </w:numPr>
        <w:tabs>
          <w:tab w:val="left" w:pos="178"/>
        </w:tabs>
        <w:spacing w:line="277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Possède plusieurs rôles : protecteur (empêche la pénétration de substances étrangères et rayons UV), régulateur (régule le pH), antibactérien (grâce au chlorure de sodium) et hydratant</w:t>
      </w:r>
    </w:p>
    <w:p w:rsidR="000F3C6A" w:rsidRDefault="000F3C6A">
      <w:pPr>
        <w:spacing w:line="238" w:lineRule="exact"/>
        <w:rPr>
          <w:rFonts w:ascii="Times New Roman" w:eastAsia="Times New Roman" w:hAnsi="Times New Roman"/>
        </w:rPr>
      </w:pPr>
    </w:p>
    <w:p w:rsidR="000F3C6A" w:rsidRDefault="00955479">
      <w:pPr>
        <w:spacing w:line="0" w:lineRule="atLeast"/>
        <w:rPr>
          <w:rFonts w:ascii="Georgia" w:eastAsia="Georgia" w:hAnsi="Georgia"/>
          <w:b/>
          <w:color w:val="A22E94"/>
          <w:sz w:val="36"/>
        </w:rPr>
      </w:pPr>
      <w:r>
        <w:rPr>
          <w:rFonts w:ascii="Georgia" w:eastAsia="Georgia" w:hAnsi="Georgia"/>
          <w:b/>
          <w:color w:val="A22E94"/>
          <w:sz w:val="36"/>
        </w:rPr>
        <w:t>4- La flore cutanée</w:t>
      </w:r>
    </w:p>
    <w:p w:rsidR="000F3C6A" w:rsidRDefault="000F3C6A">
      <w:pPr>
        <w:spacing w:line="121" w:lineRule="exact"/>
        <w:rPr>
          <w:rFonts w:ascii="Times New Roman" w:eastAsia="Times New Roman" w:hAnsi="Times New Roman"/>
        </w:rPr>
      </w:pPr>
    </w:p>
    <w:p w:rsidR="000F3C6A" w:rsidRDefault="00955479">
      <w:pPr>
        <w:spacing w:line="0" w:lineRule="atLeast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Il s’agit des micro-organismes couvrant la peau. Elle est de deux types :</w:t>
      </w:r>
    </w:p>
    <w:p w:rsidR="000F3C6A" w:rsidRDefault="000F3C6A">
      <w:pPr>
        <w:spacing w:line="236" w:lineRule="exact"/>
        <w:rPr>
          <w:rFonts w:ascii="Times New Roman" w:eastAsia="Times New Roman" w:hAnsi="Times New Roman"/>
        </w:rPr>
      </w:pPr>
    </w:p>
    <w:p w:rsidR="000F3C6A" w:rsidRDefault="00955479">
      <w:pPr>
        <w:spacing w:line="0" w:lineRule="atLeast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>La flore résidente</w:t>
      </w:r>
    </w:p>
    <w:p w:rsidR="000F3C6A" w:rsidRDefault="000F3C6A">
      <w:pPr>
        <w:spacing w:line="171" w:lineRule="exact"/>
        <w:rPr>
          <w:rFonts w:ascii="Times New Roman" w:eastAsia="Times New Roman" w:hAnsi="Times New Roman"/>
        </w:rPr>
      </w:pPr>
    </w:p>
    <w:p w:rsidR="000F3C6A" w:rsidRDefault="00955479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Composition fixe</w:t>
      </w:r>
    </w:p>
    <w:p w:rsidR="000F3C6A" w:rsidRDefault="000F3C6A">
      <w:pPr>
        <w:spacing w:line="236" w:lineRule="exact"/>
        <w:rPr>
          <w:rFonts w:ascii="Georgia" w:eastAsia="Georgia" w:hAnsi="Georgia"/>
          <w:sz w:val="22"/>
        </w:rPr>
      </w:pPr>
    </w:p>
    <w:p w:rsidR="000F3C6A" w:rsidRDefault="00955479">
      <w:pPr>
        <w:numPr>
          <w:ilvl w:val="0"/>
          <w:numId w:val="4"/>
        </w:numPr>
        <w:tabs>
          <w:tab w:val="left" w:pos="139"/>
        </w:tabs>
        <w:spacing w:line="277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Constitué par des micro-organismes vivant naturellement sur l’épiderme, le follicule pileux et les conduits des glandes</w:t>
      </w:r>
    </w:p>
    <w:p w:rsidR="000F3C6A" w:rsidRDefault="000F3C6A">
      <w:pPr>
        <w:spacing w:line="199" w:lineRule="exact"/>
        <w:rPr>
          <w:rFonts w:ascii="Georgia" w:eastAsia="Georgia" w:hAnsi="Georgia"/>
          <w:sz w:val="22"/>
        </w:rPr>
      </w:pPr>
    </w:p>
    <w:p w:rsidR="000F3C6A" w:rsidRDefault="00955479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Ces micro-organismes sont des germes commensaux (ne provoquent pas de maladies)</w:t>
      </w:r>
    </w:p>
    <w:p w:rsidR="000F3C6A" w:rsidRDefault="000F3C6A">
      <w:pPr>
        <w:spacing w:line="237" w:lineRule="exact"/>
        <w:rPr>
          <w:rFonts w:ascii="Georgia" w:eastAsia="Georgia" w:hAnsi="Georgia"/>
          <w:sz w:val="22"/>
        </w:rPr>
      </w:pPr>
    </w:p>
    <w:p w:rsidR="000F3C6A" w:rsidRDefault="00955479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Rôle protecteur contre la flore transitoire</w:t>
      </w:r>
    </w:p>
    <w:p w:rsidR="000F3C6A" w:rsidRDefault="000F3C6A">
      <w:pPr>
        <w:spacing w:line="236" w:lineRule="exact"/>
        <w:rPr>
          <w:rFonts w:ascii="Times New Roman" w:eastAsia="Times New Roman" w:hAnsi="Times New Roman"/>
        </w:rPr>
      </w:pPr>
    </w:p>
    <w:p w:rsidR="000F3C6A" w:rsidRDefault="00955479">
      <w:pPr>
        <w:spacing w:line="0" w:lineRule="atLeast"/>
        <w:rPr>
          <w:rFonts w:ascii="Georgia" w:eastAsia="Georgia" w:hAnsi="Georgia"/>
          <w:b/>
          <w:color w:val="548DD4"/>
          <w:sz w:val="28"/>
        </w:rPr>
      </w:pPr>
      <w:r>
        <w:rPr>
          <w:rFonts w:ascii="Georgia" w:eastAsia="Georgia" w:hAnsi="Georgia"/>
          <w:b/>
          <w:color w:val="548DD4"/>
          <w:sz w:val="28"/>
        </w:rPr>
        <w:t>La flore transitoire</w:t>
      </w:r>
    </w:p>
    <w:p w:rsidR="000F3C6A" w:rsidRDefault="000F3C6A">
      <w:pPr>
        <w:spacing w:line="167" w:lineRule="exact"/>
        <w:rPr>
          <w:rFonts w:ascii="Times New Roman" w:eastAsia="Times New Roman" w:hAnsi="Times New Roman"/>
        </w:rPr>
      </w:pPr>
    </w:p>
    <w:p w:rsidR="000F3C6A" w:rsidRDefault="00955479">
      <w:pPr>
        <w:numPr>
          <w:ilvl w:val="0"/>
          <w:numId w:val="5"/>
        </w:numPr>
        <w:tabs>
          <w:tab w:val="left" w:pos="209"/>
        </w:tabs>
        <w:spacing w:line="277" w:lineRule="auto"/>
        <w:ind w:right="22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Composé par des micro-organismes passagers (champignons, virus) acquis au contact d’objets ou personnes.</w:t>
      </w:r>
    </w:p>
    <w:p w:rsidR="000F3C6A" w:rsidRDefault="000F3C6A">
      <w:pPr>
        <w:tabs>
          <w:tab w:val="left" w:pos="209"/>
        </w:tabs>
        <w:spacing w:line="277" w:lineRule="auto"/>
        <w:ind w:right="220"/>
        <w:rPr>
          <w:rFonts w:ascii="Georgia" w:eastAsia="Georgia" w:hAnsi="Georgia"/>
          <w:sz w:val="22"/>
        </w:rPr>
        <w:sectPr w:rsidR="000F3C6A">
          <w:pgSz w:w="11900" w:h="16838"/>
          <w:pgMar w:top="885" w:right="506" w:bottom="147" w:left="720" w:header="0" w:footer="0" w:gutter="0"/>
          <w:cols w:space="0" w:equalWidth="0">
            <w:col w:w="10680"/>
          </w:cols>
          <w:docGrid w:linePitch="360"/>
        </w:sectPr>
      </w:pPr>
    </w:p>
    <w:p w:rsidR="000F3C6A" w:rsidRDefault="000F3C6A">
      <w:pPr>
        <w:spacing w:line="398" w:lineRule="exact"/>
        <w:rPr>
          <w:rFonts w:ascii="Times New Roman" w:eastAsia="Times New Roman" w:hAnsi="Times New Roman"/>
        </w:rPr>
      </w:pPr>
    </w:p>
    <w:sectPr w:rsidR="000F3C6A">
      <w:type w:val="continuous"/>
      <w:pgSz w:w="11900" w:h="16838"/>
      <w:pgMar w:top="885" w:right="506" w:bottom="147" w:left="720" w:header="0" w:footer="0" w:gutter="0"/>
      <w:cols w:space="0" w:equalWidth="0">
        <w:col w:w="10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BB5897D0">
      <w:start w:val="1"/>
      <w:numFmt w:val="bullet"/>
      <w:lvlText w:val="-"/>
      <w:lvlJc w:val="left"/>
    </w:lvl>
    <w:lvl w:ilvl="1" w:tplc="B0BC9B2E">
      <w:start w:val="1"/>
      <w:numFmt w:val="bullet"/>
      <w:lvlText w:val=""/>
      <w:lvlJc w:val="left"/>
    </w:lvl>
    <w:lvl w:ilvl="2" w:tplc="BF34BFA0">
      <w:start w:val="1"/>
      <w:numFmt w:val="bullet"/>
      <w:lvlText w:val=""/>
      <w:lvlJc w:val="left"/>
    </w:lvl>
    <w:lvl w:ilvl="3" w:tplc="005E7904">
      <w:start w:val="1"/>
      <w:numFmt w:val="bullet"/>
      <w:lvlText w:val=""/>
      <w:lvlJc w:val="left"/>
    </w:lvl>
    <w:lvl w:ilvl="4" w:tplc="20B41946">
      <w:start w:val="1"/>
      <w:numFmt w:val="bullet"/>
      <w:lvlText w:val=""/>
      <w:lvlJc w:val="left"/>
    </w:lvl>
    <w:lvl w:ilvl="5" w:tplc="E6CA904C">
      <w:start w:val="1"/>
      <w:numFmt w:val="bullet"/>
      <w:lvlText w:val=""/>
      <w:lvlJc w:val="left"/>
    </w:lvl>
    <w:lvl w:ilvl="6" w:tplc="3A485750">
      <w:start w:val="1"/>
      <w:numFmt w:val="bullet"/>
      <w:lvlText w:val=""/>
      <w:lvlJc w:val="left"/>
    </w:lvl>
    <w:lvl w:ilvl="7" w:tplc="10E2172C">
      <w:start w:val="1"/>
      <w:numFmt w:val="bullet"/>
      <w:lvlText w:val=""/>
      <w:lvlJc w:val="left"/>
    </w:lvl>
    <w:lvl w:ilvl="8" w:tplc="39AC0F4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1ABAAF62">
      <w:start w:val="3"/>
      <w:numFmt w:val="lowerLetter"/>
      <w:lvlText w:val="%1."/>
      <w:lvlJc w:val="left"/>
    </w:lvl>
    <w:lvl w:ilvl="1" w:tplc="CA4EA208">
      <w:start w:val="1"/>
      <w:numFmt w:val="bullet"/>
      <w:lvlText w:val=""/>
      <w:lvlJc w:val="left"/>
    </w:lvl>
    <w:lvl w:ilvl="2" w:tplc="A8C04F66">
      <w:start w:val="1"/>
      <w:numFmt w:val="bullet"/>
      <w:lvlText w:val=""/>
      <w:lvlJc w:val="left"/>
    </w:lvl>
    <w:lvl w:ilvl="3" w:tplc="6DB663BA">
      <w:start w:val="1"/>
      <w:numFmt w:val="bullet"/>
      <w:lvlText w:val=""/>
      <w:lvlJc w:val="left"/>
    </w:lvl>
    <w:lvl w:ilvl="4" w:tplc="4CB059FE">
      <w:start w:val="1"/>
      <w:numFmt w:val="bullet"/>
      <w:lvlText w:val=""/>
      <w:lvlJc w:val="left"/>
    </w:lvl>
    <w:lvl w:ilvl="5" w:tplc="E110A044">
      <w:start w:val="1"/>
      <w:numFmt w:val="bullet"/>
      <w:lvlText w:val=""/>
      <w:lvlJc w:val="left"/>
    </w:lvl>
    <w:lvl w:ilvl="6" w:tplc="CA465EC8">
      <w:start w:val="1"/>
      <w:numFmt w:val="bullet"/>
      <w:lvlText w:val=""/>
      <w:lvlJc w:val="left"/>
    </w:lvl>
    <w:lvl w:ilvl="7" w:tplc="8FC89322">
      <w:start w:val="1"/>
      <w:numFmt w:val="bullet"/>
      <w:lvlText w:val=""/>
      <w:lvlJc w:val="left"/>
    </w:lvl>
    <w:lvl w:ilvl="8" w:tplc="223812E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D7440580">
      <w:start w:val="1"/>
      <w:numFmt w:val="bullet"/>
      <w:lvlText w:val="-"/>
      <w:lvlJc w:val="left"/>
    </w:lvl>
    <w:lvl w:ilvl="1" w:tplc="81FC1D00">
      <w:start w:val="1"/>
      <w:numFmt w:val="bullet"/>
      <w:lvlText w:val=""/>
      <w:lvlJc w:val="left"/>
    </w:lvl>
    <w:lvl w:ilvl="2" w:tplc="09D444A2">
      <w:start w:val="1"/>
      <w:numFmt w:val="bullet"/>
      <w:lvlText w:val=""/>
      <w:lvlJc w:val="left"/>
    </w:lvl>
    <w:lvl w:ilvl="3" w:tplc="69CC49F2">
      <w:start w:val="1"/>
      <w:numFmt w:val="bullet"/>
      <w:lvlText w:val=""/>
      <w:lvlJc w:val="left"/>
    </w:lvl>
    <w:lvl w:ilvl="4" w:tplc="16C8675A">
      <w:start w:val="1"/>
      <w:numFmt w:val="bullet"/>
      <w:lvlText w:val=""/>
      <w:lvlJc w:val="left"/>
    </w:lvl>
    <w:lvl w:ilvl="5" w:tplc="52E20104">
      <w:start w:val="1"/>
      <w:numFmt w:val="bullet"/>
      <w:lvlText w:val=""/>
      <w:lvlJc w:val="left"/>
    </w:lvl>
    <w:lvl w:ilvl="6" w:tplc="44D637CC">
      <w:start w:val="1"/>
      <w:numFmt w:val="bullet"/>
      <w:lvlText w:val=""/>
      <w:lvlJc w:val="left"/>
    </w:lvl>
    <w:lvl w:ilvl="7" w:tplc="D60E7C18">
      <w:start w:val="1"/>
      <w:numFmt w:val="bullet"/>
      <w:lvlText w:val=""/>
      <w:lvlJc w:val="left"/>
    </w:lvl>
    <w:lvl w:ilvl="8" w:tplc="4A6A559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01B6DA1E">
      <w:start w:val="1"/>
      <w:numFmt w:val="bullet"/>
      <w:lvlText w:val="-"/>
      <w:lvlJc w:val="left"/>
    </w:lvl>
    <w:lvl w:ilvl="1" w:tplc="553A0326">
      <w:start w:val="1"/>
      <w:numFmt w:val="bullet"/>
      <w:lvlText w:val=""/>
      <w:lvlJc w:val="left"/>
    </w:lvl>
    <w:lvl w:ilvl="2" w:tplc="264EE934">
      <w:start w:val="1"/>
      <w:numFmt w:val="bullet"/>
      <w:lvlText w:val=""/>
      <w:lvlJc w:val="left"/>
    </w:lvl>
    <w:lvl w:ilvl="3" w:tplc="0E0E741A">
      <w:start w:val="1"/>
      <w:numFmt w:val="bullet"/>
      <w:lvlText w:val=""/>
      <w:lvlJc w:val="left"/>
    </w:lvl>
    <w:lvl w:ilvl="4" w:tplc="9C2A8212">
      <w:start w:val="1"/>
      <w:numFmt w:val="bullet"/>
      <w:lvlText w:val=""/>
      <w:lvlJc w:val="left"/>
    </w:lvl>
    <w:lvl w:ilvl="5" w:tplc="7B748C1C">
      <w:start w:val="1"/>
      <w:numFmt w:val="bullet"/>
      <w:lvlText w:val=""/>
      <w:lvlJc w:val="left"/>
    </w:lvl>
    <w:lvl w:ilvl="6" w:tplc="837A3F06">
      <w:start w:val="1"/>
      <w:numFmt w:val="bullet"/>
      <w:lvlText w:val=""/>
      <w:lvlJc w:val="left"/>
    </w:lvl>
    <w:lvl w:ilvl="7" w:tplc="4BFC6F4A">
      <w:start w:val="1"/>
      <w:numFmt w:val="bullet"/>
      <w:lvlText w:val=""/>
      <w:lvlJc w:val="left"/>
    </w:lvl>
    <w:lvl w:ilvl="8" w:tplc="E7D476C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D12C4134">
      <w:start w:val="1"/>
      <w:numFmt w:val="bullet"/>
      <w:lvlText w:val="-"/>
      <w:lvlJc w:val="left"/>
    </w:lvl>
    <w:lvl w:ilvl="1" w:tplc="E858401C">
      <w:start w:val="1"/>
      <w:numFmt w:val="bullet"/>
      <w:lvlText w:val=""/>
      <w:lvlJc w:val="left"/>
    </w:lvl>
    <w:lvl w:ilvl="2" w:tplc="BDC48904">
      <w:start w:val="1"/>
      <w:numFmt w:val="bullet"/>
      <w:lvlText w:val=""/>
      <w:lvlJc w:val="left"/>
    </w:lvl>
    <w:lvl w:ilvl="3" w:tplc="CBB69F3C">
      <w:start w:val="1"/>
      <w:numFmt w:val="bullet"/>
      <w:lvlText w:val=""/>
      <w:lvlJc w:val="left"/>
    </w:lvl>
    <w:lvl w:ilvl="4" w:tplc="7090CBA4">
      <w:start w:val="1"/>
      <w:numFmt w:val="bullet"/>
      <w:lvlText w:val=""/>
      <w:lvlJc w:val="left"/>
    </w:lvl>
    <w:lvl w:ilvl="5" w:tplc="F10CECCC">
      <w:start w:val="1"/>
      <w:numFmt w:val="bullet"/>
      <w:lvlText w:val=""/>
      <w:lvlJc w:val="left"/>
    </w:lvl>
    <w:lvl w:ilvl="6" w:tplc="DFA2C9FE">
      <w:start w:val="1"/>
      <w:numFmt w:val="bullet"/>
      <w:lvlText w:val=""/>
      <w:lvlJc w:val="left"/>
    </w:lvl>
    <w:lvl w:ilvl="7" w:tplc="B2F6327A">
      <w:start w:val="1"/>
      <w:numFmt w:val="bullet"/>
      <w:lvlText w:val=""/>
      <w:lvlJc w:val="left"/>
    </w:lvl>
    <w:lvl w:ilvl="8" w:tplc="F5CE76F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79"/>
    <w:rsid w:val="000F3C6A"/>
    <w:rsid w:val="008142C4"/>
    <w:rsid w:val="009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D1686-189D-4465-B716-465004C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2018-05-12T10:51:00Z</dcterms:created>
  <dcterms:modified xsi:type="dcterms:W3CDTF">2018-05-12T10:55:00Z</dcterms:modified>
</cp:coreProperties>
</file>