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A8" w:rsidRPr="00D65BFC" w:rsidRDefault="00DF6CA8" w:rsidP="00DF6CA8">
      <w:pPr>
        <w:pStyle w:val="Aheading"/>
        <w:jc w:val="center"/>
        <w:rPr>
          <w:rFonts w:ascii="Verdana" w:hAnsi="Verdana"/>
          <w:sz w:val="20"/>
          <w:u w:val="single"/>
        </w:rPr>
      </w:pPr>
      <w:r w:rsidRPr="00D65BFC">
        <w:rPr>
          <w:rFonts w:ascii="Verdana" w:hAnsi="Verdana"/>
          <w:sz w:val="20"/>
          <w:u w:val="single"/>
        </w:rPr>
        <w:t>EYEBROW TWEEZING PROCEDURE</w:t>
      </w:r>
    </w:p>
    <w:p w:rsidR="00DF6CA8" w:rsidRPr="00162870" w:rsidRDefault="00DF6CA8" w:rsidP="00DF6CA8">
      <w:pPr>
        <w:pStyle w:val="Bheading"/>
        <w:rPr>
          <w:rFonts w:ascii="Verdana" w:hAnsi="Verdana"/>
          <w:sz w:val="20"/>
        </w:rPr>
      </w:pPr>
      <w:r w:rsidRPr="00162870">
        <w:rPr>
          <w:rFonts w:ascii="Verdana" w:hAnsi="Verdana"/>
          <w:sz w:val="20"/>
        </w:rPr>
        <w:t>IMPLEMENTS AND MATERIALS</w:t>
      </w:r>
    </w:p>
    <w:p w:rsidR="00DF6CA8" w:rsidRPr="00162870" w:rsidRDefault="00DF6CA8" w:rsidP="00DF6CA8">
      <w:pPr>
        <w:pStyle w:val="Text"/>
        <w:rPr>
          <w:rFonts w:ascii="Verdana" w:hAnsi="Verdana"/>
          <w:sz w:val="20"/>
        </w:rPr>
      </w:pPr>
      <w:r w:rsidRPr="00162870">
        <w:rPr>
          <w:rFonts w:ascii="Verdana" w:hAnsi="Verdana"/>
          <w:sz w:val="20"/>
        </w:rPr>
        <w:t xml:space="preserve">Antiseptic lotion, cotton balls, disposable gloves, emollient cream, eyebrow brush, gentle eye makeup remover, soothing toner, towels, </w:t>
      </w:r>
      <w:r>
        <w:rPr>
          <w:rFonts w:ascii="Verdana" w:hAnsi="Verdana"/>
          <w:sz w:val="20"/>
        </w:rPr>
        <w:t xml:space="preserve">and </w:t>
      </w:r>
      <w:r w:rsidRPr="00162870">
        <w:rPr>
          <w:rFonts w:ascii="Verdana" w:hAnsi="Verdana"/>
          <w:sz w:val="20"/>
        </w:rPr>
        <w:t>tweezers</w:t>
      </w:r>
    </w:p>
    <w:p w:rsidR="00DF6CA8" w:rsidRPr="00162870" w:rsidRDefault="00DF6CA8" w:rsidP="00DF6CA8">
      <w:pPr>
        <w:pStyle w:val="Bheading"/>
        <w:rPr>
          <w:rFonts w:ascii="Verdana" w:hAnsi="Verdana"/>
          <w:sz w:val="20"/>
        </w:rPr>
      </w:pPr>
      <w:r w:rsidRPr="00162870">
        <w:rPr>
          <w:rFonts w:ascii="Verdana" w:hAnsi="Verdana"/>
          <w:sz w:val="20"/>
        </w:rPr>
        <w:t>PROCEDURE</w:t>
      </w:r>
    </w:p>
    <w:p w:rsidR="00DF6CA8" w:rsidRPr="00162870" w:rsidRDefault="00DF6CA8" w:rsidP="00DF6CA8">
      <w:pPr>
        <w:pStyle w:val="Text"/>
        <w:rPr>
          <w:rFonts w:ascii="Verdana" w:hAnsi="Verdana"/>
          <w:b/>
          <w:bCs/>
          <w:sz w:val="20"/>
        </w:rPr>
      </w:pPr>
      <w:r w:rsidRPr="00162870">
        <w:rPr>
          <w:rFonts w:ascii="Verdana" w:hAnsi="Verdana"/>
          <w:b/>
          <w:bCs/>
          <w:sz w:val="20"/>
        </w:rPr>
        <w:t xml:space="preserve">Perform </w:t>
      </w:r>
      <w:r>
        <w:rPr>
          <w:rFonts w:ascii="Verdana" w:hAnsi="Verdana"/>
          <w:b/>
          <w:bCs/>
          <w:sz w:val="20"/>
        </w:rPr>
        <w:t xml:space="preserve">the </w:t>
      </w:r>
      <w:r w:rsidRPr="00162870">
        <w:rPr>
          <w:rFonts w:ascii="Verdana" w:hAnsi="Verdana"/>
          <w:b/>
          <w:bCs/>
          <w:sz w:val="20"/>
        </w:rPr>
        <w:t>standard pre-service procedure.</w:t>
      </w:r>
    </w:p>
    <w:p w:rsidR="00DF6CA8" w:rsidRPr="00162870" w:rsidRDefault="00DF6CA8" w:rsidP="00DF6CA8">
      <w:pPr>
        <w:pStyle w:val="Listenumros1"/>
        <w:ind w:left="540" w:hanging="540"/>
        <w:rPr>
          <w:rFonts w:ascii="Verdana" w:hAnsi="Verdana"/>
          <w:sz w:val="20"/>
        </w:rPr>
      </w:pPr>
      <w:r w:rsidRPr="00162870">
        <w:rPr>
          <w:rFonts w:ascii="Verdana" w:hAnsi="Verdana"/>
          <w:b/>
          <w:bCs/>
          <w:sz w:val="20"/>
        </w:rPr>
        <w:t>1.</w:t>
      </w:r>
      <w:r w:rsidRPr="00162870">
        <w:rPr>
          <w:rFonts w:ascii="Verdana" w:hAnsi="Verdana"/>
          <w:b/>
          <w:bCs/>
          <w:sz w:val="20"/>
        </w:rPr>
        <w:tab/>
        <w:t xml:space="preserve">Cleanse the eyelid area. </w:t>
      </w:r>
      <w:r w:rsidRPr="00162870">
        <w:rPr>
          <w:rFonts w:ascii="Verdana" w:hAnsi="Verdana"/>
          <w:sz w:val="20"/>
        </w:rPr>
        <w:t xml:space="preserve">Cleanse the eyelid area with cotton balls moistened with </w:t>
      </w:r>
      <w:r>
        <w:rPr>
          <w:rFonts w:ascii="Verdana" w:hAnsi="Verdana"/>
          <w:sz w:val="20"/>
        </w:rPr>
        <w:t xml:space="preserve">a </w:t>
      </w:r>
      <w:r w:rsidRPr="00162870">
        <w:rPr>
          <w:rFonts w:ascii="Verdana" w:hAnsi="Verdana"/>
          <w:sz w:val="20"/>
        </w:rPr>
        <w:t>gentle eye makeup remover.</w:t>
      </w:r>
    </w:p>
    <w:p w:rsidR="00DF6CA8" w:rsidRPr="00162870" w:rsidRDefault="00DF6CA8" w:rsidP="00DF6CA8">
      <w:pPr>
        <w:pStyle w:val="Listenumros1"/>
        <w:ind w:left="540" w:hanging="540"/>
        <w:rPr>
          <w:rFonts w:ascii="Verdana" w:hAnsi="Verdana"/>
          <w:sz w:val="20"/>
        </w:rPr>
      </w:pPr>
      <w:r w:rsidRPr="00162870">
        <w:rPr>
          <w:rFonts w:ascii="Verdana" w:hAnsi="Verdana"/>
          <w:b/>
          <w:bCs/>
          <w:sz w:val="20"/>
        </w:rPr>
        <w:t>2.</w:t>
      </w:r>
      <w:r w:rsidRPr="00162870">
        <w:rPr>
          <w:rFonts w:ascii="Verdana" w:hAnsi="Verdana"/>
          <w:b/>
          <w:bCs/>
          <w:sz w:val="20"/>
        </w:rPr>
        <w:tab/>
        <w:t xml:space="preserve">Brush the eyebrows. </w:t>
      </w:r>
      <w:r w:rsidRPr="00162870">
        <w:rPr>
          <w:rFonts w:ascii="Verdana" w:hAnsi="Verdana"/>
          <w:sz w:val="20"/>
        </w:rPr>
        <w:t xml:space="preserve">Use a small brush to remove any powder or </w:t>
      </w:r>
      <w:proofErr w:type="spellStart"/>
      <w:r w:rsidRPr="00162870">
        <w:rPr>
          <w:rFonts w:ascii="Verdana" w:hAnsi="Verdana"/>
          <w:sz w:val="20"/>
        </w:rPr>
        <w:t>scaliness</w:t>
      </w:r>
      <w:proofErr w:type="spellEnd"/>
      <w:r w:rsidRPr="00162870">
        <w:rPr>
          <w:rFonts w:ascii="Verdana" w:hAnsi="Verdana"/>
          <w:sz w:val="20"/>
        </w:rPr>
        <w:t>.</w:t>
      </w:r>
    </w:p>
    <w:p w:rsidR="00DF6CA8" w:rsidRPr="00162870" w:rsidRDefault="00DF6CA8" w:rsidP="00DF6CA8">
      <w:pPr>
        <w:pStyle w:val="Listenumros1"/>
        <w:ind w:left="540" w:hanging="540"/>
        <w:rPr>
          <w:rFonts w:ascii="Verdana" w:hAnsi="Verdana"/>
          <w:sz w:val="20"/>
        </w:rPr>
      </w:pPr>
      <w:r w:rsidRPr="00162870">
        <w:rPr>
          <w:rFonts w:ascii="Verdana" w:hAnsi="Verdana"/>
          <w:b/>
          <w:bCs/>
          <w:sz w:val="20"/>
        </w:rPr>
        <w:t>3.</w:t>
      </w:r>
      <w:r w:rsidRPr="00162870">
        <w:rPr>
          <w:rFonts w:ascii="Verdana" w:hAnsi="Verdana"/>
          <w:b/>
          <w:bCs/>
          <w:sz w:val="20"/>
        </w:rPr>
        <w:tab/>
        <w:t>Soften the brows.</w:t>
      </w:r>
      <w:r w:rsidRPr="00162870">
        <w:rPr>
          <w:rFonts w:ascii="Verdana" w:hAnsi="Verdana"/>
          <w:sz w:val="20"/>
        </w:rPr>
        <w:t xml:space="preserve"> Saturate two </w:t>
      </w:r>
      <w:proofErr w:type="spellStart"/>
      <w:r w:rsidRPr="00162870">
        <w:rPr>
          <w:rFonts w:ascii="Verdana" w:hAnsi="Verdana"/>
          <w:sz w:val="20"/>
        </w:rPr>
        <w:t>pledgets</w:t>
      </w:r>
      <w:proofErr w:type="spellEnd"/>
      <w:r w:rsidRPr="00162870">
        <w:rPr>
          <w:rFonts w:ascii="Verdana" w:hAnsi="Verdana"/>
          <w:sz w:val="20"/>
        </w:rPr>
        <w:t xml:space="preserve"> (tufts) of cotton or a towel with warm water and place over the brows. Allow the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pledgets</w:t>
      </w:r>
      <w:proofErr w:type="spellEnd"/>
      <w:r>
        <w:rPr>
          <w:rFonts w:ascii="Verdana" w:hAnsi="Verdana"/>
          <w:sz w:val="20"/>
        </w:rPr>
        <w:t xml:space="preserve"> or towel</w:t>
      </w:r>
      <w:r w:rsidRPr="00162870">
        <w:rPr>
          <w:rFonts w:ascii="Verdana" w:hAnsi="Verdana"/>
          <w:sz w:val="20"/>
        </w:rPr>
        <w:t xml:space="preserve"> to remain on the brows one to two minutes to soften and relax the eyebrow tissue. You may soften the brows and surrounding skin by rubbing a small amount of emollient cream into them.</w:t>
      </w:r>
    </w:p>
    <w:p w:rsidR="00DF6CA8" w:rsidRPr="00162870" w:rsidRDefault="00DF6CA8" w:rsidP="00DF6CA8">
      <w:pPr>
        <w:pStyle w:val="Listenumros1"/>
        <w:ind w:left="540" w:hanging="540"/>
        <w:rPr>
          <w:rFonts w:ascii="Verdana" w:hAnsi="Verdana"/>
          <w:sz w:val="20"/>
        </w:rPr>
      </w:pPr>
      <w:r w:rsidRPr="00162870">
        <w:rPr>
          <w:rFonts w:ascii="Verdana" w:hAnsi="Verdana"/>
          <w:b/>
          <w:bCs/>
          <w:sz w:val="20"/>
        </w:rPr>
        <w:t>4.</w:t>
      </w:r>
      <w:r w:rsidRPr="00162870">
        <w:rPr>
          <w:rFonts w:ascii="Verdana" w:hAnsi="Verdana"/>
          <w:b/>
          <w:bCs/>
          <w:sz w:val="20"/>
        </w:rPr>
        <w:tab/>
        <w:t>Apply toner.</w:t>
      </w:r>
      <w:r w:rsidRPr="00162870">
        <w:rPr>
          <w:rFonts w:ascii="Verdana" w:hAnsi="Verdana"/>
          <w:sz w:val="20"/>
        </w:rPr>
        <w:t xml:space="preserve"> Apply a mild toner on a cotton ball </w:t>
      </w:r>
      <w:r>
        <w:rPr>
          <w:rFonts w:ascii="Verdana" w:hAnsi="Verdana"/>
          <w:sz w:val="20"/>
        </w:rPr>
        <w:t>before</w:t>
      </w:r>
      <w:r w:rsidRPr="00162870">
        <w:rPr>
          <w:rFonts w:ascii="Verdana" w:hAnsi="Verdana"/>
          <w:sz w:val="20"/>
        </w:rPr>
        <w:t xml:space="preserve"> tweezing.</w:t>
      </w:r>
    </w:p>
    <w:p w:rsidR="00DF6CA8" w:rsidRPr="00162870" w:rsidRDefault="00DF6CA8" w:rsidP="00DF6CA8">
      <w:pPr>
        <w:pStyle w:val="Listenumros1"/>
        <w:ind w:left="540" w:hanging="540"/>
        <w:rPr>
          <w:rFonts w:ascii="Verdana" w:hAnsi="Verdana"/>
          <w:sz w:val="20"/>
        </w:rPr>
      </w:pPr>
      <w:r w:rsidRPr="00162870">
        <w:rPr>
          <w:rFonts w:ascii="Verdana" w:hAnsi="Verdana"/>
          <w:b/>
          <w:bCs/>
          <w:sz w:val="20"/>
        </w:rPr>
        <w:t>5.</w:t>
      </w:r>
      <w:r w:rsidRPr="00162870">
        <w:rPr>
          <w:rFonts w:ascii="Verdana" w:hAnsi="Verdana"/>
          <w:b/>
          <w:bCs/>
          <w:sz w:val="20"/>
        </w:rPr>
        <w:tab/>
        <w:t xml:space="preserve">Remove the hairs between the brows. </w:t>
      </w:r>
      <w:r w:rsidRPr="00162870">
        <w:rPr>
          <w:rFonts w:ascii="Verdana" w:hAnsi="Verdana"/>
          <w:sz w:val="20"/>
        </w:rPr>
        <w:t>When tweezing, stretch the skin taut with the index finger and thumb (or index and middle fingers) of your nondominant hand. Grasp each hair individually with tweezers and pull with a quick motion, always in the direction of growth. Tweeze between the brows and above the brow line first, because the area under the brow line is much more sensitive.</w:t>
      </w:r>
    </w:p>
    <w:p w:rsidR="00DF6CA8" w:rsidRPr="00162870" w:rsidRDefault="00DF6CA8" w:rsidP="00DF6CA8">
      <w:pPr>
        <w:pStyle w:val="Listenumros1"/>
        <w:ind w:left="540" w:hanging="540"/>
        <w:rPr>
          <w:rFonts w:ascii="Verdana" w:hAnsi="Verdana"/>
          <w:sz w:val="20"/>
        </w:rPr>
      </w:pPr>
      <w:r w:rsidRPr="00162870">
        <w:rPr>
          <w:rFonts w:ascii="Verdana" w:hAnsi="Verdana"/>
          <w:b/>
          <w:bCs/>
          <w:sz w:val="20"/>
        </w:rPr>
        <w:t>6.</w:t>
      </w:r>
      <w:r w:rsidRPr="00162870">
        <w:rPr>
          <w:rFonts w:ascii="Verdana" w:hAnsi="Verdana"/>
          <w:b/>
          <w:bCs/>
          <w:sz w:val="20"/>
        </w:rPr>
        <w:tab/>
        <w:t>Use an antise</w:t>
      </w:r>
      <w:r>
        <w:rPr>
          <w:rFonts w:ascii="Verdana" w:hAnsi="Verdana"/>
          <w:b/>
          <w:bCs/>
          <w:sz w:val="20"/>
        </w:rPr>
        <w:t>p</w:t>
      </w:r>
      <w:r w:rsidRPr="00162870">
        <w:rPr>
          <w:rFonts w:ascii="Verdana" w:hAnsi="Verdana"/>
          <w:b/>
          <w:bCs/>
          <w:sz w:val="20"/>
        </w:rPr>
        <w:t>tic.</w:t>
      </w:r>
      <w:r w:rsidRPr="00162870">
        <w:rPr>
          <w:rFonts w:ascii="Verdana" w:hAnsi="Verdana"/>
          <w:sz w:val="20"/>
        </w:rPr>
        <w:t xml:space="preserve"> Sponge the tweezed area frequently with cotton moistened with an antiseptic lotion to avoid infection.</w:t>
      </w:r>
    </w:p>
    <w:p w:rsidR="00DF6CA8" w:rsidRPr="00162870" w:rsidRDefault="00DF6CA8" w:rsidP="00DF6CA8">
      <w:pPr>
        <w:pStyle w:val="Listenumros1"/>
        <w:ind w:left="540" w:hanging="540"/>
        <w:rPr>
          <w:rFonts w:ascii="Verdana" w:hAnsi="Verdana"/>
          <w:sz w:val="20"/>
        </w:rPr>
      </w:pPr>
      <w:r w:rsidRPr="00162870">
        <w:rPr>
          <w:rFonts w:ascii="Verdana" w:hAnsi="Verdana"/>
          <w:b/>
          <w:bCs/>
          <w:sz w:val="20"/>
        </w:rPr>
        <w:t>7.</w:t>
      </w:r>
      <w:r w:rsidRPr="00162870">
        <w:rPr>
          <w:rFonts w:ascii="Verdana" w:hAnsi="Verdana"/>
          <w:b/>
          <w:bCs/>
          <w:sz w:val="20"/>
        </w:rPr>
        <w:tab/>
        <w:t>Brush the hair down.</w:t>
      </w:r>
      <w:r w:rsidRPr="00162870">
        <w:rPr>
          <w:rFonts w:ascii="Verdana" w:hAnsi="Verdana"/>
          <w:sz w:val="20"/>
        </w:rPr>
        <w:t xml:space="preserve"> Remove excessive hairs from above the eyebrow line, being careful to not create a hard line with the top of the brow. Shape the upper section of one eyebrow, and then shape the other. Frequently sponge the area with toner.</w:t>
      </w:r>
    </w:p>
    <w:p w:rsidR="00DF6CA8" w:rsidRPr="00162870" w:rsidRDefault="00DF6CA8" w:rsidP="00DF6CA8">
      <w:pPr>
        <w:pStyle w:val="Listenumros1"/>
        <w:ind w:left="540" w:hanging="540"/>
        <w:rPr>
          <w:rFonts w:ascii="Verdana" w:hAnsi="Verdana"/>
          <w:sz w:val="20"/>
        </w:rPr>
      </w:pPr>
      <w:r w:rsidRPr="00162870">
        <w:rPr>
          <w:rFonts w:ascii="Verdana" w:hAnsi="Verdana"/>
          <w:b/>
          <w:bCs/>
          <w:sz w:val="20"/>
        </w:rPr>
        <w:t>8.</w:t>
      </w:r>
      <w:r w:rsidRPr="00162870">
        <w:rPr>
          <w:rFonts w:ascii="Verdana" w:hAnsi="Verdana"/>
          <w:b/>
          <w:bCs/>
          <w:sz w:val="20"/>
        </w:rPr>
        <w:tab/>
        <w:t>Brush the hairs up.</w:t>
      </w:r>
      <w:r w:rsidRPr="00162870">
        <w:rPr>
          <w:rFonts w:ascii="Verdana" w:hAnsi="Verdana"/>
          <w:sz w:val="20"/>
        </w:rPr>
        <w:t xml:space="preserve"> Remove hairs from under the eyebrow line. Shape the lower section of one eyebrow, and then shape the other. Sponge the area with toner. Optional: Apply emollient cream and massage the brows. Remove the cream with cool, wet cotton pads.</w:t>
      </w:r>
    </w:p>
    <w:p w:rsidR="00DF6CA8" w:rsidRPr="00162870" w:rsidRDefault="00DF6CA8" w:rsidP="00DF6CA8">
      <w:pPr>
        <w:pStyle w:val="Listenumros1"/>
        <w:ind w:left="540" w:hanging="540"/>
        <w:rPr>
          <w:rFonts w:ascii="Verdana" w:hAnsi="Verdana"/>
          <w:sz w:val="20"/>
        </w:rPr>
      </w:pPr>
      <w:r w:rsidRPr="00162870">
        <w:rPr>
          <w:rFonts w:ascii="Verdana" w:hAnsi="Verdana"/>
          <w:b/>
          <w:bCs/>
          <w:sz w:val="20"/>
        </w:rPr>
        <w:t>9.</w:t>
      </w:r>
      <w:r w:rsidRPr="00162870">
        <w:rPr>
          <w:rFonts w:ascii="Verdana" w:hAnsi="Verdana"/>
          <w:b/>
          <w:bCs/>
          <w:sz w:val="20"/>
        </w:rPr>
        <w:tab/>
        <w:t xml:space="preserve">Apply toner. </w:t>
      </w:r>
      <w:r w:rsidRPr="00162870">
        <w:rPr>
          <w:rFonts w:ascii="Verdana" w:hAnsi="Verdana"/>
          <w:sz w:val="20"/>
        </w:rPr>
        <w:t>After tweezing is completed, sponge the eyebrows and surrounding skin with a toner to soothe the skin.</w:t>
      </w:r>
    </w:p>
    <w:p w:rsidR="00DF6CA8" w:rsidRPr="00162870" w:rsidRDefault="00DF6CA8" w:rsidP="00DF6CA8">
      <w:pPr>
        <w:pStyle w:val="Listenumros1"/>
        <w:ind w:left="540" w:hanging="540"/>
        <w:rPr>
          <w:rFonts w:ascii="Verdana" w:hAnsi="Verdana"/>
          <w:b/>
          <w:bCs/>
          <w:sz w:val="20"/>
        </w:rPr>
      </w:pPr>
      <w:r w:rsidRPr="00162870">
        <w:rPr>
          <w:rFonts w:ascii="Verdana" w:hAnsi="Verdana"/>
          <w:b/>
          <w:bCs/>
          <w:sz w:val="20"/>
        </w:rPr>
        <w:t>10.</w:t>
      </w:r>
      <w:r w:rsidRPr="00162870">
        <w:rPr>
          <w:rFonts w:ascii="Verdana" w:hAnsi="Verdana"/>
          <w:b/>
          <w:bCs/>
          <w:sz w:val="20"/>
        </w:rPr>
        <w:tab/>
        <w:t>Brush the eyebrow hair to its normal position.</w:t>
      </w:r>
    </w:p>
    <w:p w:rsidR="00DF6CA8" w:rsidRDefault="00DF6CA8" w:rsidP="00DF6CA8">
      <w:pPr>
        <w:pStyle w:val="Text"/>
        <w:rPr>
          <w:rFonts w:ascii="Verdana" w:hAnsi="Verdana"/>
          <w:b/>
          <w:bCs/>
          <w:sz w:val="20"/>
        </w:rPr>
      </w:pPr>
      <w:r w:rsidRPr="00162870">
        <w:rPr>
          <w:rFonts w:ascii="Verdana" w:hAnsi="Verdana"/>
          <w:b/>
          <w:bCs/>
          <w:sz w:val="20"/>
        </w:rPr>
        <w:t xml:space="preserve">Complete </w:t>
      </w:r>
      <w:r>
        <w:rPr>
          <w:rFonts w:ascii="Verdana" w:hAnsi="Verdana"/>
          <w:b/>
          <w:bCs/>
          <w:sz w:val="20"/>
        </w:rPr>
        <w:t xml:space="preserve">the </w:t>
      </w:r>
      <w:r w:rsidRPr="00162870">
        <w:rPr>
          <w:rFonts w:ascii="Verdana" w:hAnsi="Verdana"/>
          <w:b/>
          <w:bCs/>
          <w:sz w:val="20"/>
        </w:rPr>
        <w:t>standard post-service procedure.</w:t>
      </w:r>
    </w:p>
    <w:p w:rsidR="009301AA" w:rsidRDefault="009301AA" w:rsidP="00DF6CA8">
      <w:pPr>
        <w:pStyle w:val="Text"/>
        <w:rPr>
          <w:rFonts w:ascii="Verdana" w:hAnsi="Verdana"/>
          <w:b/>
          <w:bCs/>
          <w:sz w:val="20"/>
        </w:rPr>
      </w:pPr>
    </w:p>
    <w:p w:rsidR="009301AA" w:rsidRDefault="009301AA" w:rsidP="00DF6CA8">
      <w:pPr>
        <w:pStyle w:val="Text"/>
        <w:rPr>
          <w:rFonts w:ascii="Verdana" w:hAnsi="Verdana"/>
          <w:b/>
          <w:bCs/>
          <w:sz w:val="20"/>
        </w:rPr>
      </w:pPr>
    </w:p>
    <w:p w:rsidR="009301AA" w:rsidRDefault="009301AA" w:rsidP="00DF6CA8">
      <w:pPr>
        <w:pStyle w:val="Text"/>
        <w:rPr>
          <w:rFonts w:ascii="Verdana" w:hAnsi="Verdana"/>
          <w:b/>
          <w:bCs/>
          <w:sz w:val="20"/>
        </w:rPr>
      </w:pPr>
      <w:r w:rsidRPr="009301AA">
        <w:rPr>
          <w:rFonts w:ascii="Verdana" w:hAnsi="Verdana"/>
          <w:b/>
          <w:bCs/>
          <w:sz w:val="20"/>
        </w:rPr>
        <w:lastRenderedPageBreak/>
        <w:t>Eyebrow</w:t>
      </w:r>
      <w:r>
        <w:rPr>
          <w:rFonts w:ascii="Verdana" w:hAnsi="Verdana"/>
          <w:b/>
          <w:bCs/>
          <w:sz w:val="20"/>
        </w:rPr>
        <w:t xml:space="preserve"> </w:t>
      </w:r>
      <w:r w:rsidRPr="009301AA">
        <w:rPr>
          <w:rFonts w:ascii="Verdana" w:hAnsi="Verdana"/>
          <w:b/>
          <w:bCs/>
          <w:sz w:val="20"/>
        </w:rPr>
        <w:t>tweezing</w:t>
      </w:r>
      <w:r>
        <w:rPr>
          <w:rFonts w:ascii="Verdana" w:hAnsi="Verdana"/>
          <w:b/>
          <w:bCs/>
          <w:sz w:val="20"/>
        </w:rPr>
        <w:t xml:space="preserve"> </w:t>
      </w:r>
      <w:r w:rsidRPr="009301AA">
        <w:rPr>
          <w:rFonts w:ascii="Verdana" w:hAnsi="Verdana"/>
          <w:b/>
          <w:bCs/>
          <w:sz w:val="20"/>
        </w:rPr>
        <w:t>sequencing</w:t>
      </w:r>
    </w:p>
    <w:p w:rsidR="009301AA" w:rsidRDefault="009301AA" w:rsidP="00DF6CA8">
      <w:pPr>
        <w:pStyle w:val="Text"/>
        <w:rPr>
          <w:rFonts w:ascii="Verdana" w:hAnsi="Verdana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4"/>
        <w:gridCol w:w="4475"/>
      </w:tblGrid>
      <w:tr w:rsidR="00F519B3" w:rsidRPr="00975566" w:rsidTr="005020E3">
        <w:trPr>
          <w:tblHeader/>
        </w:trPr>
        <w:tc>
          <w:tcPr>
            <w:tcW w:w="4474" w:type="dxa"/>
            <w:shd w:val="clear" w:color="auto" w:fill="C2D69B"/>
          </w:tcPr>
          <w:p w:rsidR="00F519B3" w:rsidRPr="00975566" w:rsidRDefault="00F519B3" w:rsidP="00DA62EA">
            <w:pPr>
              <w:rPr>
                <w:b/>
              </w:rPr>
            </w:pPr>
            <w:r w:rsidRPr="00975566">
              <w:rPr>
                <w:b/>
              </w:rPr>
              <w:t>Correct Order</w:t>
            </w:r>
          </w:p>
        </w:tc>
        <w:tc>
          <w:tcPr>
            <w:tcW w:w="4475" w:type="dxa"/>
            <w:shd w:val="clear" w:color="auto" w:fill="C2D69B"/>
          </w:tcPr>
          <w:p w:rsidR="00F519B3" w:rsidRPr="00975566" w:rsidRDefault="00F519B3" w:rsidP="00DA62EA">
            <w:pPr>
              <w:rPr>
                <w:b/>
              </w:rPr>
            </w:pPr>
            <w:r w:rsidRPr="00975566">
              <w:rPr>
                <w:b/>
              </w:rPr>
              <w:t>Step</w:t>
            </w:r>
          </w:p>
        </w:tc>
      </w:tr>
      <w:tr w:rsidR="00F519B3" w:rsidRPr="00975566" w:rsidTr="005020E3">
        <w:trPr>
          <w:trHeight w:val="1440"/>
        </w:trPr>
        <w:tc>
          <w:tcPr>
            <w:tcW w:w="4474" w:type="dxa"/>
            <w:vAlign w:val="center"/>
          </w:tcPr>
          <w:p w:rsidR="00F519B3" w:rsidRPr="00095FB5" w:rsidRDefault="00F519B3" w:rsidP="00DA62EA">
            <w:r w:rsidRPr="00095FB5">
              <w:t>5</w:t>
            </w:r>
          </w:p>
        </w:tc>
        <w:tc>
          <w:tcPr>
            <w:tcW w:w="4475" w:type="dxa"/>
            <w:vAlign w:val="center"/>
          </w:tcPr>
          <w:p w:rsidR="00F519B3" w:rsidRPr="00975566" w:rsidRDefault="00F519B3" w:rsidP="00DA62EA">
            <w:pPr>
              <w:rPr>
                <w:color w:val="BFBFBF"/>
              </w:rPr>
            </w:pPr>
            <w:r w:rsidRPr="004527B0">
              <w:t>Rem</w:t>
            </w:r>
            <w:r>
              <w:t>ove the hairs between the brows.</w:t>
            </w:r>
          </w:p>
        </w:tc>
        <w:bookmarkStart w:id="0" w:name="_GoBack"/>
        <w:bookmarkEnd w:id="0"/>
      </w:tr>
      <w:tr w:rsidR="00F519B3" w:rsidRPr="00975566" w:rsidTr="005020E3">
        <w:trPr>
          <w:trHeight w:val="1440"/>
        </w:trPr>
        <w:tc>
          <w:tcPr>
            <w:tcW w:w="4474" w:type="dxa"/>
            <w:vAlign w:val="center"/>
          </w:tcPr>
          <w:p w:rsidR="00F519B3" w:rsidRPr="00C16C35" w:rsidRDefault="00F519B3" w:rsidP="00DA62EA">
            <w:r>
              <w:t>1</w:t>
            </w:r>
          </w:p>
        </w:tc>
        <w:tc>
          <w:tcPr>
            <w:tcW w:w="4475" w:type="dxa"/>
            <w:vAlign w:val="center"/>
          </w:tcPr>
          <w:p w:rsidR="00F519B3" w:rsidRPr="00C16C35" w:rsidRDefault="00F519B3" w:rsidP="00DA62EA">
            <w:r>
              <w:t>Cleanse the eyelid area.</w:t>
            </w:r>
          </w:p>
        </w:tc>
      </w:tr>
      <w:tr w:rsidR="00F519B3" w:rsidRPr="00975566" w:rsidTr="005020E3">
        <w:trPr>
          <w:trHeight w:val="1440"/>
        </w:trPr>
        <w:tc>
          <w:tcPr>
            <w:tcW w:w="4474" w:type="dxa"/>
            <w:vAlign w:val="center"/>
          </w:tcPr>
          <w:p w:rsidR="00F519B3" w:rsidRPr="00C16C35" w:rsidRDefault="00F519B3" w:rsidP="00DA62EA">
            <w:r>
              <w:t>2</w:t>
            </w:r>
          </w:p>
        </w:tc>
        <w:tc>
          <w:tcPr>
            <w:tcW w:w="4475" w:type="dxa"/>
            <w:vAlign w:val="center"/>
          </w:tcPr>
          <w:p w:rsidR="00F519B3" w:rsidRPr="00C16C35" w:rsidRDefault="00F519B3" w:rsidP="00DA62EA">
            <w:r>
              <w:t>Brush the eyebrows.</w:t>
            </w:r>
          </w:p>
        </w:tc>
      </w:tr>
      <w:tr w:rsidR="00F519B3" w:rsidRPr="00975566" w:rsidTr="005020E3">
        <w:trPr>
          <w:trHeight w:val="1440"/>
        </w:trPr>
        <w:tc>
          <w:tcPr>
            <w:tcW w:w="4474" w:type="dxa"/>
            <w:vAlign w:val="center"/>
          </w:tcPr>
          <w:p w:rsidR="00F519B3" w:rsidRPr="00C16C35" w:rsidRDefault="00F519B3" w:rsidP="00DA62EA">
            <w:r>
              <w:t>10</w:t>
            </w:r>
          </w:p>
        </w:tc>
        <w:tc>
          <w:tcPr>
            <w:tcW w:w="4475" w:type="dxa"/>
            <w:vAlign w:val="center"/>
          </w:tcPr>
          <w:p w:rsidR="00F519B3" w:rsidRPr="00934A79" w:rsidRDefault="00F519B3" w:rsidP="00DA62EA">
            <w:pPr>
              <w:pStyle w:val="NLList"/>
              <w:numPr>
                <w:ilvl w:val="0"/>
                <w:numId w:val="0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34A79">
              <w:rPr>
                <w:rFonts w:ascii="Verdana" w:hAnsi="Verdana"/>
                <w:sz w:val="20"/>
                <w:szCs w:val="20"/>
              </w:rPr>
              <w:t>Brush the eyebrow hair to its normal position.</w:t>
            </w:r>
          </w:p>
        </w:tc>
      </w:tr>
      <w:tr w:rsidR="00F519B3" w:rsidRPr="00975566" w:rsidTr="005020E3">
        <w:trPr>
          <w:trHeight w:val="1440"/>
        </w:trPr>
        <w:tc>
          <w:tcPr>
            <w:tcW w:w="4474" w:type="dxa"/>
            <w:vAlign w:val="center"/>
          </w:tcPr>
          <w:p w:rsidR="00F519B3" w:rsidRPr="00C16C35" w:rsidRDefault="00F519B3" w:rsidP="00DA62EA">
            <w:r>
              <w:t>3</w:t>
            </w:r>
          </w:p>
        </w:tc>
        <w:tc>
          <w:tcPr>
            <w:tcW w:w="4475" w:type="dxa"/>
            <w:vAlign w:val="center"/>
          </w:tcPr>
          <w:p w:rsidR="00F519B3" w:rsidRPr="00C16C35" w:rsidRDefault="00F519B3" w:rsidP="00DA62EA">
            <w:r>
              <w:t>Soften brows.</w:t>
            </w:r>
          </w:p>
        </w:tc>
      </w:tr>
      <w:tr w:rsidR="00F519B3" w:rsidRPr="00975566" w:rsidTr="005020E3">
        <w:trPr>
          <w:trHeight w:val="1440"/>
        </w:trPr>
        <w:tc>
          <w:tcPr>
            <w:tcW w:w="4474" w:type="dxa"/>
            <w:vAlign w:val="center"/>
          </w:tcPr>
          <w:p w:rsidR="00F519B3" w:rsidRPr="00C16C35" w:rsidRDefault="00F519B3" w:rsidP="00DA62EA">
            <w:r>
              <w:t>6</w:t>
            </w:r>
          </w:p>
        </w:tc>
        <w:tc>
          <w:tcPr>
            <w:tcW w:w="4475" w:type="dxa"/>
            <w:vAlign w:val="center"/>
          </w:tcPr>
          <w:p w:rsidR="00F519B3" w:rsidRPr="00C16C35" w:rsidRDefault="00F519B3" w:rsidP="00DA62EA">
            <w:r>
              <w:t>Sponge the tweezed area with antiseptic.</w:t>
            </w:r>
          </w:p>
        </w:tc>
      </w:tr>
      <w:tr w:rsidR="00F519B3" w:rsidRPr="00975566" w:rsidTr="005020E3">
        <w:trPr>
          <w:trHeight w:val="1440"/>
        </w:trPr>
        <w:tc>
          <w:tcPr>
            <w:tcW w:w="4474" w:type="dxa"/>
            <w:vAlign w:val="center"/>
          </w:tcPr>
          <w:p w:rsidR="00F519B3" w:rsidRPr="00C16C35" w:rsidRDefault="00F519B3" w:rsidP="00DA62EA">
            <w:r>
              <w:t>4</w:t>
            </w:r>
          </w:p>
        </w:tc>
        <w:tc>
          <w:tcPr>
            <w:tcW w:w="4475" w:type="dxa"/>
            <w:vAlign w:val="center"/>
          </w:tcPr>
          <w:p w:rsidR="00F519B3" w:rsidRPr="00C16C35" w:rsidRDefault="00F519B3" w:rsidP="00DA62EA">
            <w:r>
              <w:t>Apply a mild toner.</w:t>
            </w:r>
          </w:p>
        </w:tc>
      </w:tr>
      <w:tr w:rsidR="00F519B3" w:rsidRPr="00975566" w:rsidTr="005020E3">
        <w:trPr>
          <w:trHeight w:val="1440"/>
        </w:trPr>
        <w:tc>
          <w:tcPr>
            <w:tcW w:w="4474" w:type="dxa"/>
            <w:vAlign w:val="center"/>
          </w:tcPr>
          <w:p w:rsidR="00F519B3" w:rsidRPr="00C16C35" w:rsidRDefault="00F519B3" w:rsidP="00DA62EA">
            <w:r>
              <w:t>7</w:t>
            </w:r>
          </w:p>
        </w:tc>
        <w:tc>
          <w:tcPr>
            <w:tcW w:w="4475" w:type="dxa"/>
            <w:vAlign w:val="center"/>
          </w:tcPr>
          <w:p w:rsidR="00F519B3" w:rsidRPr="00C16C35" w:rsidRDefault="00F519B3" w:rsidP="00DA62EA">
            <w:r>
              <w:t>Brush the hair down and remove hairs from above the eyebrow line.</w:t>
            </w:r>
          </w:p>
        </w:tc>
      </w:tr>
      <w:tr w:rsidR="00F519B3" w:rsidRPr="00975566" w:rsidTr="005020E3">
        <w:trPr>
          <w:trHeight w:val="1440"/>
        </w:trPr>
        <w:tc>
          <w:tcPr>
            <w:tcW w:w="4474" w:type="dxa"/>
            <w:vAlign w:val="center"/>
          </w:tcPr>
          <w:p w:rsidR="00F519B3" w:rsidRPr="00C16C35" w:rsidRDefault="00F519B3" w:rsidP="00DA62EA">
            <w:r>
              <w:t>9</w:t>
            </w:r>
          </w:p>
        </w:tc>
        <w:tc>
          <w:tcPr>
            <w:tcW w:w="4475" w:type="dxa"/>
            <w:vAlign w:val="center"/>
          </w:tcPr>
          <w:p w:rsidR="00F519B3" w:rsidRPr="00C16C35" w:rsidRDefault="00F519B3" w:rsidP="00DA62EA">
            <w:r>
              <w:t>Sponge the area with toner to soothe the skin.</w:t>
            </w:r>
          </w:p>
        </w:tc>
      </w:tr>
      <w:tr w:rsidR="00F519B3" w:rsidRPr="00975566" w:rsidTr="005020E3">
        <w:trPr>
          <w:trHeight w:val="1440"/>
        </w:trPr>
        <w:tc>
          <w:tcPr>
            <w:tcW w:w="4474" w:type="dxa"/>
            <w:vAlign w:val="center"/>
          </w:tcPr>
          <w:p w:rsidR="00F519B3" w:rsidRPr="00C16C35" w:rsidRDefault="00F519B3" w:rsidP="00DA62EA">
            <w:r>
              <w:lastRenderedPageBreak/>
              <w:t>8</w:t>
            </w:r>
          </w:p>
        </w:tc>
        <w:tc>
          <w:tcPr>
            <w:tcW w:w="4475" w:type="dxa"/>
            <w:vAlign w:val="center"/>
          </w:tcPr>
          <w:p w:rsidR="00F519B3" w:rsidRPr="00C16C35" w:rsidRDefault="00F519B3" w:rsidP="00DA62EA">
            <w:r>
              <w:t>Brush the hairs up and remove hairs from under the eyebrow line.</w:t>
            </w:r>
          </w:p>
        </w:tc>
      </w:tr>
    </w:tbl>
    <w:p w:rsidR="009301AA" w:rsidRPr="00D65BFC" w:rsidRDefault="009301AA" w:rsidP="00DF6CA8">
      <w:pPr>
        <w:pStyle w:val="Text"/>
        <w:rPr>
          <w:rFonts w:ascii="Verdana" w:hAnsi="Verdana"/>
          <w:b/>
          <w:bCs/>
          <w:sz w:val="20"/>
        </w:rPr>
      </w:pPr>
    </w:p>
    <w:sectPr w:rsidR="009301AA" w:rsidRPr="00D65BFC" w:rsidSect="005020E3">
      <w:pgSz w:w="12240" w:h="15840"/>
      <w:pgMar w:top="709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80E" w:rsidRDefault="007E080E">
      <w:r>
        <w:separator/>
      </w:r>
    </w:p>
  </w:endnote>
  <w:endnote w:type="continuationSeparator" w:id="0">
    <w:p w:rsidR="007E080E" w:rsidRDefault="007E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80E" w:rsidRDefault="007E080E">
      <w:r>
        <w:separator/>
      </w:r>
    </w:p>
  </w:footnote>
  <w:footnote w:type="continuationSeparator" w:id="0">
    <w:p w:rsidR="007E080E" w:rsidRDefault="007E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2728E"/>
    <w:multiLevelType w:val="hybridMultilevel"/>
    <w:tmpl w:val="D2188C18"/>
    <w:lvl w:ilvl="0" w:tplc="8A403C58">
      <w:start w:val="1"/>
      <w:numFmt w:val="decimal"/>
      <w:pStyle w:val="NLList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1BA5B2C">
      <w:start w:val="2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FB487AB6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9C84E78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B7CA5A4C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900229EC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9F6219DA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9FC6188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39C4684A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89"/>
    <w:rsid w:val="00012838"/>
    <w:rsid w:val="003D2189"/>
    <w:rsid w:val="00463037"/>
    <w:rsid w:val="004B64F7"/>
    <w:rsid w:val="005020E3"/>
    <w:rsid w:val="007E080E"/>
    <w:rsid w:val="009301AA"/>
    <w:rsid w:val="00DF6CA8"/>
    <w:rsid w:val="00E04DE3"/>
    <w:rsid w:val="00F519B3"/>
    <w:rsid w:val="00FF5F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F3E76"/>
  <w15:chartTrackingRefBased/>
  <w15:docId w15:val="{6D005A55-AA62-431F-B86D-70DBB2F0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5F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06A4B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numberChar">
    <w:name w:val="List number Char"/>
    <w:basedOn w:val="Policepardfaut"/>
    <w:link w:val="Listenumros1"/>
    <w:uiPriority w:val="99"/>
    <w:locked/>
    <w:rsid w:val="00906A4B"/>
    <w:rPr>
      <w:rFonts w:ascii="Times" w:hAnsi="Times" w:cs="Times"/>
      <w:sz w:val="24"/>
      <w:szCs w:val="24"/>
    </w:rPr>
  </w:style>
  <w:style w:type="paragraph" w:customStyle="1" w:styleId="Aheading">
    <w:name w:val="A heading"/>
    <w:basedOn w:val="Titre1"/>
    <w:next w:val="Normal"/>
    <w:uiPriority w:val="99"/>
    <w:rsid w:val="00906A4B"/>
    <w:pPr>
      <w:spacing w:before="120" w:after="120" w:line="360" w:lineRule="auto"/>
      <w:outlineLvl w:val="9"/>
    </w:pPr>
    <w:rPr>
      <w:rFonts w:ascii="Helvetica" w:hAnsi="Helvetica" w:cs="Helvetica"/>
      <w:kern w:val="28"/>
      <w:sz w:val="28"/>
      <w:szCs w:val="28"/>
    </w:rPr>
  </w:style>
  <w:style w:type="paragraph" w:customStyle="1" w:styleId="Bheading">
    <w:name w:val="B heading"/>
    <w:basedOn w:val="Aheading"/>
    <w:next w:val="Normal"/>
    <w:uiPriority w:val="99"/>
    <w:rsid w:val="00906A4B"/>
    <w:rPr>
      <w:sz w:val="24"/>
      <w:szCs w:val="24"/>
    </w:rPr>
  </w:style>
  <w:style w:type="paragraph" w:customStyle="1" w:styleId="Listenumros1">
    <w:name w:val="Liste à numéros1"/>
    <w:basedOn w:val="Normal"/>
    <w:link w:val="ListnumberChar"/>
    <w:uiPriority w:val="99"/>
    <w:rsid w:val="00906A4B"/>
    <w:pPr>
      <w:spacing w:before="60" w:line="360" w:lineRule="auto"/>
    </w:pPr>
    <w:rPr>
      <w:rFonts w:ascii="Times" w:hAnsi="Times" w:cs="Times"/>
    </w:rPr>
  </w:style>
  <w:style w:type="character" w:customStyle="1" w:styleId="Titre1Car">
    <w:name w:val="Titre 1 Car"/>
    <w:basedOn w:val="Policepardfaut"/>
    <w:link w:val="Titre1"/>
    <w:uiPriority w:val="9"/>
    <w:rsid w:val="00906A4B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37D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37D9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37D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7D93"/>
    <w:rPr>
      <w:sz w:val="24"/>
      <w:szCs w:val="24"/>
    </w:rPr>
  </w:style>
  <w:style w:type="paragraph" w:customStyle="1" w:styleId="Text">
    <w:name w:val="Text"/>
    <w:basedOn w:val="Normal"/>
    <w:uiPriority w:val="99"/>
    <w:rsid w:val="00162870"/>
    <w:pPr>
      <w:spacing w:before="120" w:line="360" w:lineRule="auto"/>
    </w:pPr>
    <w:rPr>
      <w:rFonts w:ascii="Times" w:eastAsia="Times New Roman" w:hAnsi="Times" w:cs="Tim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B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B19"/>
    <w:rPr>
      <w:rFonts w:ascii="Tahoma" w:hAnsi="Tahoma" w:cs="Tahoma"/>
      <w:sz w:val="16"/>
      <w:szCs w:val="16"/>
    </w:rPr>
  </w:style>
  <w:style w:type="paragraph" w:customStyle="1" w:styleId="NLList">
    <w:name w:val="NL_List"/>
    <w:link w:val="NLListCharChar"/>
    <w:rsid w:val="00F519B3"/>
    <w:pPr>
      <w:numPr>
        <w:numId w:val="1"/>
      </w:numPr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LListCharChar">
    <w:name w:val="NL_List Char Char"/>
    <w:basedOn w:val="Policepardfaut"/>
    <w:link w:val="NLList"/>
    <w:rsid w:val="00F519B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hp</cp:lastModifiedBy>
  <cp:revision>6</cp:revision>
  <dcterms:created xsi:type="dcterms:W3CDTF">2018-05-13T08:45:00Z</dcterms:created>
  <dcterms:modified xsi:type="dcterms:W3CDTF">2018-05-13T14:49:00Z</dcterms:modified>
</cp:coreProperties>
</file>