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EB" w:rsidRPr="00EA338F" w:rsidRDefault="0075392B" w:rsidP="0075392B">
      <w:pPr>
        <w:jc w:val="center"/>
        <w:rPr>
          <w:rFonts w:ascii="Comic Sans MS" w:hAnsi="Comic Sans MS"/>
          <w:b/>
          <w:szCs w:val="56"/>
          <w:u w:val="single"/>
        </w:rPr>
      </w:pPr>
      <w:r w:rsidRPr="00EA338F">
        <w:rPr>
          <w:rFonts w:ascii="Comic Sans MS" w:hAnsi="Comic Sans MS"/>
          <w:b/>
          <w:szCs w:val="56"/>
          <w:u w:val="single"/>
        </w:rPr>
        <w:t>Chapitre 5 : les flux logistiques : prestataires logistiques et transports</w:t>
      </w:r>
    </w:p>
    <w:p w:rsidR="0075392B" w:rsidRPr="0075392B" w:rsidRDefault="0075392B">
      <w:pPr>
        <w:rPr>
          <w:rFonts w:ascii="Comic Sans MS" w:hAnsi="Comic Sans MS"/>
        </w:rPr>
      </w:pPr>
    </w:p>
    <w:p w:rsidR="0075392B" w:rsidRDefault="0075392B" w:rsidP="0075392B">
      <w:pPr>
        <w:pStyle w:val="Paragraphedeliste"/>
        <w:numPr>
          <w:ilvl w:val="0"/>
          <w:numId w:val="1"/>
        </w:numPr>
        <w:rPr>
          <w:rFonts w:ascii="Comic Sans MS" w:hAnsi="Comic Sans MS"/>
          <w:b/>
          <w:sz w:val="28"/>
          <w:szCs w:val="28"/>
          <w:u w:val="single"/>
        </w:rPr>
      </w:pPr>
      <w:r w:rsidRPr="0075392B">
        <w:rPr>
          <w:rFonts w:ascii="Comic Sans MS" w:hAnsi="Comic Sans MS"/>
          <w:b/>
          <w:sz w:val="28"/>
          <w:szCs w:val="28"/>
          <w:u w:val="single"/>
        </w:rPr>
        <w:t>Les prestataires logistiques</w:t>
      </w:r>
    </w:p>
    <w:p w:rsidR="00FB1FF5" w:rsidRPr="0075392B" w:rsidRDefault="00FB1FF5" w:rsidP="00FB1FF5">
      <w:pPr>
        <w:pStyle w:val="Paragraphedeliste"/>
        <w:ind w:left="0"/>
        <w:rPr>
          <w:rFonts w:ascii="Comic Sans MS" w:hAnsi="Comic Sans MS"/>
          <w:b/>
          <w:sz w:val="28"/>
          <w:szCs w:val="28"/>
          <w:u w:val="single"/>
        </w:rPr>
      </w:pPr>
    </w:p>
    <w:p w:rsidR="0075392B" w:rsidRDefault="0075392B" w:rsidP="0075392B">
      <w:pPr>
        <w:pStyle w:val="Paragraphedeliste"/>
        <w:numPr>
          <w:ilvl w:val="0"/>
          <w:numId w:val="2"/>
        </w:numPr>
        <w:rPr>
          <w:rFonts w:ascii="Comic Sans MS" w:hAnsi="Comic Sans MS"/>
          <w:b/>
          <w:sz w:val="24"/>
          <w:szCs w:val="24"/>
          <w:u w:val="single"/>
        </w:rPr>
      </w:pPr>
      <w:r w:rsidRPr="0075392B">
        <w:rPr>
          <w:rFonts w:ascii="Comic Sans MS" w:hAnsi="Comic Sans MS"/>
          <w:b/>
          <w:sz w:val="24"/>
          <w:szCs w:val="24"/>
          <w:u w:val="single"/>
        </w:rPr>
        <w:t xml:space="preserve">L’essor des prestations logistiques </w:t>
      </w:r>
    </w:p>
    <w:p w:rsidR="0075392B" w:rsidRDefault="0075392B" w:rsidP="0075392B">
      <w:pPr>
        <w:rPr>
          <w:rFonts w:ascii="Comic Sans MS" w:hAnsi="Comic Sans MS"/>
        </w:rPr>
      </w:pPr>
      <w:r w:rsidRPr="0075392B">
        <w:rPr>
          <w:rFonts w:ascii="Comic Sans MS" w:hAnsi="Comic Sans MS"/>
        </w:rPr>
        <w:t>Pourquoi un tel essor ?</w:t>
      </w:r>
    </w:p>
    <w:p w:rsidR="0075392B" w:rsidRDefault="0075392B" w:rsidP="0075392B">
      <w:pPr>
        <w:pStyle w:val="Paragraphedeliste"/>
        <w:numPr>
          <w:ilvl w:val="0"/>
          <w:numId w:val="4"/>
        </w:numPr>
        <w:rPr>
          <w:rFonts w:ascii="Comic Sans MS" w:hAnsi="Comic Sans MS"/>
        </w:rPr>
      </w:pPr>
      <w:r>
        <w:rPr>
          <w:rFonts w:ascii="Comic Sans MS" w:hAnsi="Comic Sans MS"/>
        </w:rPr>
        <w:t>Volonté de certains de se désengager d’actions « périphériques » pour se concentrer sur d’autres actions considérées comme essentielles.</w:t>
      </w:r>
    </w:p>
    <w:p w:rsidR="0075392B" w:rsidRDefault="0075392B" w:rsidP="0075392B">
      <w:pPr>
        <w:pStyle w:val="Paragraphedeliste"/>
        <w:numPr>
          <w:ilvl w:val="1"/>
          <w:numId w:val="4"/>
        </w:numPr>
        <w:rPr>
          <w:rFonts w:ascii="Comic Sans MS" w:hAnsi="Comic Sans MS"/>
        </w:rPr>
      </w:pPr>
      <w:r>
        <w:rPr>
          <w:rFonts w:ascii="Comic Sans MS" w:hAnsi="Comic Sans MS"/>
        </w:rPr>
        <w:t>« </w:t>
      </w:r>
      <w:proofErr w:type="gramStart"/>
      <w:r>
        <w:rPr>
          <w:rFonts w:ascii="Comic Sans MS" w:hAnsi="Comic Sans MS"/>
        </w:rPr>
        <w:t>faire</w:t>
      </w:r>
      <w:proofErr w:type="gramEnd"/>
      <w:r>
        <w:rPr>
          <w:rFonts w:ascii="Comic Sans MS" w:hAnsi="Comic Sans MS"/>
        </w:rPr>
        <w:t>-faire plutôt que faire »</w:t>
      </w:r>
    </w:p>
    <w:p w:rsidR="0075392B" w:rsidRDefault="0075392B" w:rsidP="0075392B">
      <w:pPr>
        <w:pStyle w:val="Paragraphedeliste"/>
        <w:numPr>
          <w:ilvl w:val="1"/>
          <w:numId w:val="4"/>
        </w:numPr>
        <w:rPr>
          <w:rFonts w:ascii="Comic Sans MS" w:hAnsi="Comic Sans MS"/>
        </w:rPr>
      </w:pPr>
      <w:r>
        <w:rPr>
          <w:rFonts w:ascii="Comic Sans MS" w:hAnsi="Comic Sans MS"/>
        </w:rPr>
        <w:t>Domaine de l’externalisation (contrat de plusieurs années).</w:t>
      </w:r>
    </w:p>
    <w:p w:rsidR="0075392B" w:rsidRDefault="0075392B" w:rsidP="0075392B">
      <w:pPr>
        <w:rPr>
          <w:rFonts w:ascii="Comic Sans MS" w:hAnsi="Comic Sans MS"/>
        </w:rPr>
      </w:pPr>
      <w:r>
        <w:rPr>
          <w:rFonts w:ascii="Comic Sans MS" w:hAnsi="Comic Sans MS"/>
        </w:rPr>
        <w:t>D’où proviennent les prestataires logistiques ?</w:t>
      </w:r>
    </w:p>
    <w:p w:rsidR="0075392B" w:rsidRDefault="0075392B" w:rsidP="0075392B">
      <w:pPr>
        <w:pStyle w:val="Paragraphedeliste"/>
        <w:numPr>
          <w:ilvl w:val="0"/>
          <w:numId w:val="4"/>
        </w:numPr>
        <w:rPr>
          <w:rFonts w:ascii="Comic Sans MS" w:hAnsi="Comic Sans MS"/>
        </w:rPr>
      </w:pPr>
      <w:r>
        <w:rPr>
          <w:rFonts w:ascii="Comic Sans MS" w:hAnsi="Comic Sans MS"/>
        </w:rPr>
        <w:t>Les prestataires issus du transport</w:t>
      </w:r>
    </w:p>
    <w:p w:rsidR="0075392B" w:rsidRDefault="0075392B" w:rsidP="0075392B">
      <w:pPr>
        <w:pStyle w:val="Paragraphedeliste"/>
        <w:numPr>
          <w:ilvl w:val="1"/>
          <w:numId w:val="4"/>
        </w:numPr>
        <w:rPr>
          <w:rFonts w:ascii="Comic Sans MS" w:hAnsi="Comic Sans MS"/>
        </w:rPr>
      </w:pPr>
      <w:r>
        <w:rPr>
          <w:rFonts w:ascii="Comic Sans MS" w:hAnsi="Comic Sans MS"/>
        </w:rPr>
        <w:t>Transporteurs routiers qui proposent un sens diversifié de prestations connexes à l’acheminement des marchandises.</w:t>
      </w:r>
    </w:p>
    <w:p w:rsidR="0075392B" w:rsidRDefault="0075392B" w:rsidP="0075392B">
      <w:pPr>
        <w:pStyle w:val="Paragraphedeliste"/>
        <w:numPr>
          <w:ilvl w:val="0"/>
          <w:numId w:val="4"/>
        </w:numPr>
        <w:rPr>
          <w:rFonts w:ascii="Comic Sans MS" w:hAnsi="Comic Sans MS"/>
        </w:rPr>
      </w:pPr>
      <w:proofErr w:type="gramStart"/>
      <w:r>
        <w:rPr>
          <w:rFonts w:ascii="Comic Sans MS" w:hAnsi="Comic Sans MS"/>
        </w:rPr>
        <w:t>les</w:t>
      </w:r>
      <w:proofErr w:type="gramEnd"/>
      <w:r>
        <w:rPr>
          <w:rFonts w:ascii="Comic Sans MS" w:hAnsi="Comic Sans MS"/>
        </w:rPr>
        <w:t xml:space="preserve"> filiales de grands groupes industriels</w:t>
      </w:r>
    </w:p>
    <w:p w:rsidR="0075392B" w:rsidRDefault="0075392B" w:rsidP="0075392B">
      <w:pPr>
        <w:pStyle w:val="Paragraphedeliste"/>
        <w:numPr>
          <w:ilvl w:val="1"/>
          <w:numId w:val="4"/>
        </w:numPr>
        <w:rPr>
          <w:rFonts w:ascii="Comic Sans MS" w:hAnsi="Comic Sans MS"/>
        </w:rPr>
      </w:pPr>
      <w:proofErr w:type="gramStart"/>
      <w:r>
        <w:rPr>
          <w:rFonts w:ascii="Comic Sans MS" w:hAnsi="Comic Sans MS"/>
        </w:rPr>
        <w:t>en</w:t>
      </w:r>
      <w:proofErr w:type="gramEnd"/>
      <w:r>
        <w:rPr>
          <w:rFonts w:ascii="Comic Sans MS" w:hAnsi="Comic Sans MS"/>
        </w:rPr>
        <w:t xml:space="preserve"> amont (approvisionnement) comme en aval (produits finis)</w:t>
      </w:r>
    </w:p>
    <w:p w:rsidR="0075392B" w:rsidRDefault="0075392B" w:rsidP="0075392B">
      <w:pPr>
        <w:pStyle w:val="Paragraphedeliste"/>
        <w:numPr>
          <w:ilvl w:val="0"/>
          <w:numId w:val="4"/>
        </w:numPr>
        <w:rPr>
          <w:rFonts w:ascii="Comic Sans MS" w:hAnsi="Comic Sans MS"/>
        </w:rPr>
      </w:pPr>
      <w:proofErr w:type="gramStart"/>
      <w:r>
        <w:rPr>
          <w:rFonts w:ascii="Comic Sans MS" w:hAnsi="Comic Sans MS"/>
        </w:rPr>
        <w:t>les</w:t>
      </w:r>
      <w:proofErr w:type="gramEnd"/>
      <w:r>
        <w:rPr>
          <w:rFonts w:ascii="Comic Sans MS" w:hAnsi="Comic Sans MS"/>
        </w:rPr>
        <w:t xml:space="preserve"> prestataires de services aux industries</w:t>
      </w:r>
    </w:p>
    <w:p w:rsidR="0075392B" w:rsidRDefault="0075392B" w:rsidP="0075392B">
      <w:pPr>
        <w:pStyle w:val="Paragraphedeliste"/>
        <w:numPr>
          <w:ilvl w:val="1"/>
          <w:numId w:val="4"/>
        </w:numPr>
        <w:rPr>
          <w:rFonts w:ascii="Comic Sans MS" w:hAnsi="Comic Sans MS"/>
        </w:rPr>
      </w:pPr>
      <w:proofErr w:type="gramStart"/>
      <w:r>
        <w:rPr>
          <w:rFonts w:ascii="Comic Sans MS" w:hAnsi="Comic Sans MS"/>
        </w:rPr>
        <w:t>avec</w:t>
      </w:r>
      <w:proofErr w:type="gramEnd"/>
      <w:r>
        <w:rPr>
          <w:rFonts w:ascii="Comic Sans MS" w:hAnsi="Comic Sans MS"/>
        </w:rPr>
        <w:t xml:space="preserve"> une majeure partie de leurs actions qui relèvent de la logistique (emballage, manutention, entreposage,…), souvent orientés vers des secteurs de haute technologie. </w:t>
      </w:r>
    </w:p>
    <w:p w:rsidR="0075392B" w:rsidRDefault="0075392B" w:rsidP="0075392B">
      <w:pPr>
        <w:pStyle w:val="Paragraphedeliste"/>
        <w:ind w:left="1440"/>
        <w:rPr>
          <w:rFonts w:ascii="Comic Sans MS" w:hAnsi="Comic Sans MS"/>
        </w:rPr>
      </w:pPr>
    </w:p>
    <w:p w:rsidR="0075392B" w:rsidRDefault="0075392B" w:rsidP="0075392B">
      <w:pPr>
        <w:pStyle w:val="Paragraphedeliste"/>
        <w:numPr>
          <w:ilvl w:val="0"/>
          <w:numId w:val="2"/>
        </w:numPr>
        <w:rPr>
          <w:rFonts w:ascii="Comic Sans MS" w:hAnsi="Comic Sans MS"/>
          <w:b/>
          <w:sz w:val="24"/>
          <w:szCs w:val="24"/>
          <w:u w:val="single"/>
        </w:rPr>
      </w:pPr>
      <w:r w:rsidRPr="0075392B">
        <w:rPr>
          <w:rFonts w:ascii="Comic Sans MS" w:hAnsi="Comic Sans MS"/>
          <w:b/>
          <w:sz w:val="24"/>
          <w:szCs w:val="24"/>
          <w:u w:val="single"/>
        </w:rPr>
        <w:t>Les services offerts</w:t>
      </w:r>
    </w:p>
    <w:p w:rsidR="0075392B" w:rsidRDefault="0075392B" w:rsidP="0075392B">
      <w:pPr>
        <w:rPr>
          <w:rFonts w:ascii="Comic Sans MS" w:hAnsi="Comic Sans MS"/>
        </w:rPr>
      </w:pPr>
      <w:r>
        <w:rPr>
          <w:rFonts w:ascii="Comic Sans MS" w:hAnsi="Comic Sans MS"/>
        </w:rPr>
        <w:t>Voir polycopié</w:t>
      </w:r>
    </w:p>
    <w:p w:rsidR="0075392B" w:rsidRDefault="0075392B" w:rsidP="0075392B">
      <w:pPr>
        <w:pStyle w:val="Paragraphedeliste"/>
        <w:numPr>
          <w:ilvl w:val="0"/>
          <w:numId w:val="5"/>
        </w:numPr>
        <w:rPr>
          <w:rFonts w:ascii="Comic Sans MS" w:hAnsi="Comic Sans MS"/>
        </w:rPr>
      </w:pPr>
      <w:r>
        <w:rPr>
          <w:rFonts w:ascii="Comic Sans MS" w:hAnsi="Comic Sans MS"/>
        </w:rPr>
        <w:t>Désengagement des opérations de traction</w:t>
      </w:r>
    </w:p>
    <w:p w:rsidR="0075392B" w:rsidRDefault="0075392B" w:rsidP="0075392B">
      <w:pPr>
        <w:pStyle w:val="Paragraphedeliste"/>
        <w:numPr>
          <w:ilvl w:val="1"/>
          <w:numId w:val="5"/>
        </w:numPr>
        <w:rPr>
          <w:rFonts w:ascii="Comic Sans MS" w:hAnsi="Comic Sans MS"/>
        </w:rPr>
      </w:pPr>
      <w:r>
        <w:rPr>
          <w:rFonts w:ascii="Comic Sans MS" w:hAnsi="Comic Sans MS"/>
        </w:rPr>
        <w:t xml:space="preserve">Sous-traitance à des transporteurs </w:t>
      </w:r>
    </w:p>
    <w:p w:rsidR="0075392B" w:rsidRDefault="0075392B" w:rsidP="0075392B">
      <w:pPr>
        <w:pStyle w:val="Paragraphedeliste"/>
        <w:numPr>
          <w:ilvl w:val="0"/>
          <w:numId w:val="5"/>
        </w:numPr>
        <w:rPr>
          <w:rFonts w:ascii="Comic Sans MS" w:hAnsi="Comic Sans MS"/>
        </w:rPr>
      </w:pPr>
      <w:r>
        <w:rPr>
          <w:rFonts w:ascii="Comic Sans MS" w:hAnsi="Comic Sans MS"/>
        </w:rPr>
        <w:t>Engagement sur des actions à forte valeur ajoutée</w:t>
      </w:r>
    </w:p>
    <w:p w:rsidR="0075392B" w:rsidRDefault="0075392B" w:rsidP="0075392B">
      <w:pPr>
        <w:pStyle w:val="Paragraphedeliste"/>
        <w:numPr>
          <w:ilvl w:val="1"/>
          <w:numId w:val="5"/>
        </w:numPr>
        <w:rPr>
          <w:rFonts w:ascii="Comic Sans MS" w:hAnsi="Comic Sans MS"/>
        </w:rPr>
      </w:pPr>
      <w:r>
        <w:rPr>
          <w:rFonts w:ascii="Comic Sans MS" w:hAnsi="Comic Sans MS"/>
        </w:rPr>
        <w:t>Prestations hors traction</w:t>
      </w:r>
    </w:p>
    <w:p w:rsidR="0075392B" w:rsidRDefault="0075392B" w:rsidP="0075392B">
      <w:pPr>
        <w:pStyle w:val="Paragraphedeliste"/>
        <w:numPr>
          <w:ilvl w:val="0"/>
          <w:numId w:val="5"/>
        </w:numPr>
        <w:rPr>
          <w:rFonts w:ascii="Comic Sans MS" w:hAnsi="Comic Sans MS"/>
        </w:rPr>
      </w:pPr>
      <w:r>
        <w:rPr>
          <w:rFonts w:ascii="Comic Sans MS" w:hAnsi="Comic Sans MS"/>
        </w:rPr>
        <w:t>Extension des prestations logistiques</w:t>
      </w:r>
    </w:p>
    <w:p w:rsidR="0075392B" w:rsidRDefault="0075392B" w:rsidP="0075392B">
      <w:pPr>
        <w:pStyle w:val="Paragraphedeliste"/>
        <w:numPr>
          <w:ilvl w:val="1"/>
          <w:numId w:val="5"/>
        </w:numPr>
        <w:rPr>
          <w:rFonts w:ascii="Comic Sans MS" w:hAnsi="Comic Sans MS"/>
        </w:rPr>
      </w:pPr>
      <w:r>
        <w:rPr>
          <w:rFonts w:ascii="Comic Sans MS" w:hAnsi="Comic Sans MS"/>
        </w:rPr>
        <w:t xml:space="preserve">Assemblages dans un entrepôt (électronique, </w:t>
      </w:r>
      <w:proofErr w:type="gramStart"/>
      <w:r>
        <w:rPr>
          <w:rFonts w:ascii="Comic Sans MS" w:hAnsi="Comic Sans MS"/>
        </w:rPr>
        <w:t>automobile,…</w:t>
      </w:r>
      <w:proofErr w:type="gramEnd"/>
      <w:r>
        <w:rPr>
          <w:rFonts w:ascii="Comic Sans MS" w:hAnsi="Comic Sans MS"/>
        </w:rPr>
        <w:t>), prestation d’installation chez le client, prestation de maintenance,…</w:t>
      </w:r>
    </w:p>
    <w:p w:rsidR="0075392B" w:rsidRDefault="0075392B" w:rsidP="0075392B">
      <w:pPr>
        <w:pStyle w:val="Paragraphedeliste"/>
        <w:ind w:left="1440"/>
        <w:rPr>
          <w:rFonts w:ascii="Comic Sans MS" w:hAnsi="Comic Sans MS"/>
        </w:rPr>
      </w:pPr>
    </w:p>
    <w:p w:rsidR="0075392B" w:rsidRDefault="0075392B" w:rsidP="0075392B">
      <w:pPr>
        <w:pStyle w:val="Paragraphedeliste"/>
        <w:numPr>
          <w:ilvl w:val="0"/>
          <w:numId w:val="1"/>
        </w:numPr>
        <w:rPr>
          <w:rFonts w:ascii="Comic Sans MS" w:hAnsi="Comic Sans MS"/>
          <w:b/>
          <w:sz w:val="28"/>
          <w:szCs w:val="28"/>
          <w:u w:val="single"/>
        </w:rPr>
      </w:pPr>
      <w:r w:rsidRPr="0075392B">
        <w:rPr>
          <w:rFonts w:ascii="Comic Sans MS" w:hAnsi="Comic Sans MS"/>
          <w:b/>
          <w:sz w:val="28"/>
          <w:szCs w:val="28"/>
          <w:u w:val="single"/>
        </w:rPr>
        <w:t>Les transporteurs</w:t>
      </w:r>
    </w:p>
    <w:p w:rsidR="0075392B" w:rsidRDefault="00C517EB" w:rsidP="0075392B">
      <w:pPr>
        <w:rPr>
          <w:rFonts w:ascii="Comic Sans MS" w:hAnsi="Comic Sans MS"/>
        </w:rPr>
      </w:pPr>
      <w:r>
        <w:rPr>
          <w:rFonts w:ascii="Comic Sans MS" w:hAnsi="Comic Sans MS"/>
        </w:rPr>
        <w:t>Voir poly</w:t>
      </w:r>
    </w:p>
    <w:p w:rsidR="00C517EB" w:rsidRDefault="00C517EB" w:rsidP="00C517EB">
      <w:pPr>
        <w:pStyle w:val="Paragraphedeliste"/>
        <w:numPr>
          <w:ilvl w:val="0"/>
          <w:numId w:val="6"/>
        </w:numPr>
        <w:rPr>
          <w:rFonts w:ascii="Comic Sans MS" w:hAnsi="Comic Sans MS"/>
          <w:b/>
          <w:sz w:val="24"/>
          <w:szCs w:val="24"/>
          <w:u w:val="single"/>
        </w:rPr>
      </w:pPr>
      <w:r w:rsidRPr="00C517EB">
        <w:rPr>
          <w:rFonts w:ascii="Comic Sans MS" w:hAnsi="Comic Sans MS"/>
          <w:b/>
          <w:sz w:val="24"/>
          <w:szCs w:val="24"/>
          <w:u w:val="single"/>
        </w:rPr>
        <w:t xml:space="preserve">Le transport ferroviaire </w:t>
      </w:r>
    </w:p>
    <w:p w:rsidR="00C517EB" w:rsidRDefault="00C517EB" w:rsidP="00C517EB">
      <w:pPr>
        <w:pStyle w:val="Paragraphedeliste"/>
        <w:numPr>
          <w:ilvl w:val="0"/>
          <w:numId w:val="7"/>
        </w:numPr>
        <w:rPr>
          <w:rFonts w:ascii="Comic Sans MS" w:hAnsi="Comic Sans MS"/>
        </w:rPr>
      </w:pPr>
      <w:r>
        <w:rPr>
          <w:rFonts w:ascii="Comic Sans MS" w:hAnsi="Comic Sans MS"/>
        </w:rPr>
        <w:t>Le transport de porte à porte</w:t>
      </w:r>
    </w:p>
    <w:p w:rsidR="00C517EB" w:rsidRDefault="00C517EB" w:rsidP="00C517EB">
      <w:pPr>
        <w:pStyle w:val="Paragraphedeliste"/>
        <w:numPr>
          <w:ilvl w:val="1"/>
          <w:numId w:val="7"/>
        </w:numPr>
        <w:rPr>
          <w:rFonts w:ascii="Comic Sans MS" w:hAnsi="Comic Sans MS"/>
        </w:rPr>
      </w:pPr>
      <w:r>
        <w:rPr>
          <w:rFonts w:ascii="Comic Sans MS" w:hAnsi="Comic Sans MS"/>
        </w:rPr>
        <w:lastRenderedPageBreak/>
        <w:t>Voies ferrées privatives reliées au domaine public</w:t>
      </w:r>
    </w:p>
    <w:p w:rsidR="00C517EB" w:rsidRDefault="00C517EB" w:rsidP="00C517EB">
      <w:pPr>
        <w:pStyle w:val="Paragraphedeliste"/>
        <w:numPr>
          <w:ilvl w:val="1"/>
          <w:numId w:val="7"/>
        </w:numPr>
        <w:rPr>
          <w:rFonts w:ascii="Comic Sans MS" w:hAnsi="Comic Sans MS"/>
        </w:rPr>
      </w:pPr>
      <w:r>
        <w:rPr>
          <w:rFonts w:ascii="Comic Sans MS" w:hAnsi="Comic Sans MS"/>
        </w:rPr>
        <w:t>Installation de terminales embranchées (ITE)</w:t>
      </w:r>
    </w:p>
    <w:p w:rsidR="00C517EB" w:rsidRDefault="00C517EB" w:rsidP="00C517EB">
      <w:pPr>
        <w:pStyle w:val="Paragraphedeliste"/>
        <w:numPr>
          <w:ilvl w:val="1"/>
          <w:numId w:val="7"/>
        </w:numPr>
        <w:rPr>
          <w:rFonts w:ascii="Comic Sans MS" w:hAnsi="Comic Sans MS"/>
        </w:rPr>
      </w:pPr>
      <w:r>
        <w:rPr>
          <w:rFonts w:ascii="Comic Sans MS" w:hAnsi="Comic Sans MS"/>
        </w:rPr>
        <w:t>Embranchements particuliers (EP)</w:t>
      </w:r>
    </w:p>
    <w:p w:rsidR="00C517EB" w:rsidRDefault="00C517EB" w:rsidP="00C517EB">
      <w:pPr>
        <w:rPr>
          <w:rFonts w:ascii="Comic Sans MS" w:hAnsi="Comic Sans MS"/>
        </w:rPr>
      </w:pPr>
      <w:r>
        <w:rPr>
          <w:rFonts w:ascii="Comic Sans MS" w:hAnsi="Comic Sans MS"/>
        </w:rPr>
        <w:t>Si ITE et EP non réalisables, trop couteux :</w:t>
      </w:r>
    </w:p>
    <w:p w:rsidR="00C517EB" w:rsidRDefault="00C517EB" w:rsidP="00C517EB">
      <w:pPr>
        <w:pStyle w:val="Paragraphedeliste"/>
        <w:numPr>
          <w:ilvl w:val="0"/>
          <w:numId w:val="7"/>
        </w:numPr>
        <w:rPr>
          <w:rFonts w:ascii="Comic Sans MS" w:hAnsi="Comic Sans MS"/>
        </w:rPr>
      </w:pPr>
      <w:r>
        <w:rPr>
          <w:rFonts w:ascii="Comic Sans MS" w:hAnsi="Comic Sans MS"/>
        </w:rPr>
        <w:t>Services Ferdom et Fercam proposés par la SNCF</w:t>
      </w:r>
    </w:p>
    <w:p w:rsidR="00C517EB" w:rsidRDefault="00C517EB" w:rsidP="00C517EB">
      <w:pPr>
        <w:pStyle w:val="Paragraphedeliste"/>
        <w:numPr>
          <w:ilvl w:val="1"/>
          <w:numId w:val="7"/>
        </w:numPr>
        <w:rPr>
          <w:rFonts w:ascii="Comic Sans MS" w:hAnsi="Comic Sans MS"/>
        </w:rPr>
      </w:pPr>
      <w:r>
        <w:rPr>
          <w:rFonts w:ascii="Comic Sans MS" w:hAnsi="Comic Sans MS"/>
        </w:rPr>
        <w:t>Ferdom :</w:t>
      </w:r>
    </w:p>
    <w:p w:rsidR="00C517EB" w:rsidRDefault="00C517EB" w:rsidP="00C517EB">
      <w:pPr>
        <w:pStyle w:val="Paragraphedeliste"/>
        <w:numPr>
          <w:ilvl w:val="2"/>
          <w:numId w:val="7"/>
        </w:numPr>
        <w:rPr>
          <w:rFonts w:ascii="Comic Sans MS" w:hAnsi="Comic Sans MS"/>
        </w:rPr>
      </w:pPr>
      <w:r>
        <w:rPr>
          <w:rFonts w:ascii="Comic Sans MS" w:hAnsi="Comic Sans MS"/>
        </w:rPr>
        <w:t xml:space="preserve">Livrer un wagon porté sur une remorque routière à domicile (marchandises dangereuses ne pouvant </w:t>
      </w:r>
      <w:r w:rsidR="00A53459">
        <w:rPr>
          <w:rFonts w:ascii="Comic Sans MS" w:hAnsi="Comic Sans MS"/>
        </w:rPr>
        <w:t>être</w:t>
      </w:r>
      <w:r>
        <w:rPr>
          <w:rFonts w:ascii="Comic Sans MS" w:hAnsi="Comic Sans MS"/>
        </w:rPr>
        <w:t xml:space="preserve"> transbordées en gare)</w:t>
      </w:r>
    </w:p>
    <w:p w:rsidR="00C517EB" w:rsidRDefault="00C517EB" w:rsidP="00C517EB">
      <w:pPr>
        <w:pStyle w:val="Paragraphedeliste"/>
        <w:numPr>
          <w:ilvl w:val="1"/>
          <w:numId w:val="7"/>
        </w:numPr>
        <w:rPr>
          <w:rFonts w:ascii="Comic Sans MS" w:hAnsi="Comic Sans MS"/>
        </w:rPr>
      </w:pPr>
      <w:r>
        <w:rPr>
          <w:rFonts w:ascii="Comic Sans MS" w:hAnsi="Comic Sans MS"/>
        </w:rPr>
        <w:t xml:space="preserve">Fercam </w:t>
      </w:r>
    </w:p>
    <w:p w:rsidR="00C517EB" w:rsidRDefault="00C517EB" w:rsidP="00C517EB">
      <w:pPr>
        <w:pStyle w:val="Paragraphedeliste"/>
        <w:numPr>
          <w:ilvl w:val="2"/>
          <w:numId w:val="7"/>
        </w:numPr>
        <w:rPr>
          <w:rFonts w:ascii="Comic Sans MS" w:hAnsi="Comic Sans MS"/>
        </w:rPr>
      </w:pPr>
      <w:r>
        <w:rPr>
          <w:rFonts w:ascii="Comic Sans MS" w:hAnsi="Comic Sans MS"/>
        </w:rPr>
        <w:t>Livrer à domicile par camion, le contenu d’un wagon déchargé en gare.</w:t>
      </w:r>
    </w:p>
    <w:p w:rsidR="00C517EB" w:rsidRDefault="00C517EB" w:rsidP="00C517EB">
      <w:pPr>
        <w:pStyle w:val="Paragraphedeliste"/>
        <w:numPr>
          <w:ilvl w:val="0"/>
          <w:numId w:val="7"/>
        </w:numPr>
        <w:rPr>
          <w:rFonts w:ascii="Comic Sans MS" w:hAnsi="Comic Sans MS"/>
        </w:rPr>
      </w:pPr>
      <w:r>
        <w:rPr>
          <w:rFonts w:ascii="Comic Sans MS" w:hAnsi="Comic Sans MS"/>
        </w:rPr>
        <w:t>Le transport combiné rail-route :</w:t>
      </w:r>
    </w:p>
    <w:p w:rsidR="00C517EB" w:rsidRDefault="00C517EB" w:rsidP="00C517EB">
      <w:pPr>
        <w:pStyle w:val="Paragraphedeliste"/>
        <w:numPr>
          <w:ilvl w:val="1"/>
          <w:numId w:val="7"/>
        </w:numPr>
        <w:rPr>
          <w:rFonts w:ascii="Comic Sans MS" w:hAnsi="Comic Sans MS"/>
        </w:rPr>
      </w:pPr>
      <w:r>
        <w:rPr>
          <w:rFonts w:ascii="Comic Sans MS" w:hAnsi="Comic Sans MS"/>
        </w:rPr>
        <w:t>Acheminement des semi-remorques routières préalablement chargées sur des trains spéciaux</w:t>
      </w:r>
    </w:p>
    <w:p w:rsidR="00C517EB" w:rsidRDefault="00C517EB" w:rsidP="00C517EB">
      <w:pPr>
        <w:pStyle w:val="Paragraphedeliste"/>
        <w:numPr>
          <w:ilvl w:val="1"/>
          <w:numId w:val="7"/>
        </w:numPr>
        <w:rPr>
          <w:rFonts w:ascii="Comic Sans MS" w:hAnsi="Comic Sans MS"/>
        </w:rPr>
      </w:pPr>
      <w:r>
        <w:rPr>
          <w:rFonts w:ascii="Comic Sans MS" w:hAnsi="Comic Sans MS"/>
        </w:rPr>
        <w:t>Acheminement des marchandises en conteneurs.</w:t>
      </w: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rPr>
          <w:rFonts w:ascii="Comic Sans MS" w:hAnsi="Comic Sans MS"/>
        </w:rPr>
      </w:pPr>
    </w:p>
    <w:p w:rsidR="00EA338F" w:rsidRDefault="00EA338F" w:rsidP="00EA338F">
      <w:pPr>
        <w:pStyle w:val="Standard"/>
        <w:jc w:val="center"/>
        <w:rPr>
          <w:b/>
          <w:bCs/>
          <w:i/>
          <w:iCs/>
          <w:color w:val="C5000B"/>
          <w:sz w:val="44"/>
          <w:szCs w:val="44"/>
          <w:u w:val="single"/>
        </w:rPr>
      </w:pPr>
      <w:r>
        <w:rPr>
          <w:b/>
          <w:bCs/>
          <w:i/>
          <w:iCs/>
          <w:color w:val="C5000B"/>
          <w:sz w:val="44"/>
          <w:szCs w:val="44"/>
          <w:u w:val="single"/>
        </w:rPr>
        <w:t>Vers de nouvelles formes organisationnelles</w:t>
      </w:r>
    </w:p>
    <w:p w:rsidR="00EA338F" w:rsidRDefault="00EA338F" w:rsidP="00EA338F">
      <w:pPr>
        <w:pStyle w:val="Standard"/>
      </w:pPr>
    </w:p>
    <w:p w:rsidR="00EA338F" w:rsidRDefault="00EA338F" w:rsidP="00EA338F">
      <w:pPr>
        <w:pStyle w:val="Standard"/>
        <w:numPr>
          <w:ilvl w:val="0"/>
          <w:numId w:val="8"/>
        </w:numPr>
      </w:pPr>
      <w:r>
        <w:t xml:space="preserve">Il semble exister un consensus sur l'idée d'un changement de modèle </w:t>
      </w:r>
      <w:proofErr w:type="gramStart"/>
      <w:r>
        <w:t>organisationnel:</w:t>
      </w:r>
      <w:proofErr w:type="gramEnd"/>
      <w:r>
        <w:t xml:space="preserve"> le taylorisme devenant inefficace, on basculerait vers un modèle d'organisation plus flexible.</w:t>
      </w:r>
    </w:p>
    <w:p w:rsidR="00EA338F" w:rsidRDefault="00EA338F" w:rsidP="00EA338F">
      <w:pPr>
        <w:pStyle w:val="Standard"/>
      </w:pPr>
    </w:p>
    <w:p w:rsidR="00EA338F" w:rsidRDefault="00EA338F" w:rsidP="00EA338F">
      <w:pPr>
        <w:pStyle w:val="Standard"/>
        <w:numPr>
          <w:ilvl w:val="0"/>
          <w:numId w:val="8"/>
        </w:numPr>
      </w:pPr>
      <w:r>
        <w:t xml:space="preserve">Néanmoins, depuis la fin des années 70, on annonce régulièrement la fin du modèle taylorien et son remplacement par un autre </w:t>
      </w:r>
      <w:proofErr w:type="gramStart"/>
      <w:r>
        <w:t>modèle:</w:t>
      </w:r>
      <w:proofErr w:type="gramEnd"/>
    </w:p>
    <w:p w:rsidR="00EA338F" w:rsidRDefault="00EA338F" w:rsidP="00EA338F">
      <w:pPr>
        <w:pStyle w:val="Standard"/>
        <w:numPr>
          <w:ilvl w:val="0"/>
          <w:numId w:val="9"/>
        </w:numPr>
      </w:pPr>
      <w:proofErr w:type="gramStart"/>
      <w:r>
        <w:lastRenderedPageBreak/>
        <w:t>développement</w:t>
      </w:r>
      <w:proofErr w:type="gramEnd"/>
      <w:r>
        <w:t xml:space="preserve"> de petites organisations réactives; hypothèse des districts industriels</w:t>
      </w:r>
    </w:p>
    <w:p w:rsidR="00EA338F" w:rsidRDefault="00EA338F" w:rsidP="00EA338F">
      <w:pPr>
        <w:pStyle w:val="Standard"/>
        <w:numPr>
          <w:ilvl w:val="0"/>
          <w:numId w:val="9"/>
        </w:numPr>
      </w:pPr>
      <w:proofErr w:type="gramStart"/>
      <w:r>
        <w:t>entreprise</w:t>
      </w:r>
      <w:proofErr w:type="gramEnd"/>
      <w:r>
        <w:t xml:space="preserve"> communicante</w:t>
      </w:r>
    </w:p>
    <w:p w:rsidR="00EA338F" w:rsidRDefault="00EA338F" w:rsidP="00EA338F">
      <w:pPr>
        <w:pStyle w:val="Standard"/>
        <w:numPr>
          <w:ilvl w:val="0"/>
          <w:numId w:val="9"/>
        </w:numPr>
      </w:pPr>
      <w:proofErr w:type="gramStart"/>
      <w:r>
        <w:t>les</w:t>
      </w:r>
      <w:proofErr w:type="gramEnd"/>
      <w:r>
        <w:t xml:space="preserve"> modèles nationaux: japonais, allemand, suédois...</w:t>
      </w:r>
    </w:p>
    <w:p w:rsidR="00EA338F" w:rsidRDefault="00EA338F" w:rsidP="00EA338F">
      <w:pPr>
        <w:pStyle w:val="Standard"/>
        <w:numPr>
          <w:ilvl w:val="0"/>
          <w:numId w:val="9"/>
        </w:numPr>
      </w:pPr>
      <w:proofErr w:type="gramStart"/>
      <w:r>
        <w:t>organisation</w:t>
      </w:r>
      <w:proofErr w:type="gramEnd"/>
      <w:r>
        <w:t xml:space="preserve"> qualifiantes</w:t>
      </w:r>
    </w:p>
    <w:p w:rsidR="00EA338F" w:rsidRDefault="00EA338F" w:rsidP="00EA338F">
      <w:pPr>
        <w:pStyle w:val="Standard"/>
        <w:numPr>
          <w:ilvl w:val="0"/>
          <w:numId w:val="9"/>
        </w:numPr>
      </w:pPr>
      <w:proofErr w:type="gramStart"/>
      <w:r>
        <w:t>start</w:t>
      </w:r>
      <w:proofErr w:type="gramEnd"/>
      <w:r>
        <w:t>-up de la nouvelle économie</w:t>
      </w:r>
    </w:p>
    <w:p w:rsidR="00EA338F" w:rsidRDefault="00EA338F" w:rsidP="00EA338F">
      <w:pPr>
        <w:pStyle w:val="Standard"/>
      </w:pPr>
    </w:p>
    <w:p w:rsidR="00EA338F" w:rsidRDefault="00EA338F" w:rsidP="00EA338F">
      <w:pPr>
        <w:pStyle w:val="Standard"/>
        <w:numPr>
          <w:ilvl w:val="0"/>
          <w:numId w:val="10"/>
        </w:numPr>
      </w:pPr>
      <w:r>
        <w:t>On peut vérifier aujourd'hui que de telles prédictions ne sont pas réalisées</w:t>
      </w:r>
    </w:p>
    <w:p w:rsidR="00EA338F" w:rsidRDefault="00EA338F" w:rsidP="00EA338F">
      <w:pPr>
        <w:pStyle w:val="Standard"/>
      </w:pPr>
    </w:p>
    <w:p w:rsidR="00EA338F" w:rsidRDefault="00EA338F" w:rsidP="00EA338F">
      <w:pPr>
        <w:pStyle w:val="Standard"/>
        <w:numPr>
          <w:ilvl w:val="0"/>
          <w:numId w:val="10"/>
        </w:numPr>
      </w:pPr>
      <w:r>
        <w:t xml:space="preserve">Le changement de modèle organisationnel est un processus </w:t>
      </w:r>
      <w:proofErr w:type="gramStart"/>
      <w:r>
        <w:t>complexe:</w:t>
      </w:r>
      <w:proofErr w:type="gramEnd"/>
    </w:p>
    <w:p w:rsidR="00EA338F" w:rsidRDefault="00EA338F" w:rsidP="00EA338F">
      <w:pPr>
        <w:pStyle w:val="Standard"/>
        <w:numPr>
          <w:ilvl w:val="0"/>
          <w:numId w:val="11"/>
        </w:numPr>
      </w:pPr>
      <w:proofErr w:type="gramStart"/>
      <w:r>
        <w:t>il</w:t>
      </w:r>
      <w:proofErr w:type="gramEnd"/>
      <w:r>
        <w:t xml:space="preserve"> faut relativiser le degré de généralisation du taylorisme car:</w:t>
      </w:r>
    </w:p>
    <w:p w:rsidR="00EA338F" w:rsidRDefault="00EA338F" w:rsidP="00EA338F">
      <w:pPr>
        <w:pStyle w:val="Standard"/>
      </w:pPr>
      <w:r>
        <w:t xml:space="preserve">                              -le travail à la chaine « type » n'a jamais concerné l'ensemble des ouvriers</w:t>
      </w:r>
    </w:p>
    <w:p w:rsidR="00EA338F" w:rsidRDefault="00EA338F" w:rsidP="00EA338F">
      <w:pPr>
        <w:pStyle w:val="Standard"/>
      </w:pPr>
      <w:r>
        <w:t xml:space="preserve">                              -le taylorisme n'a été qu'une tendance</w:t>
      </w:r>
    </w:p>
    <w:p w:rsidR="00EA338F" w:rsidRDefault="00EA338F" w:rsidP="00EA338F">
      <w:pPr>
        <w:pStyle w:val="Standard"/>
        <w:numPr>
          <w:ilvl w:val="0"/>
          <w:numId w:val="11"/>
        </w:numPr>
      </w:pPr>
      <w:proofErr w:type="gramStart"/>
      <w:r>
        <w:t>il</w:t>
      </w:r>
      <w:proofErr w:type="gramEnd"/>
      <w:r>
        <w:t xml:space="preserve"> n'existe pas de changement sans continuité: on observe aujourd'hui la poursuite ou le renouvellement de certains principes du taylorisme:</w:t>
      </w:r>
    </w:p>
    <w:p w:rsidR="00EA338F" w:rsidRDefault="00EA338F" w:rsidP="00EA338F">
      <w:pPr>
        <w:pStyle w:val="Standard"/>
      </w:pPr>
      <w:r>
        <w:t xml:space="preserve">                              -dans le service, le secteur des centres d'appels, celui de la restauration</w:t>
      </w:r>
    </w:p>
    <w:p w:rsidR="00EA338F" w:rsidRDefault="00EA338F" w:rsidP="00EA338F">
      <w:pPr>
        <w:pStyle w:val="Standard"/>
      </w:pPr>
      <w:r>
        <w:t xml:space="preserve">                             </w:t>
      </w:r>
      <w:proofErr w:type="gramStart"/>
      <w:r>
        <w:t>rapide</w:t>
      </w:r>
      <w:proofErr w:type="gramEnd"/>
      <w:r>
        <w:t xml:space="preserve"> font appel aux principes de la standardisation, de la prescription des</w:t>
      </w:r>
    </w:p>
    <w:p w:rsidR="00EA338F" w:rsidRDefault="00EA338F" w:rsidP="00EA338F">
      <w:pPr>
        <w:pStyle w:val="Standard"/>
      </w:pPr>
      <w:r>
        <w:t xml:space="preserve">                             </w:t>
      </w:r>
      <w:proofErr w:type="gramStart"/>
      <w:r>
        <w:t>tâches</w:t>
      </w:r>
      <w:proofErr w:type="gramEnd"/>
      <w:r>
        <w:t xml:space="preserve"> ou du contrôle des temps</w:t>
      </w:r>
    </w:p>
    <w:p w:rsidR="00EA338F" w:rsidRDefault="00EA338F" w:rsidP="00EA338F">
      <w:pPr>
        <w:pStyle w:val="Standard"/>
      </w:pPr>
      <w:r>
        <w:t xml:space="preserve">                              -le changement organisationnel est aussi un phénomène de mode</w:t>
      </w:r>
    </w:p>
    <w:p w:rsidR="00EA338F" w:rsidRDefault="00EA338F" w:rsidP="00EA338F">
      <w:pPr>
        <w:pStyle w:val="Standard"/>
      </w:pPr>
    </w:p>
    <w:p w:rsidR="00EA338F" w:rsidRDefault="00EA338F" w:rsidP="00EA338F">
      <w:pPr>
        <w:pStyle w:val="Standard"/>
      </w:pPr>
    </w:p>
    <w:p w:rsidR="00EA338F" w:rsidRDefault="00EA338F" w:rsidP="00EA338F">
      <w:pPr>
        <w:pStyle w:val="Standard"/>
      </w:pPr>
      <w:r>
        <w:rPr>
          <w:b/>
          <w:bCs/>
          <w:sz w:val="28"/>
          <w:szCs w:val="28"/>
          <w:u w:val="single"/>
        </w:rPr>
        <w:t xml:space="preserve">Section </w:t>
      </w:r>
      <w:proofErr w:type="gramStart"/>
      <w:r>
        <w:rPr>
          <w:b/>
          <w:bCs/>
          <w:sz w:val="28"/>
          <w:szCs w:val="28"/>
          <w:u w:val="single"/>
        </w:rPr>
        <w:t>1:</w:t>
      </w:r>
      <w:proofErr w:type="gramEnd"/>
      <w:r>
        <w:rPr>
          <w:b/>
          <w:bCs/>
          <w:sz w:val="28"/>
          <w:szCs w:val="28"/>
          <w:u w:val="single"/>
        </w:rPr>
        <w:t xml:space="preserve"> La remise en cause du Taylorisme</w:t>
      </w:r>
    </w:p>
    <w:p w:rsidR="00EA338F" w:rsidRDefault="00EA338F" w:rsidP="00EA338F">
      <w:pPr>
        <w:pStyle w:val="Standard"/>
        <w:numPr>
          <w:ilvl w:val="0"/>
          <w:numId w:val="12"/>
        </w:numPr>
      </w:pPr>
      <w:r>
        <w:rPr>
          <w:u w:val="single"/>
        </w:rPr>
        <w:t>Remise en cause sociale</w:t>
      </w:r>
      <w:r>
        <w:t xml:space="preserve"> du système de production </w:t>
      </w:r>
      <w:proofErr w:type="gramStart"/>
      <w:r>
        <w:t>taylorien:</w:t>
      </w:r>
      <w:proofErr w:type="gramEnd"/>
    </w:p>
    <w:p w:rsidR="00EA338F" w:rsidRDefault="00EA338F" w:rsidP="00EA338F">
      <w:pPr>
        <w:pStyle w:val="Standard"/>
        <w:numPr>
          <w:ilvl w:val="0"/>
          <w:numId w:val="13"/>
        </w:numPr>
      </w:pPr>
      <w:proofErr w:type="gramStart"/>
      <w:r>
        <w:t>dès</w:t>
      </w:r>
      <w:proofErr w:type="gramEnd"/>
      <w:r>
        <w:t xml:space="preserve"> les années 60, des comportements de refus de la part des salariés:</w:t>
      </w:r>
    </w:p>
    <w:p w:rsidR="00EA338F" w:rsidRDefault="00EA338F" w:rsidP="00EA338F">
      <w:pPr>
        <w:pStyle w:val="Standard"/>
      </w:pPr>
      <w:r>
        <w:t xml:space="preserve">                                          -niveau élevé de malfaçon</w:t>
      </w:r>
    </w:p>
    <w:p w:rsidR="00EA338F" w:rsidRDefault="00EA338F" w:rsidP="00EA338F">
      <w:pPr>
        <w:pStyle w:val="Standard"/>
      </w:pPr>
      <w:r>
        <w:t xml:space="preserve">                                          -hausse absentéisme</w:t>
      </w:r>
    </w:p>
    <w:p w:rsidR="00EA338F" w:rsidRDefault="00EA338F" w:rsidP="00EA338F">
      <w:pPr>
        <w:pStyle w:val="Standard"/>
      </w:pPr>
      <w:r>
        <w:t xml:space="preserve">                                          -fort </w:t>
      </w:r>
      <w:proofErr w:type="spellStart"/>
      <w:r>
        <w:t>turn</w:t>
      </w:r>
      <w:proofErr w:type="spellEnd"/>
      <w:r>
        <w:t xml:space="preserve"> over</w:t>
      </w:r>
    </w:p>
    <w:p w:rsidR="00EA338F" w:rsidRDefault="00EA338F" w:rsidP="00EA338F">
      <w:pPr>
        <w:pStyle w:val="Standard"/>
        <w:numPr>
          <w:ilvl w:val="0"/>
          <w:numId w:val="14"/>
        </w:numPr>
      </w:pPr>
      <w:proofErr w:type="gramStart"/>
      <w:r>
        <w:t>les</w:t>
      </w:r>
      <w:proofErr w:type="gramEnd"/>
      <w:r>
        <w:t xml:space="preserve"> raisons de cette remise en cause:</w:t>
      </w:r>
    </w:p>
    <w:p w:rsidR="00EA338F" w:rsidRDefault="00EA338F" w:rsidP="00EA338F">
      <w:pPr>
        <w:pStyle w:val="Standard"/>
      </w:pPr>
      <w:r>
        <w:t xml:space="preserve">                                          -les progrès de la scolarisation qui rendent moins acceptable le travail  </w:t>
      </w:r>
    </w:p>
    <w:p w:rsidR="00EA338F" w:rsidRDefault="00EA338F" w:rsidP="00EA338F">
      <w:pPr>
        <w:pStyle w:val="Standard"/>
      </w:pPr>
      <w:r>
        <w:t xml:space="preserve">                                         </w:t>
      </w:r>
      <w:proofErr w:type="gramStart"/>
      <w:r>
        <w:t>hyper</w:t>
      </w:r>
      <w:proofErr w:type="gramEnd"/>
      <w:r>
        <w:t xml:space="preserve"> spécialisé</w:t>
      </w:r>
    </w:p>
    <w:p w:rsidR="00EA338F" w:rsidRDefault="00EA338F" w:rsidP="00EA338F">
      <w:pPr>
        <w:pStyle w:val="Standard"/>
      </w:pPr>
      <w:r>
        <w:t xml:space="preserve">                                          -le contraste entre une société aux valeurs de plus en plus ouvertes et un</w:t>
      </w:r>
    </w:p>
    <w:p w:rsidR="00EA338F" w:rsidRDefault="00EA338F" w:rsidP="00EA338F">
      <w:pPr>
        <w:pStyle w:val="Standard"/>
      </w:pPr>
      <w:r>
        <w:t xml:space="preserve">                                         </w:t>
      </w:r>
      <w:proofErr w:type="gramStart"/>
      <w:r>
        <w:t>système</w:t>
      </w:r>
      <w:proofErr w:type="gramEnd"/>
      <w:r>
        <w:t xml:space="preserve"> d'entreprise empreint d'autoritarisme.</w:t>
      </w:r>
    </w:p>
    <w:p w:rsidR="00EA338F" w:rsidRDefault="00EA338F" w:rsidP="00EA338F">
      <w:pPr>
        <w:pStyle w:val="Standard"/>
      </w:pPr>
    </w:p>
    <w:p w:rsidR="00EA338F" w:rsidRDefault="00EA338F" w:rsidP="00EA338F">
      <w:pPr>
        <w:pStyle w:val="Standard"/>
        <w:numPr>
          <w:ilvl w:val="0"/>
          <w:numId w:val="15"/>
        </w:numPr>
      </w:pPr>
      <w:r>
        <w:rPr>
          <w:u w:val="single"/>
        </w:rPr>
        <w:t>Remise en cause technique</w:t>
      </w:r>
      <w:r>
        <w:t xml:space="preserve"> du système de production </w:t>
      </w:r>
      <w:proofErr w:type="gramStart"/>
      <w:r>
        <w:t>taylorien:</w:t>
      </w:r>
      <w:proofErr w:type="gramEnd"/>
    </w:p>
    <w:p w:rsidR="00EA338F" w:rsidRDefault="00EA338F" w:rsidP="00EA338F">
      <w:pPr>
        <w:pStyle w:val="Standard"/>
        <w:numPr>
          <w:ilvl w:val="0"/>
          <w:numId w:val="16"/>
        </w:numPr>
      </w:pPr>
      <w:r>
        <w:t>Les tâches répétitives et spécialisées, traditionnellement prise en charge par les hommes, le sont de plus en plus par les machines</w:t>
      </w:r>
    </w:p>
    <w:p w:rsidR="00EA338F" w:rsidRDefault="00EA338F" w:rsidP="00EA338F">
      <w:pPr>
        <w:pStyle w:val="Standard"/>
        <w:numPr>
          <w:ilvl w:val="0"/>
          <w:numId w:val="16"/>
        </w:numPr>
      </w:pPr>
      <w:proofErr w:type="gramStart"/>
      <w:r>
        <w:t>la</w:t>
      </w:r>
      <w:proofErr w:type="gramEnd"/>
      <w:r>
        <w:t xml:space="preserve"> performance du travail ne repose donc plus sur la vitesse d'exécution mais sur la capacité à piloter des installation automatisées</w:t>
      </w:r>
    </w:p>
    <w:p w:rsidR="00EA338F" w:rsidRDefault="00EA338F" w:rsidP="00EA338F">
      <w:pPr>
        <w:pStyle w:val="Standard"/>
        <w:numPr>
          <w:ilvl w:val="0"/>
          <w:numId w:val="16"/>
        </w:numPr>
      </w:pPr>
      <w:proofErr w:type="gramStart"/>
      <w:r>
        <w:t>le</w:t>
      </w:r>
      <w:proofErr w:type="gramEnd"/>
      <w:r>
        <w:t xml:space="preserve"> temps ne peut plus se résumer à une série de tâches simples prescrites par le bureau des méthodes</w:t>
      </w:r>
    </w:p>
    <w:p w:rsidR="00EA338F" w:rsidRDefault="00EA338F" w:rsidP="00EA338F">
      <w:pPr>
        <w:pStyle w:val="Standard"/>
        <w:numPr>
          <w:ilvl w:val="0"/>
          <w:numId w:val="16"/>
        </w:numPr>
      </w:pPr>
      <w:proofErr w:type="gramStart"/>
      <w:r>
        <w:t>dans</w:t>
      </w:r>
      <w:proofErr w:type="gramEnd"/>
      <w:r>
        <w:t xml:space="preserve"> ce cadre, les salariés doivent donc disposer d'une certaine marge d'autonomie, de réflexion, d'initiative.</w:t>
      </w:r>
    </w:p>
    <w:p w:rsidR="00EA338F" w:rsidRDefault="00EA338F" w:rsidP="00EA338F">
      <w:pPr>
        <w:pStyle w:val="Standard"/>
      </w:pPr>
    </w:p>
    <w:p w:rsidR="00EA338F" w:rsidRDefault="00EA338F" w:rsidP="00EA338F">
      <w:pPr>
        <w:pStyle w:val="Standard"/>
      </w:pPr>
    </w:p>
    <w:p w:rsidR="00EA338F" w:rsidRDefault="00EA338F" w:rsidP="00EA338F">
      <w:pPr>
        <w:pStyle w:val="Standard"/>
        <w:numPr>
          <w:ilvl w:val="0"/>
          <w:numId w:val="17"/>
        </w:numPr>
      </w:pPr>
      <w:r>
        <w:rPr>
          <w:u w:val="single"/>
        </w:rPr>
        <w:t>Remise en cause économique</w:t>
      </w:r>
      <w:r>
        <w:t xml:space="preserve"> de ce système de production taylorien</w:t>
      </w:r>
    </w:p>
    <w:p w:rsidR="00EA338F" w:rsidRDefault="00EA338F" w:rsidP="00EA338F">
      <w:pPr>
        <w:pStyle w:val="Standard"/>
      </w:pPr>
    </w:p>
    <w:p w:rsidR="00EA338F" w:rsidRDefault="00EA338F" w:rsidP="00EA338F">
      <w:pPr>
        <w:pStyle w:val="Standard"/>
        <w:numPr>
          <w:ilvl w:val="0"/>
          <w:numId w:val="17"/>
        </w:numPr>
      </w:pPr>
      <w:r>
        <w:t xml:space="preserve">L'environnement de l'entreprise évolue et se caractérise par </w:t>
      </w:r>
      <w:r>
        <w:rPr>
          <w:u w:val="single"/>
        </w:rPr>
        <w:t xml:space="preserve">une forte </w:t>
      </w:r>
      <w:proofErr w:type="gramStart"/>
      <w:r>
        <w:rPr>
          <w:u w:val="single"/>
        </w:rPr>
        <w:t>instabilité</w:t>
      </w:r>
      <w:r>
        <w:t>:</w:t>
      </w:r>
      <w:proofErr w:type="gramEnd"/>
    </w:p>
    <w:p w:rsidR="00EA338F" w:rsidRDefault="00EA338F" w:rsidP="00EA338F">
      <w:pPr>
        <w:pStyle w:val="Standard"/>
        <w:numPr>
          <w:ilvl w:val="0"/>
          <w:numId w:val="18"/>
        </w:numPr>
      </w:pPr>
      <w:proofErr w:type="gramStart"/>
      <w:r>
        <w:t>liée</w:t>
      </w:r>
      <w:proofErr w:type="gramEnd"/>
      <w:r>
        <w:t xml:space="preserve"> à la hausse de la concurrence nationale et internationale</w:t>
      </w:r>
    </w:p>
    <w:p w:rsidR="00EA338F" w:rsidRDefault="00EA338F" w:rsidP="00EA338F">
      <w:pPr>
        <w:pStyle w:val="Standard"/>
        <w:numPr>
          <w:ilvl w:val="0"/>
          <w:numId w:val="18"/>
        </w:numPr>
      </w:pPr>
      <w:proofErr w:type="gramStart"/>
      <w:r>
        <w:t>liée</w:t>
      </w:r>
      <w:proofErr w:type="gramEnd"/>
      <w:r>
        <w:t xml:space="preserve"> à la saturation des marchés d'équipement</w:t>
      </w:r>
    </w:p>
    <w:p w:rsidR="00EA338F" w:rsidRDefault="00EA338F" w:rsidP="00EA338F">
      <w:pPr>
        <w:pStyle w:val="Standard"/>
        <w:numPr>
          <w:ilvl w:val="0"/>
          <w:numId w:val="18"/>
        </w:numPr>
      </w:pPr>
      <w:proofErr w:type="gramStart"/>
      <w:r>
        <w:lastRenderedPageBreak/>
        <w:t>à</w:t>
      </w:r>
      <w:proofErr w:type="gramEnd"/>
      <w:r>
        <w:t xml:space="preserve"> partir de la fin des années 70, la gestion de l'entreprise devient plus commerciale et accorde une place importante au markéting</w:t>
      </w:r>
    </w:p>
    <w:p w:rsidR="00EA338F" w:rsidRDefault="00EA338F" w:rsidP="00EA338F">
      <w:pPr>
        <w:pStyle w:val="Standard"/>
      </w:pPr>
    </w:p>
    <w:p w:rsidR="00EA338F" w:rsidRDefault="00EA338F" w:rsidP="00EA338F">
      <w:pPr>
        <w:pStyle w:val="Standard"/>
        <w:rPr>
          <w:b/>
          <w:bCs/>
          <w:u w:val="single"/>
        </w:rPr>
      </w:pPr>
      <w:r>
        <w:rPr>
          <w:b/>
          <w:bCs/>
        </w:rPr>
        <w:t xml:space="preserve">=&gt; </w:t>
      </w:r>
      <w:r>
        <w:rPr>
          <w:b/>
          <w:bCs/>
          <w:u w:val="single"/>
        </w:rPr>
        <w:t>remise en cause du système taylorien</w:t>
      </w:r>
    </w:p>
    <w:p w:rsidR="00EA338F" w:rsidRDefault="00EA338F" w:rsidP="00EA338F">
      <w:pPr>
        <w:pStyle w:val="Standard"/>
      </w:pPr>
    </w:p>
    <w:p w:rsidR="00EA338F" w:rsidRDefault="00EA338F" w:rsidP="00EA338F">
      <w:pPr>
        <w:pStyle w:val="Standard"/>
      </w:pPr>
    </w:p>
    <w:p w:rsidR="00EA338F" w:rsidRDefault="00EA338F" w:rsidP="00EA338F">
      <w:pPr>
        <w:pStyle w:val="Standard"/>
        <w:numPr>
          <w:ilvl w:val="0"/>
          <w:numId w:val="19"/>
        </w:numPr>
      </w:pPr>
      <w:r>
        <w:t xml:space="preserve">Dans le nouvel environnement, </w:t>
      </w:r>
      <w:r>
        <w:rPr>
          <w:u w:val="single"/>
        </w:rPr>
        <w:t>la flexibilité, la qualité et la réactivité</w:t>
      </w:r>
      <w:r>
        <w:t xml:space="preserve"> sont des critères de performances recherchés par les </w:t>
      </w:r>
      <w:proofErr w:type="gramStart"/>
      <w:r>
        <w:t>entreprises:</w:t>
      </w:r>
      <w:proofErr w:type="gramEnd"/>
    </w:p>
    <w:p w:rsidR="00EA338F" w:rsidRDefault="00EA338F" w:rsidP="00EA338F">
      <w:pPr>
        <w:pStyle w:val="Standard"/>
        <w:numPr>
          <w:ilvl w:val="0"/>
          <w:numId w:val="20"/>
        </w:numPr>
      </w:pPr>
      <w:proofErr w:type="gramStart"/>
      <w:r>
        <w:t>la</w:t>
      </w:r>
      <w:proofErr w:type="gramEnd"/>
      <w:r>
        <w:t xml:space="preserve"> coordination entre les activités est plus importante que l'efficacité de chacune des activités Cela suppose un </w:t>
      </w:r>
      <w:r>
        <w:rPr>
          <w:u w:val="single"/>
        </w:rPr>
        <w:t>décloisonnement vertical et horizontal</w:t>
      </w:r>
      <w:r>
        <w:t xml:space="preserve"> de l'entreprise.</w:t>
      </w:r>
    </w:p>
    <w:p w:rsidR="00EA338F" w:rsidRDefault="00EA338F" w:rsidP="00EA338F">
      <w:pPr>
        <w:pStyle w:val="Standard"/>
        <w:numPr>
          <w:ilvl w:val="0"/>
          <w:numId w:val="20"/>
        </w:numPr>
      </w:pPr>
      <w:r>
        <w:t xml:space="preserve">Être en mesure de passer rapidement d'un produit à un autre, d'un procédé à un autre. Il faut donc innover beaucoup plus souvent. Il est donc nécessaire pour les entreprises d'avoir des capacités d'apprentissage, à tous ses </w:t>
      </w:r>
      <w:proofErr w:type="gramStart"/>
      <w:r>
        <w:t>niveaux:</w:t>
      </w:r>
      <w:proofErr w:type="gramEnd"/>
      <w:r>
        <w:t xml:space="preserve"> R/D, conception, ouvriers de production...</w:t>
      </w: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rPr>
          <w:b/>
          <w:bCs/>
          <w:sz w:val="28"/>
          <w:szCs w:val="28"/>
          <w:u w:val="single"/>
        </w:rPr>
      </w:pPr>
      <w:r>
        <w:rPr>
          <w:b/>
          <w:bCs/>
          <w:sz w:val="28"/>
          <w:szCs w:val="28"/>
          <w:u w:val="single"/>
        </w:rPr>
        <w:t xml:space="preserve">Section </w:t>
      </w:r>
      <w:proofErr w:type="gramStart"/>
      <w:r>
        <w:rPr>
          <w:b/>
          <w:bCs/>
          <w:sz w:val="28"/>
          <w:szCs w:val="28"/>
          <w:u w:val="single"/>
        </w:rPr>
        <w:t>2:</w:t>
      </w:r>
      <w:proofErr w:type="gramEnd"/>
      <w:r>
        <w:rPr>
          <w:b/>
          <w:bCs/>
          <w:sz w:val="28"/>
          <w:szCs w:val="28"/>
          <w:u w:val="single"/>
        </w:rPr>
        <w:t xml:space="preserve"> L'organisation flexible</w:t>
      </w:r>
    </w:p>
    <w:p w:rsidR="00EA338F" w:rsidRDefault="00EA338F" w:rsidP="00EA338F">
      <w:pPr>
        <w:pStyle w:val="Standard"/>
        <w:rPr>
          <w:i/>
          <w:iCs/>
          <w:u w:val="single"/>
        </w:rPr>
      </w:pPr>
      <w:r>
        <w:rPr>
          <w:i/>
          <w:iCs/>
          <w:u w:val="single"/>
        </w:rPr>
        <w:t>Qu'</w:t>
      </w:r>
      <w:proofErr w:type="spellStart"/>
      <w:r>
        <w:rPr>
          <w:i/>
          <w:iCs/>
          <w:u w:val="single"/>
        </w:rPr>
        <w:t>est ce</w:t>
      </w:r>
      <w:proofErr w:type="spellEnd"/>
      <w:r>
        <w:rPr>
          <w:i/>
          <w:iCs/>
          <w:u w:val="single"/>
        </w:rPr>
        <w:t xml:space="preserve"> qu'un modèle </w:t>
      </w:r>
      <w:proofErr w:type="gramStart"/>
      <w:r>
        <w:rPr>
          <w:i/>
          <w:iCs/>
          <w:u w:val="single"/>
        </w:rPr>
        <w:t>flexible?</w:t>
      </w:r>
      <w:proofErr w:type="gramEnd"/>
    </w:p>
    <w:p w:rsidR="00EA338F" w:rsidRDefault="00EA338F" w:rsidP="00EA338F">
      <w:pPr>
        <w:pStyle w:val="Standard"/>
        <w:numPr>
          <w:ilvl w:val="0"/>
          <w:numId w:val="21"/>
        </w:numPr>
      </w:pPr>
      <w:r>
        <w:t>L'objectif de la flexibilité est de pouvoir envisager des variations de production rapides et continues.</w:t>
      </w:r>
    </w:p>
    <w:p w:rsidR="00EA338F" w:rsidRDefault="00EA338F" w:rsidP="00EA338F">
      <w:pPr>
        <w:pStyle w:val="Standard"/>
      </w:pPr>
    </w:p>
    <w:p w:rsidR="00EA338F" w:rsidRDefault="00EA338F" w:rsidP="00EA338F">
      <w:pPr>
        <w:pStyle w:val="Standard"/>
        <w:numPr>
          <w:ilvl w:val="0"/>
          <w:numId w:val="21"/>
        </w:numPr>
      </w:pPr>
      <w:r>
        <w:t>Il s'agit aussi bien de variation des volumes de production que des variations des produits ou des procédés.</w:t>
      </w:r>
    </w:p>
    <w:p w:rsidR="00EA338F" w:rsidRDefault="00EA338F" w:rsidP="00EA338F">
      <w:pPr>
        <w:pStyle w:val="Standard"/>
      </w:pPr>
    </w:p>
    <w:p w:rsidR="00EA338F" w:rsidRDefault="00EA338F" w:rsidP="00EA338F">
      <w:pPr>
        <w:pStyle w:val="Standard"/>
        <w:numPr>
          <w:ilvl w:val="0"/>
          <w:numId w:val="21"/>
        </w:numPr>
      </w:pPr>
      <w:r>
        <w:t xml:space="preserve">2 </w:t>
      </w:r>
      <w:proofErr w:type="gramStart"/>
      <w:r>
        <w:t>remarques:</w:t>
      </w:r>
      <w:proofErr w:type="gramEnd"/>
    </w:p>
    <w:p w:rsidR="00EA338F" w:rsidRDefault="00EA338F" w:rsidP="00EA338F">
      <w:pPr>
        <w:pStyle w:val="Standard"/>
        <w:numPr>
          <w:ilvl w:val="0"/>
          <w:numId w:val="22"/>
        </w:numPr>
      </w:pPr>
      <w:proofErr w:type="gramStart"/>
      <w:r>
        <w:t>il</w:t>
      </w:r>
      <w:proofErr w:type="gramEnd"/>
      <w:r>
        <w:t xml:space="preserve"> ne faut pas opposer flexibilité et production de masse</w:t>
      </w:r>
    </w:p>
    <w:p w:rsidR="00EA338F" w:rsidRDefault="00EA338F" w:rsidP="00EA338F">
      <w:pPr>
        <w:pStyle w:val="Standard"/>
        <w:numPr>
          <w:ilvl w:val="0"/>
          <w:numId w:val="22"/>
        </w:numPr>
      </w:pPr>
      <w:proofErr w:type="gramStart"/>
      <w:r>
        <w:t>la</w:t>
      </w:r>
      <w:proofErr w:type="gramEnd"/>
      <w:r>
        <w:t xml:space="preserve"> contrainte du coût reste centrale</w:t>
      </w:r>
    </w:p>
    <w:p w:rsidR="00EA338F" w:rsidRDefault="00EA338F" w:rsidP="00EA338F">
      <w:pPr>
        <w:pStyle w:val="Standard"/>
      </w:pPr>
    </w:p>
    <w:p w:rsidR="00EA338F" w:rsidRDefault="00EA338F" w:rsidP="00EA338F">
      <w:pPr>
        <w:pStyle w:val="Standard"/>
      </w:pPr>
    </w:p>
    <w:p w:rsidR="00EA338F" w:rsidRDefault="00EA338F" w:rsidP="00EA338F">
      <w:pPr>
        <w:pStyle w:val="Standard"/>
        <w:rPr>
          <w:i/>
          <w:iCs/>
          <w:u w:val="single"/>
        </w:rPr>
      </w:pPr>
      <w:r>
        <w:rPr>
          <w:i/>
          <w:iCs/>
          <w:u w:val="single"/>
        </w:rPr>
        <w:t>Le modèle de production flexible</w:t>
      </w:r>
    </w:p>
    <w:p w:rsidR="00EA338F" w:rsidRDefault="00EA338F" w:rsidP="00EA338F">
      <w:pPr>
        <w:pStyle w:val="Standard"/>
        <w:numPr>
          <w:ilvl w:val="0"/>
          <w:numId w:val="23"/>
        </w:numPr>
      </w:pPr>
      <w:r>
        <w:t>Le modèle d'organisation flexible s'inspire des méthodes de production japonaises</w:t>
      </w:r>
    </w:p>
    <w:p w:rsidR="00EA338F" w:rsidRDefault="00EA338F" w:rsidP="00EA338F">
      <w:pPr>
        <w:pStyle w:val="Standard"/>
      </w:pPr>
    </w:p>
    <w:p w:rsidR="00EA338F" w:rsidRDefault="00EA338F" w:rsidP="00EA338F">
      <w:pPr>
        <w:pStyle w:val="Standard"/>
        <w:numPr>
          <w:ilvl w:val="0"/>
          <w:numId w:val="23"/>
        </w:numPr>
      </w:pPr>
      <w:r>
        <w:t>Elles ont notamment été formalisées par les ingénieurs de Toyota dans les années 50</w:t>
      </w:r>
    </w:p>
    <w:p w:rsidR="00EA338F" w:rsidRDefault="00EA338F" w:rsidP="00EA338F">
      <w:pPr>
        <w:pStyle w:val="Standard"/>
      </w:pPr>
    </w:p>
    <w:p w:rsidR="00EA338F" w:rsidRDefault="00EA338F" w:rsidP="00EA338F">
      <w:pPr>
        <w:pStyle w:val="Standard"/>
        <w:numPr>
          <w:ilvl w:val="0"/>
          <w:numId w:val="23"/>
        </w:numPr>
      </w:pPr>
      <w:r>
        <w:t xml:space="preserve">C'est pourquoi on parle de toyotisme ou </w:t>
      </w:r>
      <w:proofErr w:type="spellStart"/>
      <w:r>
        <w:t>ohnisme</w:t>
      </w:r>
      <w:proofErr w:type="spellEnd"/>
    </w:p>
    <w:p w:rsidR="00EA338F" w:rsidRDefault="00EA338F" w:rsidP="00EA338F">
      <w:pPr>
        <w:pStyle w:val="Standard"/>
      </w:pPr>
    </w:p>
    <w:p w:rsidR="00EA338F" w:rsidRDefault="00EA338F" w:rsidP="00EA338F">
      <w:pPr>
        <w:pStyle w:val="Standard"/>
      </w:pPr>
    </w:p>
    <w:p w:rsidR="00EA338F" w:rsidRDefault="00EA338F" w:rsidP="00EA338F">
      <w:pPr>
        <w:pStyle w:val="Standard"/>
        <w:rPr>
          <w:i/>
          <w:iCs/>
          <w:u w:val="single"/>
        </w:rPr>
      </w:pPr>
      <w:r>
        <w:rPr>
          <w:i/>
          <w:iCs/>
          <w:u w:val="single"/>
        </w:rPr>
        <w:t>Les principes</w:t>
      </w:r>
    </w:p>
    <w:p w:rsidR="00EA338F" w:rsidRDefault="00EA338F" w:rsidP="00EA338F">
      <w:pPr>
        <w:pStyle w:val="Standard"/>
        <w:numPr>
          <w:ilvl w:val="0"/>
          <w:numId w:val="24"/>
        </w:numPr>
      </w:pPr>
      <w:r>
        <w:t>Juste à temps et flux tirés</w:t>
      </w:r>
    </w:p>
    <w:p w:rsidR="00EA338F" w:rsidRDefault="00EA338F" w:rsidP="00EA338F">
      <w:pPr>
        <w:pStyle w:val="Standard"/>
        <w:numPr>
          <w:ilvl w:val="0"/>
          <w:numId w:val="25"/>
        </w:numPr>
      </w:pPr>
      <w:proofErr w:type="gramStart"/>
      <w:r>
        <w:t>un</w:t>
      </w:r>
      <w:proofErr w:type="gramEnd"/>
      <w:r>
        <w:t xml:space="preserve"> processus de production est constitué d'une succession de poste de production allant d'amont en aval, des matières premières aux produits finis.</w:t>
      </w:r>
    </w:p>
    <w:p w:rsidR="00EA338F" w:rsidRDefault="00EA338F" w:rsidP="00EA338F">
      <w:pPr>
        <w:pStyle w:val="Standard"/>
        <w:numPr>
          <w:ilvl w:val="0"/>
          <w:numId w:val="25"/>
        </w:numPr>
      </w:pPr>
      <w:r>
        <w:t>Dans une organisation classique, on fait une estimation prévisionnelle de la demande et on détermine ensuite les ordres de production et les quantités des stocks intermédiaires</w:t>
      </w:r>
    </w:p>
    <w:p w:rsidR="00EA338F" w:rsidRDefault="00EA338F" w:rsidP="00EA338F">
      <w:pPr>
        <w:pStyle w:val="Standard"/>
        <w:numPr>
          <w:ilvl w:val="0"/>
          <w:numId w:val="25"/>
        </w:numPr>
      </w:pPr>
      <w:r>
        <w:t>Le JAT consiste à produire uniquement lorsque le besoin aval s'est explicitement manifesté.</w:t>
      </w:r>
    </w:p>
    <w:p w:rsidR="00EA338F" w:rsidRDefault="00EA338F" w:rsidP="00EA338F">
      <w:pPr>
        <w:pStyle w:val="Standard"/>
        <w:numPr>
          <w:ilvl w:val="0"/>
          <w:numId w:val="26"/>
        </w:numPr>
      </w:pPr>
      <w:r>
        <w:t xml:space="preserve">Management par la qualité souvent résumé par le principe des 5 </w:t>
      </w:r>
      <w:proofErr w:type="gramStart"/>
      <w:r>
        <w:t>zéros:</w:t>
      </w:r>
      <w:proofErr w:type="gramEnd"/>
    </w:p>
    <w:p w:rsidR="00EA338F" w:rsidRDefault="00EA338F" w:rsidP="00EA338F">
      <w:pPr>
        <w:pStyle w:val="Standard"/>
        <w:numPr>
          <w:ilvl w:val="0"/>
          <w:numId w:val="27"/>
        </w:numPr>
      </w:pPr>
      <w:r>
        <w:t>0 panne</w:t>
      </w:r>
    </w:p>
    <w:p w:rsidR="00EA338F" w:rsidRDefault="00EA338F" w:rsidP="00EA338F">
      <w:pPr>
        <w:pStyle w:val="Standard"/>
        <w:numPr>
          <w:ilvl w:val="0"/>
          <w:numId w:val="27"/>
        </w:numPr>
      </w:pPr>
      <w:r>
        <w:lastRenderedPageBreak/>
        <w:t>0 défaut</w:t>
      </w:r>
    </w:p>
    <w:p w:rsidR="00EA338F" w:rsidRDefault="00EA338F" w:rsidP="00EA338F">
      <w:pPr>
        <w:pStyle w:val="Standard"/>
        <w:numPr>
          <w:ilvl w:val="0"/>
          <w:numId w:val="27"/>
        </w:numPr>
      </w:pPr>
      <w:r>
        <w:t>0 stock</w:t>
      </w:r>
    </w:p>
    <w:p w:rsidR="00EA338F" w:rsidRDefault="00EA338F" w:rsidP="00EA338F">
      <w:pPr>
        <w:pStyle w:val="Standard"/>
        <w:numPr>
          <w:ilvl w:val="0"/>
          <w:numId w:val="27"/>
        </w:numPr>
      </w:pPr>
      <w:r>
        <w:t>0 papier</w:t>
      </w:r>
    </w:p>
    <w:p w:rsidR="00EA338F" w:rsidRDefault="00EA338F" w:rsidP="00EA338F">
      <w:pPr>
        <w:pStyle w:val="Standard"/>
        <w:numPr>
          <w:ilvl w:val="0"/>
          <w:numId w:val="27"/>
        </w:numPr>
      </w:pPr>
      <w:r>
        <w:t>0 délai</w:t>
      </w:r>
    </w:p>
    <w:p w:rsidR="00EA338F" w:rsidRDefault="00EA338F" w:rsidP="00EA338F">
      <w:pPr>
        <w:pStyle w:val="Standard"/>
      </w:pPr>
    </w:p>
    <w:p w:rsidR="00EA338F" w:rsidRDefault="00EA338F" w:rsidP="00EA338F">
      <w:pPr>
        <w:pStyle w:val="Standard"/>
      </w:pPr>
    </w:p>
    <w:p w:rsidR="00EA338F" w:rsidRDefault="00EA338F" w:rsidP="00EA338F">
      <w:pPr>
        <w:pStyle w:val="Standard"/>
        <w:rPr>
          <w:i/>
          <w:iCs/>
          <w:u w:val="single"/>
        </w:rPr>
      </w:pPr>
      <w:r>
        <w:rPr>
          <w:i/>
          <w:iCs/>
          <w:u w:val="single"/>
        </w:rPr>
        <w:t xml:space="preserve">Les </w:t>
      </w:r>
      <w:proofErr w:type="gramStart"/>
      <w:r>
        <w:rPr>
          <w:i/>
          <w:iCs/>
          <w:u w:val="single"/>
        </w:rPr>
        <w:t>moyens:</w:t>
      </w:r>
      <w:proofErr w:type="gramEnd"/>
    </w:p>
    <w:p w:rsidR="00EA338F" w:rsidRDefault="00EA338F" w:rsidP="00EA338F">
      <w:pPr>
        <w:pStyle w:val="Standard"/>
        <w:numPr>
          <w:ilvl w:val="0"/>
          <w:numId w:val="28"/>
        </w:numPr>
      </w:pPr>
      <w:r>
        <w:t>L'organisation en ilots</w:t>
      </w:r>
    </w:p>
    <w:p w:rsidR="00EA338F" w:rsidRDefault="00EA338F" w:rsidP="00EA338F">
      <w:pPr>
        <w:pStyle w:val="Standard"/>
        <w:numPr>
          <w:ilvl w:val="0"/>
          <w:numId w:val="29"/>
        </w:numPr>
      </w:pPr>
      <w:proofErr w:type="gramStart"/>
      <w:r>
        <w:t>on</w:t>
      </w:r>
      <w:proofErr w:type="gramEnd"/>
      <w:r>
        <w:t xml:space="preserve"> passe d'une organisation à la chaine ou fonctionnelle à une organisation en ilot</w:t>
      </w:r>
    </w:p>
    <w:p w:rsidR="00EA338F" w:rsidRDefault="00EA338F" w:rsidP="00EA338F">
      <w:pPr>
        <w:pStyle w:val="Standard"/>
        <w:numPr>
          <w:ilvl w:val="0"/>
          <w:numId w:val="29"/>
        </w:numPr>
      </w:pPr>
      <w:proofErr w:type="gramStart"/>
      <w:r>
        <w:t>dans</w:t>
      </w:r>
      <w:proofErr w:type="gramEnd"/>
      <w:r>
        <w:t xml:space="preserve"> une organisation à la chaine ou fonctionnelle, tous les équipement réalisant le même type d'opération sont regroupées</w:t>
      </w:r>
    </w:p>
    <w:p w:rsidR="00EA338F" w:rsidRDefault="00EA338F" w:rsidP="00EA338F">
      <w:pPr>
        <w:pStyle w:val="Standard"/>
        <w:numPr>
          <w:ilvl w:val="0"/>
          <w:numId w:val="29"/>
        </w:numPr>
      </w:pPr>
      <w:r>
        <w:t>Cela signifie la gestion des stocks de production mais exige une certaine polyvalence de la main d'</w:t>
      </w:r>
      <w:proofErr w:type="spellStart"/>
      <w:r>
        <w:t>oeuvre</w:t>
      </w:r>
      <w:proofErr w:type="spellEnd"/>
      <w:r>
        <w:t>.</w:t>
      </w:r>
    </w:p>
    <w:p w:rsidR="00EA338F" w:rsidRDefault="00EA338F" w:rsidP="00EA338F">
      <w:pPr>
        <w:pStyle w:val="Standard"/>
      </w:pPr>
    </w:p>
    <w:p w:rsidR="00EA338F" w:rsidRDefault="00EA338F" w:rsidP="00EA338F">
      <w:pPr>
        <w:pStyle w:val="Standard"/>
      </w:pPr>
      <w:r>
        <w:t>PRODUCTION A                                                  PRODUCTION EN</w:t>
      </w:r>
    </w:p>
    <w:p w:rsidR="00EA338F" w:rsidRDefault="00EA338F" w:rsidP="00EA338F">
      <w:pPr>
        <w:pStyle w:val="Standard"/>
      </w:pPr>
      <w:r>
        <w:t>LA CHAINE                                                                  ILOTS</w:t>
      </w:r>
    </w:p>
    <w:p w:rsidR="00EA338F" w:rsidRDefault="00EA338F" w:rsidP="00EA338F">
      <w:pPr>
        <w:pStyle w:val="Standard"/>
      </w:pPr>
    </w:p>
    <w:p w:rsidR="00EA338F" w:rsidRDefault="00EA338F" w:rsidP="00EA338F">
      <w:pPr>
        <w:pStyle w:val="Standard"/>
      </w:pPr>
      <w:r>
        <w:rPr>
          <w:noProof/>
        </w:rPr>
        <mc:AlternateContent>
          <mc:Choice Requires="wps">
            <w:drawing>
              <wp:anchor distT="0" distB="0" distL="114300" distR="114300" simplePos="0" relativeHeight="251658240" behindDoc="0" locked="0" layoutInCell="1" allowOverlap="1">
                <wp:simplePos x="0" y="0"/>
                <wp:positionH relativeFrom="column">
                  <wp:posOffset>426085</wp:posOffset>
                </wp:positionH>
                <wp:positionV relativeFrom="paragraph">
                  <wp:posOffset>1379220</wp:posOffset>
                </wp:positionV>
                <wp:extent cx="686435" cy="229235"/>
                <wp:effectExtent l="0" t="0" r="18415" b="18415"/>
                <wp:wrapNone/>
                <wp:docPr id="16" name="Rectangle 16"/>
                <wp:cNvGraphicFramePr/>
                <a:graphic xmlns:a="http://schemas.openxmlformats.org/drawingml/2006/main">
                  <a:graphicData uri="http://schemas.microsoft.com/office/word/2010/wordprocessingShape">
                    <wps:wsp>
                      <wps:cNvSpPr/>
                      <wps:spPr>
                        <a:xfrm>
                          <a:off x="0" y="0"/>
                          <a:ext cx="685800" cy="228600"/>
                        </a:xfrm>
                        <a:prstGeom prst="rect">
                          <a:avLst/>
                        </a:prstGeom>
                        <a:solidFill>
                          <a:srgbClr val="FFFFFF"/>
                        </a:solidFill>
                        <a:ln w="12700">
                          <a:solidFill>
                            <a:srgbClr val="000000"/>
                          </a:solidFill>
                          <a:prstDash val="solid"/>
                        </a:ln>
                      </wps:spPr>
                      <wps:txbx>
                        <w:txbxContent>
                          <w:p w:rsidR="00EA338F" w:rsidRDefault="00EA338F" w:rsidP="00EA338F">
                            <w:pPr>
                              <w:jc w:val="center"/>
                            </w:pPr>
                            <w:r>
                              <w:t>CCCC</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55pt;margin-top:108.6pt;width:54.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" strokeweight="1pt">
                <v:textbox inset="0,0,0,0">
                  <w:txbxContent>
                    <w:p w:rsidR="00EA338F" w:rsidRDefault="00EA338F" w:rsidP="00EA338F">
                      <w:pPr>
                        <w:jc w:val="center"/>
                      </w:pPr>
                      <w:r>
                        <w:t>CCCC</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654685</wp:posOffset>
                </wp:positionH>
                <wp:positionV relativeFrom="paragraph">
                  <wp:posOffset>321945</wp:posOffset>
                </wp:positionV>
                <wp:extent cx="133350" cy="295275"/>
                <wp:effectExtent l="0" t="0" r="19050" b="28575"/>
                <wp:wrapNone/>
                <wp:docPr id="13" name="Forme libre : forme 13"/>
                <wp:cNvGraphicFramePr/>
                <a:graphic xmlns:a="http://schemas.openxmlformats.org/drawingml/2006/main">
                  <a:graphicData uri="http://schemas.microsoft.com/office/word/2010/wordprocessingShape">
                    <wps:wsp>
                      <wps:cNvSpPr/>
                      <wps:spPr>
                        <a:xfrm>
                          <a:off x="0" y="0"/>
                          <a:ext cx="133350" cy="295275"/>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e libre : forme 13" o:spid="_x0000_s1027" style="position:absolute;margin-left:51.55pt;margin-top:25.35pt;width: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" adj="-11796480,,5400" path="m5400,r,16200l,16200r10800,5400l21600,16200r-5400,l16200,,5400,xe" strokeweight="1pt">
                <v:stroke joinstyle="miter"/>
                <v:formulas/>
                <v:path arrowok="t" o:connecttype="custom" o:connectlocs="66675,0;133350,147638;66675,295275;0,147638" o:connectangles="270,0,90,180" textboxrect="5400,0,16200,18900"/>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445135</wp:posOffset>
                </wp:positionH>
                <wp:positionV relativeFrom="paragraph">
                  <wp:posOffset>2131695</wp:posOffset>
                </wp:positionV>
                <wp:extent cx="7334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33425" cy="219075"/>
                        </a:xfrm>
                        <a:prstGeom prst="rect">
                          <a:avLst/>
                        </a:prstGeom>
                        <a:solidFill>
                          <a:srgbClr val="FFFFFF"/>
                        </a:solidFill>
                        <a:ln w="12700">
                          <a:solidFill>
                            <a:srgbClr val="000000"/>
                          </a:solidFill>
                          <a:prstDash val="solid"/>
                        </a:ln>
                      </wps:spPr>
                      <wps:txbx>
                        <w:txbxContent>
                          <w:p w:rsidR="00EA338F" w:rsidRDefault="00EA338F" w:rsidP="00EA338F">
                            <w:pPr>
                              <w:jc w:val="center"/>
                            </w:pPr>
                            <w:r>
                              <w:t>DDDD</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35.05pt;margin-top:167.85pt;width:57.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" strokeweight="1pt">
                <v:textbox inset="0,0,0,0">
                  <w:txbxContent>
                    <w:p w:rsidR="00EA338F" w:rsidRDefault="00EA338F" w:rsidP="00EA338F">
                      <w:pPr>
                        <w:jc w:val="center"/>
                      </w:pPr>
                      <w:r>
                        <w:t>DDDD</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759460</wp:posOffset>
                </wp:positionH>
                <wp:positionV relativeFrom="paragraph">
                  <wp:posOffset>1693545</wp:posOffset>
                </wp:positionV>
                <wp:extent cx="105410" cy="381000"/>
                <wp:effectExtent l="0" t="0" r="27940" b="19050"/>
                <wp:wrapNone/>
                <wp:docPr id="11" name="Forme libre : forme 11"/>
                <wp:cNvGraphicFramePr/>
                <a:graphic xmlns:a="http://schemas.openxmlformats.org/drawingml/2006/main">
                  <a:graphicData uri="http://schemas.microsoft.com/office/word/2010/wordprocessingShape">
                    <wps:wsp>
                      <wps:cNvSpPr/>
                      <wps:spPr>
                        <a:xfrm>
                          <a:off x="0" y="0"/>
                          <a:ext cx="104775" cy="38100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e libre : forme 11" o:spid="_x0000_s1029" style="position:absolute;margin-left:59.8pt;margin-top:133.35pt;width:8.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" adj="-11796480,,5400" path="m5400,r,16200l,16200r10800,5400l21600,16200r-5400,l16200,,5400,xe" strokeweight="1pt">
                <v:stroke joinstyle="miter"/>
                <v:formulas/>
                <v:path arrowok="t" o:connecttype="custom" o:connectlocs="52388,0;104775,190500;52388,381000;0,190500" o:connectangles="270,0,90,180" textboxrect="5400,0,16200,18900"/>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2797810</wp:posOffset>
                </wp:positionH>
                <wp:positionV relativeFrom="paragraph">
                  <wp:posOffset>64770</wp:posOffset>
                </wp:positionV>
                <wp:extent cx="600710" cy="361950"/>
                <wp:effectExtent l="0" t="0" r="27940" b="19050"/>
                <wp:wrapNone/>
                <wp:docPr id="9" name="Rectangle 9"/>
                <wp:cNvGraphicFramePr/>
                <a:graphic xmlns:a="http://schemas.openxmlformats.org/drawingml/2006/main">
                  <a:graphicData uri="http://schemas.microsoft.com/office/word/2010/wordprocessingShape">
                    <wps:wsp>
                      <wps:cNvSpPr/>
                      <wps:spPr>
                        <a:xfrm>
                          <a:off x="0" y="0"/>
                          <a:ext cx="600075" cy="361950"/>
                        </a:xfrm>
                        <a:prstGeom prst="rect">
                          <a:avLst/>
                        </a:prstGeom>
                        <a:solidFill>
                          <a:srgbClr val="FFFFFF"/>
                        </a:solidFill>
                        <a:ln w="12700">
                          <a:solidFill>
                            <a:srgbClr val="000000"/>
                          </a:solidFill>
                          <a:prstDash val="solid"/>
                        </a:ln>
                      </wps:spPr>
                      <wps:txbx>
                        <w:txbxContent>
                          <w:p w:rsidR="00EA338F" w:rsidRDefault="00EA338F" w:rsidP="00EA338F">
                            <w:pPr>
                              <w:jc w:val="center"/>
                            </w:pPr>
                            <w:r>
                              <w:t>A B</w:t>
                            </w:r>
                          </w:p>
                          <w:p w:rsidR="00EA338F" w:rsidRDefault="00EA338F" w:rsidP="00EA338F">
                            <w:pPr>
                              <w:jc w:val="center"/>
                            </w:pPr>
                            <w:r>
                              <w:t>C D</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20.3pt;margin-top:5.1pt;width:47.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" strokeweight="1pt">
                <v:textbox inset="0,0,0,0">
                  <w:txbxContent>
                    <w:p w:rsidR="00EA338F" w:rsidRDefault="00EA338F" w:rsidP="00EA338F">
                      <w:pPr>
                        <w:jc w:val="center"/>
                      </w:pPr>
                      <w:r>
                        <w:t>A B</w:t>
                      </w:r>
                    </w:p>
                    <w:p w:rsidR="00EA338F" w:rsidRDefault="00EA338F" w:rsidP="00EA338F">
                      <w:pPr>
                        <w:jc w:val="center"/>
                      </w:pPr>
                      <w:r>
                        <w:t>C D</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2788285</wp:posOffset>
                </wp:positionH>
                <wp:positionV relativeFrom="paragraph">
                  <wp:posOffset>788670</wp:posOffset>
                </wp:positionV>
                <wp:extent cx="619760" cy="3721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619125" cy="371475"/>
                        </a:xfrm>
                        <a:prstGeom prst="rect">
                          <a:avLst/>
                        </a:prstGeom>
                        <a:solidFill>
                          <a:srgbClr val="FFFFFF"/>
                        </a:solidFill>
                        <a:ln w="12700">
                          <a:solidFill>
                            <a:srgbClr val="000000"/>
                          </a:solidFill>
                          <a:prstDash val="solid"/>
                        </a:ln>
                      </wps:spPr>
                      <wps:txbx>
                        <w:txbxContent>
                          <w:p w:rsidR="00EA338F" w:rsidRDefault="00EA338F" w:rsidP="00EA338F">
                            <w:pPr>
                              <w:jc w:val="center"/>
                            </w:pPr>
                            <w:r>
                              <w:t>A B</w:t>
                            </w:r>
                          </w:p>
                          <w:p w:rsidR="00EA338F" w:rsidRDefault="00EA338F" w:rsidP="00EA338F">
                            <w:pPr>
                              <w:jc w:val="center"/>
                            </w:pPr>
                            <w:r>
                              <w:t>C D</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19.55pt;margin-top:62.1pt;width:48.8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" strokeweight="1pt">
                <v:textbox inset="0,0,0,0">
                  <w:txbxContent>
                    <w:p w:rsidR="00EA338F" w:rsidRDefault="00EA338F" w:rsidP="00EA338F">
                      <w:pPr>
                        <w:jc w:val="center"/>
                      </w:pPr>
                      <w:r>
                        <w:t>A B</w:t>
                      </w:r>
                    </w:p>
                    <w:p w:rsidR="00EA338F" w:rsidRDefault="00EA338F" w:rsidP="00EA338F">
                      <w:pPr>
                        <w:jc w:val="center"/>
                      </w:pPr>
                      <w:r>
                        <w:t>C D</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2788285</wp:posOffset>
                </wp:positionH>
                <wp:positionV relativeFrom="paragraph">
                  <wp:posOffset>1569720</wp:posOffset>
                </wp:positionV>
                <wp:extent cx="600710" cy="381000"/>
                <wp:effectExtent l="0" t="0" r="27940" b="19050"/>
                <wp:wrapNone/>
                <wp:docPr id="7" name="Rectangle 7"/>
                <wp:cNvGraphicFramePr/>
                <a:graphic xmlns:a="http://schemas.openxmlformats.org/drawingml/2006/main">
                  <a:graphicData uri="http://schemas.microsoft.com/office/word/2010/wordprocessingShape">
                    <wps:wsp>
                      <wps:cNvSpPr/>
                      <wps:spPr>
                        <a:xfrm>
                          <a:off x="0" y="0"/>
                          <a:ext cx="600075" cy="381000"/>
                        </a:xfrm>
                        <a:prstGeom prst="rect">
                          <a:avLst/>
                        </a:prstGeom>
                        <a:solidFill>
                          <a:srgbClr val="FFFFFF"/>
                        </a:solidFill>
                        <a:ln w="12700">
                          <a:solidFill>
                            <a:srgbClr val="000000"/>
                          </a:solidFill>
                          <a:prstDash val="solid"/>
                        </a:ln>
                      </wps:spPr>
                      <wps:txbx>
                        <w:txbxContent>
                          <w:p w:rsidR="00EA338F" w:rsidRDefault="00EA338F" w:rsidP="00EA338F">
                            <w:pPr>
                              <w:jc w:val="center"/>
                            </w:pPr>
                            <w:r>
                              <w:t>A B</w:t>
                            </w:r>
                          </w:p>
                          <w:p w:rsidR="00EA338F" w:rsidRDefault="00EA338F" w:rsidP="00EA338F">
                            <w:pPr>
                              <w:jc w:val="center"/>
                            </w:pPr>
                            <w:r>
                              <w:t>C D</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19.55pt;margin-top:123.6pt;width:47.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" strokeweight="1pt">
                <v:textbox inset="0,0,0,0">
                  <w:txbxContent>
                    <w:p w:rsidR="00EA338F" w:rsidRDefault="00EA338F" w:rsidP="00EA338F">
                      <w:pPr>
                        <w:jc w:val="center"/>
                      </w:pPr>
                      <w:r>
                        <w:t>A B</w:t>
                      </w:r>
                    </w:p>
                    <w:p w:rsidR="00EA338F" w:rsidRDefault="00EA338F" w:rsidP="00EA338F">
                      <w:pPr>
                        <w:jc w:val="center"/>
                      </w:pPr>
                      <w:r>
                        <w:t>C D</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2797810</wp:posOffset>
                </wp:positionH>
                <wp:positionV relativeFrom="paragraph">
                  <wp:posOffset>2341245</wp:posOffset>
                </wp:positionV>
                <wp:extent cx="6381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8175" cy="361950"/>
                        </a:xfrm>
                        <a:prstGeom prst="rect">
                          <a:avLst/>
                        </a:prstGeom>
                        <a:solidFill>
                          <a:srgbClr val="FFFFFF"/>
                        </a:solidFill>
                        <a:ln w="12700">
                          <a:solidFill>
                            <a:srgbClr val="000000"/>
                          </a:solidFill>
                          <a:prstDash val="solid"/>
                        </a:ln>
                      </wps:spPr>
                      <wps:txbx>
                        <w:txbxContent>
                          <w:p w:rsidR="00EA338F" w:rsidRDefault="00EA338F" w:rsidP="00EA338F">
                            <w:pPr>
                              <w:jc w:val="center"/>
                            </w:pPr>
                            <w:r>
                              <w:t>A B</w:t>
                            </w:r>
                          </w:p>
                          <w:p w:rsidR="00EA338F" w:rsidRDefault="00EA338F" w:rsidP="00EA338F">
                            <w:pPr>
                              <w:jc w:val="center"/>
                            </w:pPr>
                            <w:r>
                              <w:t>C D</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220.3pt;margin-top:184.35pt;width:50.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" strokeweight="1pt">
                <v:textbox inset="0,0,0,0">
                  <w:txbxContent>
                    <w:p w:rsidR="00EA338F" w:rsidRDefault="00EA338F" w:rsidP="00EA338F">
                      <w:pPr>
                        <w:jc w:val="center"/>
                      </w:pPr>
                      <w:r>
                        <w:t>A B</w:t>
                      </w:r>
                    </w:p>
                    <w:p w:rsidR="00EA338F" w:rsidRDefault="00EA338F" w:rsidP="00EA338F">
                      <w:pPr>
                        <w:jc w:val="center"/>
                      </w:pPr>
                      <w:r>
                        <w:t>C D</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4331335</wp:posOffset>
                </wp:positionH>
                <wp:positionV relativeFrom="paragraph">
                  <wp:posOffset>941070</wp:posOffset>
                </wp:positionV>
                <wp:extent cx="1066800" cy="1181735"/>
                <wp:effectExtent l="0" t="0" r="19050" b="18415"/>
                <wp:wrapNone/>
                <wp:docPr id="5" name="Forme libre : forme 5"/>
                <wp:cNvGraphicFramePr/>
                <a:graphic xmlns:a="http://schemas.openxmlformats.org/drawingml/2006/main">
                  <a:graphicData uri="http://schemas.microsoft.com/office/word/2010/wordprocessingShape">
                    <wps:wsp>
                      <wps:cNvSpPr/>
                      <wps:spPr>
                        <a:xfrm>
                          <a:off x="0" y="0"/>
                          <a:ext cx="1066800" cy="118110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rgbClr val="FFFFFF"/>
                        </a:solidFill>
                        <a:ln w="12700">
                          <a:solidFill>
                            <a:srgbClr val="000000"/>
                          </a:solidFill>
                          <a:prstDash val="solid"/>
                        </a:ln>
                      </wps:spPr>
                      <wps:txbx>
                        <w:txbxContent>
                          <w:p w:rsidR="00EA338F" w:rsidRDefault="00EA338F" w:rsidP="00EA338F">
                            <w:pPr>
                              <w:jc w:val="center"/>
                            </w:pPr>
                            <w:r>
                              <w:t>Produit</w:t>
                            </w:r>
                          </w:p>
                          <w:p w:rsidR="00EA338F" w:rsidRDefault="00EA338F" w:rsidP="00EA338F">
                            <w:pPr>
                              <w:jc w:val="center"/>
                            </w:pPr>
                            <w:proofErr w:type="gramStart"/>
                            <w:r>
                              <w:t>final</w:t>
                            </w:r>
                            <w:proofErr w:type="gramEnd"/>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shape id="Forme libre : forme 5" o:spid="_x0000_s1034" style="position:absolute;margin-left:341.05pt;margin-top:74.1pt;width:84pt;height: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066800,118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" adj="-11796480,,5400" path="m,590550wa,,1066800,1181100,,590550,533400,,,,1066800,1181100,533400,,1066800,590550,,,1066800,1181100,1066800,590550,533400,1181100,,,1066800,1181100,533400,1181100,,590550xe" strokeweight="1pt">
                <v:stroke joinstyle="miter"/>
                <v:formulas/>
                <v:path arrowok="t" o:connecttype="custom" o:connectlocs="533400,0;0,590550;533400,1181100;1066800,590550" o:connectangles="270,180,90,0" textboxrect="156229,172968,910571,1008132"/>
                <v:textbox inset="0,0,0,0">
                  <w:txbxContent>
                    <w:p w:rsidR="00EA338F" w:rsidRDefault="00EA338F" w:rsidP="00EA338F">
                      <w:pPr>
                        <w:jc w:val="center"/>
                      </w:pPr>
                      <w:r>
                        <w:t>Produit</w:t>
                      </w:r>
                    </w:p>
                    <w:p w:rsidR="00EA338F" w:rsidRDefault="00EA338F" w:rsidP="00EA338F">
                      <w:pPr>
                        <w:jc w:val="center"/>
                      </w:pPr>
                      <w:proofErr w:type="gramStart"/>
                      <w:r>
                        <w:t>final</w:t>
                      </w:r>
                      <w:proofErr w:type="gramEnd"/>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3455035</wp:posOffset>
                </wp:positionH>
                <wp:positionV relativeFrom="paragraph">
                  <wp:posOffset>1417320</wp:posOffset>
                </wp:positionV>
                <wp:extent cx="819150" cy="457835"/>
                <wp:effectExtent l="0" t="0" r="19050" b="18415"/>
                <wp:wrapNone/>
                <wp:docPr id="4" name="Forme libre : forme 4"/>
                <wp:cNvGraphicFramePr/>
                <a:graphic xmlns:a="http://schemas.openxmlformats.org/drawingml/2006/main">
                  <a:graphicData uri="http://schemas.microsoft.com/office/word/2010/wordprocessingShape">
                    <wps:wsp>
                      <wps:cNvSpPr/>
                      <wps:spPr>
                        <a:xfrm>
                          <a:off x="0" y="0"/>
                          <a:ext cx="819150" cy="457200"/>
                        </a:xfrm>
                        <a:custGeom>
                          <a:avLst/>
                          <a:gdLst>
                            <a:gd name="f0" fmla="val 0"/>
                            <a:gd name="f1" fmla="val 142"/>
                            <a:gd name="f2" fmla="val 147"/>
                            <a:gd name="f3" fmla="val 98"/>
                            <a:gd name="f4" fmla="val 21"/>
                            <a:gd name="f5" fmla="val 64"/>
                            <a:gd name="f6" fmla="val 36"/>
                            <a:gd name="f7" fmla="val 50"/>
                            <a:gd name="f8" fmla="val 84"/>
                            <a:gd name="f9" fmla="val 102"/>
                            <a:gd name="f10" fmla="val 22"/>
                            <a:gd name="f11" fmla="val 116"/>
                            <a:gd name="f12" fmla="val 4"/>
                            <a:gd name="f13" fmla="val 39"/>
                            <a:gd name="f14" fmla="val 67"/>
                            <a:gd name="f15" fmla="val 119"/>
                            <a:gd name="f16" fmla="val 81"/>
                            <a:gd name="f17" fmla="val 53"/>
                            <a:gd name="f18" fmla="val 103"/>
                            <a:gd name="f19" fmla="val 73"/>
                            <a:gd name="f20" fmla="val 37"/>
                          </a:gdLst>
                          <a:ahLst/>
                          <a:cxnLst>
                            <a:cxn ang="3cd4">
                              <a:pos x="hc" y="t"/>
                            </a:cxn>
                            <a:cxn ang="0">
                              <a:pos x="r" y="vc"/>
                            </a:cxn>
                            <a:cxn ang="cd4">
                              <a:pos x="hc" y="b"/>
                            </a:cxn>
                            <a:cxn ang="cd2">
                              <a:pos x="l" y="vc"/>
                            </a:cxn>
                          </a:cxnLst>
                          <a:rect l="l" t="t" r="r" b="b"/>
                          <a:pathLst>
                            <a:path w="142" h="147">
                              <a:moveTo>
                                <a:pt x="f3" y="f4"/>
                              </a:moveTo>
                              <a:cubicBezTo>
                                <a:pt x="f5" y="f4"/>
                                <a:pt x="f6" y="f7"/>
                                <a:pt x="f6" y="f8"/>
                              </a:cubicBezTo>
                              <a:cubicBezTo>
                                <a:pt x="f6" y="f9"/>
                                <a:pt x="f10" y="f11"/>
                                <a:pt x="f12" y="f11"/>
                              </a:cubicBezTo>
                              <a:cubicBezTo>
                                <a:pt x="f0" y="f11"/>
                                <a:pt x="f0" y="f11"/>
                                <a:pt x="f0" y="f11"/>
                              </a:cubicBezTo>
                              <a:cubicBezTo>
                                <a:pt x="f0" y="f2"/>
                                <a:pt x="f0" y="f2"/>
                                <a:pt x="f0" y="f2"/>
                              </a:cubicBezTo>
                              <a:cubicBezTo>
                                <a:pt x="f12" y="f2"/>
                                <a:pt x="f12" y="f2"/>
                                <a:pt x="f12" y="f2"/>
                              </a:cubicBezTo>
                              <a:cubicBezTo>
                                <a:pt x="f13" y="f2"/>
                                <a:pt x="f14" y="f15"/>
                                <a:pt x="f14" y="f8"/>
                              </a:cubicBezTo>
                              <a:cubicBezTo>
                                <a:pt x="f14" y="f14"/>
                                <a:pt x="f16" y="f17"/>
                                <a:pt x="f3" y="f17"/>
                              </a:cubicBezTo>
                              <a:cubicBezTo>
                                <a:pt x="f18" y="f17"/>
                                <a:pt x="f18" y="f17"/>
                                <a:pt x="f18" y="f17"/>
                              </a:cubicBezTo>
                              <a:cubicBezTo>
                                <a:pt x="f18" y="f19"/>
                                <a:pt x="f18" y="f19"/>
                                <a:pt x="f18" y="f19"/>
                              </a:cubicBezTo>
                              <a:cubicBezTo>
                                <a:pt x="f1" y="f20"/>
                                <a:pt x="f1" y="f20"/>
                                <a:pt x="f1" y="f20"/>
                              </a:cubicBezTo>
                              <a:cubicBezTo>
                                <a:pt x="f18" y="f0"/>
                                <a:pt x="f18" y="f0"/>
                                <a:pt x="f18" y="f0"/>
                              </a:cubicBezTo>
                              <a:cubicBezTo>
                                <a:pt x="f18" y="f4"/>
                                <a:pt x="f18" y="f4"/>
                                <a:pt x="f18" y="f4"/>
                              </a:cubicBezTo>
                              <a:lnTo>
                                <a:pt x="f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compatLnSpc="0">
                        <a:noAutofit/>
                      </wps:bodyPr>
                    </wps:wsp>
                  </a:graphicData>
                </a:graphic>
                <wp14:sizeRelH relativeFrom="page">
                  <wp14:pctWidth>0</wp14:pctWidth>
                </wp14:sizeRelH>
                <wp14:sizeRelV relativeFrom="page">
                  <wp14:pctHeight>0</wp14:pctHeight>
                </wp14:sizeRelV>
              </wp:anchor>
            </w:drawing>
          </mc:Choice>
          <mc:Fallback>
            <w:pict>
              <v:shape id="Forme libre : forme 4" o:spid="_x0000_s1035" style="position:absolute;margin-left:272.05pt;margin-top:111.6pt;width:64.5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" adj="-11796480,,5400" path="m98,21c64,21,36,50,36,84v,18,-14,32,-32,32c,116,,116,,116v,31,,31,,31c4,147,4,147,4,147v35,,63,-28,63,-63c67,67,81,53,98,53v5,,5,,5,c103,73,103,73,103,73,142,37,142,37,142,37,103,,103,,103,v,21,,21,,21l98,21xe" strokeweight="1pt">
                <v:stroke joinstyle="miter"/>
                <v:formulas/>
                <v:path arrowok="t" o:connecttype="custom" o:connectlocs="409575,0;819150,228600;409575,457200;0,228600" o:connectangles="270,0,90,180" textboxrect="0,0,142,147"/>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3530600</wp:posOffset>
                </wp:positionH>
                <wp:positionV relativeFrom="paragraph">
                  <wp:posOffset>941070</wp:posOffset>
                </wp:positionV>
                <wp:extent cx="800100" cy="334010"/>
                <wp:effectExtent l="252095" t="0" r="175895" b="0"/>
                <wp:wrapNone/>
                <wp:docPr id="3" name="Forme libre : forme 3"/>
                <wp:cNvGraphicFramePr/>
                <a:graphic xmlns:a="http://schemas.openxmlformats.org/drawingml/2006/main">
                  <a:graphicData uri="http://schemas.microsoft.com/office/word/2010/wordprocessingShape">
                    <wps:wsp>
                      <wps:cNvSpPr/>
                      <wps:spPr>
                        <a:xfrm rot="2700000">
                          <a:off x="0" y="0"/>
                          <a:ext cx="800100" cy="333375"/>
                        </a:xfrm>
                        <a:custGeom>
                          <a:avLst/>
                          <a:gdLst>
                            <a:gd name="f0" fmla="val 0"/>
                            <a:gd name="f1" fmla="val 142"/>
                            <a:gd name="f2" fmla="val 147"/>
                            <a:gd name="f3" fmla="val 98"/>
                            <a:gd name="f4" fmla="val 21"/>
                            <a:gd name="f5" fmla="val 64"/>
                            <a:gd name="f6" fmla="val 36"/>
                            <a:gd name="f7" fmla="val 50"/>
                            <a:gd name="f8" fmla="val 84"/>
                            <a:gd name="f9" fmla="val 102"/>
                            <a:gd name="f10" fmla="val 22"/>
                            <a:gd name="f11" fmla="val 116"/>
                            <a:gd name="f12" fmla="val 4"/>
                            <a:gd name="f13" fmla="val 39"/>
                            <a:gd name="f14" fmla="val 67"/>
                            <a:gd name="f15" fmla="val 119"/>
                            <a:gd name="f16" fmla="val 81"/>
                            <a:gd name="f17" fmla="val 53"/>
                            <a:gd name="f18" fmla="val 103"/>
                            <a:gd name="f19" fmla="val 73"/>
                            <a:gd name="f20" fmla="val 37"/>
                          </a:gdLst>
                          <a:ahLst/>
                          <a:cxnLst>
                            <a:cxn ang="3cd4">
                              <a:pos x="hc" y="t"/>
                            </a:cxn>
                            <a:cxn ang="0">
                              <a:pos x="r" y="vc"/>
                            </a:cxn>
                            <a:cxn ang="cd4">
                              <a:pos x="hc" y="b"/>
                            </a:cxn>
                            <a:cxn ang="cd2">
                              <a:pos x="l" y="vc"/>
                            </a:cxn>
                          </a:cxnLst>
                          <a:rect l="l" t="t" r="r" b="b"/>
                          <a:pathLst>
                            <a:path w="142" h="147">
                              <a:moveTo>
                                <a:pt x="f3" y="f4"/>
                              </a:moveTo>
                              <a:cubicBezTo>
                                <a:pt x="f5" y="f4"/>
                                <a:pt x="f6" y="f7"/>
                                <a:pt x="f6" y="f8"/>
                              </a:cubicBezTo>
                              <a:cubicBezTo>
                                <a:pt x="f6" y="f9"/>
                                <a:pt x="f10" y="f11"/>
                                <a:pt x="f12" y="f11"/>
                              </a:cubicBezTo>
                              <a:cubicBezTo>
                                <a:pt x="f0" y="f11"/>
                                <a:pt x="f0" y="f11"/>
                                <a:pt x="f0" y="f11"/>
                              </a:cubicBezTo>
                              <a:cubicBezTo>
                                <a:pt x="f0" y="f2"/>
                                <a:pt x="f0" y="f2"/>
                                <a:pt x="f0" y="f2"/>
                              </a:cubicBezTo>
                              <a:cubicBezTo>
                                <a:pt x="f12" y="f2"/>
                                <a:pt x="f12" y="f2"/>
                                <a:pt x="f12" y="f2"/>
                              </a:cubicBezTo>
                              <a:cubicBezTo>
                                <a:pt x="f13" y="f2"/>
                                <a:pt x="f14" y="f15"/>
                                <a:pt x="f14" y="f8"/>
                              </a:cubicBezTo>
                              <a:cubicBezTo>
                                <a:pt x="f14" y="f14"/>
                                <a:pt x="f16" y="f17"/>
                                <a:pt x="f3" y="f17"/>
                              </a:cubicBezTo>
                              <a:cubicBezTo>
                                <a:pt x="f18" y="f17"/>
                                <a:pt x="f18" y="f17"/>
                                <a:pt x="f18" y="f17"/>
                              </a:cubicBezTo>
                              <a:cubicBezTo>
                                <a:pt x="f18" y="f19"/>
                                <a:pt x="f18" y="f19"/>
                                <a:pt x="f18" y="f19"/>
                              </a:cubicBezTo>
                              <a:cubicBezTo>
                                <a:pt x="f1" y="f20"/>
                                <a:pt x="f1" y="f20"/>
                                <a:pt x="f1" y="f20"/>
                              </a:cubicBezTo>
                              <a:cubicBezTo>
                                <a:pt x="f18" y="f0"/>
                                <a:pt x="f18" y="f0"/>
                                <a:pt x="f18" y="f0"/>
                              </a:cubicBezTo>
                              <a:cubicBezTo>
                                <a:pt x="f18" y="f4"/>
                                <a:pt x="f18" y="f4"/>
                                <a:pt x="f18" y="f4"/>
                              </a:cubicBezTo>
                              <a:lnTo>
                                <a:pt x="f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compatLnSpc="0">
                        <a:noAutofit/>
                      </wps:bodyPr>
                    </wps:wsp>
                  </a:graphicData>
                </a:graphic>
                <wp14:sizeRelH relativeFrom="page">
                  <wp14:pctWidth>0</wp14:pctWidth>
                </wp14:sizeRelH>
                <wp14:sizeRelV relativeFrom="page">
                  <wp14:pctHeight>0</wp14:pctHeight>
                </wp14:sizeRelV>
              </wp:anchor>
            </w:drawing>
          </mc:Choice>
          <mc:Fallback>
            <w:pict>
              <v:shape id="Forme libre : forme 3" o:spid="_x0000_s1036" style="position:absolute;margin-left:278pt;margin-top:74.1pt;width:63pt;height:26.3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" adj="-11796480,,5400" path="m98,21c64,21,36,50,36,84v,18,-14,32,-32,32c,116,,116,,116v,31,,31,,31c4,147,4,147,4,147v35,,63,-28,63,-63c67,67,81,53,98,53v5,,5,,5,c103,73,103,73,103,73,142,37,142,37,142,37,103,,103,,103,v,21,,21,,21l98,21xe" strokeweight="1pt">
                <v:stroke joinstyle="miter"/>
                <v:formulas/>
                <v:path arrowok="t" o:connecttype="custom" o:connectlocs="400050,0;800100,166688;400050,333375;0,166688" o:connectangles="270,0,90,180" textboxrect="0,0,142,147"/>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3435985</wp:posOffset>
                </wp:positionH>
                <wp:positionV relativeFrom="paragraph">
                  <wp:posOffset>1998345</wp:posOffset>
                </wp:positionV>
                <wp:extent cx="1066800" cy="485775"/>
                <wp:effectExtent l="0" t="0" r="19050" b="28575"/>
                <wp:wrapNone/>
                <wp:docPr id="2" name="Forme libre : forme 2"/>
                <wp:cNvGraphicFramePr/>
                <a:graphic xmlns:a="http://schemas.openxmlformats.org/drawingml/2006/main">
                  <a:graphicData uri="http://schemas.microsoft.com/office/word/2010/wordprocessingShape">
                    <wps:wsp>
                      <wps:cNvSpPr/>
                      <wps:spPr>
                        <a:xfrm>
                          <a:off x="0" y="0"/>
                          <a:ext cx="1066800" cy="485775"/>
                        </a:xfrm>
                        <a:custGeom>
                          <a:avLst/>
                          <a:gdLst>
                            <a:gd name="f0" fmla="val 0"/>
                            <a:gd name="f1" fmla="val 142"/>
                            <a:gd name="f2" fmla="val 147"/>
                            <a:gd name="f3" fmla="val 98"/>
                            <a:gd name="f4" fmla="val 21"/>
                            <a:gd name="f5" fmla="val 64"/>
                            <a:gd name="f6" fmla="val 36"/>
                            <a:gd name="f7" fmla="val 50"/>
                            <a:gd name="f8" fmla="val 84"/>
                            <a:gd name="f9" fmla="val 102"/>
                            <a:gd name="f10" fmla="val 22"/>
                            <a:gd name="f11" fmla="val 116"/>
                            <a:gd name="f12" fmla="val 4"/>
                            <a:gd name="f13" fmla="val 39"/>
                            <a:gd name="f14" fmla="val 67"/>
                            <a:gd name="f15" fmla="val 119"/>
                            <a:gd name="f16" fmla="val 81"/>
                            <a:gd name="f17" fmla="val 53"/>
                            <a:gd name="f18" fmla="val 103"/>
                            <a:gd name="f19" fmla="val 73"/>
                            <a:gd name="f20" fmla="val 37"/>
                          </a:gdLst>
                          <a:ahLst/>
                          <a:cxnLst>
                            <a:cxn ang="3cd4">
                              <a:pos x="hc" y="t"/>
                            </a:cxn>
                            <a:cxn ang="0">
                              <a:pos x="r" y="vc"/>
                            </a:cxn>
                            <a:cxn ang="cd4">
                              <a:pos x="hc" y="b"/>
                            </a:cxn>
                            <a:cxn ang="cd2">
                              <a:pos x="l" y="vc"/>
                            </a:cxn>
                          </a:cxnLst>
                          <a:rect l="l" t="t" r="r" b="b"/>
                          <a:pathLst>
                            <a:path w="142" h="147">
                              <a:moveTo>
                                <a:pt x="f3" y="f4"/>
                              </a:moveTo>
                              <a:cubicBezTo>
                                <a:pt x="f5" y="f4"/>
                                <a:pt x="f6" y="f7"/>
                                <a:pt x="f6" y="f8"/>
                              </a:cubicBezTo>
                              <a:cubicBezTo>
                                <a:pt x="f6" y="f9"/>
                                <a:pt x="f10" y="f11"/>
                                <a:pt x="f12" y="f11"/>
                              </a:cubicBezTo>
                              <a:cubicBezTo>
                                <a:pt x="f0" y="f11"/>
                                <a:pt x="f0" y="f11"/>
                                <a:pt x="f0" y="f11"/>
                              </a:cubicBezTo>
                              <a:cubicBezTo>
                                <a:pt x="f0" y="f2"/>
                                <a:pt x="f0" y="f2"/>
                                <a:pt x="f0" y="f2"/>
                              </a:cubicBezTo>
                              <a:cubicBezTo>
                                <a:pt x="f12" y="f2"/>
                                <a:pt x="f12" y="f2"/>
                                <a:pt x="f12" y="f2"/>
                              </a:cubicBezTo>
                              <a:cubicBezTo>
                                <a:pt x="f13" y="f2"/>
                                <a:pt x="f14" y="f15"/>
                                <a:pt x="f14" y="f8"/>
                              </a:cubicBezTo>
                              <a:cubicBezTo>
                                <a:pt x="f14" y="f14"/>
                                <a:pt x="f16" y="f17"/>
                                <a:pt x="f3" y="f17"/>
                              </a:cubicBezTo>
                              <a:cubicBezTo>
                                <a:pt x="f18" y="f17"/>
                                <a:pt x="f18" y="f17"/>
                                <a:pt x="f18" y="f17"/>
                              </a:cubicBezTo>
                              <a:cubicBezTo>
                                <a:pt x="f18" y="f19"/>
                                <a:pt x="f18" y="f19"/>
                                <a:pt x="f18" y="f19"/>
                              </a:cubicBezTo>
                              <a:cubicBezTo>
                                <a:pt x="f1" y="f20"/>
                                <a:pt x="f1" y="f20"/>
                                <a:pt x="f1" y="f20"/>
                              </a:cubicBezTo>
                              <a:cubicBezTo>
                                <a:pt x="f18" y="f0"/>
                                <a:pt x="f18" y="f0"/>
                                <a:pt x="f18" y="f0"/>
                              </a:cubicBezTo>
                              <a:cubicBezTo>
                                <a:pt x="f18" y="f4"/>
                                <a:pt x="f18" y="f4"/>
                                <a:pt x="f18" y="f4"/>
                              </a:cubicBezTo>
                              <a:lnTo>
                                <a:pt x="f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compatLnSpc="0">
                        <a:noAutofit/>
                      </wps:bodyPr>
                    </wps:wsp>
                  </a:graphicData>
                </a:graphic>
                <wp14:sizeRelH relativeFrom="page">
                  <wp14:pctWidth>0</wp14:pctWidth>
                </wp14:sizeRelH>
                <wp14:sizeRelV relativeFrom="page">
                  <wp14:pctHeight>0</wp14:pctHeight>
                </wp14:sizeRelV>
              </wp:anchor>
            </w:drawing>
          </mc:Choice>
          <mc:Fallback>
            <w:pict>
              <v:shape id="Forme libre : forme 2" o:spid="_x0000_s1037" style="position:absolute;margin-left:270.55pt;margin-top:157.35pt;width:84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" adj="-11796480,,5400" path="m98,21c64,21,36,50,36,84v,18,-14,32,-32,32c,116,,116,,116v,31,,31,,31c4,147,4,147,4,147v35,,63,-28,63,-63c67,67,81,53,98,53v5,,5,,5,c103,73,103,73,103,73,142,37,142,37,142,37,103,,103,,103,v,21,,21,,21l98,21xe" strokeweight="1pt">
                <v:stroke joinstyle="miter"/>
                <v:formulas/>
                <v:path arrowok="t" o:connecttype="custom" o:connectlocs="533400,0;1066800,242888;533400,485775;0,242888" o:connectangles="270,0,90,180" textboxrect="0,0,142,147"/>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3407410</wp:posOffset>
                </wp:positionH>
                <wp:positionV relativeFrom="paragraph">
                  <wp:posOffset>444500</wp:posOffset>
                </wp:positionV>
                <wp:extent cx="1133475" cy="276225"/>
                <wp:effectExtent l="371475" t="0" r="323850" b="0"/>
                <wp:wrapNone/>
                <wp:docPr id="1" name="Forme libre : forme 1"/>
                <wp:cNvGraphicFramePr/>
                <a:graphic xmlns:a="http://schemas.openxmlformats.org/drawingml/2006/main">
                  <a:graphicData uri="http://schemas.microsoft.com/office/word/2010/wordprocessingShape">
                    <wps:wsp>
                      <wps:cNvSpPr/>
                      <wps:spPr>
                        <a:xfrm rot="2700000">
                          <a:off x="0" y="0"/>
                          <a:ext cx="1133475" cy="276225"/>
                        </a:xfrm>
                        <a:custGeom>
                          <a:avLst/>
                          <a:gdLst>
                            <a:gd name="f0" fmla="val 0"/>
                            <a:gd name="f1" fmla="val 142"/>
                            <a:gd name="f2" fmla="val 147"/>
                            <a:gd name="f3" fmla="val 98"/>
                            <a:gd name="f4" fmla="val 21"/>
                            <a:gd name="f5" fmla="val 64"/>
                            <a:gd name="f6" fmla="val 36"/>
                            <a:gd name="f7" fmla="val 50"/>
                            <a:gd name="f8" fmla="val 84"/>
                            <a:gd name="f9" fmla="val 102"/>
                            <a:gd name="f10" fmla="val 22"/>
                            <a:gd name="f11" fmla="val 116"/>
                            <a:gd name="f12" fmla="val 4"/>
                            <a:gd name="f13" fmla="val 39"/>
                            <a:gd name="f14" fmla="val 67"/>
                            <a:gd name="f15" fmla="val 119"/>
                            <a:gd name="f16" fmla="val 81"/>
                            <a:gd name="f17" fmla="val 53"/>
                            <a:gd name="f18" fmla="val 103"/>
                            <a:gd name="f19" fmla="val 73"/>
                            <a:gd name="f20" fmla="val 37"/>
                          </a:gdLst>
                          <a:ahLst/>
                          <a:cxnLst>
                            <a:cxn ang="3cd4">
                              <a:pos x="hc" y="t"/>
                            </a:cxn>
                            <a:cxn ang="0">
                              <a:pos x="r" y="vc"/>
                            </a:cxn>
                            <a:cxn ang="cd4">
                              <a:pos x="hc" y="b"/>
                            </a:cxn>
                            <a:cxn ang="cd2">
                              <a:pos x="l" y="vc"/>
                            </a:cxn>
                          </a:cxnLst>
                          <a:rect l="l" t="t" r="r" b="b"/>
                          <a:pathLst>
                            <a:path w="142" h="147">
                              <a:moveTo>
                                <a:pt x="f3" y="f4"/>
                              </a:moveTo>
                              <a:cubicBezTo>
                                <a:pt x="f5" y="f4"/>
                                <a:pt x="f6" y="f7"/>
                                <a:pt x="f6" y="f8"/>
                              </a:cubicBezTo>
                              <a:cubicBezTo>
                                <a:pt x="f6" y="f9"/>
                                <a:pt x="f10" y="f11"/>
                                <a:pt x="f12" y="f11"/>
                              </a:cubicBezTo>
                              <a:cubicBezTo>
                                <a:pt x="f0" y="f11"/>
                                <a:pt x="f0" y="f11"/>
                                <a:pt x="f0" y="f11"/>
                              </a:cubicBezTo>
                              <a:cubicBezTo>
                                <a:pt x="f0" y="f2"/>
                                <a:pt x="f0" y="f2"/>
                                <a:pt x="f0" y="f2"/>
                              </a:cubicBezTo>
                              <a:cubicBezTo>
                                <a:pt x="f12" y="f2"/>
                                <a:pt x="f12" y="f2"/>
                                <a:pt x="f12" y="f2"/>
                              </a:cubicBezTo>
                              <a:cubicBezTo>
                                <a:pt x="f13" y="f2"/>
                                <a:pt x="f14" y="f15"/>
                                <a:pt x="f14" y="f8"/>
                              </a:cubicBezTo>
                              <a:cubicBezTo>
                                <a:pt x="f14" y="f14"/>
                                <a:pt x="f16" y="f17"/>
                                <a:pt x="f3" y="f17"/>
                              </a:cubicBezTo>
                              <a:cubicBezTo>
                                <a:pt x="f18" y="f17"/>
                                <a:pt x="f18" y="f17"/>
                                <a:pt x="f18" y="f17"/>
                              </a:cubicBezTo>
                              <a:cubicBezTo>
                                <a:pt x="f18" y="f19"/>
                                <a:pt x="f18" y="f19"/>
                                <a:pt x="f18" y="f19"/>
                              </a:cubicBezTo>
                              <a:cubicBezTo>
                                <a:pt x="f1" y="f20"/>
                                <a:pt x="f1" y="f20"/>
                                <a:pt x="f1" y="f20"/>
                              </a:cubicBezTo>
                              <a:cubicBezTo>
                                <a:pt x="f18" y="f0"/>
                                <a:pt x="f18" y="f0"/>
                                <a:pt x="f18" y="f0"/>
                              </a:cubicBezTo>
                              <a:cubicBezTo>
                                <a:pt x="f18" y="f4"/>
                                <a:pt x="f18" y="f4"/>
                                <a:pt x="f18" y="f4"/>
                              </a:cubicBezTo>
                              <a:lnTo>
                                <a:pt x="f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compatLnSpc="0">
                        <a:noAutofit/>
                      </wps:bodyPr>
                    </wps:wsp>
                  </a:graphicData>
                </a:graphic>
                <wp14:sizeRelH relativeFrom="page">
                  <wp14:pctWidth>0</wp14:pctWidth>
                </wp14:sizeRelH>
                <wp14:sizeRelV relativeFrom="page">
                  <wp14:pctHeight>0</wp14:pctHeight>
                </wp14:sizeRelV>
              </wp:anchor>
            </w:drawing>
          </mc:Choice>
          <mc:Fallback>
            <w:pict>
              <v:shape id="Forme libre : forme 1" o:spid="_x0000_s1038" style="position:absolute;margin-left:268.3pt;margin-top:35pt;width:89.25pt;height:21.75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" adj="-11796480,,5400" path="m98,21c64,21,36,50,36,84v,18,-14,32,-32,32c,116,,116,,116v,31,,31,,31c4,147,4,147,4,147v35,,63,-28,63,-63c67,67,81,53,98,53v5,,5,,5,c103,73,103,73,103,73,142,37,142,37,142,37,103,,103,,103,v,21,,21,,21l98,21xe" strokeweight="1pt">
                <v:stroke joinstyle="miter"/>
                <v:formulas/>
                <v:path arrowok="t" o:connecttype="custom" o:connectlocs="566738,0;1133475,138113;566738,276225;0,138113" o:connectangles="270,0,90,180" textboxrect="0,0,142,147"/>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387985</wp:posOffset>
                </wp:positionH>
                <wp:positionV relativeFrom="paragraph">
                  <wp:posOffset>683895</wp:posOffset>
                </wp:positionV>
                <wp:extent cx="762000" cy="210185"/>
                <wp:effectExtent l="0" t="0" r="19050" b="18415"/>
                <wp:wrapNone/>
                <wp:docPr id="17" name="Rectangle 17"/>
                <wp:cNvGraphicFramePr/>
                <a:graphic xmlns:a="http://schemas.openxmlformats.org/drawingml/2006/main">
                  <a:graphicData uri="http://schemas.microsoft.com/office/word/2010/wordprocessingShape">
                    <wps:wsp>
                      <wps:cNvSpPr/>
                      <wps:spPr>
                        <a:xfrm>
                          <a:off x="0" y="0"/>
                          <a:ext cx="762000" cy="209550"/>
                        </a:xfrm>
                        <a:prstGeom prst="rect">
                          <a:avLst/>
                        </a:prstGeom>
                        <a:solidFill>
                          <a:srgbClr val="FFFFFF"/>
                        </a:solidFill>
                        <a:ln w="12700">
                          <a:solidFill>
                            <a:srgbClr val="000000"/>
                          </a:solidFill>
                          <a:prstDash val="solid"/>
                        </a:ln>
                      </wps:spPr>
                      <wps:txbx>
                        <w:txbxContent>
                          <w:p w:rsidR="00EA338F" w:rsidRDefault="00EA338F" w:rsidP="00EA338F">
                            <w:pPr>
                              <w:jc w:val="center"/>
                            </w:pPr>
                            <w:r>
                              <w:t>BBBB</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30.55pt;margin-top:53.85pt;width:60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" strokeweight="1pt">
                <v:textbox inset="0,0,0,0">
                  <w:txbxContent>
                    <w:p w:rsidR="00EA338F" w:rsidRDefault="00EA338F" w:rsidP="00EA338F">
                      <w:pPr>
                        <w:jc w:val="center"/>
                      </w:pPr>
                      <w:r>
                        <w:t>BBBB</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378460</wp:posOffset>
                </wp:positionH>
                <wp:positionV relativeFrom="paragraph">
                  <wp:posOffset>17145</wp:posOffset>
                </wp:positionV>
                <wp:extent cx="781050" cy="229235"/>
                <wp:effectExtent l="0" t="0" r="19050" b="18415"/>
                <wp:wrapNone/>
                <wp:docPr id="18" name="Rectangle 18"/>
                <wp:cNvGraphicFramePr/>
                <a:graphic xmlns:a="http://schemas.openxmlformats.org/drawingml/2006/main">
                  <a:graphicData uri="http://schemas.microsoft.com/office/word/2010/wordprocessingShape">
                    <wps:wsp>
                      <wps:cNvSpPr/>
                      <wps:spPr>
                        <a:xfrm>
                          <a:off x="0" y="0"/>
                          <a:ext cx="781050" cy="228600"/>
                        </a:xfrm>
                        <a:prstGeom prst="rect">
                          <a:avLst/>
                        </a:prstGeom>
                        <a:solidFill>
                          <a:srgbClr val="FFFFFF"/>
                        </a:solidFill>
                        <a:ln w="12700">
                          <a:solidFill>
                            <a:srgbClr val="000000"/>
                          </a:solidFill>
                          <a:prstDash val="solid"/>
                        </a:ln>
                      </wps:spPr>
                      <wps:txbx>
                        <w:txbxContent>
                          <w:p w:rsidR="00EA338F" w:rsidRDefault="00EA338F" w:rsidP="00EA338F">
                            <w:pPr>
                              <w:jc w:val="center"/>
                            </w:pPr>
                            <w:r>
                              <w:t>AAAA</w:t>
                            </w:r>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29.8pt;margin-top:1.35pt;width:61.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" strokeweight="1pt">
                <v:textbox inset="0,0,0,0">
                  <w:txbxContent>
                    <w:p w:rsidR="00EA338F" w:rsidRDefault="00EA338F" w:rsidP="00EA338F">
                      <w:pPr>
                        <w:jc w:val="center"/>
                      </w:pPr>
                      <w:r>
                        <w:t>AAAA</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759460</wp:posOffset>
                </wp:positionH>
                <wp:positionV relativeFrom="paragraph">
                  <wp:posOffset>2522220</wp:posOffset>
                </wp:positionV>
                <wp:extent cx="133350" cy="381000"/>
                <wp:effectExtent l="0" t="0" r="19050" b="19050"/>
                <wp:wrapNone/>
                <wp:docPr id="10" name="Forme libre : forme 10"/>
                <wp:cNvGraphicFramePr/>
                <a:graphic xmlns:a="http://schemas.openxmlformats.org/drawingml/2006/main">
                  <a:graphicData uri="http://schemas.microsoft.com/office/word/2010/wordprocessingShape">
                    <wps:wsp>
                      <wps:cNvSpPr/>
                      <wps:spPr>
                        <a:xfrm>
                          <a:off x="0" y="0"/>
                          <a:ext cx="133350" cy="38100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e libre : forme 10" o:spid="_x0000_s1041" style="position:absolute;margin-left:59.8pt;margin-top:198.6pt;width:1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" adj="-11796480,,5400" path="m5400,r,16200l,16200r10800,5400l21600,16200r-5400,l16200,,5400,xe" strokeweight="1pt">
                <v:stroke joinstyle="miter"/>
                <v:formulas/>
                <v:path arrowok="t" o:connecttype="custom" o:connectlocs="66675,0;133350,190500;66675,381000;0,190500" o:connectangles="270,0,90,180" textboxrect="5400,0,16200,18900"/>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998220</wp:posOffset>
                </wp:positionV>
                <wp:extent cx="105410" cy="314325"/>
                <wp:effectExtent l="0" t="0" r="27940" b="28575"/>
                <wp:wrapNone/>
                <wp:docPr id="12" name="Forme libre : forme 12"/>
                <wp:cNvGraphicFramePr/>
                <a:graphic xmlns:a="http://schemas.openxmlformats.org/drawingml/2006/main">
                  <a:graphicData uri="http://schemas.microsoft.com/office/word/2010/wordprocessingShape">
                    <wps:wsp>
                      <wps:cNvSpPr/>
                      <wps:spPr>
                        <a:xfrm>
                          <a:off x="0" y="0"/>
                          <a:ext cx="104775" cy="314325"/>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solidFill>
                          <a:srgbClr val="FFFFFF"/>
                        </a:solidFill>
                        <a:ln w="12700">
                          <a:solidFill>
                            <a:srgbClr val="000000"/>
                          </a:solidFill>
                          <a:prstDash val="solid"/>
                        </a:ln>
                      </wps:spPr>
                      <wps:txbx>
                        <w:txbxContent>
                          <w:p w:rsidR="00EA338F" w:rsidRDefault="00EA338F" w:rsidP="00EA338F"/>
                        </w:txbxContent>
                      </wps:txbx>
                      <wps:bodyPr vert="horz"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e libre : forme 12" o:spid="_x0000_s1042" style="position:absolute;margin-left:56.05pt;margin-top:78.6pt;width:8.3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" adj="-11796480,,5400" path="m5400,r,16200l,16200r10800,5400l21600,16200r-5400,l16200,,5400,xe" strokeweight="1pt">
                <v:stroke joinstyle="miter"/>
                <v:formulas/>
                <v:path arrowok="t" o:connecttype="custom" o:connectlocs="52388,0;104775,157163;52388,314325;0,157163" o:connectangles="270,0,90,180" textboxrect="5400,0,16200,18900"/>
                <v:textbox inset="0,0,0,0">
                  <w:txbxContent>
                    <w:p w:rsidR="00EA338F" w:rsidRDefault="00EA338F" w:rsidP="00EA338F"/>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407035</wp:posOffset>
                </wp:positionH>
                <wp:positionV relativeFrom="paragraph">
                  <wp:posOffset>2988945</wp:posOffset>
                </wp:positionV>
                <wp:extent cx="791210" cy="409575"/>
                <wp:effectExtent l="0" t="0" r="27940" b="28575"/>
                <wp:wrapNone/>
                <wp:docPr id="14" name="Forme libre : forme 14"/>
                <wp:cNvGraphicFramePr/>
                <a:graphic xmlns:a="http://schemas.openxmlformats.org/drawingml/2006/main">
                  <a:graphicData uri="http://schemas.microsoft.com/office/word/2010/wordprocessingShape">
                    <wps:wsp>
                      <wps:cNvSpPr/>
                      <wps:spPr>
                        <a:xfrm>
                          <a:off x="0" y="0"/>
                          <a:ext cx="790575" cy="40957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rgbClr val="FFFFFF"/>
                        </a:solidFill>
                        <a:ln w="12700">
                          <a:solidFill>
                            <a:srgbClr val="000000"/>
                          </a:solidFill>
                          <a:prstDash val="solid"/>
                        </a:ln>
                      </wps:spPr>
                      <wps:txbx>
                        <w:txbxContent>
                          <w:p w:rsidR="00EA338F" w:rsidRDefault="00EA338F" w:rsidP="00EA338F">
                            <w:pPr>
                              <w:jc w:val="center"/>
                            </w:pPr>
                            <w:r>
                              <w:t>Produit</w:t>
                            </w:r>
                          </w:p>
                          <w:p w:rsidR="00EA338F" w:rsidRDefault="00EA338F" w:rsidP="00EA338F">
                            <w:pPr>
                              <w:jc w:val="center"/>
                            </w:pPr>
                            <w:proofErr w:type="gramStart"/>
                            <w:r>
                              <w:t>final</w:t>
                            </w:r>
                            <w:proofErr w:type="gramEnd"/>
                          </w:p>
                        </w:txbxContent>
                      </wps:txbx>
                      <wps:bodyPr vert="horz"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shape id="Forme libre : forme 14" o:spid="_x0000_s1043" style="position:absolute;margin-left:32.05pt;margin-top:235.35pt;width:62.3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7905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" adj="-11796480,,5400" path="m,204788wa,,790576,409576,,204788,395288,,,,790576,409576,395288,,790576,204788,,,790576,409576,790576,204788,395288,409576,,,790576,409576,395288,409576,,204788xe" strokeweight="1pt">
                <v:stroke joinstyle="miter"/>
                <v:formulas/>
                <v:path arrowok="t" o:connecttype="custom" o:connectlocs="395288,0;0,204788;395288,409575;790575,204788" o:connectangles="270,180,90,0" textboxrect="115777,59981,674798,349594"/>
                <v:textbox inset="0,0,0,0">
                  <w:txbxContent>
                    <w:p w:rsidR="00EA338F" w:rsidRDefault="00EA338F" w:rsidP="00EA338F">
                      <w:pPr>
                        <w:jc w:val="center"/>
                      </w:pPr>
                      <w:r>
                        <w:t>Produit</w:t>
                      </w:r>
                    </w:p>
                    <w:p w:rsidR="00EA338F" w:rsidRDefault="00EA338F" w:rsidP="00EA338F">
                      <w:pPr>
                        <w:jc w:val="center"/>
                      </w:pPr>
                      <w:proofErr w:type="gramStart"/>
                      <w:r>
                        <w:t>final</w:t>
                      </w:r>
                      <w:proofErr w:type="gramEnd"/>
                    </w:p>
                  </w:txbxContent>
                </v:textbox>
              </v:shape>
            </w:pict>
          </mc:Fallback>
        </mc:AlternateContent>
      </w: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Default="00EA338F" w:rsidP="00EA338F">
      <w:pPr>
        <w:pStyle w:val="Standard"/>
      </w:pPr>
    </w:p>
    <w:p w:rsidR="00EA338F" w:rsidRPr="00EA338F" w:rsidRDefault="00EA338F" w:rsidP="00EA338F">
      <w:pPr>
        <w:pStyle w:val="Standard"/>
        <w:numPr>
          <w:ilvl w:val="0"/>
          <w:numId w:val="30"/>
        </w:numPr>
        <w:rPr>
          <w:lang w:val="en-US"/>
        </w:rPr>
      </w:pPr>
      <w:r w:rsidRPr="00EA338F">
        <w:rPr>
          <w:lang w:val="en-US"/>
        </w:rPr>
        <w:t>Le SMED (single minute exchange of die)</w:t>
      </w:r>
    </w:p>
    <w:p w:rsidR="00EA338F" w:rsidRDefault="00EA338F" w:rsidP="00EA338F">
      <w:pPr>
        <w:pStyle w:val="Standard"/>
        <w:numPr>
          <w:ilvl w:val="0"/>
          <w:numId w:val="31"/>
        </w:numPr>
      </w:pPr>
      <w:proofErr w:type="gramStart"/>
      <w:r>
        <w:t>le</w:t>
      </w:r>
      <w:proofErr w:type="gramEnd"/>
      <w:r>
        <w:t xml:space="preserve"> kanban est une étiquette fixée sur un container de pièces à usiner. Figurent sur cette étiquette, la référence de la pièce, la provenance et la destination ainsi que la capacité du container</w:t>
      </w:r>
    </w:p>
    <w:p w:rsidR="00EA338F" w:rsidRDefault="00EA338F" w:rsidP="00EA338F">
      <w:pPr>
        <w:pStyle w:val="Standard"/>
        <w:numPr>
          <w:ilvl w:val="0"/>
          <w:numId w:val="31"/>
        </w:numPr>
      </w:pPr>
      <w:proofErr w:type="gramStart"/>
      <w:r>
        <w:t>chaque</w:t>
      </w:r>
      <w:proofErr w:type="gramEnd"/>
      <w:r>
        <w:t xml:space="preserve"> fois que le poste aval entame un container, il détache le kanban du container et le retourne au poste en amont</w:t>
      </w:r>
    </w:p>
    <w:p w:rsidR="00EA338F" w:rsidRDefault="00EA338F" w:rsidP="00EA338F">
      <w:pPr>
        <w:pStyle w:val="Standard"/>
        <w:numPr>
          <w:ilvl w:val="0"/>
          <w:numId w:val="31"/>
        </w:numPr>
      </w:pPr>
      <w:proofErr w:type="gramStart"/>
      <w:r>
        <w:t>cela</w:t>
      </w:r>
      <w:proofErr w:type="gramEnd"/>
      <w:r>
        <w:t xml:space="preserve"> équivaut pour le poste amont à un </w:t>
      </w:r>
      <w:proofErr w:type="spellStart"/>
      <w:r>
        <w:t>odre</w:t>
      </w:r>
      <w:proofErr w:type="spellEnd"/>
      <w:r>
        <w:t xml:space="preserve"> de fabrication</w:t>
      </w:r>
    </w:p>
    <w:p w:rsidR="00EA338F" w:rsidRDefault="00EA338F" w:rsidP="00EA338F">
      <w:pPr>
        <w:pStyle w:val="Standard"/>
        <w:numPr>
          <w:ilvl w:val="0"/>
          <w:numId w:val="31"/>
        </w:numPr>
      </w:pPr>
      <w:proofErr w:type="gramStart"/>
      <w:r>
        <w:t>Avantages:</w:t>
      </w:r>
      <w:proofErr w:type="gramEnd"/>
      <w:r>
        <w:t xml:space="preserve"> simplicité, commande par l'aval (seule la production nécessaire)</w:t>
      </w:r>
    </w:p>
    <w:p w:rsidR="00EA338F" w:rsidRDefault="00EA338F" w:rsidP="00EA338F">
      <w:pPr>
        <w:pStyle w:val="Standard"/>
      </w:pPr>
    </w:p>
    <w:p w:rsidR="00EA338F" w:rsidRDefault="00EA338F" w:rsidP="00EA338F">
      <w:pPr>
        <w:pStyle w:val="Standard"/>
      </w:pPr>
    </w:p>
    <w:p w:rsidR="00EA338F" w:rsidRDefault="00EA338F" w:rsidP="00EA338F">
      <w:pPr>
        <w:pStyle w:val="Standard"/>
        <w:numPr>
          <w:ilvl w:val="0"/>
          <w:numId w:val="32"/>
        </w:numPr>
      </w:pPr>
      <w:r>
        <w:t>Le TPM (total productive maintenance)</w:t>
      </w:r>
    </w:p>
    <w:p w:rsidR="00EA338F" w:rsidRDefault="00EA338F" w:rsidP="00EA338F">
      <w:pPr>
        <w:pStyle w:val="Standard"/>
        <w:numPr>
          <w:ilvl w:val="0"/>
          <w:numId w:val="33"/>
        </w:numPr>
      </w:pPr>
      <w:proofErr w:type="gramStart"/>
      <w:r>
        <w:t>dans</w:t>
      </w:r>
      <w:proofErr w:type="gramEnd"/>
      <w:r>
        <w:t xml:space="preserve"> une démarche de JAT, il n'est pas possible de limiter la maintenance à une </w:t>
      </w:r>
      <w:r>
        <w:lastRenderedPageBreak/>
        <w:t>maintenance de nature accidentelle, visant à réparer les équipement défaillant</w:t>
      </w:r>
    </w:p>
    <w:p w:rsidR="00EA338F" w:rsidRDefault="00EA338F" w:rsidP="00EA338F">
      <w:pPr>
        <w:pStyle w:val="Standard"/>
        <w:numPr>
          <w:ilvl w:val="0"/>
          <w:numId w:val="33"/>
        </w:numPr>
      </w:pPr>
      <w:proofErr w:type="gramStart"/>
      <w:r>
        <w:t>la</w:t>
      </w:r>
      <w:proofErr w:type="gramEnd"/>
      <w:r>
        <w:t xml:space="preserve"> baisse du taux de panne implique la mise en place d'une maintenance préventive</w:t>
      </w:r>
    </w:p>
    <w:p w:rsidR="00EA338F" w:rsidRDefault="00EA338F" w:rsidP="00EA338F">
      <w:pPr>
        <w:pStyle w:val="Standard"/>
        <w:numPr>
          <w:ilvl w:val="0"/>
          <w:numId w:val="33"/>
        </w:numPr>
      </w:pPr>
      <w:proofErr w:type="gramStart"/>
      <w:r>
        <w:t>on</w:t>
      </w:r>
      <w:proofErr w:type="gramEnd"/>
      <w:r>
        <w:t xml:space="preserve"> cherche donc à améliorer le </w:t>
      </w:r>
      <w:r>
        <w:rPr>
          <w:i/>
          <w:iCs/>
        </w:rPr>
        <w:t>taux de rendement globa</w:t>
      </w:r>
      <w:r>
        <w:t xml:space="preserve">l (TRG): </w:t>
      </w:r>
      <w:r>
        <w:rPr>
          <w:i/>
          <w:iCs/>
        </w:rPr>
        <w:t xml:space="preserve">rapport entre quantité de pièce produite et quantité de pièces qui aurait </w:t>
      </w:r>
      <w:proofErr w:type="spellStart"/>
      <w:r>
        <w:rPr>
          <w:i/>
          <w:iCs/>
        </w:rPr>
        <w:t>due</w:t>
      </w:r>
      <w:proofErr w:type="spellEnd"/>
      <w:r>
        <w:rPr>
          <w:i/>
          <w:iCs/>
        </w:rPr>
        <w:t xml:space="preserve"> être produite si le processus avait fonctionné sans aucune interruption d'aucune sorte</w:t>
      </w:r>
    </w:p>
    <w:p w:rsidR="00EA338F" w:rsidRDefault="00EA338F" w:rsidP="00EA338F">
      <w:pPr>
        <w:pStyle w:val="Standard"/>
        <w:numPr>
          <w:ilvl w:val="0"/>
          <w:numId w:val="33"/>
        </w:numPr>
      </w:pPr>
      <w:proofErr w:type="gramStart"/>
      <w:r>
        <w:t>les</w:t>
      </w:r>
      <w:proofErr w:type="gramEnd"/>
      <w:r>
        <w:t xml:space="preserve"> opérateurs participent eux même à la maintenance et à l'entretien de leur équipement.</w:t>
      </w:r>
    </w:p>
    <w:p w:rsidR="00EA338F" w:rsidRDefault="00EA338F" w:rsidP="00EA338F">
      <w:pPr>
        <w:pStyle w:val="Standard"/>
      </w:pPr>
    </w:p>
    <w:p w:rsidR="00EA338F" w:rsidRDefault="00EA338F" w:rsidP="00EA338F">
      <w:pPr>
        <w:pStyle w:val="Standard"/>
      </w:pPr>
    </w:p>
    <w:p w:rsidR="00EA338F" w:rsidRDefault="00EA338F" w:rsidP="00EA338F">
      <w:pPr>
        <w:pStyle w:val="Standard"/>
      </w:pPr>
      <w:r>
        <w:t>Le modèle flexible poursuit le projet taylorien de rationalisation de la production.</w:t>
      </w:r>
    </w:p>
    <w:p w:rsidR="00EA338F" w:rsidRDefault="00EA338F" w:rsidP="00EA338F">
      <w:pPr>
        <w:pStyle w:val="Standard"/>
      </w:pPr>
      <w:r>
        <w:t xml:space="preserve">Il s'en distingue par la </w:t>
      </w:r>
      <w:proofErr w:type="spellStart"/>
      <w:r>
        <w:rPr>
          <w:u w:val="single"/>
        </w:rPr>
        <w:t>decentralisation</w:t>
      </w:r>
      <w:proofErr w:type="spellEnd"/>
      <w:r>
        <w:rPr>
          <w:u w:val="single"/>
        </w:rPr>
        <w:t xml:space="preserve"> de l'information, l'enrichissement du travail et le décloisonnement des savoirs</w:t>
      </w:r>
      <w:r>
        <w:t>.</w:t>
      </w:r>
    </w:p>
    <w:p w:rsidR="00EA338F" w:rsidRDefault="00EA338F" w:rsidP="00EA338F">
      <w:pPr>
        <w:pStyle w:val="Standard"/>
      </w:pPr>
      <w:r>
        <w:t>Autour de ce modèle générique, de nombreuses variantes sont possibles</w:t>
      </w:r>
    </w:p>
    <w:p w:rsidR="00EA338F" w:rsidRDefault="00EA338F" w:rsidP="00EA338F">
      <w:pPr>
        <w:pStyle w:val="Standard"/>
      </w:pPr>
      <w:r>
        <w:t>La production en JAT est extrêmement dépendante des approvisionnement ---&gt; importance croissante de la logistique.</w:t>
      </w:r>
    </w:p>
    <w:p w:rsidR="00EA338F" w:rsidRDefault="00EA338F" w:rsidP="00EA338F">
      <w:pPr>
        <w:pStyle w:val="Standard"/>
      </w:pPr>
      <w:r>
        <w:t>L'organisation flexible suppose de bien gérer les relations avec les sous-traitants ---&gt; entreprise réseaux.</w:t>
      </w:r>
    </w:p>
    <w:p w:rsidR="00EA338F" w:rsidRDefault="00EA338F" w:rsidP="00EA338F">
      <w:pPr>
        <w:pStyle w:val="Standard"/>
      </w:pPr>
    </w:p>
    <w:p w:rsidR="00EA338F" w:rsidRDefault="00EA338F" w:rsidP="00EA338F">
      <w:pPr>
        <w:pStyle w:val="Standard"/>
      </w:pPr>
    </w:p>
    <w:p w:rsidR="00EA338F" w:rsidRDefault="00EA338F" w:rsidP="00EA338F">
      <w:pPr>
        <w:pStyle w:val="Standard"/>
        <w:rPr>
          <w:b/>
          <w:bCs/>
          <w:sz w:val="28"/>
          <w:szCs w:val="28"/>
          <w:u w:val="single"/>
        </w:rPr>
      </w:pPr>
      <w:r>
        <w:rPr>
          <w:b/>
          <w:bCs/>
          <w:sz w:val="28"/>
          <w:szCs w:val="28"/>
          <w:u w:val="single"/>
        </w:rPr>
        <w:t xml:space="preserve">Section </w:t>
      </w:r>
      <w:proofErr w:type="gramStart"/>
      <w:r>
        <w:rPr>
          <w:b/>
          <w:bCs/>
          <w:sz w:val="28"/>
          <w:szCs w:val="28"/>
          <w:u w:val="single"/>
        </w:rPr>
        <w:t>3:</w:t>
      </w:r>
      <w:proofErr w:type="gramEnd"/>
      <w:r>
        <w:rPr>
          <w:b/>
          <w:bCs/>
          <w:sz w:val="28"/>
          <w:szCs w:val="28"/>
          <w:u w:val="single"/>
        </w:rPr>
        <w:t xml:space="preserve"> L'entreprise-réseaux</w:t>
      </w:r>
    </w:p>
    <w:p w:rsidR="00EA338F" w:rsidRDefault="00EA338F" w:rsidP="00EA338F">
      <w:pPr>
        <w:pStyle w:val="Standard"/>
        <w:numPr>
          <w:ilvl w:val="0"/>
          <w:numId w:val="34"/>
        </w:numPr>
      </w:pPr>
      <w:r>
        <w:t>L'organisation de l'entreprise doit être plus flexible mais la contrainte du coût reste importante</w:t>
      </w:r>
    </w:p>
    <w:p w:rsidR="00EA338F" w:rsidRDefault="00EA338F" w:rsidP="00EA338F">
      <w:pPr>
        <w:pStyle w:val="Standard"/>
      </w:pPr>
    </w:p>
    <w:p w:rsidR="00EA338F" w:rsidRDefault="00EA338F" w:rsidP="00EA338F">
      <w:pPr>
        <w:pStyle w:val="Standard"/>
        <w:numPr>
          <w:ilvl w:val="0"/>
          <w:numId w:val="34"/>
        </w:numPr>
      </w:pPr>
      <w:r>
        <w:t>Les entreprises recourent de plus en plus à des stratégies relationnelles</w:t>
      </w:r>
    </w:p>
    <w:p w:rsidR="00EA338F" w:rsidRDefault="00EA338F" w:rsidP="00EA338F">
      <w:pPr>
        <w:pStyle w:val="Standard"/>
        <w:numPr>
          <w:ilvl w:val="0"/>
          <w:numId w:val="35"/>
        </w:numPr>
      </w:pPr>
      <w:r>
        <w:rPr>
          <w:color w:val="C5000B"/>
        </w:rPr>
        <w:t>« </w:t>
      </w:r>
      <w:proofErr w:type="gramStart"/>
      <w:r>
        <w:rPr>
          <w:color w:val="C5000B"/>
        </w:rPr>
        <w:t>une</w:t>
      </w:r>
      <w:proofErr w:type="gramEnd"/>
      <w:r>
        <w:rPr>
          <w:color w:val="C5000B"/>
        </w:rPr>
        <w:t xml:space="preserve"> stratégie est dite relationnelle lorsqu'elle se fonde non pas sur la loi de la concurrence, mais sur des relations privilégiées que l'entreprise établit avec certains partenaires de son environnement. La notion de concurrence n'est pas totalement absente mais scellée de gré à gré et échappe aux règles normales du marché » </w:t>
      </w:r>
      <w:r>
        <w:t>STRATEGOR</w:t>
      </w:r>
    </w:p>
    <w:p w:rsidR="00EA338F" w:rsidRDefault="00EA338F" w:rsidP="00EA338F">
      <w:pPr>
        <w:pStyle w:val="Standard"/>
      </w:pPr>
      <w:r>
        <w:t xml:space="preserve"> </w:t>
      </w:r>
    </w:p>
    <w:p w:rsidR="00EA338F" w:rsidRDefault="00EA338F" w:rsidP="00EA338F">
      <w:pPr>
        <w:pStyle w:val="Standard"/>
        <w:numPr>
          <w:ilvl w:val="0"/>
          <w:numId w:val="36"/>
        </w:numPr>
      </w:pPr>
      <w:r>
        <w:t>Typologie des relations inter-entreprise</w:t>
      </w:r>
    </w:p>
    <w:p w:rsidR="00EA338F" w:rsidRDefault="00EA338F" w:rsidP="00EA338F">
      <w:pPr>
        <w:pStyle w:val="Standard"/>
      </w:pPr>
      <w:r>
        <w:rPr>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191135</wp:posOffset>
                </wp:positionV>
                <wp:extent cx="1524000" cy="923925"/>
                <wp:effectExtent l="0" t="0" r="19050" b="28575"/>
                <wp:wrapNone/>
                <wp:docPr id="19" name="Connecteur droit 19"/>
                <wp:cNvGraphicFramePr/>
                <a:graphic xmlns:a="http://schemas.openxmlformats.org/drawingml/2006/main">
                  <a:graphicData uri="http://schemas.microsoft.com/office/word/2010/wordprocessingShape">
                    <wps:wsp>
                      <wps:cNvCnPr/>
                      <wps:spPr>
                        <a:xfrm>
                          <a:off x="0" y="0"/>
                          <a:ext cx="1523365" cy="923290"/>
                        </a:xfrm>
                        <a:prstGeom prst="line">
                          <a:avLst/>
                        </a:prstGeom>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B2DE7FA" id="Connecteur droit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05pt" to="121.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" strokeweight="1pt"/>
            </w:pict>
          </mc:Fallback>
        </mc:AlternateContent>
      </w:r>
    </w:p>
    <w:tbl>
      <w:tblPr>
        <w:tblW w:w="7095" w:type="dxa"/>
        <w:tblLayout w:type="fixed"/>
        <w:tblCellMar>
          <w:left w:w="10" w:type="dxa"/>
          <w:right w:w="10" w:type="dxa"/>
        </w:tblCellMar>
        <w:tblLook w:val="04A0" w:firstRow="1" w:lastRow="0" w:firstColumn="1" w:lastColumn="0" w:noHBand="0" w:noVBand="1"/>
      </w:tblPr>
      <w:tblGrid>
        <w:gridCol w:w="2409"/>
        <w:gridCol w:w="2409"/>
        <w:gridCol w:w="2277"/>
      </w:tblGrid>
      <w:tr w:rsidR="00EA338F" w:rsidTr="00EA338F">
        <w:trPr>
          <w:trHeight w:val="1410"/>
        </w:trPr>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A338F" w:rsidRDefault="00EA338F">
            <w:pPr>
              <w:pStyle w:val="TableContents"/>
              <w:jc w:val="right"/>
              <w:rPr>
                <w:b/>
                <w:bCs/>
              </w:rPr>
            </w:pPr>
            <w:r>
              <w:rPr>
                <w:b/>
                <w:bCs/>
              </w:rPr>
              <w:t>Entreprises</w:t>
            </w:r>
          </w:p>
          <w:p w:rsidR="00EA338F" w:rsidRDefault="00EA338F">
            <w:pPr>
              <w:pStyle w:val="TableContents"/>
              <w:jc w:val="right"/>
              <w:rPr>
                <w:b/>
                <w:bCs/>
              </w:rPr>
            </w:pPr>
            <w:proofErr w:type="gramStart"/>
            <w:r>
              <w:rPr>
                <w:b/>
                <w:bCs/>
              </w:rPr>
              <w:t>concernées</w:t>
            </w:r>
            <w:proofErr w:type="gramEnd"/>
          </w:p>
          <w:p w:rsidR="00EA338F" w:rsidRDefault="00EA338F">
            <w:pPr>
              <w:pStyle w:val="TableContents"/>
              <w:jc w:val="right"/>
              <w:rPr>
                <w:b/>
                <w:bCs/>
              </w:rPr>
            </w:pPr>
          </w:p>
          <w:p w:rsidR="00EA338F" w:rsidRDefault="00EA338F">
            <w:pPr>
              <w:pStyle w:val="TableContents"/>
              <w:rPr>
                <w:b/>
                <w:bCs/>
              </w:rPr>
            </w:pPr>
            <w:r>
              <w:rPr>
                <w:b/>
                <w:bCs/>
              </w:rPr>
              <w:t>Formes</w:t>
            </w:r>
          </w:p>
          <w:p w:rsidR="00EA338F" w:rsidRDefault="00EA338F">
            <w:pPr>
              <w:pStyle w:val="TableContents"/>
              <w:rPr>
                <w:b/>
                <w:bCs/>
              </w:rPr>
            </w:pPr>
            <w:proofErr w:type="gramStart"/>
            <w:r>
              <w:rPr>
                <w:b/>
                <w:bCs/>
              </w:rPr>
              <w:t>de</w:t>
            </w:r>
            <w:proofErr w:type="gramEnd"/>
            <w:r>
              <w:rPr>
                <w:b/>
                <w:bCs/>
              </w:rPr>
              <w:t xml:space="preserve"> relation</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A338F" w:rsidRDefault="00EA338F">
            <w:pPr>
              <w:pStyle w:val="TableContents"/>
              <w:jc w:val="center"/>
              <w:rPr>
                <w:b/>
                <w:bCs/>
              </w:rPr>
            </w:pPr>
          </w:p>
          <w:p w:rsidR="00EA338F" w:rsidRDefault="00EA338F">
            <w:pPr>
              <w:pStyle w:val="TableContents"/>
              <w:jc w:val="center"/>
              <w:rPr>
                <w:b/>
                <w:bCs/>
              </w:rPr>
            </w:pPr>
          </w:p>
          <w:p w:rsidR="00EA338F" w:rsidRDefault="00EA338F">
            <w:pPr>
              <w:pStyle w:val="TableContents"/>
              <w:jc w:val="center"/>
              <w:rPr>
                <w:b/>
                <w:bCs/>
              </w:rPr>
            </w:pPr>
            <w:r>
              <w:rPr>
                <w:b/>
                <w:bCs/>
              </w:rPr>
              <w:t>Clients ou fournisseurs</w:t>
            </w:r>
          </w:p>
        </w:tc>
        <w:tc>
          <w:tcPr>
            <w:tcW w:w="22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338F" w:rsidRDefault="00EA338F">
            <w:pPr>
              <w:pStyle w:val="TableContents"/>
              <w:jc w:val="center"/>
              <w:rPr>
                <w:b/>
                <w:bCs/>
              </w:rPr>
            </w:pPr>
          </w:p>
          <w:p w:rsidR="00EA338F" w:rsidRDefault="00EA338F">
            <w:pPr>
              <w:pStyle w:val="TableContents"/>
              <w:jc w:val="center"/>
              <w:rPr>
                <w:b/>
                <w:bCs/>
              </w:rPr>
            </w:pPr>
          </w:p>
          <w:p w:rsidR="00EA338F" w:rsidRDefault="00EA338F">
            <w:pPr>
              <w:pStyle w:val="TableContents"/>
              <w:jc w:val="center"/>
              <w:rPr>
                <w:b/>
                <w:bCs/>
              </w:rPr>
            </w:pPr>
            <w:proofErr w:type="gramStart"/>
            <w:r>
              <w:rPr>
                <w:b/>
                <w:bCs/>
              </w:rPr>
              <w:t>concurrents</w:t>
            </w:r>
            <w:proofErr w:type="gramEnd"/>
          </w:p>
        </w:tc>
      </w:tr>
      <w:tr w:rsidR="00EA338F" w:rsidTr="00EA338F">
        <w:tc>
          <w:tcPr>
            <w:tcW w:w="2409" w:type="dxa"/>
            <w:tcBorders>
              <w:top w:val="nil"/>
              <w:left w:val="single" w:sz="2" w:space="0" w:color="000000"/>
              <w:bottom w:val="single" w:sz="2" w:space="0" w:color="000000"/>
              <w:right w:val="nil"/>
            </w:tcBorders>
            <w:tcMar>
              <w:top w:w="55" w:type="dxa"/>
              <w:left w:w="55" w:type="dxa"/>
              <w:bottom w:w="55" w:type="dxa"/>
              <w:right w:w="55" w:type="dxa"/>
            </w:tcMar>
          </w:tcPr>
          <w:p w:rsidR="00EA338F" w:rsidRDefault="00EA338F">
            <w:pPr>
              <w:pStyle w:val="TableContents"/>
              <w:jc w:val="center"/>
              <w:rPr>
                <w:b/>
                <w:bCs/>
              </w:rPr>
            </w:pPr>
          </w:p>
          <w:p w:rsidR="00EA338F" w:rsidRDefault="00EA338F">
            <w:pPr>
              <w:pStyle w:val="TableContents"/>
              <w:jc w:val="center"/>
              <w:rPr>
                <w:b/>
                <w:bCs/>
              </w:rPr>
            </w:pPr>
            <w:r>
              <w:rPr>
                <w:b/>
                <w:bCs/>
              </w:rPr>
              <w:t>Relation de marché</w:t>
            </w:r>
          </w:p>
          <w:p w:rsidR="00EA338F" w:rsidRDefault="00EA338F">
            <w:pPr>
              <w:pStyle w:val="TableContents"/>
              <w:jc w:val="center"/>
              <w:rPr>
                <w:b/>
                <w:bCs/>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EA338F" w:rsidRDefault="00EA338F">
            <w:pPr>
              <w:pStyle w:val="TableContents"/>
              <w:jc w:val="center"/>
            </w:pPr>
            <w:r>
              <w:t>Transaction</w:t>
            </w:r>
          </w:p>
        </w:tc>
        <w:tc>
          <w:tcPr>
            <w:tcW w:w="22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A338F" w:rsidRDefault="00EA338F">
            <w:pPr>
              <w:pStyle w:val="TableContents"/>
              <w:jc w:val="center"/>
            </w:pPr>
            <w:proofErr w:type="gramStart"/>
            <w:r>
              <w:t>concurrence</w:t>
            </w:r>
            <w:proofErr w:type="gramEnd"/>
          </w:p>
        </w:tc>
      </w:tr>
      <w:tr w:rsidR="00EA338F" w:rsidTr="00EA338F">
        <w:tc>
          <w:tcPr>
            <w:tcW w:w="2409" w:type="dxa"/>
            <w:tcBorders>
              <w:top w:val="nil"/>
              <w:left w:val="single" w:sz="2" w:space="0" w:color="000000"/>
              <w:bottom w:val="single" w:sz="2" w:space="0" w:color="000000"/>
              <w:right w:val="nil"/>
            </w:tcBorders>
            <w:tcMar>
              <w:top w:w="55" w:type="dxa"/>
              <w:left w:w="55" w:type="dxa"/>
              <w:bottom w:w="55" w:type="dxa"/>
              <w:right w:w="55" w:type="dxa"/>
            </w:tcMar>
          </w:tcPr>
          <w:p w:rsidR="00EA338F" w:rsidRDefault="00EA338F">
            <w:pPr>
              <w:pStyle w:val="TableContents"/>
              <w:jc w:val="center"/>
              <w:rPr>
                <w:b/>
                <w:bCs/>
              </w:rPr>
            </w:pPr>
            <w:r>
              <w:rPr>
                <w:b/>
                <w:bCs/>
              </w:rPr>
              <w:t>Coopération (stratégies relationnelles)</w:t>
            </w:r>
          </w:p>
          <w:p w:rsidR="00EA338F" w:rsidRDefault="00EA338F">
            <w:pPr>
              <w:pStyle w:val="TableContents"/>
              <w:jc w:val="center"/>
              <w:rPr>
                <w:b/>
                <w:bCs/>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EA338F" w:rsidRDefault="00EA338F">
            <w:pPr>
              <w:pStyle w:val="TableContents"/>
              <w:jc w:val="center"/>
            </w:pPr>
            <w:r>
              <w:t>Partenariat verticaux, réseaux</w:t>
            </w:r>
          </w:p>
        </w:tc>
        <w:tc>
          <w:tcPr>
            <w:tcW w:w="22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A338F" w:rsidRDefault="00EA338F">
            <w:pPr>
              <w:pStyle w:val="TableContents"/>
              <w:jc w:val="center"/>
            </w:pPr>
            <w:r>
              <w:t>Alliances stratégiques</w:t>
            </w:r>
          </w:p>
        </w:tc>
      </w:tr>
      <w:tr w:rsidR="00EA338F" w:rsidTr="00EA338F">
        <w:tc>
          <w:tcPr>
            <w:tcW w:w="2409" w:type="dxa"/>
            <w:tcBorders>
              <w:top w:val="nil"/>
              <w:left w:val="single" w:sz="2" w:space="0" w:color="000000"/>
              <w:bottom w:val="single" w:sz="2" w:space="0" w:color="000000"/>
              <w:right w:val="nil"/>
            </w:tcBorders>
            <w:tcMar>
              <w:top w:w="55" w:type="dxa"/>
              <w:left w:w="55" w:type="dxa"/>
              <w:bottom w:w="55" w:type="dxa"/>
              <w:right w:w="55" w:type="dxa"/>
            </w:tcMar>
          </w:tcPr>
          <w:p w:rsidR="00EA338F" w:rsidRDefault="00EA338F">
            <w:pPr>
              <w:pStyle w:val="TableContents"/>
              <w:jc w:val="center"/>
              <w:rPr>
                <w:b/>
                <w:bCs/>
              </w:rPr>
            </w:pPr>
          </w:p>
          <w:p w:rsidR="00EA338F" w:rsidRDefault="00EA338F">
            <w:pPr>
              <w:pStyle w:val="TableContents"/>
              <w:jc w:val="center"/>
              <w:rPr>
                <w:b/>
                <w:bCs/>
              </w:rPr>
            </w:pPr>
            <w:r>
              <w:rPr>
                <w:b/>
                <w:bCs/>
              </w:rPr>
              <w:t>Fusion et acquisition</w:t>
            </w:r>
          </w:p>
          <w:p w:rsidR="00EA338F" w:rsidRDefault="00EA338F">
            <w:pPr>
              <w:pStyle w:val="TableContents"/>
              <w:jc w:val="center"/>
              <w:rPr>
                <w:b/>
                <w:bCs/>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EA338F" w:rsidRDefault="00EA338F">
            <w:pPr>
              <w:pStyle w:val="TableContents"/>
              <w:jc w:val="center"/>
            </w:pPr>
            <w:r>
              <w:t>Intégration verticale</w:t>
            </w:r>
          </w:p>
        </w:tc>
        <w:tc>
          <w:tcPr>
            <w:tcW w:w="22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A338F" w:rsidRDefault="00EA338F">
            <w:pPr>
              <w:pStyle w:val="TableContents"/>
              <w:jc w:val="center"/>
            </w:pPr>
            <w:r>
              <w:t>Construction du secteur</w:t>
            </w:r>
          </w:p>
        </w:tc>
      </w:tr>
    </w:tbl>
    <w:p w:rsidR="00EA338F" w:rsidRDefault="00EA338F" w:rsidP="00EA338F">
      <w:pPr>
        <w:pStyle w:val="Standard"/>
      </w:pPr>
      <w:bookmarkStart w:id="0" w:name="_GoBack"/>
      <w:bookmarkEnd w:id="0"/>
    </w:p>
    <w:sectPr w:rsidR="00EA338F" w:rsidSect="00EA338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F13"/>
    <w:multiLevelType w:val="multilevel"/>
    <w:tmpl w:val="5C8AB69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3EA6696"/>
    <w:multiLevelType w:val="multilevel"/>
    <w:tmpl w:val="8700A0D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0BAF7820"/>
    <w:multiLevelType w:val="hybridMultilevel"/>
    <w:tmpl w:val="6590C62C"/>
    <w:lvl w:ilvl="0" w:tplc="6CB490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D0157"/>
    <w:multiLevelType w:val="multilevel"/>
    <w:tmpl w:val="080877A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111A46B0"/>
    <w:multiLevelType w:val="multilevel"/>
    <w:tmpl w:val="325C465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13EA3D4F"/>
    <w:multiLevelType w:val="multilevel"/>
    <w:tmpl w:val="641A920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14C20C8A"/>
    <w:multiLevelType w:val="multilevel"/>
    <w:tmpl w:val="615C999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7794426"/>
    <w:multiLevelType w:val="hybridMultilevel"/>
    <w:tmpl w:val="F1BAFF82"/>
    <w:lvl w:ilvl="0" w:tplc="9D16F84A">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506A17"/>
    <w:multiLevelType w:val="hybridMultilevel"/>
    <w:tmpl w:val="984C35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62D09"/>
    <w:multiLevelType w:val="multilevel"/>
    <w:tmpl w:val="F72632E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1FFE7C0F"/>
    <w:multiLevelType w:val="multilevel"/>
    <w:tmpl w:val="22DE016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209B1095"/>
    <w:multiLevelType w:val="multilevel"/>
    <w:tmpl w:val="B422FAB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27330DE2"/>
    <w:multiLevelType w:val="multilevel"/>
    <w:tmpl w:val="95CEA57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2A996481"/>
    <w:multiLevelType w:val="multilevel"/>
    <w:tmpl w:val="FF2AA3C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2EDB49EC"/>
    <w:multiLevelType w:val="multilevel"/>
    <w:tmpl w:val="2C2E450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343C1D99"/>
    <w:multiLevelType w:val="multilevel"/>
    <w:tmpl w:val="42E84D1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391B76CB"/>
    <w:multiLevelType w:val="multilevel"/>
    <w:tmpl w:val="2782206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3D4E1F90"/>
    <w:multiLevelType w:val="multilevel"/>
    <w:tmpl w:val="FBC8B75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3FDB08CE"/>
    <w:multiLevelType w:val="hybridMultilevel"/>
    <w:tmpl w:val="BEDC7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B228C7"/>
    <w:multiLevelType w:val="hybridMultilevel"/>
    <w:tmpl w:val="B23E88B0"/>
    <w:lvl w:ilvl="0" w:tplc="C6C28B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EA1A58"/>
    <w:multiLevelType w:val="multilevel"/>
    <w:tmpl w:val="9CE43DA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4FFB08CD"/>
    <w:multiLevelType w:val="hybridMultilevel"/>
    <w:tmpl w:val="C1E060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33FC7"/>
    <w:multiLevelType w:val="multilevel"/>
    <w:tmpl w:val="D4BCC7E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5468531E"/>
    <w:multiLevelType w:val="multilevel"/>
    <w:tmpl w:val="F2CE6CB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576A491B"/>
    <w:multiLevelType w:val="multilevel"/>
    <w:tmpl w:val="987E7EB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58B15107"/>
    <w:multiLevelType w:val="hybridMultilevel"/>
    <w:tmpl w:val="BC70C0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560EFE"/>
    <w:multiLevelType w:val="multilevel"/>
    <w:tmpl w:val="B0F41DF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643A41A9"/>
    <w:multiLevelType w:val="multilevel"/>
    <w:tmpl w:val="42B8216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8" w15:restartNumberingAfterBreak="0">
    <w:nsid w:val="64B53A74"/>
    <w:multiLevelType w:val="multilevel"/>
    <w:tmpl w:val="4CF00FC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9" w15:restartNumberingAfterBreak="0">
    <w:nsid w:val="652879C7"/>
    <w:multiLevelType w:val="multilevel"/>
    <w:tmpl w:val="123CDC0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0" w15:restartNumberingAfterBreak="0">
    <w:nsid w:val="654977C1"/>
    <w:multiLevelType w:val="multilevel"/>
    <w:tmpl w:val="0D5A99D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65D86589"/>
    <w:multiLevelType w:val="multilevel"/>
    <w:tmpl w:val="21CCD0E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65F9593A"/>
    <w:multiLevelType w:val="multilevel"/>
    <w:tmpl w:val="92C2C9E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692160B9"/>
    <w:multiLevelType w:val="multilevel"/>
    <w:tmpl w:val="B172ED1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4" w15:restartNumberingAfterBreak="0">
    <w:nsid w:val="72B00F4C"/>
    <w:multiLevelType w:val="multilevel"/>
    <w:tmpl w:val="186EB9A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5" w15:restartNumberingAfterBreak="0">
    <w:nsid w:val="751B6999"/>
    <w:multiLevelType w:val="multilevel"/>
    <w:tmpl w:val="A7D89EB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9"/>
  </w:num>
  <w:num w:numId="2">
    <w:abstractNumId w:val="2"/>
  </w:num>
  <w:num w:numId="3">
    <w:abstractNumId w:val="25"/>
  </w:num>
  <w:num w:numId="4">
    <w:abstractNumId w:val="18"/>
  </w:num>
  <w:num w:numId="5">
    <w:abstractNumId w:val="21"/>
  </w:num>
  <w:num w:numId="6">
    <w:abstractNumId w:val="7"/>
  </w:num>
  <w:num w:numId="7">
    <w:abstractNumId w:val="8"/>
  </w:num>
  <w:num w:numId="8">
    <w:abstractNumId w:val="23"/>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24"/>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31"/>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28"/>
    <w:lvlOverride w:ilvl="0"/>
    <w:lvlOverride w:ilvl="1"/>
    <w:lvlOverride w:ilvl="2"/>
    <w:lvlOverride w:ilvl="3"/>
    <w:lvlOverride w:ilvl="4"/>
    <w:lvlOverride w:ilvl="5"/>
    <w:lvlOverride w:ilvl="6"/>
    <w:lvlOverride w:ilvl="7"/>
    <w:lvlOverride w:ilvl="8"/>
  </w:num>
  <w:num w:numId="18">
    <w:abstractNumId w:val="27"/>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34"/>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35"/>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29"/>
    <w:lvlOverride w:ilvl="0"/>
    <w:lvlOverride w:ilvl="1"/>
    <w:lvlOverride w:ilvl="2"/>
    <w:lvlOverride w:ilvl="3"/>
    <w:lvlOverride w:ilvl="4"/>
    <w:lvlOverride w:ilvl="5"/>
    <w:lvlOverride w:ilvl="6"/>
    <w:lvlOverride w:ilvl="7"/>
    <w:lvlOverride w:ilvl="8"/>
  </w:num>
  <w:num w:numId="35">
    <w:abstractNumId w:val="1"/>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2B"/>
    <w:rsid w:val="00145C72"/>
    <w:rsid w:val="00532F44"/>
    <w:rsid w:val="0075392B"/>
    <w:rsid w:val="00A53459"/>
    <w:rsid w:val="00C517EB"/>
    <w:rsid w:val="00CA69BC"/>
    <w:rsid w:val="00CC1532"/>
    <w:rsid w:val="00D50743"/>
    <w:rsid w:val="00D53AF8"/>
    <w:rsid w:val="00EA338F"/>
    <w:rsid w:val="00FB1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1F8B"/>
  <w15:chartTrackingRefBased/>
  <w15:docId w15:val="{C21AC83A-CC41-4A85-A2E4-98996D4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F4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92B"/>
    <w:pPr>
      <w:ind w:left="720"/>
      <w:contextualSpacing/>
    </w:pPr>
  </w:style>
  <w:style w:type="paragraph" w:customStyle="1" w:styleId="Standard">
    <w:name w:val="Standard"/>
    <w:rsid w:val="00EA338F"/>
    <w:pPr>
      <w:widowControl w:val="0"/>
      <w:suppressAutoHyphens/>
      <w:autoSpaceDN w:val="0"/>
    </w:pPr>
    <w:rPr>
      <w:rFonts w:ascii="Times New Roman" w:eastAsia="Arial Unicode MS" w:hAnsi="Times New Roman" w:cs="Tahoma"/>
      <w:kern w:val="3"/>
      <w:sz w:val="24"/>
      <w:szCs w:val="24"/>
      <w:lang/>
    </w:rPr>
  </w:style>
  <w:style w:type="paragraph" w:customStyle="1" w:styleId="TableContents">
    <w:name w:val="Table Contents"/>
    <w:basedOn w:val="Standard"/>
    <w:rsid w:val="00EA338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8496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cp:lastModifiedBy>hp</cp:lastModifiedBy>
  <cp:revision>3</cp:revision>
  <dcterms:created xsi:type="dcterms:W3CDTF">2019-02-23T11:42:00Z</dcterms:created>
  <dcterms:modified xsi:type="dcterms:W3CDTF">2019-02-23T11:43:00Z</dcterms:modified>
</cp:coreProperties>
</file>