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A6" w:rsidRDefault="00737585">
      <w:pPr>
        <w:pStyle w:val="Standard"/>
        <w:jc w:val="center"/>
        <w:rPr>
          <w:rFonts w:ascii="Calibri" w:hAnsi="Calibri"/>
          <w:b/>
          <w:bCs/>
          <w:i/>
          <w:iCs/>
          <w:color w:val="FF3333"/>
          <w:sz w:val="28"/>
          <w:szCs w:val="28"/>
          <w:u w:val="single"/>
        </w:rPr>
      </w:pPr>
      <w:r>
        <w:rPr>
          <w:rFonts w:ascii="Calibri" w:hAnsi="Calibri"/>
          <w:b/>
          <w:bCs/>
          <w:i/>
          <w:iCs/>
          <w:color w:val="FF3333"/>
          <w:sz w:val="28"/>
          <w:szCs w:val="28"/>
          <w:u w:val="single"/>
        </w:rPr>
        <w:t>L'histoire de la Chine</w:t>
      </w:r>
    </w:p>
    <w:p w:rsidR="00CE51A6" w:rsidRDefault="00CE51A6">
      <w:pPr>
        <w:pStyle w:val="Standard"/>
        <w:rPr>
          <w:rFonts w:ascii="Calibri" w:hAnsi="Calibri"/>
          <w:color w:val="FF3333"/>
          <w:sz w:val="28"/>
          <w:szCs w:val="28"/>
        </w:rPr>
      </w:pPr>
    </w:p>
    <w:p w:rsidR="00CE51A6" w:rsidRDefault="00737585">
      <w:pPr>
        <w:pStyle w:val="Standard"/>
        <w:numPr>
          <w:ilvl w:val="0"/>
          <w:numId w:val="1"/>
        </w:numPr>
        <w:rPr>
          <w:rFonts w:ascii="Calibri" w:hAnsi="Calibri"/>
          <w:sz w:val="21"/>
          <w:szCs w:val="21"/>
        </w:rPr>
      </w:pPr>
      <w:r>
        <w:rPr>
          <w:rFonts w:ascii="Calibri" w:hAnsi="Calibri"/>
          <w:sz w:val="21"/>
          <w:szCs w:val="21"/>
        </w:rPr>
        <w:t>Si l'on fait généralement remonter l'histoire de l'Empire chinois à son unification, en 221 avant notre ère, de nombreux témoignages attestent de l'existence d'une civilisation du bronze depuis la fin du Néolithique, c'est à dire aux environs de 3000ans avant notre ère, puis d'un âge du fer aux alentours au VIIIe avant notre ère.</w:t>
      </w:r>
    </w:p>
    <w:p w:rsidR="00CE51A6" w:rsidRDefault="00737585">
      <w:pPr>
        <w:pStyle w:val="Standard"/>
        <w:numPr>
          <w:ilvl w:val="0"/>
          <w:numId w:val="1"/>
        </w:numPr>
        <w:rPr>
          <w:rFonts w:ascii="Calibri" w:hAnsi="Calibri"/>
          <w:sz w:val="21"/>
          <w:szCs w:val="21"/>
        </w:rPr>
      </w:pPr>
      <w:r>
        <w:rPr>
          <w:rFonts w:ascii="Calibri" w:hAnsi="Calibri"/>
          <w:sz w:val="21"/>
          <w:szCs w:val="21"/>
        </w:rPr>
        <w:t xml:space="preserve">L'histoire et la mythologie confondues retiennent les noms des dynasties </w:t>
      </w:r>
      <w:proofErr w:type="spellStart"/>
      <w:r>
        <w:rPr>
          <w:rFonts w:ascii="Calibri" w:hAnsi="Calibri"/>
          <w:sz w:val="21"/>
          <w:szCs w:val="21"/>
        </w:rPr>
        <w:t>Xia</w:t>
      </w:r>
      <w:proofErr w:type="spellEnd"/>
      <w:r>
        <w:rPr>
          <w:rFonts w:ascii="Calibri" w:hAnsi="Calibri"/>
          <w:sz w:val="21"/>
          <w:szCs w:val="21"/>
        </w:rPr>
        <w:t>,  Shang et Zhou jusqu'à la période dites des Royaumes Combattants.</w:t>
      </w:r>
    </w:p>
    <w:p w:rsidR="00CE51A6" w:rsidRDefault="00737585">
      <w:pPr>
        <w:pStyle w:val="Standard"/>
        <w:numPr>
          <w:ilvl w:val="0"/>
          <w:numId w:val="1"/>
        </w:numPr>
        <w:rPr>
          <w:rFonts w:ascii="Calibri" w:hAnsi="Calibri"/>
          <w:sz w:val="21"/>
          <w:szCs w:val="21"/>
        </w:rPr>
      </w:pPr>
      <w:r>
        <w:rPr>
          <w:rFonts w:ascii="Calibri" w:hAnsi="Calibri"/>
          <w:sz w:val="21"/>
          <w:szCs w:val="21"/>
        </w:rPr>
        <w:t xml:space="preserve">La création de la civilisation chinoise est attribuée au mythique Empereur Jaune. Un autre héros, également mythique, </w:t>
      </w:r>
      <w:proofErr w:type="spellStart"/>
      <w:r>
        <w:rPr>
          <w:rFonts w:ascii="Calibri" w:hAnsi="Calibri"/>
          <w:sz w:val="21"/>
          <w:szCs w:val="21"/>
        </w:rPr>
        <w:t>Yu</w:t>
      </w:r>
      <w:proofErr w:type="spellEnd"/>
      <w:r>
        <w:rPr>
          <w:rFonts w:ascii="Calibri" w:hAnsi="Calibri"/>
          <w:sz w:val="21"/>
          <w:szCs w:val="21"/>
        </w:rPr>
        <w:t xml:space="preserve"> le Grand serait à l'origine de la 1ère dynastie des </w:t>
      </w:r>
      <w:proofErr w:type="spellStart"/>
      <w:r>
        <w:rPr>
          <w:rFonts w:ascii="Calibri" w:hAnsi="Calibri"/>
          <w:sz w:val="21"/>
          <w:szCs w:val="21"/>
        </w:rPr>
        <w:t>Xia</w:t>
      </w:r>
      <w:proofErr w:type="spellEnd"/>
      <w:r>
        <w:rPr>
          <w:rFonts w:ascii="Calibri" w:hAnsi="Calibri"/>
          <w:sz w:val="21"/>
          <w:szCs w:val="21"/>
        </w:rPr>
        <w:t>. Il est considéré comme l'</w:t>
      </w:r>
      <w:proofErr w:type="spellStart"/>
      <w:r>
        <w:rPr>
          <w:rFonts w:ascii="Calibri" w:hAnsi="Calibri"/>
          <w:sz w:val="21"/>
          <w:szCs w:val="21"/>
        </w:rPr>
        <w:t>ordonneur</w:t>
      </w:r>
      <w:proofErr w:type="spellEnd"/>
      <w:r>
        <w:rPr>
          <w:rFonts w:ascii="Calibri" w:hAnsi="Calibri"/>
          <w:sz w:val="21"/>
          <w:szCs w:val="21"/>
        </w:rPr>
        <w:t xml:space="preserve"> de  l'Univers après le déluge et comme le fondateur des puissantes confréries des forgerons.</w:t>
      </w:r>
    </w:p>
    <w:p w:rsidR="00CE51A6" w:rsidRDefault="00737585">
      <w:pPr>
        <w:pStyle w:val="Standard"/>
        <w:numPr>
          <w:ilvl w:val="0"/>
          <w:numId w:val="1"/>
        </w:numPr>
        <w:rPr>
          <w:rFonts w:ascii="Calibri" w:hAnsi="Calibri"/>
          <w:sz w:val="21"/>
          <w:szCs w:val="21"/>
        </w:rPr>
      </w:pPr>
      <w:r>
        <w:rPr>
          <w:rFonts w:ascii="Calibri" w:hAnsi="Calibri"/>
          <w:sz w:val="21"/>
          <w:szCs w:val="21"/>
        </w:rPr>
        <w:t>La Chine recèle un nombre exceptionnel de documents et d'informations, en raison de la place accordée aux scribes puis aux historiens, dans la société.</w:t>
      </w:r>
    </w:p>
    <w:p w:rsidR="00CE51A6" w:rsidRDefault="00737585">
      <w:pPr>
        <w:pStyle w:val="Standard"/>
        <w:numPr>
          <w:ilvl w:val="0"/>
          <w:numId w:val="1"/>
        </w:numPr>
        <w:rPr>
          <w:rFonts w:ascii="Calibri" w:hAnsi="Calibri"/>
          <w:sz w:val="21"/>
          <w:szCs w:val="21"/>
        </w:rPr>
      </w:pPr>
      <w:r>
        <w:rPr>
          <w:rFonts w:ascii="Calibri" w:hAnsi="Calibri"/>
          <w:sz w:val="21"/>
          <w:szCs w:val="21"/>
        </w:rPr>
        <w:t xml:space="preserve">L’œuvre la plus magistrale est le Shiji, ou Mémoires Historiques de </w:t>
      </w:r>
      <w:proofErr w:type="spellStart"/>
      <w:r>
        <w:rPr>
          <w:rFonts w:ascii="Calibri" w:hAnsi="Calibri"/>
          <w:sz w:val="21"/>
          <w:szCs w:val="21"/>
        </w:rPr>
        <w:t>Simaqian</w:t>
      </w:r>
      <w:proofErr w:type="spellEnd"/>
      <w:r>
        <w:rPr>
          <w:rFonts w:ascii="Calibri" w:hAnsi="Calibri"/>
          <w:sz w:val="21"/>
          <w:szCs w:val="21"/>
        </w:rPr>
        <w:t xml:space="preserve">, personnage du II e siècle avant notre ère : cet </w:t>
      </w:r>
      <w:proofErr w:type="gramStart"/>
      <w:r>
        <w:rPr>
          <w:rFonts w:ascii="Calibri" w:hAnsi="Calibri"/>
          <w:sz w:val="21"/>
          <w:szCs w:val="21"/>
        </w:rPr>
        <w:t>ouvrage regroupe</w:t>
      </w:r>
      <w:proofErr w:type="gramEnd"/>
      <w:r>
        <w:rPr>
          <w:rFonts w:ascii="Calibri" w:hAnsi="Calibri"/>
          <w:sz w:val="21"/>
          <w:szCs w:val="21"/>
        </w:rPr>
        <w:t xml:space="preserve"> pas moins de 130 chapitres incluant entre autres des chronologies, traits et biographies.</w:t>
      </w:r>
    </w:p>
    <w:p w:rsidR="00CE51A6" w:rsidRDefault="00CE51A6">
      <w:pPr>
        <w:pStyle w:val="Standard"/>
        <w:rPr>
          <w:rFonts w:ascii="Calibri" w:hAnsi="Calibri"/>
          <w:sz w:val="21"/>
          <w:szCs w:val="21"/>
        </w:rPr>
      </w:pPr>
    </w:p>
    <w:p w:rsidR="00CE51A6" w:rsidRDefault="00737585">
      <w:pPr>
        <w:pStyle w:val="Standard"/>
        <w:jc w:val="center"/>
        <w:rPr>
          <w:rFonts w:ascii="Calibri" w:hAnsi="Calibri"/>
          <w:b/>
          <w:bCs/>
          <w:i/>
          <w:iCs/>
          <w:color w:val="C5000B"/>
          <w:sz w:val="21"/>
          <w:szCs w:val="21"/>
          <w:u w:val="single"/>
        </w:rPr>
      </w:pPr>
      <w:r>
        <w:rPr>
          <w:rFonts w:ascii="Calibri" w:hAnsi="Calibri"/>
          <w:b/>
          <w:bCs/>
          <w:i/>
          <w:iCs/>
          <w:color w:val="C5000B"/>
          <w:sz w:val="21"/>
          <w:szCs w:val="21"/>
          <w:u w:val="single"/>
        </w:rPr>
        <w:t>Chronologie</w:t>
      </w:r>
    </w:p>
    <w:p w:rsidR="00CE51A6" w:rsidRDefault="00CE51A6">
      <w:pPr>
        <w:pStyle w:val="Standard"/>
        <w:jc w:val="center"/>
        <w:rPr>
          <w:rFonts w:ascii="Calibri" w:hAnsi="Calibri"/>
          <w:b/>
          <w:bCs/>
          <w:i/>
          <w:iCs/>
          <w:color w:val="C5000B"/>
          <w:sz w:val="21"/>
          <w:szCs w:val="21"/>
          <w:u w:val="single"/>
        </w:rPr>
      </w:pPr>
    </w:p>
    <w:p w:rsidR="00CE51A6" w:rsidRDefault="00737585">
      <w:pPr>
        <w:pStyle w:val="Standard"/>
        <w:numPr>
          <w:ilvl w:val="0"/>
          <w:numId w:val="2"/>
        </w:numPr>
        <w:rPr>
          <w:rFonts w:ascii="Calibri" w:hAnsi="Calibri"/>
          <w:sz w:val="21"/>
          <w:szCs w:val="21"/>
        </w:rPr>
      </w:pPr>
      <w:r>
        <w:rPr>
          <w:rFonts w:ascii="Calibri" w:hAnsi="Calibri"/>
          <w:sz w:val="21"/>
          <w:szCs w:val="21"/>
        </w:rPr>
        <w:t xml:space="preserve">221 - 206 av. J-C : Dynastie Qin (la Chine est unifiée par l'empereur Qin </w:t>
      </w:r>
      <w:proofErr w:type="spellStart"/>
      <w:r>
        <w:rPr>
          <w:rFonts w:ascii="Calibri" w:hAnsi="Calibri"/>
          <w:sz w:val="21"/>
          <w:szCs w:val="21"/>
        </w:rPr>
        <w:t>Shi</w:t>
      </w:r>
      <w:proofErr w:type="spellEnd"/>
      <w:r>
        <w:rPr>
          <w:rFonts w:ascii="Calibri" w:hAnsi="Calibri"/>
          <w:sz w:val="21"/>
          <w:szCs w:val="21"/>
        </w:rPr>
        <w:t xml:space="preserve"> Huangdi).</w:t>
      </w:r>
    </w:p>
    <w:p w:rsidR="00CE51A6" w:rsidRDefault="00737585">
      <w:pPr>
        <w:pStyle w:val="Standard"/>
        <w:numPr>
          <w:ilvl w:val="0"/>
          <w:numId w:val="2"/>
        </w:numPr>
        <w:rPr>
          <w:rFonts w:ascii="Calibri" w:hAnsi="Calibri"/>
          <w:sz w:val="21"/>
          <w:szCs w:val="21"/>
        </w:rPr>
      </w:pPr>
      <w:r>
        <w:rPr>
          <w:rFonts w:ascii="Calibri" w:hAnsi="Calibri"/>
          <w:sz w:val="21"/>
          <w:szCs w:val="21"/>
        </w:rPr>
        <w:t xml:space="preserve">206 av. J-C - 220 </w:t>
      </w:r>
      <w:proofErr w:type="spellStart"/>
      <w:r>
        <w:rPr>
          <w:rFonts w:ascii="Calibri" w:hAnsi="Calibri"/>
          <w:sz w:val="21"/>
          <w:szCs w:val="21"/>
        </w:rPr>
        <w:t>ap</w:t>
      </w:r>
      <w:proofErr w:type="spellEnd"/>
      <w:r>
        <w:rPr>
          <w:rFonts w:ascii="Calibri" w:hAnsi="Calibri"/>
          <w:sz w:val="21"/>
          <w:szCs w:val="21"/>
        </w:rPr>
        <w:t>. J-C : période Han (Han occidentaux puis Han orientaux).</w:t>
      </w:r>
    </w:p>
    <w:p w:rsidR="00CE51A6" w:rsidRDefault="00737585">
      <w:pPr>
        <w:pStyle w:val="Standard"/>
        <w:numPr>
          <w:ilvl w:val="0"/>
          <w:numId w:val="2"/>
        </w:numPr>
        <w:rPr>
          <w:rFonts w:ascii="Calibri" w:hAnsi="Calibri"/>
          <w:sz w:val="21"/>
          <w:szCs w:val="21"/>
        </w:rPr>
      </w:pPr>
      <w:r>
        <w:rPr>
          <w:rFonts w:ascii="Calibri" w:hAnsi="Calibri"/>
          <w:sz w:val="21"/>
          <w:szCs w:val="21"/>
        </w:rPr>
        <w:t xml:space="preserve">221 – 265 : période des 3 Royaumes (Wei au nord, Wu au sud-est et </w:t>
      </w:r>
      <w:proofErr w:type="spellStart"/>
      <w:r>
        <w:rPr>
          <w:rFonts w:ascii="Calibri" w:hAnsi="Calibri"/>
          <w:sz w:val="21"/>
          <w:szCs w:val="21"/>
        </w:rPr>
        <w:t>Shu</w:t>
      </w:r>
      <w:proofErr w:type="spellEnd"/>
      <w:r>
        <w:rPr>
          <w:rFonts w:ascii="Calibri" w:hAnsi="Calibri"/>
          <w:sz w:val="21"/>
          <w:szCs w:val="21"/>
        </w:rPr>
        <w:t xml:space="preserve"> au sud-ouest).</w:t>
      </w:r>
    </w:p>
    <w:p w:rsidR="00CE51A6" w:rsidRDefault="00737585">
      <w:pPr>
        <w:pStyle w:val="Standard"/>
        <w:numPr>
          <w:ilvl w:val="0"/>
          <w:numId w:val="2"/>
        </w:numPr>
        <w:rPr>
          <w:rFonts w:ascii="Calibri" w:hAnsi="Calibri"/>
          <w:sz w:val="21"/>
          <w:szCs w:val="21"/>
        </w:rPr>
      </w:pPr>
      <w:r>
        <w:rPr>
          <w:rFonts w:ascii="Calibri" w:hAnsi="Calibri"/>
          <w:sz w:val="21"/>
          <w:szCs w:val="21"/>
        </w:rPr>
        <w:t>265 – 316 : Jin occidentaux</w:t>
      </w:r>
    </w:p>
    <w:p w:rsidR="00CE51A6" w:rsidRDefault="00737585">
      <w:pPr>
        <w:pStyle w:val="Standard"/>
        <w:numPr>
          <w:ilvl w:val="0"/>
          <w:numId w:val="2"/>
        </w:numPr>
        <w:rPr>
          <w:rFonts w:ascii="Calibri" w:hAnsi="Calibri"/>
          <w:sz w:val="21"/>
          <w:szCs w:val="21"/>
        </w:rPr>
      </w:pPr>
      <w:r>
        <w:rPr>
          <w:rFonts w:ascii="Calibri" w:hAnsi="Calibri"/>
          <w:sz w:val="21"/>
          <w:szCs w:val="21"/>
        </w:rPr>
        <w:t>317 – 420 : Jin orientaux</w:t>
      </w:r>
    </w:p>
    <w:p w:rsidR="00CE51A6" w:rsidRDefault="00737585">
      <w:pPr>
        <w:pStyle w:val="Standard"/>
        <w:numPr>
          <w:ilvl w:val="0"/>
          <w:numId w:val="2"/>
        </w:numPr>
        <w:rPr>
          <w:rFonts w:ascii="Calibri" w:hAnsi="Calibri"/>
          <w:sz w:val="21"/>
          <w:szCs w:val="21"/>
        </w:rPr>
      </w:pPr>
      <w:r>
        <w:rPr>
          <w:rFonts w:ascii="Calibri" w:hAnsi="Calibri"/>
          <w:sz w:val="21"/>
          <w:szCs w:val="21"/>
        </w:rPr>
        <w:t xml:space="preserve">420 – 581 : période dite des dynasties du Sud et du Nord </w:t>
      </w:r>
      <w:proofErr w:type="gramStart"/>
      <w:r>
        <w:rPr>
          <w:rFonts w:ascii="Calibri" w:hAnsi="Calibri"/>
          <w:sz w:val="21"/>
          <w:szCs w:val="21"/>
        </w:rPr>
        <w:t>( la</w:t>
      </w:r>
      <w:proofErr w:type="gramEnd"/>
      <w:r>
        <w:rPr>
          <w:rFonts w:ascii="Calibri" w:hAnsi="Calibri"/>
          <w:sz w:val="21"/>
          <w:szCs w:val="21"/>
        </w:rPr>
        <w:t xml:space="preserve"> Chine est morcelée en de nombreux royaumes).</w:t>
      </w:r>
    </w:p>
    <w:p w:rsidR="00CE51A6" w:rsidRDefault="00737585">
      <w:pPr>
        <w:pStyle w:val="Standard"/>
        <w:numPr>
          <w:ilvl w:val="0"/>
          <w:numId w:val="2"/>
        </w:numPr>
        <w:rPr>
          <w:rFonts w:ascii="Calibri" w:hAnsi="Calibri"/>
          <w:sz w:val="21"/>
          <w:szCs w:val="21"/>
        </w:rPr>
      </w:pPr>
      <w:r>
        <w:rPr>
          <w:rFonts w:ascii="Calibri" w:hAnsi="Calibri"/>
          <w:sz w:val="21"/>
          <w:szCs w:val="21"/>
        </w:rPr>
        <w:t>581 – 618 : Dynastie Sui (la Chine est réunifiée).</w:t>
      </w:r>
    </w:p>
    <w:p w:rsidR="00CE51A6" w:rsidRDefault="00737585">
      <w:pPr>
        <w:pStyle w:val="Standard"/>
        <w:numPr>
          <w:ilvl w:val="0"/>
          <w:numId w:val="2"/>
        </w:numPr>
        <w:rPr>
          <w:rFonts w:ascii="Calibri" w:hAnsi="Calibri"/>
          <w:sz w:val="21"/>
          <w:szCs w:val="21"/>
        </w:rPr>
      </w:pPr>
      <w:r>
        <w:rPr>
          <w:rFonts w:ascii="Calibri" w:hAnsi="Calibri"/>
          <w:sz w:val="21"/>
          <w:szCs w:val="21"/>
        </w:rPr>
        <w:t>618 – 907 : Dynastie Tang.</w:t>
      </w:r>
    </w:p>
    <w:p w:rsidR="00CE51A6" w:rsidRDefault="00737585">
      <w:pPr>
        <w:pStyle w:val="Standard"/>
        <w:numPr>
          <w:ilvl w:val="0"/>
          <w:numId w:val="2"/>
        </w:numPr>
        <w:rPr>
          <w:rFonts w:ascii="Calibri" w:hAnsi="Calibri"/>
          <w:sz w:val="21"/>
          <w:szCs w:val="21"/>
        </w:rPr>
      </w:pPr>
      <w:r>
        <w:rPr>
          <w:rFonts w:ascii="Calibri" w:hAnsi="Calibri"/>
          <w:sz w:val="21"/>
          <w:szCs w:val="21"/>
        </w:rPr>
        <w:t>907 – 960 : période des 5 dynasties et des 10 royaumes.</w:t>
      </w:r>
    </w:p>
    <w:p w:rsidR="00CE51A6" w:rsidRDefault="00737585">
      <w:pPr>
        <w:pStyle w:val="Standard"/>
        <w:numPr>
          <w:ilvl w:val="0"/>
          <w:numId w:val="2"/>
        </w:numPr>
        <w:rPr>
          <w:rFonts w:ascii="Calibri" w:hAnsi="Calibri"/>
          <w:sz w:val="21"/>
          <w:szCs w:val="21"/>
        </w:rPr>
      </w:pPr>
      <w:r>
        <w:rPr>
          <w:rFonts w:ascii="Calibri" w:hAnsi="Calibri"/>
          <w:sz w:val="21"/>
          <w:szCs w:val="21"/>
        </w:rPr>
        <w:t>960 – 1126 : les Song du nord règnent sur la Chine à l'exception de la région de Pékin.</w:t>
      </w:r>
    </w:p>
    <w:p w:rsidR="00CE51A6" w:rsidRDefault="00737585">
      <w:pPr>
        <w:pStyle w:val="Standard"/>
        <w:numPr>
          <w:ilvl w:val="0"/>
          <w:numId w:val="2"/>
        </w:numPr>
        <w:rPr>
          <w:rFonts w:ascii="Calibri" w:hAnsi="Calibri"/>
          <w:sz w:val="21"/>
          <w:szCs w:val="21"/>
        </w:rPr>
      </w:pPr>
      <w:r>
        <w:rPr>
          <w:rFonts w:ascii="Calibri" w:hAnsi="Calibri"/>
          <w:sz w:val="21"/>
          <w:szCs w:val="21"/>
        </w:rPr>
        <w:t>1126 – 1279: Song du sud.</w:t>
      </w:r>
    </w:p>
    <w:p w:rsidR="00CE51A6" w:rsidRDefault="00737585">
      <w:pPr>
        <w:pStyle w:val="Standard"/>
        <w:numPr>
          <w:ilvl w:val="0"/>
          <w:numId w:val="2"/>
        </w:numPr>
        <w:rPr>
          <w:rFonts w:ascii="Calibri" w:hAnsi="Calibri"/>
          <w:sz w:val="21"/>
          <w:szCs w:val="21"/>
        </w:rPr>
      </w:pPr>
      <w:r>
        <w:rPr>
          <w:rFonts w:ascii="Calibri" w:hAnsi="Calibri"/>
          <w:sz w:val="21"/>
          <w:szCs w:val="21"/>
        </w:rPr>
        <w:t xml:space="preserve">1279 – 1368 : Dynastie Mongole de </w:t>
      </w:r>
      <w:proofErr w:type="spellStart"/>
      <w:r>
        <w:rPr>
          <w:rFonts w:ascii="Calibri" w:hAnsi="Calibri"/>
          <w:sz w:val="21"/>
          <w:szCs w:val="21"/>
        </w:rPr>
        <w:t>Yuann</w:t>
      </w:r>
      <w:proofErr w:type="spellEnd"/>
      <w:r>
        <w:rPr>
          <w:rFonts w:ascii="Calibri" w:hAnsi="Calibri"/>
          <w:sz w:val="21"/>
          <w:szCs w:val="21"/>
        </w:rPr>
        <w:t>.</w:t>
      </w:r>
    </w:p>
    <w:p w:rsidR="00CE51A6" w:rsidRDefault="00737585">
      <w:pPr>
        <w:pStyle w:val="Standard"/>
        <w:numPr>
          <w:ilvl w:val="0"/>
          <w:numId w:val="2"/>
        </w:numPr>
        <w:rPr>
          <w:rFonts w:ascii="Calibri" w:hAnsi="Calibri"/>
          <w:sz w:val="21"/>
          <w:szCs w:val="21"/>
        </w:rPr>
      </w:pPr>
      <w:r>
        <w:rPr>
          <w:rFonts w:ascii="Calibri" w:hAnsi="Calibri"/>
          <w:sz w:val="21"/>
          <w:szCs w:val="21"/>
        </w:rPr>
        <w:t>1368 – 1644 : Dynastie Ming.</w:t>
      </w:r>
    </w:p>
    <w:p w:rsidR="00CE51A6" w:rsidRDefault="00737585">
      <w:pPr>
        <w:pStyle w:val="Standard"/>
        <w:numPr>
          <w:ilvl w:val="0"/>
          <w:numId w:val="2"/>
        </w:numPr>
        <w:rPr>
          <w:rFonts w:ascii="Calibri" w:hAnsi="Calibri"/>
          <w:sz w:val="21"/>
          <w:szCs w:val="21"/>
        </w:rPr>
      </w:pPr>
      <w:r>
        <w:rPr>
          <w:rFonts w:ascii="Calibri" w:hAnsi="Calibri"/>
          <w:sz w:val="21"/>
          <w:szCs w:val="21"/>
        </w:rPr>
        <w:t>1644 – 1911 : Dynastie mandchoue des Qing (</w:t>
      </w:r>
      <w:r>
        <w:rPr>
          <w:rFonts w:ascii="Calibri" w:hAnsi="Calibri"/>
          <w:color w:val="FF0000"/>
          <w:sz w:val="21"/>
          <w:szCs w:val="21"/>
        </w:rPr>
        <w:t>à ne pas confondre avec les Qin</w:t>
      </w:r>
      <w:r>
        <w:rPr>
          <w:rFonts w:ascii="Calibri" w:hAnsi="Calibri"/>
          <w:sz w:val="21"/>
          <w:szCs w:val="21"/>
        </w:rPr>
        <w:t>).</w:t>
      </w:r>
    </w:p>
    <w:p w:rsidR="00CE51A6" w:rsidRDefault="00737585">
      <w:pPr>
        <w:pStyle w:val="Standard"/>
        <w:numPr>
          <w:ilvl w:val="0"/>
          <w:numId w:val="2"/>
        </w:numPr>
        <w:rPr>
          <w:rFonts w:ascii="Calibri" w:hAnsi="Calibri"/>
          <w:sz w:val="21"/>
          <w:szCs w:val="21"/>
        </w:rPr>
      </w:pPr>
      <w:r>
        <w:rPr>
          <w:rFonts w:ascii="Calibri" w:hAnsi="Calibri"/>
          <w:sz w:val="21"/>
          <w:szCs w:val="21"/>
        </w:rPr>
        <w:t xml:space="preserve">1er Janvier 1912 : gouvernement nationaliste de </w:t>
      </w:r>
      <w:proofErr w:type="spellStart"/>
      <w:r>
        <w:rPr>
          <w:rFonts w:ascii="Calibri" w:hAnsi="Calibri"/>
          <w:sz w:val="21"/>
          <w:szCs w:val="21"/>
        </w:rPr>
        <w:t>Chiang</w:t>
      </w:r>
      <w:proofErr w:type="spellEnd"/>
      <w:r>
        <w:rPr>
          <w:rFonts w:ascii="Calibri" w:hAnsi="Calibri"/>
          <w:sz w:val="21"/>
          <w:szCs w:val="21"/>
        </w:rPr>
        <w:t xml:space="preserve"> Kai-</w:t>
      </w:r>
      <w:proofErr w:type="spellStart"/>
      <w:r>
        <w:rPr>
          <w:rFonts w:ascii="Calibri" w:hAnsi="Calibri"/>
          <w:sz w:val="21"/>
          <w:szCs w:val="21"/>
        </w:rPr>
        <w:t>Shek</w:t>
      </w:r>
      <w:proofErr w:type="spellEnd"/>
      <w:r>
        <w:rPr>
          <w:rFonts w:ascii="Calibri" w:hAnsi="Calibri"/>
          <w:sz w:val="21"/>
          <w:szCs w:val="21"/>
        </w:rPr>
        <w:t xml:space="preserve"> jusqu'à la guerre civile.</w:t>
      </w:r>
    </w:p>
    <w:p w:rsidR="00CE51A6" w:rsidRDefault="00737585">
      <w:pPr>
        <w:pStyle w:val="Standard"/>
        <w:numPr>
          <w:ilvl w:val="0"/>
          <w:numId w:val="2"/>
        </w:numPr>
        <w:rPr>
          <w:rFonts w:ascii="Calibri" w:hAnsi="Calibri"/>
          <w:sz w:val="21"/>
          <w:szCs w:val="21"/>
        </w:rPr>
      </w:pPr>
      <w:r>
        <w:rPr>
          <w:rFonts w:ascii="Calibri" w:hAnsi="Calibri"/>
          <w:sz w:val="21"/>
          <w:szCs w:val="21"/>
        </w:rPr>
        <w:t>1er Octobre 1949 : proclamation de la République Populaire de Chine par Mao Zedong.</w:t>
      </w:r>
    </w:p>
    <w:p w:rsidR="00A24316" w:rsidRDefault="00A24316" w:rsidP="00A24316">
      <w:pPr>
        <w:pStyle w:val="Standard"/>
        <w:rPr>
          <w:rFonts w:ascii="Calibri" w:hAnsi="Calibri"/>
          <w:color w:val="000000"/>
          <w:sz w:val="21"/>
          <w:szCs w:val="21"/>
        </w:rPr>
      </w:pPr>
    </w:p>
    <w:p w:rsidR="00A24316" w:rsidRDefault="00A24316" w:rsidP="00A24316">
      <w:pPr>
        <w:pStyle w:val="Standard"/>
        <w:rPr>
          <w:rFonts w:ascii="Calibri" w:hAnsi="Calibri"/>
          <w:color w:val="000000"/>
          <w:sz w:val="21"/>
          <w:szCs w:val="21"/>
        </w:rPr>
      </w:pPr>
    </w:p>
    <w:p w:rsidR="00A24316" w:rsidRPr="00A24316" w:rsidRDefault="00A24316" w:rsidP="00A24316">
      <w:pPr>
        <w:pStyle w:val="Standard"/>
        <w:rPr>
          <w:rFonts w:ascii="Calibri" w:hAnsi="Calibri"/>
          <w:color w:val="FF0000"/>
          <w:szCs w:val="21"/>
        </w:rPr>
      </w:pPr>
      <w:r w:rsidRPr="00A24316">
        <w:rPr>
          <w:rFonts w:ascii="Calibri" w:hAnsi="Calibri"/>
          <w:color w:val="FF0000"/>
          <w:szCs w:val="21"/>
        </w:rPr>
        <w:t>La pensée chinoise</w:t>
      </w:r>
    </w:p>
    <w:p w:rsidR="00A24316" w:rsidRDefault="00A24316" w:rsidP="00A24316">
      <w:pPr>
        <w:pStyle w:val="Standard"/>
        <w:rPr>
          <w:rFonts w:ascii="Calibri" w:hAnsi="Calibri"/>
          <w:color w:val="000000"/>
          <w:sz w:val="21"/>
          <w:szCs w:val="21"/>
        </w:rPr>
      </w:pPr>
    </w:p>
    <w:p w:rsidR="00A24316" w:rsidRDefault="00A24316" w:rsidP="00A24316">
      <w:pPr>
        <w:pStyle w:val="Standard"/>
        <w:numPr>
          <w:ilvl w:val="0"/>
          <w:numId w:val="3"/>
        </w:numPr>
        <w:rPr>
          <w:rFonts w:ascii="Calibri" w:hAnsi="Calibri"/>
          <w:sz w:val="21"/>
          <w:szCs w:val="21"/>
        </w:rPr>
      </w:pPr>
      <w:r>
        <w:rPr>
          <w:rFonts w:ascii="Calibri" w:hAnsi="Calibri"/>
          <w:sz w:val="21"/>
          <w:szCs w:val="21"/>
        </w:rPr>
        <w:t xml:space="preserve"> Si les deux grands de la pensée chinoise sont le confucianisme et </w:t>
      </w:r>
      <w:proofErr w:type="gramStart"/>
      <w:r>
        <w:rPr>
          <w:rFonts w:ascii="Calibri" w:hAnsi="Calibri"/>
          <w:sz w:val="21"/>
          <w:szCs w:val="21"/>
        </w:rPr>
        <w:t>la</w:t>
      </w:r>
      <w:proofErr w:type="gramEnd"/>
      <w:r>
        <w:rPr>
          <w:rFonts w:ascii="Calibri" w:hAnsi="Calibri"/>
          <w:sz w:val="21"/>
          <w:szCs w:val="21"/>
        </w:rPr>
        <w:t xml:space="preserve"> taoïsme, ils ne peuvent toutefois occulter l'apport d'autres doctrines y compris de provenance étrangère.</w:t>
      </w:r>
    </w:p>
    <w:p w:rsidR="00A24316" w:rsidRDefault="00A24316" w:rsidP="00A24316">
      <w:pPr>
        <w:pStyle w:val="Standard"/>
        <w:numPr>
          <w:ilvl w:val="0"/>
          <w:numId w:val="3"/>
        </w:numPr>
        <w:rPr>
          <w:rFonts w:ascii="Calibri" w:hAnsi="Calibri"/>
          <w:sz w:val="21"/>
          <w:szCs w:val="21"/>
        </w:rPr>
      </w:pPr>
      <w:r>
        <w:rPr>
          <w:rFonts w:ascii="Calibri" w:hAnsi="Calibri"/>
          <w:sz w:val="21"/>
          <w:szCs w:val="21"/>
        </w:rPr>
        <w:t>C'est le cas du bouddhisme, assimilé au cours des siècles par la civilisation chinoise. On peut toutefois affirmer qu'il n'existe pas en Chine de religion à proprement parler mais plutôt, un système religionnaire associé à des doctrines philosophiques spécifiques à cette civilisation.</w:t>
      </w:r>
    </w:p>
    <w:p w:rsidR="00A24316" w:rsidRDefault="00A24316" w:rsidP="00A24316">
      <w:pPr>
        <w:pStyle w:val="Standard"/>
        <w:rPr>
          <w:rFonts w:ascii="Calibri" w:hAnsi="Calibri"/>
          <w:sz w:val="21"/>
          <w:szCs w:val="21"/>
        </w:rPr>
      </w:pPr>
    </w:p>
    <w:p w:rsidR="00A24316" w:rsidRDefault="00A24316" w:rsidP="00A24316">
      <w:pPr>
        <w:pStyle w:val="Standard"/>
        <w:numPr>
          <w:ilvl w:val="0"/>
          <w:numId w:val="4"/>
        </w:numPr>
        <w:rPr>
          <w:rFonts w:ascii="Calibri" w:hAnsi="Calibri"/>
          <w:i/>
          <w:iCs/>
          <w:color w:val="FF6633"/>
          <w:sz w:val="22"/>
          <w:szCs w:val="22"/>
          <w:u w:val="single"/>
        </w:rPr>
      </w:pPr>
      <w:r>
        <w:rPr>
          <w:rFonts w:ascii="Calibri" w:hAnsi="Calibri"/>
          <w:i/>
          <w:iCs/>
          <w:color w:val="FF6633"/>
          <w:sz w:val="22"/>
          <w:szCs w:val="22"/>
          <w:u w:val="single"/>
        </w:rPr>
        <w:t xml:space="preserve">Confucius et </w:t>
      </w:r>
      <w:proofErr w:type="gramStart"/>
      <w:r>
        <w:rPr>
          <w:rFonts w:ascii="Calibri" w:hAnsi="Calibri"/>
          <w:i/>
          <w:iCs/>
          <w:color w:val="FF6633"/>
          <w:sz w:val="22"/>
          <w:szCs w:val="22"/>
          <w:u w:val="single"/>
        </w:rPr>
        <w:t>la</w:t>
      </w:r>
      <w:proofErr w:type="gramEnd"/>
      <w:r>
        <w:rPr>
          <w:rFonts w:ascii="Calibri" w:hAnsi="Calibri"/>
          <w:i/>
          <w:iCs/>
          <w:color w:val="FF6633"/>
          <w:sz w:val="22"/>
          <w:szCs w:val="22"/>
          <w:u w:val="single"/>
        </w:rPr>
        <w:t xml:space="preserve"> confucianisme</w:t>
      </w:r>
      <w:bookmarkStart w:id="0" w:name="_GoBack"/>
      <w:bookmarkEnd w:id="0"/>
    </w:p>
    <w:p w:rsidR="00A24316" w:rsidRDefault="00A24316" w:rsidP="00A24316">
      <w:pPr>
        <w:pStyle w:val="Standard"/>
        <w:rPr>
          <w:rFonts w:ascii="Calibri" w:hAnsi="Calibri"/>
          <w:sz w:val="21"/>
          <w:szCs w:val="21"/>
        </w:rPr>
      </w:pPr>
    </w:p>
    <w:p w:rsidR="00A24316" w:rsidRDefault="00A24316" w:rsidP="00A24316">
      <w:pPr>
        <w:pStyle w:val="Standard"/>
        <w:numPr>
          <w:ilvl w:val="0"/>
          <w:numId w:val="5"/>
        </w:numPr>
        <w:rPr>
          <w:rFonts w:ascii="Calibri" w:hAnsi="Calibri"/>
          <w:sz w:val="21"/>
          <w:szCs w:val="21"/>
        </w:rPr>
      </w:pPr>
      <w:r>
        <w:rPr>
          <w:rFonts w:ascii="Calibri" w:hAnsi="Calibri"/>
          <w:sz w:val="21"/>
          <w:szCs w:val="21"/>
        </w:rPr>
        <w:t>Originaire de l'état Lu, à l'époque des Royaumes combattants, Kong Zi parcourt le pays, essayant de conseiller les rois des différents états qui se partagent la Chine.</w:t>
      </w:r>
    </w:p>
    <w:p w:rsidR="00A24316" w:rsidRDefault="00A24316" w:rsidP="00A24316">
      <w:pPr>
        <w:pStyle w:val="Standard"/>
        <w:numPr>
          <w:ilvl w:val="0"/>
          <w:numId w:val="5"/>
        </w:numPr>
        <w:rPr>
          <w:rFonts w:ascii="Calibri" w:hAnsi="Calibri"/>
          <w:sz w:val="21"/>
          <w:szCs w:val="21"/>
        </w:rPr>
      </w:pPr>
      <w:r>
        <w:rPr>
          <w:rFonts w:ascii="Calibri" w:hAnsi="Calibri"/>
          <w:sz w:val="21"/>
          <w:szCs w:val="21"/>
        </w:rPr>
        <w:t>Philosophe des relations sociales harmonieuses, Confucius prône l'ordre et la paix dans une société où domine la confusion. Défenseur de la justice sociale dans une société féodale, il tente de changer les mentalités par l'enseignement de valeurs telles que le respect des individus.</w:t>
      </w:r>
    </w:p>
    <w:p w:rsidR="00A24316" w:rsidRDefault="00A24316" w:rsidP="00A24316">
      <w:pPr>
        <w:pStyle w:val="Standard"/>
        <w:numPr>
          <w:ilvl w:val="0"/>
          <w:numId w:val="5"/>
        </w:numPr>
        <w:rPr>
          <w:rFonts w:ascii="Calibri" w:hAnsi="Calibri"/>
          <w:sz w:val="21"/>
          <w:szCs w:val="21"/>
        </w:rPr>
      </w:pPr>
      <w:r>
        <w:rPr>
          <w:rFonts w:ascii="Calibri" w:hAnsi="Calibri"/>
          <w:sz w:val="21"/>
          <w:szCs w:val="21"/>
        </w:rPr>
        <w:t>Il s'exprime également pour l'éducation généralisée et souhaite voir confier la gestion des affaires d'état à des individus intellectuellement qualifiés.</w:t>
      </w:r>
    </w:p>
    <w:p w:rsidR="00A24316" w:rsidRDefault="00A24316" w:rsidP="00A24316">
      <w:pPr>
        <w:pStyle w:val="Standard"/>
        <w:numPr>
          <w:ilvl w:val="0"/>
          <w:numId w:val="5"/>
        </w:numPr>
        <w:rPr>
          <w:rFonts w:ascii="Calibri" w:hAnsi="Calibri"/>
          <w:sz w:val="21"/>
          <w:szCs w:val="21"/>
        </w:rPr>
      </w:pPr>
      <w:r>
        <w:rPr>
          <w:rFonts w:ascii="Calibri" w:hAnsi="Calibri"/>
          <w:sz w:val="21"/>
          <w:szCs w:val="21"/>
        </w:rPr>
        <w:t>Selon Confucius, un bon gouvernement est fondé sur le respect des êtres : c'est le prince de l'humanisme qui prévaut. De même, les êtres humains sont, selon lui, régis par une hiérarchie et doivent obéir à des rites.</w:t>
      </w:r>
    </w:p>
    <w:p w:rsidR="00A24316" w:rsidRDefault="00A24316" w:rsidP="00A24316">
      <w:pPr>
        <w:pStyle w:val="Standard"/>
        <w:numPr>
          <w:ilvl w:val="0"/>
          <w:numId w:val="5"/>
        </w:numPr>
        <w:rPr>
          <w:rFonts w:ascii="Calibri" w:hAnsi="Calibri"/>
          <w:sz w:val="21"/>
          <w:szCs w:val="21"/>
        </w:rPr>
      </w:pPr>
      <w:r>
        <w:rPr>
          <w:rFonts w:ascii="Calibri" w:hAnsi="Calibri"/>
          <w:sz w:val="21"/>
          <w:szCs w:val="21"/>
        </w:rPr>
        <w:t xml:space="preserve">Enfin, l'objectif de tout homme doit être de devenir un </w:t>
      </w:r>
      <w:proofErr w:type="spellStart"/>
      <w:r>
        <w:rPr>
          <w:rFonts w:ascii="Calibri" w:hAnsi="Calibri"/>
          <w:sz w:val="21"/>
          <w:szCs w:val="21"/>
        </w:rPr>
        <w:t>junzi</w:t>
      </w:r>
      <w:proofErr w:type="spellEnd"/>
      <w:r>
        <w:rPr>
          <w:rFonts w:ascii="Calibri" w:hAnsi="Calibri"/>
          <w:sz w:val="21"/>
          <w:szCs w:val="21"/>
        </w:rPr>
        <w:t>, c'est à dire un homme honnête, instruit et poli.</w:t>
      </w:r>
    </w:p>
    <w:p w:rsidR="00A24316" w:rsidRDefault="00A24316" w:rsidP="00A24316">
      <w:pPr>
        <w:pStyle w:val="Standard"/>
        <w:numPr>
          <w:ilvl w:val="0"/>
          <w:numId w:val="5"/>
        </w:numPr>
        <w:rPr>
          <w:rFonts w:ascii="Calibri" w:hAnsi="Calibri"/>
          <w:sz w:val="21"/>
          <w:szCs w:val="21"/>
        </w:rPr>
      </w:pPr>
      <w:r>
        <w:rPr>
          <w:rFonts w:ascii="Calibri" w:hAnsi="Calibri"/>
          <w:sz w:val="21"/>
          <w:szCs w:val="21"/>
        </w:rPr>
        <w:lastRenderedPageBreak/>
        <w:t>Rationnel, Confucius est opposé aux superstitions.</w:t>
      </w:r>
    </w:p>
    <w:p w:rsidR="00A24316" w:rsidRDefault="00A24316" w:rsidP="00A24316">
      <w:pPr>
        <w:pStyle w:val="Standard"/>
        <w:numPr>
          <w:ilvl w:val="0"/>
          <w:numId w:val="5"/>
        </w:numPr>
        <w:rPr>
          <w:rFonts w:ascii="Calibri" w:hAnsi="Calibri"/>
          <w:sz w:val="21"/>
          <w:szCs w:val="21"/>
        </w:rPr>
      </w:pPr>
      <w:r>
        <w:rPr>
          <w:rFonts w:ascii="Calibri" w:hAnsi="Calibri"/>
          <w:sz w:val="21"/>
          <w:szCs w:val="21"/>
        </w:rPr>
        <w:t>Symbole de l'attitude collective chinoise, du pragmatisme et de l'ordre, le confucianisme devient la doctrine officielle sous les Han (II e siècle av. J-C) et se transforme en religion d'état au 1 er siècle de notre ère.</w:t>
      </w:r>
    </w:p>
    <w:p w:rsidR="00A24316" w:rsidRDefault="00A24316" w:rsidP="00A24316">
      <w:pPr>
        <w:pStyle w:val="Standard"/>
        <w:numPr>
          <w:ilvl w:val="0"/>
          <w:numId w:val="5"/>
        </w:numPr>
        <w:rPr>
          <w:rFonts w:ascii="Calibri" w:hAnsi="Calibri"/>
          <w:sz w:val="21"/>
          <w:szCs w:val="21"/>
        </w:rPr>
      </w:pPr>
      <w:r>
        <w:rPr>
          <w:rFonts w:ascii="Calibri" w:hAnsi="Calibri"/>
          <w:sz w:val="21"/>
          <w:szCs w:val="21"/>
        </w:rPr>
        <w:t>Un culte est rendu à Confucius. Parmi ses disciples, le plus célèbre est Mengzi (Mencius), un sage du IV e siècle avant notre ère, mais bien d'autres penseurs se sont inspirés de ses propos.</w:t>
      </w:r>
    </w:p>
    <w:p w:rsidR="00A24316" w:rsidRDefault="00A24316" w:rsidP="00A24316">
      <w:pPr>
        <w:pStyle w:val="Standard"/>
        <w:numPr>
          <w:ilvl w:val="0"/>
          <w:numId w:val="5"/>
        </w:numPr>
        <w:rPr>
          <w:rFonts w:ascii="Calibri" w:hAnsi="Calibri"/>
          <w:sz w:val="21"/>
          <w:szCs w:val="21"/>
        </w:rPr>
      </w:pPr>
      <w:r>
        <w:rPr>
          <w:rFonts w:ascii="Calibri" w:hAnsi="Calibri"/>
          <w:sz w:val="21"/>
          <w:szCs w:val="21"/>
        </w:rPr>
        <w:t>Sous le régime de Mao Zedong, Confucius et sa doctrine, accusés de bien des maux dont souffre la société chinoise, étaient voués aux enfers. Un retour en grâce a lieu dans les années 1980. Entre temps, sa pensée a influencé les sociétés de presque toute l'Asie de l'Est et du Sud-Est.</w:t>
      </w:r>
    </w:p>
    <w:p w:rsidR="00CE51A6" w:rsidRDefault="00CE51A6">
      <w:pPr>
        <w:pStyle w:val="Standard"/>
        <w:rPr>
          <w:rFonts w:ascii="Calibri" w:hAnsi="Calibri"/>
          <w:sz w:val="21"/>
          <w:szCs w:val="21"/>
        </w:rPr>
      </w:pPr>
    </w:p>
    <w:p w:rsidR="00CE51A6" w:rsidRDefault="00737585">
      <w:pPr>
        <w:pStyle w:val="Standard"/>
        <w:numPr>
          <w:ilvl w:val="0"/>
          <w:numId w:val="6"/>
        </w:numPr>
        <w:rPr>
          <w:rFonts w:ascii="Calibri" w:hAnsi="Calibri"/>
          <w:i/>
          <w:iCs/>
          <w:color w:val="FF420E"/>
          <w:sz w:val="22"/>
          <w:szCs w:val="22"/>
          <w:u w:val="single"/>
        </w:rPr>
      </w:pPr>
      <w:proofErr w:type="spellStart"/>
      <w:r>
        <w:rPr>
          <w:rFonts w:ascii="Calibri" w:hAnsi="Calibri"/>
          <w:i/>
          <w:iCs/>
          <w:color w:val="FF420E"/>
          <w:sz w:val="22"/>
          <w:szCs w:val="22"/>
          <w:u w:val="single"/>
        </w:rPr>
        <w:t>L e</w:t>
      </w:r>
      <w:proofErr w:type="spellEnd"/>
      <w:r>
        <w:rPr>
          <w:rFonts w:ascii="Calibri" w:hAnsi="Calibri"/>
          <w:i/>
          <w:iCs/>
          <w:color w:val="FF420E"/>
          <w:sz w:val="22"/>
          <w:szCs w:val="22"/>
          <w:u w:val="single"/>
        </w:rPr>
        <w:t xml:space="preserve"> taoïsme</w:t>
      </w:r>
    </w:p>
    <w:p w:rsidR="00CE51A6" w:rsidRDefault="00CE51A6">
      <w:pPr>
        <w:pStyle w:val="Standard"/>
        <w:rPr>
          <w:rFonts w:ascii="Calibri" w:hAnsi="Calibri"/>
          <w:sz w:val="21"/>
          <w:szCs w:val="21"/>
        </w:rPr>
      </w:pPr>
    </w:p>
    <w:p w:rsidR="00CE51A6" w:rsidRDefault="00737585">
      <w:pPr>
        <w:pStyle w:val="Standard"/>
        <w:numPr>
          <w:ilvl w:val="0"/>
          <w:numId w:val="7"/>
        </w:numPr>
        <w:rPr>
          <w:rFonts w:ascii="Calibri" w:hAnsi="Calibri"/>
          <w:sz w:val="21"/>
          <w:szCs w:val="21"/>
        </w:rPr>
      </w:pPr>
      <w:r>
        <w:rPr>
          <w:rFonts w:ascii="Calibri" w:hAnsi="Calibri"/>
          <w:sz w:val="21"/>
          <w:szCs w:val="21"/>
        </w:rPr>
        <w:t>Les taoïstes se réfèrent moins à un maître qu'à un but : atteindre le Dao, principe régulateur de l'Univers. Traduit par voie ou encore ordre de la nature, le Dao est en quelques sortes l'affirmation d'une unité de la nature ainsi énoncée : « le Dao donne naissance à l'Un. L'Un donne naissance aux Deux. Les Deux donnent naissance aux Trois. Les Trois donnent naissance aux dix mille êtres ».</w:t>
      </w:r>
    </w:p>
    <w:p w:rsidR="00CE51A6" w:rsidRDefault="00737585">
      <w:pPr>
        <w:pStyle w:val="Standard"/>
        <w:numPr>
          <w:ilvl w:val="0"/>
          <w:numId w:val="7"/>
        </w:numPr>
        <w:rPr>
          <w:rFonts w:ascii="Calibri" w:hAnsi="Calibri"/>
          <w:sz w:val="21"/>
          <w:szCs w:val="21"/>
        </w:rPr>
      </w:pPr>
      <w:r>
        <w:rPr>
          <w:rFonts w:ascii="Calibri" w:hAnsi="Calibri"/>
          <w:sz w:val="21"/>
          <w:szCs w:val="21"/>
        </w:rPr>
        <w:t>Volontairement en retrait de la société humaine, les taoïstes s'attachent à observer la nature et ses éléments. Leurs observations s'accompagnent d'expérimentations, de travaux manuels et de pratiques d'alchimie.</w:t>
      </w:r>
    </w:p>
    <w:p w:rsidR="00CE51A6" w:rsidRDefault="00737585">
      <w:pPr>
        <w:pStyle w:val="Standard"/>
        <w:numPr>
          <w:ilvl w:val="0"/>
          <w:numId w:val="7"/>
        </w:numPr>
        <w:rPr>
          <w:rFonts w:ascii="Calibri" w:hAnsi="Calibri"/>
          <w:sz w:val="21"/>
          <w:szCs w:val="21"/>
        </w:rPr>
      </w:pPr>
      <w:r>
        <w:rPr>
          <w:rFonts w:ascii="Calibri" w:hAnsi="Calibri"/>
          <w:sz w:val="21"/>
          <w:szCs w:val="21"/>
        </w:rPr>
        <w:t>À la base de l'élaboration de la science chinoise, le taoïsme a contribué à la création d'un naturalisme scientifique.</w:t>
      </w:r>
    </w:p>
    <w:p w:rsidR="00CE51A6" w:rsidRDefault="00737585">
      <w:pPr>
        <w:pStyle w:val="Standard"/>
        <w:numPr>
          <w:ilvl w:val="0"/>
          <w:numId w:val="7"/>
        </w:numPr>
        <w:rPr>
          <w:rFonts w:ascii="Calibri" w:hAnsi="Calibri"/>
          <w:sz w:val="21"/>
          <w:szCs w:val="21"/>
        </w:rPr>
      </w:pPr>
      <w:r>
        <w:rPr>
          <w:rFonts w:ascii="Calibri" w:hAnsi="Calibri"/>
          <w:sz w:val="21"/>
          <w:szCs w:val="21"/>
        </w:rPr>
        <w:t>Versée dans la recherche de l'immortalité, les taoïstes pratiquent des exercices respiratoires, mouvements gymniques et techniques sexuelles appropriées.</w:t>
      </w:r>
    </w:p>
    <w:p w:rsidR="00CE51A6" w:rsidRDefault="00737585">
      <w:pPr>
        <w:pStyle w:val="Standard"/>
        <w:numPr>
          <w:ilvl w:val="0"/>
          <w:numId w:val="7"/>
        </w:numPr>
        <w:rPr>
          <w:rFonts w:ascii="Calibri" w:hAnsi="Calibri"/>
          <w:sz w:val="21"/>
          <w:szCs w:val="21"/>
        </w:rPr>
      </w:pPr>
      <w:r>
        <w:rPr>
          <w:rFonts w:ascii="Calibri" w:hAnsi="Calibri"/>
          <w:sz w:val="21"/>
          <w:szCs w:val="21"/>
        </w:rPr>
        <w:t xml:space="preserve">La notion fondamentale chez les taoïstes de « non-agir » ou </w:t>
      </w:r>
      <w:r>
        <w:rPr>
          <w:rFonts w:ascii="Calibri" w:hAnsi="Calibri"/>
          <w:sz w:val="21"/>
          <w:szCs w:val="21"/>
        </w:rPr>
        <w:t>无为</w:t>
      </w:r>
      <w:r>
        <w:rPr>
          <w:rFonts w:ascii="Calibri" w:hAnsi="Calibri"/>
          <w:sz w:val="21"/>
          <w:szCs w:val="21"/>
        </w:rPr>
        <w:t xml:space="preserve"> </w:t>
      </w:r>
      <w:proofErr w:type="spellStart"/>
      <w:r>
        <w:rPr>
          <w:rFonts w:ascii="Calibri" w:hAnsi="Calibri"/>
          <w:sz w:val="21"/>
          <w:szCs w:val="21"/>
        </w:rPr>
        <w:t>wuwei</w:t>
      </w:r>
      <w:proofErr w:type="spellEnd"/>
      <w:r>
        <w:rPr>
          <w:rFonts w:ascii="Calibri" w:hAnsi="Calibri"/>
          <w:sz w:val="21"/>
          <w:szCs w:val="21"/>
        </w:rPr>
        <w:t>, s'exerce par l'action spontanée, en laissant l'harmonie naturelle suivre son cours. Le non-agir mène à l'unité originelle et permet d'atteindre le Dao.</w:t>
      </w:r>
    </w:p>
    <w:p w:rsidR="00CE51A6" w:rsidRDefault="00737585">
      <w:pPr>
        <w:pStyle w:val="Standard"/>
        <w:numPr>
          <w:ilvl w:val="0"/>
          <w:numId w:val="7"/>
        </w:numPr>
        <w:rPr>
          <w:rFonts w:ascii="Calibri" w:hAnsi="Calibri"/>
          <w:sz w:val="21"/>
          <w:szCs w:val="21"/>
        </w:rPr>
      </w:pPr>
      <w:r>
        <w:rPr>
          <w:rFonts w:ascii="Calibri" w:hAnsi="Calibri"/>
          <w:sz w:val="21"/>
          <w:szCs w:val="21"/>
        </w:rPr>
        <w:t>Parmi de nombreux sages taoïstes, deux sont particulièrement célèbres: Laozi et Zhuangzi.</w:t>
      </w:r>
    </w:p>
    <w:p w:rsidR="00CE51A6" w:rsidRDefault="00737585">
      <w:pPr>
        <w:pStyle w:val="Standard"/>
        <w:numPr>
          <w:ilvl w:val="0"/>
          <w:numId w:val="7"/>
        </w:numPr>
        <w:rPr>
          <w:rFonts w:ascii="Calibri" w:hAnsi="Calibri"/>
          <w:sz w:val="21"/>
          <w:szCs w:val="21"/>
        </w:rPr>
      </w:pPr>
      <w:r>
        <w:rPr>
          <w:rFonts w:ascii="Calibri" w:hAnsi="Calibri"/>
          <w:sz w:val="21"/>
          <w:szCs w:val="21"/>
        </w:rPr>
        <w:t xml:space="preserve">Le Daodejing, livre de voie et </w:t>
      </w:r>
      <w:proofErr w:type="gramStart"/>
      <w:r>
        <w:rPr>
          <w:rFonts w:ascii="Calibri" w:hAnsi="Calibri"/>
          <w:sz w:val="21"/>
          <w:szCs w:val="21"/>
        </w:rPr>
        <w:t>le vertu, attribué</w:t>
      </w:r>
      <w:proofErr w:type="gramEnd"/>
      <w:r>
        <w:rPr>
          <w:rFonts w:ascii="Calibri" w:hAnsi="Calibri"/>
          <w:sz w:val="21"/>
          <w:szCs w:val="21"/>
        </w:rPr>
        <w:t xml:space="preserve"> à Laozi, est le livre le plus traduit dans les langues occidentales.</w:t>
      </w:r>
    </w:p>
    <w:p w:rsidR="00CE51A6" w:rsidRDefault="00737585">
      <w:pPr>
        <w:pStyle w:val="Standard"/>
        <w:numPr>
          <w:ilvl w:val="0"/>
          <w:numId w:val="7"/>
        </w:numPr>
        <w:rPr>
          <w:rFonts w:ascii="Calibri" w:hAnsi="Calibri"/>
          <w:sz w:val="21"/>
          <w:szCs w:val="21"/>
        </w:rPr>
      </w:pPr>
      <w:r>
        <w:rPr>
          <w:rFonts w:ascii="Calibri" w:hAnsi="Calibri"/>
          <w:sz w:val="21"/>
          <w:szCs w:val="21"/>
        </w:rPr>
        <w:t xml:space="preserve">Déconsidérés par les confucianistes en raison de leur refus de s'intégrer </w:t>
      </w:r>
      <w:proofErr w:type="spellStart"/>
      <w:r>
        <w:rPr>
          <w:rFonts w:ascii="Calibri" w:hAnsi="Calibri"/>
          <w:sz w:val="21"/>
          <w:szCs w:val="21"/>
        </w:rPr>
        <w:t>das</w:t>
      </w:r>
      <w:proofErr w:type="spellEnd"/>
      <w:r>
        <w:rPr>
          <w:rFonts w:ascii="Calibri" w:hAnsi="Calibri"/>
          <w:sz w:val="21"/>
          <w:szCs w:val="21"/>
        </w:rPr>
        <w:t xml:space="preserve"> les affaires des Royaumes et pour leurs superstitions, les taoïstes restent les adversaires principaux des confucianistes, à l'exception de courtes périodes où les deux courants ont pu collaborer à des travaux communs.</w:t>
      </w:r>
    </w:p>
    <w:p w:rsidR="00CE51A6" w:rsidRDefault="00737585">
      <w:pPr>
        <w:pStyle w:val="Standard"/>
        <w:numPr>
          <w:ilvl w:val="0"/>
          <w:numId w:val="7"/>
        </w:numPr>
        <w:rPr>
          <w:rFonts w:ascii="Calibri" w:hAnsi="Calibri"/>
          <w:sz w:val="21"/>
          <w:szCs w:val="21"/>
        </w:rPr>
      </w:pPr>
      <w:r>
        <w:rPr>
          <w:rFonts w:ascii="Calibri" w:hAnsi="Calibri"/>
          <w:sz w:val="21"/>
          <w:szCs w:val="21"/>
        </w:rPr>
        <w:t>Au IIIe siècle de notre ère, le taoïsme devient une religion, des temples sont construits. L'influence de cette doctrine sera forte, notamment via les sociétés secrètes qui jalonnent l'histoire politique et sociale de la Chine.</w:t>
      </w:r>
    </w:p>
    <w:p w:rsidR="00CE51A6" w:rsidRDefault="00CE51A6">
      <w:pPr>
        <w:pStyle w:val="Standard"/>
        <w:rPr>
          <w:rFonts w:ascii="Calibri" w:hAnsi="Calibri"/>
          <w:sz w:val="21"/>
          <w:szCs w:val="21"/>
        </w:rPr>
      </w:pPr>
    </w:p>
    <w:p w:rsidR="00CE51A6" w:rsidRDefault="00737585">
      <w:pPr>
        <w:pStyle w:val="Standard"/>
        <w:numPr>
          <w:ilvl w:val="0"/>
          <w:numId w:val="8"/>
        </w:numPr>
        <w:rPr>
          <w:rFonts w:ascii="Calibri" w:hAnsi="Calibri"/>
          <w:i/>
          <w:iCs/>
          <w:color w:val="FF420E"/>
          <w:sz w:val="21"/>
          <w:szCs w:val="21"/>
          <w:u w:val="single"/>
        </w:rPr>
      </w:pPr>
      <w:r>
        <w:rPr>
          <w:rFonts w:ascii="Calibri" w:hAnsi="Calibri"/>
          <w:i/>
          <w:iCs/>
          <w:color w:val="FF420E"/>
          <w:sz w:val="21"/>
          <w:szCs w:val="21"/>
          <w:u w:val="single"/>
        </w:rPr>
        <w:t>La pensée bouddhiste</w:t>
      </w:r>
    </w:p>
    <w:p w:rsidR="00CE51A6" w:rsidRDefault="00CE51A6">
      <w:pPr>
        <w:pStyle w:val="Standard"/>
        <w:rPr>
          <w:rFonts w:ascii="Calibri" w:hAnsi="Calibri"/>
          <w:sz w:val="21"/>
          <w:szCs w:val="21"/>
        </w:rPr>
      </w:pPr>
    </w:p>
    <w:p w:rsidR="00CE51A6" w:rsidRDefault="00737585">
      <w:pPr>
        <w:pStyle w:val="Standard"/>
        <w:numPr>
          <w:ilvl w:val="0"/>
          <w:numId w:val="9"/>
        </w:numPr>
        <w:rPr>
          <w:rFonts w:ascii="Calibri" w:hAnsi="Calibri"/>
          <w:sz w:val="21"/>
          <w:szCs w:val="21"/>
        </w:rPr>
      </w:pPr>
      <w:r>
        <w:rPr>
          <w:rFonts w:ascii="Calibri" w:hAnsi="Calibri"/>
          <w:sz w:val="21"/>
          <w:szCs w:val="21"/>
        </w:rPr>
        <w:t>Les premiers bouddhistes font leur apparition en Chine à partir du milieu du 1er siècle de notre ère. Née en Inde, la doctrine et la religion bouddhiste pénètre en Chine du Nord par la route des Oasis et en Chine du Sud par la voie des mers.</w:t>
      </w:r>
    </w:p>
    <w:p w:rsidR="00CE51A6" w:rsidRDefault="00737585">
      <w:pPr>
        <w:pStyle w:val="Standard"/>
        <w:numPr>
          <w:ilvl w:val="0"/>
          <w:numId w:val="9"/>
        </w:numPr>
        <w:rPr>
          <w:rFonts w:ascii="Calibri" w:hAnsi="Calibri"/>
          <w:sz w:val="21"/>
          <w:szCs w:val="21"/>
        </w:rPr>
      </w:pPr>
      <w:r>
        <w:rPr>
          <w:rFonts w:ascii="Calibri" w:hAnsi="Calibri"/>
          <w:sz w:val="21"/>
          <w:szCs w:val="21"/>
        </w:rPr>
        <w:t>L'assimilation a lieu entre les II e et V e siècles. Le VI e siècle voit le développement du bouddhisme Chan et du bouddhisme tantrique qui rejoint, par certains côtés, le mystique taoïste.</w:t>
      </w:r>
    </w:p>
    <w:p w:rsidR="00CE51A6" w:rsidRDefault="00737585">
      <w:pPr>
        <w:pStyle w:val="Standard"/>
        <w:numPr>
          <w:ilvl w:val="0"/>
          <w:numId w:val="9"/>
        </w:numPr>
        <w:rPr>
          <w:rFonts w:ascii="Calibri" w:hAnsi="Calibri"/>
          <w:sz w:val="21"/>
          <w:szCs w:val="21"/>
        </w:rPr>
      </w:pPr>
      <w:r>
        <w:rPr>
          <w:rFonts w:ascii="Calibri" w:hAnsi="Calibri"/>
          <w:sz w:val="21"/>
          <w:szCs w:val="21"/>
        </w:rPr>
        <w:t>De nombreux textes sont traduits. Une ferveur religieuse se propage, qui influence profondément l'art, à travers la peinture, les fresques, l'architecture et la sculpture.</w:t>
      </w:r>
    </w:p>
    <w:p w:rsidR="00CE51A6" w:rsidRDefault="00737585">
      <w:pPr>
        <w:pStyle w:val="Standard"/>
        <w:numPr>
          <w:ilvl w:val="0"/>
          <w:numId w:val="9"/>
        </w:numPr>
        <w:rPr>
          <w:rFonts w:ascii="Calibri" w:hAnsi="Calibri"/>
          <w:sz w:val="21"/>
          <w:szCs w:val="21"/>
        </w:rPr>
      </w:pPr>
      <w:r>
        <w:rPr>
          <w:rFonts w:ascii="Calibri" w:hAnsi="Calibri"/>
          <w:sz w:val="21"/>
          <w:szCs w:val="21"/>
        </w:rPr>
        <w:t xml:space="preserve">Des pèlerins prennent la route de l'Inde et de l'Asie centrale. Parmi eux, le moine </w:t>
      </w:r>
      <w:proofErr w:type="spellStart"/>
      <w:r>
        <w:rPr>
          <w:rFonts w:ascii="Calibri" w:hAnsi="Calibri"/>
          <w:sz w:val="21"/>
          <w:szCs w:val="21"/>
        </w:rPr>
        <w:t>Xuanzang</w:t>
      </w:r>
      <w:proofErr w:type="spellEnd"/>
      <w:r>
        <w:rPr>
          <w:rFonts w:ascii="Calibri" w:hAnsi="Calibri"/>
          <w:sz w:val="21"/>
          <w:szCs w:val="21"/>
        </w:rPr>
        <w:t xml:space="preserve">, au VIIe siècle, passe douze années en Inde d'où il rapporte de nombreux ouvrage. Son voyage a inspiré le célèbre roman </w:t>
      </w:r>
      <w:r>
        <w:rPr>
          <w:rFonts w:ascii="Calibri" w:hAnsi="Calibri"/>
          <w:sz w:val="21"/>
          <w:szCs w:val="21"/>
        </w:rPr>
        <w:t>西游记</w:t>
      </w:r>
      <w:r>
        <w:rPr>
          <w:rFonts w:ascii="Calibri" w:hAnsi="Calibri"/>
          <w:sz w:val="21"/>
          <w:szCs w:val="21"/>
        </w:rPr>
        <w:t xml:space="preserve"> </w:t>
      </w:r>
      <w:proofErr w:type="spellStart"/>
      <w:r>
        <w:rPr>
          <w:rFonts w:ascii="Calibri" w:hAnsi="Calibri"/>
          <w:sz w:val="21"/>
          <w:szCs w:val="21"/>
        </w:rPr>
        <w:t>xiyouji</w:t>
      </w:r>
      <w:proofErr w:type="spellEnd"/>
      <w:r>
        <w:rPr>
          <w:rFonts w:ascii="Calibri" w:hAnsi="Calibri"/>
          <w:sz w:val="21"/>
          <w:szCs w:val="21"/>
        </w:rPr>
        <w:t>, « Le Voyage en Occident ».</w:t>
      </w:r>
    </w:p>
    <w:p w:rsidR="00CE51A6" w:rsidRDefault="00737585">
      <w:pPr>
        <w:pStyle w:val="Standard"/>
        <w:numPr>
          <w:ilvl w:val="0"/>
          <w:numId w:val="9"/>
        </w:numPr>
        <w:rPr>
          <w:rFonts w:ascii="Calibri" w:hAnsi="Calibri"/>
          <w:sz w:val="21"/>
          <w:szCs w:val="21"/>
        </w:rPr>
      </w:pPr>
      <w:r>
        <w:rPr>
          <w:rFonts w:ascii="Calibri" w:hAnsi="Calibri"/>
          <w:sz w:val="21"/>
          <w:szCs w:val="21"/>
        </w:rPr>
        <w:t>L'an 843 marque un arrêt à cette religion qui fait l'objet d'une grande proscription durant deux ans. Les biens des temples sont confisqués, de nombreux sites sont saccagés.</w:t>
      </w:r>
    </w:p>
    <w:p w:rsidR="00CE51A6" w:rsidRDefault="00737585">
      <w:pPr>
        <w:pStyle w:val="Standard"/>
        <w:numPr>
          <w:ilvl w:val="0"/>
          <w:numId w:val="9"/>
        </w:numPr>
        <w:rPr>
          <w:rFonts w:ascii="Calibri" w:hAnsi="Calibri"/>
          <w:sz w:val="21"/>
          <w:szCs w:val="21"/>
        </w:rPr>
      </w:pPr>
      <w:r>
        <w:rPr>
          <w:rFonts w:ascii="Calibri" w:hAnsi="Calibri"/>
          <w:sz w:val="21"/>
          <w:szCs w:val="21"/>
        </w:rPr>
        <w:t xml:space="preserve">Le bouddhisme ne connaîtra plus jamais une telle force en Chine, malgré un regain d'intérêt entre le XI e et </w:t>
      </w:r>
      <w:proofErr w:type="gramStart"/>
      <w:r>
        <w:rPr>
          <w:rFonts w:ascii="Calibri" w:hAnsi="Calibri"/>
          <w:sz w:val="21"/>
          <w:szCs w:val="21"/>
        </w:rPr>
        <w:t>le XIIe siècles</w:t>
      </w:r>
      <w:proofErr w:type="gramEnd"/>
      <w:r>
        <w:rPr>
          <w:rFonts w:ascii="Calibri" w:hAnsi="Calibri"/>
          <w:sz w:val="21"/>
          <w:szCs w:val="21"/>
        </w:rPr>
        <w:t>, sous le règne de la pensée néo-confucianiste.</w:t>
      </w:r>
    </w:p>
    <w:sectPr w:rsidR="00CE51A6" w:rsidSect="00A24316">
      <w:pgSz w:w="11906" w:h="16838"/>
      <w:pgMar w:top="14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09" w:rsidRDefault="007D7B09">
      <w:r>
        <w:separator/>
      </w:r>
    </w:p>
  </w:endnote>
  <w:endnote w:type="continuationSeparator" w:id="0">
    <w:p w:rsidR="007D7B09" w:rsidRDefault="007D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09" w:rsidRDefault="007D7B09">
      <w:r>
        <w:rPr>
          <w:color w:val="000000"/>
        </w:rPr>
        <w:separator/>
      </w:r>
    </w:p>
  </w:footnote>
  <w:footnote w:type="continuationSeparator" w:id="0">
    <w:p w:rsidR="007D7B09" w:rsidRDefault="007D7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 o:bullet="t">
        <v:imagedata r:id="rId1" o:title=""/>
      </v:shape>
    </w:pict>
  </w:numPicBullet>
  <w:numPicBullet w:numPicBulletId="1">
    <w:pict>
      <v:shape id="_x0000_i1033" type="#_x0000_t75" style="width:31.5pt;height:22.5pt" o:bullet="t">
        <v:imagedata r:id="rId2" o:title=""/>
      </v:shape>
    </w:pict>
  </w:numPicBullet>
  <w:numPicBullet w:numPicBulletId="2">
    <w:pict>
      <v:shape id="_x0000_i1034" type="#_x0000_t75" style="width:21pt;height:24pt" o:bullet="t">
        <v:imagedata r:id="rId3" o:title=""/>
      </v:shape>
    </w:pict>
  </w:numPicBullet>
  <w:numPicBullet w:numPicBulletId="3">
    <w:pict>
      <v:shape id="_x0000_i1035" type="#_x0000_t75" style="width:13.5pt;height:13.5pt" o:bullet="t">
        <v:imagedata r:id="rId4" o:title=""/>
      </v:shape>
    </w:pict>
  </w:numPicBullet>
  <w:numPicBullet w:numPicBulletId="4">
    <w:pict>
      <v:shape id="_x0000_i1036" type="#_x0000_t75" style="width:13.5pt;height:13.5pt" o:bullet="t">
        <v:imagedata r:id="rId5" o:title=""/>
      </v:shape>
    </w:pict>
  </w:numPicBullet>
  <w:numPicBullet w:numPicBulletId="5">
    <w:pict>
      <v:shape id="_x0000_i1037" type="#_x0000_t75" style="width:13.5pt;height:13.5pt" o:bullet="t">
        <v:imagedata r:id="rId6" o:title=""/>
      </v:shape>
    </w:pict>
  </w:numPicBullet>
  <w:abstractNum w:abstractNumId="0">
    <w:nsid w:val="03173DC1"/>
    <w:multiLevelType w:val="multilevel"/>
    <w:tmpl w:val="A1EA2FCE"/>
    <w:lvl w:ilvl="0">
      <w:numFmt w:val="bullet"/>
      <w:lvlText w:val=""/>
      <w:lvlPicBulletId w:val="5"/>
      <w:lvlJc w:val="left"/>
      <w:rPr>
        <w:rFonts w:hAnsi="Symbol" w:hint="default"/>
        <w:sz w:val="16"/>
      </w:rPr>
    </w:lvl>
    <w:lvl w:ilvl="1">
      <w:numFmt w:val="bullet"/>
      <w:lvlText w:val=""/>
      <w:lvlPicBulletId w:val="5"/>
      <w:lvlJc w:val="left"/>
      <w:rPr>
        <w:rFonts w:hAnsi="Symbol" w:hint="default"/>
        <w:sz w:val="16"/>
      </w:rPr>
    </w:lvl>
    <w:lvl w:ilvl="2">
      <w:numFmt w:val="bullet"/>
      <w:lvlText w:val=""/>
      <w:lvlPicBulletId w:val="5"/>
      <w:lvlJc w:val="left"/>
      <w:rPr>
        <w:rFonts w:hAnsi="Symbol" w:hint="default"/>
        <w:sz w:val="16"/>
      </w:rPr>
    </w:lvl>
    <w:lvl w:ilvl="3">
      <w:numFmt w:val="bullet"/>
      <w:lvlText w:val=""/>
      <w:lvlPicBulletId w:val="5"/>
      <w:lvlJc w:val="left"/>
      <w:rPr>
        <w:rFonts w:hAnsi="Symbol" w:hint="default"/>
        <w:sz w:val="16"/>
      </w:rPr>
    </w:lvl>
    <w:lvl w:ilvl="4">
      <w:numFmt w:val="bullet"/>
      <w:lvlText w:val=""/>
      <w:lvlPicBulletId w:val="5"/>
      <w:lvlJc w:val="left"/>
      <w:rPr>
        <w:rFonts w:hAnsi="Symbol" w:hint="default"/>
        <w:sz w:val="16"/>
      </w:rPr>
    </w:lvl>
    <w:lvl w:ilvl="5">
      <w:numFmt w:val="bullet"/>
      <w:lvlText w:val=""/>
      <w:lvlPicBulletId w:val="5"/>
      <w:lvlJc w:val="left"/>
      <w:rPr>
        <w:rFonts w:hAnsi="Symbol" w:hint="default"/>
        <w:sz w:val="16"/>
      </w:rPr>
    </w:lvl>
    <w:lvl w:ilvl="6">
      <w:numFmt w:val="bullet"/>
      <w:lvlText w:val=""/>
      <w:lvlPicBulletId w:val="5"/>
      <w:lvlJc w:val="left"/>
      <w:rPr>
        <w:rFonts w:hAnsi="Symbol" w:hint="default"/>
        <w:sz w:val="16"/>
      </w:rPr>
    </w:lvl>
    <w:lvl w:ilvl="7">
      <w:numFmt w:val="bullet"/>
      <w:lvlText w:val=""/>
      <w:lvlPicBulletId w:val="5"/>
      <w:lvlJc w:val="left"/>
      <w:rPr>
        <w:rFonts w:hAnsi="Symbol" w:hint="default"/>
        <w:sz w:val="16"/>
      </w:rPr>
    </w:lvl>
    <w:lvl w:ilvl="8">
      <w:numFmt w:val="bullet"/>
      <w:lvlText w:val=""/>
      <w:lvlPicBulletId w:val="5"/>
      <w:lvlJc w:val="left"/>
      <w:rPr>
        <w:rFonts w:hAnsi="Symbol" w:hint="default"/>
        <w:sz w:val="16"/>
      </w:rPr>
    </w:lvl>
  </w:abstractNum>
  <w:abstractNum w:abstractNumId="1">
    <w:nsid w:val="03BF68A9"/>
    <w:multiLevelType w:val="multilevel"/>
    <w:tmpl w:val="F77A95B6"/>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99F244E"/>
    <w:multiLevelType w:val="multilevel"/>
    <w:tmpl w:val="105ACB90"/>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C4B18D0"/>
    <w:multiLevelType w:val="multilevel"/>
    <w:tmpl w:val="4EAA3DBE"/>
    <w:lvl w:ilvl="0">
      <w:numFmt w:val="bullet"/>
      <w:lvlText w:val=""/>
      <w:lvlPicBulletId w:val="0"/>
      <w:lvlJc w:val="left"/>
      <w:rPr>
        <w:rFonts w:hAnsi="Symbol" w:hint="default"/>
        <w:sz w:val="16"/>
      </w:rPr>
    </w:lvl>
    <w:lvl w:ilvl="1">
      <w:numFmt w:val="bullet"/>
      <w:lvlText w:val=""/>
      <w:lvlPicBulletId w:val="0"/>
      <w:lvlJc w:val="left"/>
      <w:rPr>
        <w:rFonts w:hAnsi="Symbol" w:hint="default"/>
        <w:sz w:val="27"/>
      </w:rPr>
    </w:lvl>
    <w:lvl w:ilvl="2">
      <w:numFmt w:val="bullet"/>
      <w:lvlText w:val=""/>
      <w:lvlPicBulletId w:val="0"/>
      <w:lvlJc w:val="left"/>
      <w:rPr>
        <w:rFonts w:hAnsi="Symbol" w:hint="default"/>
        <w:sz w:val="27"/>
      </w:rPr>
    </w:lvl>
    <w:lvl w:ilvl="3">
      <w:numFmt w:val="bullet"/>
      <w:lvlText w:val=""/>
      <w:lvlPicBulletId w:val="0"/>
      <w:lvlJc w:val="left"/>
      <w:rPr>
        <w:rFonts w:hAnsi="Symbol" w:hint="default"/>
        <w:sz w:val="27"/>
      </w:rPr>
    </w:lvl>
    <w:lvl w:ilvl="4">
      <w:numFmt w:val="bullet"/>
      <w:lvlText w:val=""/>
      <w:lvlPicBulletId w:val="0"/>
      <w:lvlJc w:val="left"/>
      <w:rPr>
        <w:rFonts w:hAnsi="Symbol" w:hint="default"/>
        <w:sz w:val="27"/>
      </w:rPr>
    </w:lvl>
    <w:lvl w:ilvl="5">
      <w:numFmt w:val="bullet"/>
      <w:lvlText w:val=""/>
      <w:lvlPicBulletId w:val="0"/>
      <w:lvlJc w:val="left"/>
      <w:rPr>
        <w:rFonts w:hAnsi="Symbol" w:hint="default"/>
        <w:sz w:val="27"/>
      </w:rPr>
    </w:lvl>
    <w:lvl w:ilvl="6">
      <w:numFmt w:val="bullet"/>
      <w:lvlText w:val=""/>
      <w:lvlPicBulletId w:val="0"/>
      <w:lvlJc w:val="left"/>
      <w:rPr>
        <w:rFonts w:hAnsi="Symbol" w:hint="default"/>
        <w:sz w:val="27"/>
      </w:rPr>
    </w:lvl>
    <w:lvl w:ilvl="7">
      <w:numFmt w:val="bullet"/>
      <w:lvlText w:val=""/>
      <w:lvlPicBulletId w:val="0"/>
      <w:lvlJc w:val="left"/>
      <w:rPr>
        <w:rFonts w:hAnsi="Symbol" w:hint="default"/>
        <w:sz w:val="27"/>
      </w:rPr>
    </w:lvl>
    <w:lvl w:ilvl="8">
      <w:numFmt w:val="bullet"/>
      <w:lvlText w:val=""/>
      <w:lvlPicBulletId w:val="0"/>
      <w:lvlJc w:val="left"/>
      <w:rPr>
        <w:rFonts w:hAnsi="Symbol" w:hint="default"/>
        <w:sz w:val="27"/>
      </w:rPr>
    </w:lvl>
  </w:abstractNum>
  <w:abstractNum w:abstractNumId="4">
    <w:nsid w:val="27AF1B8D"/>
    <w:multiLevelType w:val="multilevel"/>
    <w:tmpl w:val="735AAA7A"/>
    <w:lvl w:ilvl="0">
      <w:numFmt w:val="bullet"/>
      <w:lvlText w:val=""/>
      <w:lvlPicBulletId w:val="4"/>
      <w:lvlJc w:val="left"/>
      <w:rPr>
        <w:rFonts w:hAnsi="Symbol" w:hint="default"/>
        <w:sz w:val="16"/>
      </w:rPr>
    </w:lvl>
    <w:lvl w:ilvl="1">
      <w:numFmt w:val="bullet"/>
      <w:lvlText w:val=""/>
      <w:lvlPicBulletId w:val="4"/>
      <w:lvlJc w:val="left"/>
      <w:rPr>
        <w:rFonts w:hAnsi="Symbol" w:hint="default"/>
        <w:sz w:val="27"/>
      </w:rPr>
    </w:lvl>
    <w:lvl w:ilvl="2">
      <w:numFmt w:val="bullet"/>
      <w:lvlText w:val=""/>
      <w:lvlPicBulletId w:val="4"/>
      <w:lvlJc w:val="left"/>
      <w:rPr>
        <w:rFonts w:hAnsi="Symbol" w:hint="default"/>
        <w:sz w:val="27"/>
      </w:rPr>
    </w:lvl>
    <w:lvl w:ilvl="3">
      <w:numFmt w:val="bullet"/>
      <w:lvlText w:val=""/>
      <w:lvlPicBulletId w:val="4"/>
      <w:lvlJc w:val="left"/>
      <w:rPr>
        <w:rFonts w:hAnsi="Symbol" w:hint="default"/>
        <w:sz w:val="27"/>
      </w:rPr>
    </w:lvl>
    <w:lvl w:ilvl="4">
      <w:numFmt w:val="bullet"/>
      <w:lvlText w:val=""/>
      <w:lvlPicBulletId w:val="4"/>
      <w:lvlJc w:val="left"/>
      <w:rPr>
        <w:rFonts w:hAnsi="Symbol" w:hint="default"/>
        <w:sz w:val="27"/>
      </w:rPr>
    </w:lvl>
    <w:lvl w:ilvl="5">
      <w:numFmt w:val="bullet"/>
      <w:lvlText w:val=""/>
      <w:lvlPicBulletId w:val="4"/>
      <w:lvlJc w:val="left"/>
      <w:rPr>
        <w:rFonts w:hAnsi="Symbol" w:hint="default"/>
        <w:sz w:val="27"/>
      </w:rPr>
    </w:lvl>
    <w:lvl w:ilvl="6">
      <w:numFmt w:val="bullet"/>
      <w:lvlText w:val=""/>
      <w:lvlPicBulletId w:val="4"/>
      <w:lvlJc w:val="left"/>
      <w:rPr>
        <w:rFonts w:hAnsi="Symbol" w:hint="default"/>
        <w:sz w:val="27"/>
      </w:rPr>
    </w:lvl>
    <w:lvl w:ilvl="7">
      <w:numFmt w:val="bullet"/>
      <w:lvlText w:val=""/>
      <w:lvlPicBulletId w:val="4"/>
      <w:lvlJc w:val="left"/>
      <w:rPr>
        <w:rFonts w:hAnsi="Symbol" w:hint="default"/>
        <w:sz w:val="27"/>
      </w:rPr>
    </w:lvl>
    <w:lvl w:ilvl="8">
      <w:numFmt w:val="bullet"/>
      <w:lvlText w:val=""/>
      <w:lvlPicBulletId w:val="4"/>
      <w:lvlJc w:val="left"/>
      <w:rPr>
        <w:rFonts w:hAnsi="Symbol" w:hint="default"/>
        <w:sz w:val="27"/>
      </w:rPr>
    </w:lvl>
  </w:abstractNum>
  <w:abstractNum w:abstractNumId="5">
    <w:nsid w:val="482F7AD9"/>
    <w:multiLevelType w:val="multilevel"/>
    <w:tmpl w:val="692E9B32"/>
    <w:lvl w:ilvl="0">
      <w:numFmt w:val="bullet"/>
      <w:lvlText w:val=""/>
      <w:lvlPicBulletId w:val="3"/>
      <w:lvlJc w:val="left"/>
      <w:rPr>
        <w:rFonts w:hAnsi="Symbol" w:hint="default"/>
        <w:sz w:val="16"/>
      </w:rPr>
    </w:lvl>
    <w:lvl w:ilvl="1">
      <w:numFmt w:val="bullet"/>
      <w:lvlText w:val=""/>
      <w:lvlPicBulletId w:val="3"/>
      <w:lvlJc w:val="left"/>
      <w:rPr>
        <w:rFonts w:hAnsi="Symbol" w:hint="default"/>
        <w:sz w:val="16"/>
      </w:rPr>
    </w:lvl>
    <w:lvl w:ilvl="2">
      <w:numFmt w:val="bullet"/>
      <w:lvlText w:val=""/>
      <w:lvlPicBulletId w:val="3"/>
      <w:lvlJc w:val="left"/>
      <w:rPr>
        <w:rFonts w:hAnsi="Symbol" w:hint="default"/>
        <w:sz w:val="16"/>
      </w:rPr>
    </w:lvl>
    <w:lvl w:ilvl="3">
      <w:numFmt w:val="bullet"/>
      <w:lvlText w:val=""/>
      <w:lvlPicBulletId w:val="3"/>
      <w:lvlJc w:val="left"/>
      <w:rPr>
        <w:rFonts w:hAnsi="Symbol" w:hint="default"/>
        <w:sz w:val="16"/>
      </w:rPr>
    </w:lvl>
    <w:lvl w:ilvl="4">
      <w:numFmt w:val="bullet"/>
      <w:lvlText w:val=""/>
      <w:lvlPicBulletId w:val="3"/>
      <w:lvlJc w:val="left"/>
      <w:rPr>
        <w:rFonts w:hAnsi="Symbol" w:hint="default"/>
        <w:sz w:val="16"/>
      </w:rPr>
    </w:lvl>
    <w:lvl w:ilvl="5">
      <w:numFmt w:val="bullet"/>
      <w:lvlText w:val=""/>
      <w:lvlPicBulletId w:val="3"/>
      <w:lvlJc w:val="left"/>
      <w:rPr>
        <w:rFonts w:hAnsi="Symbol" w:hint="default"/>
        <w:sz w:val="16"/>
      </w:rPr>
    </w:lvl>
    <w:lvl w:ilvl="6">
      <w:numFmt w:val="bullet"/>
      <w:lvlText w:val=""/>
      <w:lvlPicBulletId w:val="3"/>
      <w:lvlJc w:val="left"/>
      <w:rPr>
        <w:rFonts w:hAnsi="Symbol" w:hint="default"/>
        <w:sz w:val="16"/>
      </w:rPr>
    </w:lvl>
    <w:lvl w:ilvl="7">
      <w:numFmt w:val="bullet"/>
      <w:lvlText w:val=""/>
      <w:lvlPicBulletId w:val="3"/>
      <w:lvlJc w:val="left"/>
      <w:rPr>
        <w:rFonts w:hAnsi="Symbol" w:hint="default"/>
        <w:sz w:val="16"/>
      </w:rPr>
    </w:lvl>
    <w:lvl w:ilvl="8">
      <w:numFmt w:val="bullet"/>
      <w:lvlText w:val=""/>
      <w:lvlPicBulletId w:val="3"/>
      <w:lvlJc w:val="left"/>
      <w:rPr>
        <w:rFonts w:hAnsi="Symbol" w:hint="default"/>
        <w:sz w:val="16"/>
      </w:rPr>
    </w:lvl>
  </w:abstractNum>
  <w:abstractNum w:abstractNumId="6">
    <w:nsid w:val="549F1C0C"/>
    <w:multiLevelType w:val="multilevel"/>
    <w:tmpl w:val="42BCB2F4"/>
    <w:lvl w:ilvl="0">
      <w:numFmt w:val="bullet"/>
      <w:lvlText w:val=""/>
      <w:lvlPicBulletId w:val="2"/>
      <w:lvlJc w:val="left"/>
      <w:rPr>
        <w:rFonts w:hAnsi="Symbol" w:hint="default"/>
        <w:sz w:val="16"/>
      </w:rPr>
    </w:lvl>
    <w:lvl w:ilvl="1">
      <w:numFmt w:val="bullet"/>
      <w:lvlText w:val=""/>
      <w:lvlPicBulletId w:val="2"/>
      <w:lvlJc w:val="left"/>
      <w:rPr>
        <w:rFonts w:hAnsi="Symbol" w:hint="default"/>
        <w:sz w:val="26"/>
      </w:rPr>
    </w:lvl>
    <w:lvl w:ilvl="2">
      <w:numFmt w:val="bullet"/>
      <w:lvlText w:val=""/>
      <w:lvlPicBulletId w:val="2"/>
      <w:lvlJc w:val="left"/>
      <w:rPr>
        <w:rFonts w:hAnsi="Symbol" w:hint="default"/>
        <w:sz w:val="26"/>
      </w:rPr>
    </w:lvl>
    <w:lvl w:ilvl="3">
      <w:numFmt w:val="bullet"/>
      <w:lvlText w:val=""/>
      <w:lvlPicBulletId w:val="2"/>
      <w:lvlJc w:val="left"/>
      <w:rPr>
        <w:rFonts w:hAnsi="Symbol" w:hint="default"/>
        <w:sz w:val="26"/>
      </w:rPr>
    </w:lvl>
    <w:lvl w:ilvl="4">
      <w:numFmt w:val="bullet"/>
      <w:lvlText w:val=""/>
      <w:lvlPicBulletId w:val="2"/>
      <w:lvlJc w:val="left"/>
      <w:rPr>
        <w:rFonts w:hAnsi="Symbol" w:hint="default"/>
        <w:sz w:val="26"/>
      </w:rPr>
    </w:lvl>
    <w:lvl w:ilvl="5">
      <w:numFmt w:val="bullet"/>
      <w:lvlText w:val=""/>
      <w:lvlPicBulletId w:val="2"/>
      <w:lvlJc w:val="left"/>
      <w:rPr>
        <w:rFonts w:hAnsi="Symbol" w:hint="default"/>
        <w:sz w:val="26"/>
      </w:rPr>
    </w:lvl>
    <w:lvl w:ilvl="6">
      <w:numFmt w:val="bullet"/>
      <w:lvlText w:val=""/>
      <w:lvlPicBulletId w:val="2"/>
      <w:lvlJc w:val="left"/>
      <w:rPr>
        <w:rFonts w:hAnsi="Symbol" w:hint="default"/>
        <w:sz w:val="26"/>
      </w:rPr>
    </w:lvl>
    <w:lvl w:ilvl="7">
      <w:numFmt w:val="bullet"/>
      <w:lvlText w:val=""/>
      <w:lvlPicBulletId w:val="2"/>
      <w:lvlJc w:val="left"/>
      <w:rPr>
        <w:rFonts w:hAnsi="Symbol" w:hint="default"/>
        <w:sz w:val="26"/>
      </w:rPr>
    </w:lvl>
    <w:lvl w:ilvl="8">
      <w:numFmt w:val="bullet"/>
      <w:lvlText w:val=""/>
      <w:lvlPicBulletId w:val="2"/>
      <w:lvlJc w:val="left"/>
      <w:rPr>
        <w:rFonts w:hAnsi="Symbol" w:hint="default"/>
        <w:sz w:val="26"/>
      </w:rPr>
    </w:lvl>
  </w:abstractNum>
  <w:abstractNum w:abstractNumId="7">
    <w:nsid w:val="61900AE8"/>
    <w:multiLevelType w:val="multilevel"/>
    <w:tmpl w:val="1954283E"/>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40C314C"/>
    <w:multiLevelType w:val="multilevel"/>
    <w:tmpl w:val="D2DE0594"/>
    <w:lvl w:ilvl="0">
      <w:numFmt w:val="bullet"/>
      <w:lvlText w:val=""/>
      <w:lvlPicBulletId w:val="0"/>
      <w:lvlJc w:val="left"/>
      <w:rPr>
        <w:rFonts w:hAnsi="Symbol" w:hint="default"/>
        <w:sz w:val="16"/>
      </w:rPr>
    </w:lvl>
    <w:lvl w:ilvl="1">
      <w:numFmt w:val="bullet"/>
      <w:lvlText w:val=""/>
      <w:lvlPicBulletId w:val="1"/>
      <w:lvlJc w:val="left"/>
      <w:rPr>
        <w:rFonts w:hAnsi="Symbol" w:hint="default"/>
        <w:sz w:val="45"/>
      </w:rPr>
    </w:lvl>
    <w:lvl w:ilvl="2">
      <w:numFmt w:val="bullet"/>
      <w:lvlText w:val=""/>
      <w:lvlPicBulletId w:val="1"/>
      <w:lvlJc w:val="left"/>
      <w:rPr>
        <w:rFonts w:hAnsi="Symbol" w:hint="default"/>
        <w:sz w:val="45"/>
      </w:rPr>
    </w:lvl>
    <w:lvl w:ilvl="3">
      <w:numFmt w:val="bullet"/>
      <w:lvlText w:val=""/>
      <w:lvlPicBulletId w:val="1"/>
      <w:lvlJc w:val="left"/>
      <w:rPr>
        <w:rFonts w:hAnsi="Symbol" w:hint="default"/>
        <w:sz w:val="45"/>
      </w:rPr>
    </w:lvl>
    <w:lvl w:ilvl="4">
      <w:numFmt w:val="bullet"/>
      <w:lvlText w:val=""/>
      <w:lvlPicBulletId w:val="1"/>
      <w:lvlJc w:val="left"/>
      <w:rPr>
        <w:rFonts w:hAnsi="Symbol" w:hint="default"/>
        <w:sz w:val="45"/>
      </w:rPr>
    </w:lvl>
    <w:lvl w:ilvl="5">
      <w:numFmt w:val="bullet"/>
      <w:lvlText w:val=""/>
      <w:lvlPicBulletId w:val="1"/>
      <w:lvlJc w:val="left"/>
      <w:rPr>
        <w:rFonts w:hAnsi="Symbol" w:hint="default"/>
        <w:sz w:val="45"/>
      </w:rPr>
    </w:lvl>
    <w:lvl w:ilvl="6">
      <w:numFmt w:val="bullet"/>
      <w:lvlText w:val=""/>
      <w:lvlPicBulletId w:val="1"/>
      <w:lvlJc w:val="left"/>
      <w:rPr>
        <w:rFonts w:hAnsi="Symbol" w:hint="default"/>
        <w:sz w:val="45"/>
      </w:rPr>
    </w:lvl>
    <w:lvl w:ilvl="7">
      <w:numFmt w:val="bullet"/>
      <w:lvlText w:val=""/>
      <w:lvlPicBulletId w:val="1"/>
      <w:lvlJc w:val="left"/>
      <w:rPr>
        <w:rFonts w:hAnsi="Symbol" w:hint="default"/>
        <w:sz w:val="45"/>
      </w:rPr>
    </w:lvl>
    <w:lvl w:ilvl="8">
      <w:numFmt w:val="bullet"/>
      <w:lvlText w:val=""/>
      <w:lvlPicBulletId w:val="1"/>
      <w:lvlJc w:val="left"/>
      <w:rPr>
        <w:rFonts w:hAnsi="Symbol" w:hint="default"/>
        <w:sz w:val="45"/>
      </w:rPr>
    </w:lvl>
  </w:abstractNum>
  <w:num w:numId="1">
    <w:abstractNumId w:val="8"/>
  </w:num>
  <w:num w:numId="2">
    <w:abstractNumId w:val="6"/>
  </w:num>
  <w:num w:numId="3">
    <w:abstractNumId w:val="3"/>
  </w:num>
  <w:num w:numId="4">
    <w:abstractNumId w:val="7"/>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CE51A6"/>
    <w:rsid w:val="00737585"/>
    <w:rsid w:val="007D51E3"/>
    <w:rsid w:val="007D7B09"/>
    <w:rsid w:val="00A24316"/>
    <w:rsid w:val="00CE5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Che" w:eastAsia="SimSun" w:hAnsi="BatangChe"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Che" w:eastAsia="SimSun" w:hAnsi="BatangChe"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2013-05-07T20:41:00Z</dcterms:created>
  <dcterms:modified xsi:type="dcterms:W3CDTF">2013-05-07T20:43:00Z</dcterms:modified>
</cp:coreProperties>
</file>