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C1" w:rsidRPr="00044CC1" w:rsidRDefault="00044CC1" w:rsidP="00044CC1">
      <w:pPr>
        <w:jc w:val="center"/>
        <w:rPr>
          <w:rFonts w:ascii="Times New Roman" w:hAnsi="Times New Roman" w:cs="Times New Roman"/>
          <w:b/>
          <w:color w:val="FF0000"/>
          <w:sz w:val="20"/>
          <w:szCs w:val="20"/>
        </w:rPr>
      </w:pPr>
      <w:r w:rsidRPr="00044CC1">
        <w:rPr>
          <w:rFonts w:ascii="Times New Roman" w:hAnsi="Times New Roman" w:cs="Times New Roman"/>
          <w:b/>
          <w:color w:val="FF0000"/>
          <w:sz w:val="20"/>
          <w:szCs w:val="20"/>
        </w:rPr>
        <w:t>Ch14 Integrated Promotion Decisions</w:t>
      </w:r>
    </w:p>
    <w:p w:rsidR="00044CC1" w:rsidRDefault="00044CC1" w:rsidP="009D7A55">
      <w:pPr>
        <w:rPr>
          <w:rFonts w:ascii="Times New Roman" w:hAnsi="Times New Roman" w:cs="Times New Roman"/>
          <w:b/>
          <w:sz w:val="20"/>
          <w:szCs w:val="20"/>
        </w:rPr>
      </w:pPr>
      <w:bookmarkStart w:id="0" w:name="_GoBack"/>
      <w:bookmarkEnd w:id="0"/>
    </w:p>
    <w:p w:rsidR="009D7A55" w:rsidRDefault="009D7A55" w:rsidP="009D7A55">
      <w:pPr>
        <w:rPr>
          <w:rFonts w:ascii="Times New Roman" w:hAnsi="Times New Roman" w:cs="Times New Roman"/>
          <w:b/>
          <w:sz w:val="20"/>
          <w:szCs w:val="20"/>
          <w:u w:val="single"/>
        </w:rPr>
      </w:pPr>
      <w:r>
        <w:rPr>
          <w:rFonts w:ascii="Times New Roman" w:hAnsi="Times New Roman" w:cs="Times New Roman"/>
          <w:b/>
          <w:sz w:val="20"/>
          <w:szCs w:val="20"/>
          <w:u w:val="single"/>
        </w:rPr>
        <w:t>14.1: The Promotion Mix: A Communication Toolkit</w:t>
      </w:r>
    </w:p>
    <w:p w:rsidR="009D7A55" w:rsidRPr="009D7A55" w:rsidRDefault="009D7A55" w:rsidP="003465F7">
      <w:pPr>
        <w:pStyle w:val="ListParagraph"/>
        <w:numPr>
          <w:ilvl w:val="0"/>
          <w:numId w:val="1"/>
        </w:numPr>
        <w:rPr>
          <w:rFonts w:ascii="Times New Roman" w:hAnsi="Times New Roman" w:cs="Times New Roman"/>
          <w:b/>
          <w:sz w:val="20"/>
          <w:szCs w:val="20"/>
          <w:u w:val="single"/>
        </w:rPr>
      </w:pPr>
      <w:r>
        <w:rPr>
          <w:rFonts w:ascii="Times New Roman" w:hAnsi="Times New Roman" w:cs="Times New Roman"/>
          <w:b/>
          <w:sz w:val="20"/>
          <w:szCs w:val="20"/>
        </w:rPr>
        <w:t xml:space="preserve">Integrated marketing communication (IMC): </w:t>
      </w:r>
      <w:proofErr w:type="spellStart"/>
      <w:r>
        <w:rPr>
          <w:rFonts w:ascii="Times New Roman" w:hAnsi="Times New Roman" w:cs="Times New Roman"/>
          <w:sz w:val="20"/>
          <w:szCs w:val="20"/>
        </w:rPr>
        <w:t>Arens</w:t>
      </w:r>
      <w:proofErr w:type="spellEnd"/>
      <w:r>
        <w:rPr>
          <w:rFonts w:ascii="Times New Roman" w:hAnsi="Times New Roman" w:cs="Times New Roman"/>
          <w:sz w:val="20"/>
          <w:szCs w:val="20"/>
        </w:rPr>
        <w:t xml:space="preserve"> defines the IMC planning process as one of “building and reinforcing mutually profitable relationships with employees, customers, other stakeholders, and the general public by developing and coordinating a strategic communications programme that enables them to make constructive contact with the company brand through a variety of media”. </w:t>
      </w:r>
    </w:p>
    <w:p w:rsidR="009D7A55" w:rsidRPr="009D7A55" w:rsidRDefault="009D7A55" w:rsidP="003465F7">
      <w:pPr>
        <w:pStyle w:val="ListParagraph"/>
        <w:numPr>
          <w:ilvl w:val="0"/>
          <w:numId w:val="1"/>
        </w:numPr>
        <w:rPr>
          <w:rFonts w:ascii="Times New Roman" w:hAnsi="Times New Roman" w:cs="Times New Roman"/>
          <w:b/>
          <w:sz w:val="20"/>
          <w:szCs w:val="20"/>
          <w:u w:val="single"/>
        </w:rPr>
      </w:pPr>
      <w:r>
        <w:rPr>
          <w:rFonts w:ascii="Times New Roman" w:hAnsi="Times New Roman" w:cs="Times New Roman"/>
          <w:sz w:val="20"/>
          <w:szCs w:val="20"/>
        </w:rPr>
        <w:t xml:space="preserve">The principal tools from which a marketer can choose in developing an IMC plan, comprising the </w:t>
      </w:r>
      <w:r>
        <w:rPr>
          <w:rFonts w:ascii="Times New Roman" w:hAnsi="Times New Roman" w:cs="Times New Roman"/>
          <w:b/>
          <w:sz w:val="20"/>
          <w:szCs w:val="20"/>
        </w:rPr>
        <w:t>promotion mix are: advertising, personal selling, sales promotion, and public relations</w:t>
      </w:r>
      <w:r>
        <w:rPr>
          <w:rFonts w:ascii="Times New Roman" w:hAnsi="Times New Roman" w:cs="Times New Roman"/>
          <w:sz w:val="20"/>
          <w:szCs w:val="20"/>
        </w:rPr>
        <w:t xml:space="preserve">, though there are other promotional tools such as sponsorships and staged events. </w:t>
      </w:r>
    </w:p>
    <w:p w:rsidR="009D7A55" w:rsidRPr="009D7A55" w:rsidRDefault="009D7A55" w:rsidP="003465F7">
      <w:pPr>
        <w:pStyle w:val="ListParagraph"/>
        <w:numPr>
          <w:ilvl w:val="0"/>
          <w:numId w:val="2"/>
        </w:numPr>
        <w:rPr>
          <w:rFonts w:ascii="Times New Roman" w:hAnsi="Times New Roman" w:cs="Times New Roman"/>
          <w:b/>
          <w:sz w:val="20"/>
          <w:szCs w:val="20"/>
          <w:u w:val="single"/>
        </w:rPr>
      </w:pPr>
      <w:r>
        <w:rPr>
          <w:rFonts w:ascii="Times New Roman" w:hAnsi="Times New Roman" w:cs="Times New Roman"/>
          <w:b/>
          <w:sz w:val="20"/>
          <w:szCs w:val="20"/>
        </w:rPr>
        <w:t xml:space="preserve">Advertising: </w:t>
      </w:r>
      <w:r>
        <w:rPr>
          <w:rFonts w:ascii="Times New Roman" w:hAnsi="Times New Roman" w:cs="Times New Roman"/>
          <w:sz w:val="20"/>
          <w:szCs w:val="20"/>
        </w:rPr>
        <w:t xml:space="preserve">Any paid form of </w:t>
      </w:r>
      <w:r>
        <w:rPr>
          <w:rFonts w:ascii="Times New Roman" w:hAnsi="Times New Roman" w:cs="Times New Roman"/>
          <w:i/>
          <w:sz w:val="20"/>
          <w:szCs w:val="20"/>
        </w:rPr>
        <w:t xml:space="preserve">nonpersonal </w:t>
      </w:r>
      <w:r>
        <w:rPr>
          <w:rFonts w:ascii="Times New Roman" w:hAnsi="Times New Roman" w:cs="Times New Roman"/>
          <w:sz w:val="20"/>
          <w:szCs w:val="20"/>
        </w:rPr>
        <w:t>(i.e. through some medium, such as radio, print, direct mail, or email) presentation and promotion of ideas, goods, or services by an identified sponsor.</w:t>
      </w:r>
    </w:p>
    <w:p w:rsidR="009D7A55" w:rsidRPr="00B05962" w:rsidRDefault="009D7A55" w:rsidP="003465F7">
      <w:pPr>
        <w:pStyle w:val="ListParagraph"/>
        <w:numPr>
          <w:ilvl w:val="0"/>
          <w:numId w:val="2"/>
        </w:numPr>
        <w:rPr>
          <w:rFonts w:ascii="Times New Roman" w:hAnsi="Times New Roman" w:cs="Times New Roman"/>
          <w:b/>
          <w:sz w:val="20"/>
          <w:szCs w:val="20"/>
          <w:u w:val="single"/>
        </w:rPr>
      </w:pPr>
      <w:r>
        <w:rPr>
          <w:rFonts w:ascii="Times New Roman" w:hAnsi="Times New Roman" w:cs="Times New Roman"/>
          <w:b/>
          <w:sz w:val="20"/>
          <w:szCs w:val="20"/>
        </w:rPr>
        <w:t>Personal selling</w:t>
      </w:r>
      <w:r w:rsidR="00B05962">
        <w:rPr>
          <w:rFonts w:ascii="Times New Roman" w:hAnsi="Times New Roman" w:cs="Times New Roman"/>
          <w:b/>
          <w:sz w:val="20"/>
          <w:szCs w:val="20"/>
        </w:rPr>
        <w:t>:</w:t>
      </w:r>
      <w:r w:rsidR="00B05962">
        <w:rPr>
          <w:rFonts w:ascii="Times New Roman" w:hAnsi="Times New Roman" w:cs="Times New Roman"/>
          <w:sz w:val="20"/>
          <w:szCs w:val="20"/>
        </w:rPr>
        <w:t xml:space="preserve"> A process of helping and persuading one or more prospects to purchase a good or service or to act on any idea through the use of an </w:t>
      </w:r>
      <w:r w:rsidR="00B05962">
        <w:rPr>
          <w:rFonts w:ascii="Times New Roman" w:hAnsi="Times New Roman" w:cs="Times New Roman"/>
          <w:i/>
          <w:sz w:val="20"/>
          <w:szCs w:val="20"/>
        </w:rPr>
        <w:t xml:space="preserve">oral </w:t>
      </w:r>
      <w:r w:rsidR="00B05962">
        <w:rPr>
          <w:rFonts w:ascii="Times New Roman" w:hAnsi="Times New Roman" w:cs="Times New Roman"/>
          <w:sz w:val="20"/>
          <w:szCs w:val="20"/>
        </w:rPr>
        <w:t>presentation (person-to-person communication).</w:t>
      </w:r>
    </w:p>
    <w:p w:rsidR="00B05962" w:rsidRPr="003F11E8" w:rsidRDefault="00B05962" w:rsidP="003465F7">
      <w:pPr>
        <w:pStyle w:val="ListParagraph"/>
        <w:numPr>
          <w:ilvl w:val="0"/>
          <w:numId w:val="2"/>
        </w:numPr>
        <w:rPr>
          <w:rFonts w:ascii="Times New Roman" w:hAnsi="Times New Roman" w:cs="Times New Roman"/>
          <w:b/>
          <w:sz w:val="20"/>
          <w:szCs w:val="20"/>
          <w:u w:val="single"/>
        </w:rPr>
      </w:pPr>
      <w:r>
        <w:rPr>
          <w:rFonts w:ascii="Times New Roman" w:hAnsi="Times New Roman" w:cs="Times New Roman"/>
          <w:b/>
          <w:sz w:val="20"/>
          <w:szCs w:val="20"/>
        </w:rPr>
        <w:t>Sales promotion:</w:t>
      </w:r>
      <w:r>
        <w:rPr>
          <w:rFonts w:ascii="Times New Roman" w:hAnsi="Times New Roman" w:cs="Times New Roman"/>
          <w:sz w:val="20"/>
          <w:szCs w:val="20"/>
        </w:rPr>
        <w:t xml:space="preserve"> </w:t>
      </w:r>
      <w:r w:rsidR="003F11E8">
        <w:rPr>
          <w:rFonts w:ascii="Times New Roman" w:hAnsi="Times New Roman" w:cs="Times New Roman"/>
          <w:sz w:val="20"/>
          <w:szCs w:val="20"/>
        </w:rPr>
        <w:t>Incentives designed to stimulate the purchase or sale of a product, usually in the short term.</w:t>
      </w:r>
    </w:p>
    <w:p w:rsidR="003F11E8" w:rsidRPr="003F11E8" w:rsidRDefault="003F11E8" w:rsidP="003465F7">
      <w:pPr>
        <w:pStyle w:val="ListParagraph"/>
        <w:numPr>
          <w:ilvl w:val="0"/>
          <w:numId w:val="2"/>
        </w:numPr>
        <w:rPr>
          <w:rFonts w:ascii="Times New Roman" w:hAnsi="Times New Roman" w:cs="Times New Roman"/>
          <w:b/>
          <w:sz w:val="20"/>
          <w:szCs w:val="20"/>
          <w:u w:val="single"/>
        </w:rPr>
      </w:pPr>
      <w:r>
        <w:rPr>
          <w:rFonts w:ascii="Times New Roman" w:hAnsi="Times New Roman" w:cs="Times New Roman"/>
          <w:b/>
          <w:sz w:val="20"/>
          <w:szCs w:val="20"/>
        </w:rPr>
        <w:t>Public relations:</w:t>
      </w:r>
      <w:r>
        <w:rPr>
          <w:rFonts w:ascii="Times New Roman" w:hAnsi="Times New Roman" w:cs="Times New Roman"/>
          <w:sz w:val="20"/>
          <w:szCs w:val="20"/>
        </w:rPr>
        <w:t xml:space="preserve"> Nonpaid, nonpersonal stimulation of demand for a product, service, or business unit by planting significant news about it or a favorable presentation of it in the media.</w:t>
      </w:r>
    </w:p>
    <w:p w:rsidR="00700FA7" w:rsidRDefault="00700FA7" w:rsidP="00700FA7">
      <w:pPr>
        <w:pStyle w:val="ListParagraph"/>
        <w:rPr>
          <w:rFonts w:ascii="Times New Roman" w:hAnsi="Times New Roman" w:cs="Times New Roman"/>
          <w:b/>
          <w:sz w:val="20"/>
          <w:szCs w:val="20"/>
          <w:u w:val="single"/>
        </w:rPr>
      </w:pPr>
      <w:r w:rsidRPr="00700FA7">
        <w:rPr>
          <w:rFonts w:ascii="Times New Roman" w:hAnsi="Times New Roman" w:cs="Times New Roman"/>
          <w:b/>
          <w:noProof/>
          <w:sz w:val="20"/>
          <w:szCs w:val="20"/>
          <w:u w:val="single"/>
          <w:lang w:val="fr-FR" w:eastAsia="fr-FR"/>
        </w:rPr>
        <w:drawing>
          <wp:inline distT="0" distB="0" distL="0" distR="0">
            <wp:extent cx="5040630" cy="3208020"/>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9" cstate="print"/>
                    <a:srcRect/>
                    <a:stretch>
                      <a:fillRect/>
                    </a:stretch>
                  </pic:blipFill>
                  <pic:spPr bwMode="auto">
                    <a:xfrm>
                      <a:off x="0" y="0"/>
                      <a:ext cx="5037401" cy="3205965"/>
                    </a:xfrm>
                    <a:prstGeom prst="rect">
                      <a:avLst/>
                    </a:prstGeom>
                    <a:noFill/>
                    <a:ln w="9525">
                      <a:noFill/>
                      <a:miter lim="800000"/>
                      <a:headEnd/>
                      <a:tailEnd/>
                    </a:ln>
                  </pic:spPr>
                </pic:pic>
              </a:graphicData>
            </a:graphic>
          </wp:inline>
        </w:drawing>
      </w:r>
    </w:p>
    <w:p w:rsidR="003F11E8" w:rsidRDefault="00700FA7" w:rsidP="00700FA7">
      <w:pPr>
        <w:tabs>
          <w:tab w:val="left" w:pos="8592"/>
        </w:tabs>
        <w:jc w:val="both"/>
        <w:rPr>
          <w:rFonts w:ascii="Times New Roman" w:hAnsi="Times New Roman" w:cs="Times New Roman"/>
          <w:b/>
          <w:sz w:val="20"/>
          <w:szCs w:val="20"/>
          <w:u w:val="single"/>
        </w:rPr>
      </w:pPr>
      <w:r>
        <w:rPr>
          <w:rFonts w:ascii="Times New Roman" w:hAnsi="Times New Roman" w:cs="Times New Roman"/>
          <w:b/>
          <w:sz w:val="20"/>
          <w:szCs w:val="20"/>
          <w:u w:val="single"/>
        </w:rPr>
        <w:t>14.2: Developing an Integrated Marketing Communications Plan</w:t>
      </w:r>
    </w:p>
    <w:p w:rsidR="005E5181" w:rsidRDefault="00787F78" w:rsidP="003465F7">
      <w:pPr>
        <w:pStyle w:val="ListParagraph"/>
        <w:numPr>
          <w:ilvl w:val="0"/>
          <w:numId w:val="3"/>
        </w:numPr>
        <w:tabs>
          <w:tab w:val="left" w:pos="8592"/>
        </w:tabs>
        <w:jc w:val="both"/>
        <w:rPr>
          <w:rFonts w:ascii="Times New Roman" w:hAnsi="Times New Roman" w:cs="Times New Roman"/>
          <w:sz w:val="20"/>
          <w:szCs w:val="20"/>
        </w:rPr>
      </w:pPr>
      <w:r>
        <w:rPr>
          <w:rFonts w:ascii="Times New Roman" w:hAnsi="Times New Roman" w:cs="Times New Roman"/>
          <w:sz w:val="20"/>
          <w:szCs w:val="20"/>
        </w:rPr>
        <w:t>Factors Influencing choice of promotional mix:</w:t>
      </w:r>
    </w:p>
    <w:p w:rsidR="00787F78" w:rsidRDefault="00787F78" w:rsidP="003465F7">
      <w:pPr>
        <w:pStyle w:val="ListParagraph"/>
        <w:numPr>
          <w:ilvl w:val="0"/>
          <w:numId w:val="4"/>
        </w:numPr>
        <w:tabs>
          <w:tab w:val="left" w:pos="8592"/>
        </w:tabs>
        <w:jc w:val="both"/>
        <w:rPr>
          <w:rFonts w:ascii="Times New Roman" w:hAnsi="Times New Roman" w:cs="Times New Roman"/>
          <w:sz w:val="20"/>
          <w:szCs w:val="20"/>
        </w:rPr>
      </w:pPr>
      <w:r>
        <w:rPr>
          <w:rFonts w:ascii="Times New Roman" w:hAnsi="Times New Roman" w:cs="Times New Roman"/>
          <w:sz w:val="20"/>
          <w:szCs w:val="20"/>
        </w:rPr>
        <w:t>Promotion objectives</w:t>
      </w:r>
    </w:p>
    <w:p w:rsidR="0035126A" w:rsidRPr="00787F78" w:rsidRDefault="0035126A" w:rsidP="003465F7">
      <w:pPr>
        <w:pStyle w:val="ListParagraph"/>
        <w:numPr>
          <w:ilvl w:val="0"/>
          <w:numId w:val="4"/>
        </w:numPr>
        <w:tabs>
          <w:tab w:val="left" w:pos="8592"/>
        </w:tabs>
        <w:jc w:val="both"/>
        <w:rPr>
          <w:rFonts w:ascii="Times New Roman" w:hAnsi="Times New Roman" w:cs="Times New Roman"/>
          <w:sz w:val="20"/>
          <w:szCs w:val="20"/>
        </w:rPr>
      </w:pPr>
      <w:r w:rsidRPr="00787F78">
        <w:rPr>
          <w:rFonts w:ascii="Times New Roman" w:hAnsi="Times New Roman" w:cs="Times New Roman"/>
          <w:sz w:val="20"/>
          <w:szCs w:val="20"/>
          <w:lang w:val="en-GB"/>
        </w:rPr>
        <w:t>Resource availability &amp; cost of promotional tools</w:t>
      </w:r>
    </w:p>
    <w:p w:rsidR="0035126A" w:rsidRPr="00787F78" w:rsidRDefault="0035126A" w:rsidP="003465F7">
      <w:pPr>
        <w:pStyle w:val="ListParagraph"/>
        <w:numPr>
          <w:ilvl w:val="0"/>
          <w:numId w:val="4"/>
        </w:numPr>
        <w:tabs>
          <w:tab w:val="left" w:pos="8592"/>
        </w:tabs>
        <w:jc w:val="both"/>
        <w:rPr>
          <w:rFonts w:ascii="Times New Roman" w:hAnsi="Times New Roman" w:cs="Times New Roman"/>
          <w:sz w:val="20"/>
          <w:szCs w:val="20"/>
        </w:rPr>
      </w:pPr>
      <w:r w:rsidRPr="00787F78">
        <w:rPr>
          <w:rFonts w:ascii="Times New Roman" w:hAnsi="Times New Roman" w:cs="Times New Roman"/>
          <w:sz w:val="20"/>
          <w:szCs w:val="20"/>
          <w:lang w:val="en-GB"/>
        </w:rPr>
        <w:t>Market size &amp; concentration</w:t>
      </w:r>
    </w:p>
    <w:p w:rsidR="0035126A" w:rsidRPr="00787F78" w:rsidRDefault="0035126A" w:rsidP="003465F7">
      <w:pPr>
        <w:pStyle w:val="ListParagraph"/>
        <w:numPr>
          <w:ilvl w:val="0"/>
          <w:numId w:val="4"/>
        </w:numPr>
        <w:tabs>
          <w:tab w:val="left" w:pos="8592"/>
        </w:tabs>
        <w:jc w:val="both"/>
        <w:rPr>
          <w:rFonts w:ascii="Times New Roman" w:hAnsi="Times New Roman" w:cs="Times New Roman"/>
          <w:sz w:val="20"/>
          <w:szCs w:val="20"/>
        </w:rPr>
      </w:pPr>
      <w:r w:rsidRPr="00787F78">
        <w:rPr>
          <w:rFonts w:ascii="Times New Roman" w:hAnsi="Times New Roman" w:cs="Times New Roman"/>
          <w:sz w:val="20"/>
          <w:szCs w:val="20"/>
          <w:lang w:val="en-GB"/>
        </w:rPr>
        <w:t>Customer information needs</w:t>
      </w:r>
    </w:p>
    <w:p w:rsidR="0035126A" w:rsidRPr="00787F78" w:rsidRDefault="0035126A" w:rsidP="003465F7">
      <w:pPr>
        <w:pStyle w:val="ListParagraph"/>
        <w:numPr>
          <w:ilvl w:val="0"/>
          <w:numId w:val="4"/>
        </w:numPr>
        <w:tabs>
          <w:tab w:val="left" w:pos="8592"/>
        </w:tabs>
        <w:jc w:val="both"/>
        <w:rPr>
          <w:rFonts w:ascii="Times New Roman" w:hAnsi="Times New Roman" w:cs="Times New Roman"/>
          <w:sz w:val="20"/>
          <w:szCs w:val="20"/>
        </w:rPr>
      </w:pPr>
      <w:r w:rsidRPr="00787F78">
        <w:rPr>
          <w:rFonts w:ascii="Times New Roman" w:hAnsi="Times New Roman" w:cs="Times New Roman"/>
          <w:sz w:val="20"/>
          <w:szCs w:val="20"/>
          <w:lang w:val="en-GB"/>
        </w:rPr>
        <w:t>Product characteristics</w:t>
      </w:r>
    </w:p>
    <w:p w:rsidR="0035126A" w:rsidRPr="00787F78" w:rsidRDefault="0035126A" w:rsidP="003465F7">
      <w:pPr>
        <w:pStyle w:val="ListParagraph"/>
        <w:numPr>
          <w:ilvl w:val="0"/>
          <w:numId w:val="4"/>
        </w:numPr>
        <w:tabs>
          <w:tab w:val="left" w:pos="8592"/>
        </w:tabs>
        <w:jc w:val="both"/>
        <w:rPr>
          <w:rFonts w:ascii="Times New Roman" w:hAnsi="Times New Roman" w:cs="Times New Roman"/>
          <w:sz w:val="20"/>
          <w:szCs w:val="20"/>
        </w:rPr>
      </w:pPr>
      <w:r w:rsidRPr="00787F78">
        <w:rPr>
          <w:rFonts w:ascii="Times New Roman" w:hAnsi="Times New Roman" w:cs="Times New Roman"/>
          <w:sz w:val="20"/>
          <w:szCs w:val="20"/>
          <w:lang w:val="en-GB"/>
        </w:rPr>
        <w:t>Push v’s pull strategies</w:t>
      </w:r>
    </w:p>
    <w:p w:rsidR="0035126A" w:rsidRPr="00787F78" w:rsidRDefault="0035126A" w:rsidP="003465F7">
      <w:pPr>
        <w:pStyle w:val="ListParagraph"/>
        <w:numPr>
          <w:ilvl w:val="0"/>
          <w:numId w:val="4"/>
        </w:numPr>
        <w:tabs>
          <w:tab w:val="left" w:pos="8592"/>
        </w:tabs>
        <w:jc w:val="both"/>
        <w:rPr>
          <w:rFonts w:ascii="Times New Roman" w:hAnsi="Times New Roman" w:cs="Times New Roman"/>
          <w:sz w:val="20"/>
          <w:szCs w:val="20"/>
        </w:rPr>
      </w:pPr>
      <w:r w:rsidRPr="00787F78">
        <w:rPr>
          <w:rFonts w:ascii="Times New Roman" w:hAnsi="Times New Roman" w:cs="Times New Roman"/>
          <w:sz w:val="20"/>
          <w:szCs w:val="20"/>
          <w:lang w:val="en-GB"/>
        </w:rPr>
        <w:t>Segmentation &amp; positioning strategies</w:t>
      </w:r>
    </w:p>
    <w:p w:rsidR="00787F78" w:rsidRDefault="00787F78" w:rsidP="003465F7">
      <w:pPr>
        <w:pStyle w:val="ListParagraph"/>
        <w:numPr>
          <w:ilvl w:val="0"/>
          <w:numId w:val="5"/>
        </w:numPr>
        <w:tabs>
          <w:tab w:val="left" w:pos="8592"/>
        </w:tabs>
        <w:jc w:val="both"/>
        <w:rPr>
          <w:rFonts w:ascii="Times New Roman" w:hAnsi="Times New Roman" w:cs="Times New Roman"/>
          <w:sz w:val="20"/>
          <w:szCs w:val="20"/>
        </w:rPr>
      </w:pPr>
      <w:r>
        <w:rPr>
          <w:rFonts w:ascii="Times New Roman" w:hAnsi="Times New Roman" w:cs="Times New Roman"/>
          <w:sz w:val="20"/>
          <w:szCs w:val="20"/>
        </w:rPr>
        <w:lastRenderedPageBreak/>
        <w:t>The marketer’s challenge is to develop a budget that will accomplish the promotional objectives and distribute that budget across the elements of the promotion mix in the most effective and efficient manner. To do so, skilled marketers follow a five- step process :</w:t>
      </w:r>
    </w:p>
    <w:p w:rsidR="00787F78" w:rsidRDefault="00C078CA" w:rsidP="00787F78">
      <w:pPr>
        <w:pStyle w:val="ListParagraph"/>
        <w:tabs>
          <w:tab w:val="left" w:pos="8592"/>
        </w:tabs>
        <w:jc w:val="both"/>
        <w:rPr>
          <w:rFonts w:ascii="Times New Roman" w:hAnsi="Times New Roman" w:cs="Times New Roman"/>
          <w:sz w:val="20"/>
          <w:szCs w:val="20"/>
        </w:rPr>
      </w:pPr>
      <w:r>
        <w:rPr>
          <w:rFonts w:ascii="Verdana" w:hAnsi="Verdana"/>
          <w:noProof/>
          <w:sz w:val="19"/>
          <w:szCs w:val="19"/>
          <w:lang w:val="fr-FR" w:eastAsia="fr-FR"/>
        </w:rPr>
        <w:drawing>
          <wp:inline distT="0" distB="0" distL="0" distR="0">
            <wp:extent cx="3317327" cy="2308860"/>
            <wp:effectExtent l="19050" t="0" r="0" b="0"/>
            <wp:docPr id="2" name="Picture 1" descr="http://coursewebsites.ebsglobal.net/CourseContent/H17MK/textpages/images/mae1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sewebsites.ebsglobal.net/CourseContent/H17MK/textpages/images/mae1402.gif"/>
                    <pic:cNvPicPr>
                      <a:picLocks noChangeAspect="1" noChangeArrowheads="1"/>
                    </pic:cNvPicPr>
                  </pic:nvPicPr>
                  <pic:blipFill>
                    <a:blip r:embed="rId10" cstate="print"/>
                    <a:srcRect/>
                    <a:stretch>
                      <a:fillRect/>
                    </a:stretch>
                  </pic:blipFill>
                  <pic:spPr bwMode="auto">
                    <a:xfrm>
                      <a:off x="0" y="0"/>
                      <a:ext cx="3317327" cy="2308860"/>
                    </a:xfrm>
                    <a:prstGeom prst="rect">
                      <a:avLst/>
                    </a:prstGeom>
                    <a:noFill/>
                    <a:ln w="9525">
                      <a:noFill/>
                      <a:miter lim="800000"/>
                      <a:headEnd/>
                      <a:tailEnd/>
                    </a:ln>
                  </pic:spPr>
                </pic:pic>
              </a:graphicData>
            </a:graphic>
          </wp:inline>
        </w:drawing>
      </w:r>
    </w:p>
    <w:p w:rsidR="00C078CA" w:rsidRDefault="00C078CA" w:rsidP="00787F78">
      <w:pPr>
        <w:pStyle w:val="ListParagraph"/>
        <w:tabs>
          <w:tab w:val="left" w:pos="8592"/>
        </w:tabs>
        <w:jc w:val="both"/>
        <w:rPr>
          <w:rFonts w:ascii="Times New Roman" w:hAnsi="Times New Roman" w:cs="Times New Roman"/>
          <w:sz w:val="20"/>
          <w:szCs w:val="20"/>
        </w:rPr>
      </w:pPr>
    </w:p>
    <w:p w:rsidR="00C078CA" w:rsidRPr="00C078CA" w:rsidRDefault="00C078CA" w:rsidP="00C078CA">
      <w:pPr>
        <w:tabs>
          <w:tab w:val="left" w:pos="8592"/>
        </w:tabs>
        <w:jc w:val="both"/>
        <w:rPr>
          <w:rFonts w:ascii="Times New Roman" w:hAnsi="Times New Roman" w:cs="Times New Roman"/>
          <w:b/>
          <w:sz w:val="20"/>
          <w:szCs w:val="20"/>
          <w:u w:val="single"/>
        </w:rPr>
      </w:pPr>
      <w:r w:rsidRPr="00C078CA">
        <w:rPr>
          <w:rFonts w:ascii="Times New Roman" w:hAnsi="Times New Roman" w:cs="Times New Roman"/>
          <w:b/>
          <w:sz w:val="20"/>
          <w:szCs w:val="20"/>
          <w:u w:val="single"/>
        </w:rPr>
        <w:t>Step 1: Define the Audience(s) to Be Targeted</w:t>
      </w:r>
    </w:p>
    <w:p w:rsidR="0035126A" w:rsidRPr="00C078CA" w:rsidRDefault="0035126A" w:rsidP="003465F7">
      <w:pPr>
        <w:pStyle w:val="ListParagraph"/>
        <w:numPr>
          <w:ilvl w:val="0"/>
          <w:numId w:val="6"/>
        </w:numPr>
        <w:tabs>
          <w:tab w:val="left" w:pos="8592"/>
        </w:tabs>
        <w:jc w:val="both"/>
        <w:rPr>
          <w:rFonts w:ascii="Times New Roman" w:hAnsi="Times New Roman" w:cs="Times New Roman"/>
          <w:sz w:val="20"/>
          <w:szCs w:val="20"/>
        </w:rPr>
      </w:pPr>
      <w:r w:rsidRPr="00C078CA">
        <w:rPr>
          <w:rFonts w:ascii="Times New Roman" w:hAnsi="Times New Roman" w:cs="Times New Roman"/>
          <w:sz w:val="20"/>
          <w:szCs w:val="20"/>
        </w:rPr>
        <w:t xml:space="preserve">Segmentation decisions are especially important to the marketing communications effort because they identify who the target market is, so those planning the communications effort can identify the best ways to reach the target customers. </w:t>
      </w:r>
    </w:p>
    <w:p w:rsidR="0035126A" w:rsidRPr="00C078CA" w:rsidRDefault="0035126A" w:rsidP="003465F7">
      <w:pPr>
        <w:pStyle w:val="ListParagraph"/>
        <w:numPr>
          <w:ilvl w:val="0"/>
          <w:numId w:val="6"/>
        </w:numPr>
        <w:tabs>
          <w:tab w:val="left" w:pos="8592"/>
        </w:tabs>
        <w:jc w:val="both"/>
        <w:rPr>
          <w:rFonts w:ascii="Times New Roman" w:hAnsi="Times New Roman" w:cs="Times New Roman"/>
          <w:sz w:val="20"/>
          <w:szCs w:val="20"/>
        </w:rPr>
      </w:pPr>
      <w:r w:rsidRPr="00C078CA">
        <w:rPr>
          <w:rFonts w:ascii="Times New Roman" w:hAnsi="Times New Roman" w:cs="Times New Roman"/>
          <w:sz w:val="20"/>
          <w:szCs w:val="20"/>
        </w:rPr>
        <w:t xml:space="preserve">Making promotional decisions without a clear idea as to who the target market is can often lead to misdirection or waste of scarce marketing funds. </w:t>
      </w:r>
    </w:p>
    <w:p w:rsidR="00C078CA" w:rsidRDefault="00C078CA" w:rsidP="003465F7">
      <w:pPr>
        <w:pStyle w:val="ListParagraph"/>
        <w:numPr>
          <w:ilvl w:val="0"/>
          <w:numId w:val="6"/>
        </w:numPr>
        <w:tabs>
          <w:tab w:val="left" w:pos="8592"/>
        </w:tabs>
        <w:jc w:val="both"/>
        <w:rPr>
          <w:rFonts w:ascii="Times New Roman" w:hAnsi="Times New Roman" w:cs="Times New Roman"/>
          <w:sz w:val="20"/>
          <w:szCs w:val="20"/>
        </w:rPr>
      </w:pPr>
      <w:r w:rsidRPr="00C078CA">
        <w:rPr>
          <w:rFonts w:ascii="Times New Roman" w:hAnsi="Times New Roman" w:cs="Times New Roman"/>
          <w:sz w:val="20"/>
          <w:szCs w:val="20"/>
        </w:rPr>
        <w:t>Sometimes promotional messages in an integrated marketing communications programme must target multiple audiences, such as for medical products</w:t>
      </w:r>
      <w:r>
        <w:rPr>
          <w:rFonts w:ascii="Times New Roman" w:hAnsi="Times New Roman" w:cs="Times New Roman"/>
          <w:sz w:val="20"/>
          <w:szCs w:val="20"/>
        </w:rPr>
        <w:t>.</w:t>
      </w:r>
    </w:p>
    <w:p w:rsidR="00C078CA" w:rsidRPr="00C078CA" w:rsidRDefault="00C078CA" w:rsidP="00C078CA">
      <w:pPr>
        <w:tabs>
          <w:tab w:val="left" w:pos="8592"/>
        </w:tabs>
        <w:jc w:val="both"/>
        <w:rPr>
          <w:rFonts w:ascii="Times New Roman" w:hAnsi="Times New Roman" w:cs="Times New Roman"/>
          <w:sz w:val="20"/>
          <w:szCs w:val="20"/>
        </w:rPr>
      </w:pPr>
      <w:r w:rsidRPr="00C078CA">
        <w:rPr>
          <w:rFonts w:ascii="Times New Roman" w:hAnsi="Times New Roman" w:cs="Times New Roman"/>
          <w:b/>
          <w:sz w:val="20"/>
          <w:szCs w:val="20"/>
          <w:u w:val="single"/>
        </w:rPr>
        <w:t>Step 2: Set the Promotional Objectives</w:t>
      </w:r>
    </w:p>
    <w:p w:rsidR="00C078CA" w:rsidRPr="00521DBE" w:rsidRDefault="00521DBE" w:rsidP="003465F7">
      <w:pPr>
        <w:pStyle w:val="ListParagraph"/>
        <w:numPr>
          <w:ilvl w:val="0"/>
          <w:numId w:val="7"/>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Appropriate</w:t>
      </w:r>
      <w:r w:rsidR="00C078CA">
        <w:rPr>
          <w:rFonts w:ascii="Times New Roman" w:hAnsi="Times New Roman" w:cs="Times New Roman"/>
          <w:sz w:val="20"/>
          <w:szCs w:val="20"/>
        </w:rPr>
        <w:t xml:space="preserve"> promotional objectives, should follow SMART acronym: </w:t>
      </w:r>
      <w:r>
        <w:rPr>
          <w:rFonts w:ascii="Times New Roman" w:hAnsi="Times New Roman" w:cs="Times New Roman"/>
          <w:sz w:val="20"/>
          <w:szCs w:val="20"/>
        </w:rPr>
        <w:t xml:space="preserve">Specific, Measurable, Attainable, Relevant, and Time-bound. </w:t>
      </w:r>
    </w:p>
    <w:p w:rsidR="00521DBE" w:rsidRPr="00521DBE" w:rsidRDefault="00521DBE" w:rsidP="003465F7">
      <w:pPr>
        <w:pStyle w:val="ListParagraph"/>
        <w:numPr>
          <w:ilvl w:val="0"/>
          <w:numId w:val="7"/>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Good promotional objectives should include four key elements:</w:t>
      </w:r>
    </w:p>
    <w:p w:rsidR="0035126A" w:rsidRPr="00521DBE" w:rsidRDefault="0035126A" w:rsidP="003465F7">
      <w:pPr>
        <w:pStyle w:val="ListParagraph"/>
        <w:numPr>
          <w:ilvl w:val="0"/>
          <w:numId w:val="8"/>
        </w:numPr>
        <w:tabs>
          <w:tab w:val="left" w:pos="8592"/>
        </w:tabs>
        <w:jc w:val="both"/>
        <w:rPr>
          <w:rFonts w:ascii="Times New Roman" w:hAnsi="Times New Roman" w:cs="Times New Roman"/>
          <w:sz w:val="20"/>
          <w:szCs w:val="20"/>
        </w:rPr>
      </w:pPr>
      <w:r w:rsidRPr="00521DBE">
        <w:rPr>
          <w:rFonts w:ascii="Times New Roman" w:hAnsi="Times New Roman" w:cs="Times New Roman"/>
          <w:i/>
          <w:iCs/>
          <w:sz w:val="20"/>
          <w:szCs w:val="20"/>
        </w:rPr>
        <w:t xml:space="preserve">A </w:t>
      </w:r>
      <w:r w:rsidRPr="00521DBE">
        <w:rPr>
          <w:rFonts w:ascii="Times New Roman" w:hAnsi="Times New Roman" w:cs="Times New Roman"/>
          <w:sz w:val="20"/>
          <w:szCs w:val="20"/>
        </w:rPr>
        <w:t>statement defining the target audience;</w:t>
      </w:r>
    </w:p>
    <w:p w:rsidR="0035126A" w:rsidRPr="00521DBE" w:rsidRDefault="0035126A" w:rsidP="003465F7">
      <w:pPr>
        <w:pStyle w:val="ListParagraph"/>
        <w:numPr>
          <w:ilvl w:val="0"/>
          <w:numId w:val="8"/>
        </w:numPr>
        <w:tabs>
          <w:tab w:val="left" w:pos="8592"/>
        </w:tabs>
        <w:jc w:val="both"/>
        <w:rPr>
          <w:rFonts w:ascii="Times New Roman" w:hAnsi="Times New Roman" w:cs="Times New Roman"/>
          <w:sz w:val="20"/>
          <w:szCs w:val="20"/>
        </w:rPr>
      </w:pPr>
      <w:r w:rsidRPr="00521DBE">
        <w:rPr>
          <w:rFonts w:ascii="Times New Roman" w:hAnsi="Times New Roman" w:cs="Times New Roman"/>
          <w:i/>
          <w:iCs/>
          <w:sz w:val="20"/>
          <w:szCs w:val="20"/>
        </w:rPr>
        <w:t xml:space="preserve">A </w:t>
      </w:r>
      <w:r w:rsidRPr="00521DBE">
        <w:rPr>
          <w:rFonts w:ascii="Times New Roman" w:hAnsi="Times New Roman" w:cs="Times New Roman"/>
          <w:sz w:val="20"/>
          <w:szCs w:val="20"/>
        </w:rPr>
        <w:t xml:space="preserve">statement of how some specific aspect(s) of the audience’s perceptions, attitudes, or </w:t>
      </w:r>
      <w:r w:rsidR="00521DBE" w:rsidRPr="00521DBE">
        <w:rPr>
          <w:rFonts w:ascii="Times New Roman" w:hAnsi="Times New Roman" w:cs="Times New Roman"/>
          <w:sz w:val="20"/>
          <w:szCs w:val="20"/>
        </w:rPr>
        <w:t>behavior</w:t>
      </w:r>
      <w:r w:rsidRPr="00521DBE">
        <w:rPr>
          <w:rFonts w:ascii="Times New Roman" w:hAnsi="Times New Roman" w:cs="Times New Roman"/>
          <w:sz w:val="20"/>
          <w:szCs w:val="20"/>
        </w:rPr>
        <w:t xml:space="preserve"> should change;</w:t>
      </w:r>
    </w:p>
    <w:p w:rsidR="0035126A" w:rsidRPr="00521DBE" w:rsidRDefault="0035126A" w:rsidP="003465F7">
      <w:pPr>
        <w:pStyle w:val="ListParagraph"/>
        <w:numPr>
          <w:ilvl w:val="0"/>
          <w:numId w:val="8"/>
        </w:numPr>
        <w:tabs>
          <w:tab w:val="left" w:pos="8592"/>
        </w:tabs>
        <w:jc w:val="both"/>
        <w:rPr>
          <w:rFonts w:ascii="Times New Roman" w:hAnsi="Times New Roman" w:cs="Times New Roman"/>
          <w:sz w:val="20"/>
          <w:szCs w:val="20"/>
        </w:rPr>
      </w:pPr>
      <w:r w:rsidRPr="00521DBE">
        <w:rPr>
          <w:rFonts w:ascii="Times New Roman" w:hAnsi="Times New Roman" w:cs="Times New Roman"/>
          <w:i/>
          <w:iCs/>
          <w:sz w:val="20"/>
          <w:szCs w:val="20"/>
        </w:rPr>
        <w:t xml:space="preserve">A </w:t>
      </w:r>
      <w:r w:rsidRPr="00521DBE">
        <w:rPr>
          <w:rFonts w:ascii="Times New Roman" w:hAnsi="Times New Roman" w:cs="Times New Roman"/>
          <w:sz w:val="20"/>
          <w:szCs w:val="20"/>
        </w:rPr>
        <w:t>statement of how quickly such a change is expected to occur; and</w:t>
      </w:r>
    </w:p>
    <w:p w:rsidR="00521DBE" w:rsidRDefault="00521DBE" w:rsidP="003465F7">
      <w:pPr>
        <w:pStyle w:val="ListParagraph"/>
        <w:numPr>
          <w:ilvl w:val="0"/>
          <w:numId w:val="8"/>
        </w:numPr>
        <w:tabs>
          <w:tab w:val="left" w:pos="8592"/>
        </w:tabs>
        <w:jc w:val="both"/>
        <w:rPr>
          <w:rFonts w:ascii="Times New Roman" w:hAnsi="Times New Roman" w:cs="Times New Roman"/>
          <w:sz w:val="20"/>
          <w:szCs w:val="20"/>
        </w:rPr>
      </w:pPr>
      <w:r w:rsidRPr="00521DBE">
        <w:rPr>
          <w:rFonts w:ascii="Times New Roman" w:hAnsi="Times New Roman" w:cs="Times New Roman"/>
          <w:i/>
          <w:iCs/>
          <w:sz w:val="20"/>
          <w:szCs w:val="20"/>
        </w:rPr>
        <w:t xml:space="preserve">A </w:t>
      </w:r>
      <w:r w:rsidRPr="00521DBE">
        <w:rPr>
          <w:rFonts w:ascii="Times New Roman" w:hAnsi="Times New Roman" w:cs="Times New Roman"/>
          <w:sz w:val="20"/>
          <w:szCs w:val="20"/>
        </w:rPr>
        <w:t>statement of the degree of change required</w:t>
      </w:r>
    </w:p>
    <w:p w:rsidR="00521DBE" w:rsidRDefault="00521DBE" w:rsidP="00521DBE">
      <w:pPr>
        <w:tabs>
          <w:tab w:val="left" w:pos="8592"/>
        </w:tabs>
        <w:jc w:val="both"/>
        <w:rPr>
          <w:rFonts w:ascii="Times New Roman" w:hAnsi="Times New Roman" w:cs="Times New Roman"/>
          <w:b/>
          <w:sz w:val="20"/>
          <w:szCs w:val="20"/>
          <w:u w:val="single"/>
        </w:rPr>
      </w:pPr>
      <w:r>
        <w:rPr>
          <w:rFonts w:ascii="Times New Roman" w:hAnsi="Times New Roman" w:cs="Times New Roman"/>
          <w:b/>
          <w:sz w:val="20"/>
          <w:szCs w:val="20"/>
          <w:u w:val="single"/>
        </w:rPr>
        <w:t>Step 3: Set the Promotion Budget</w:t>
      </w:r>
    </w:p>
    <w:p w:rsidR="00521DBE" w:rsidRDefault="0035126A" w:rsidP="003465F7">
      <w:pPr>
        <w:pStyle w:val="ListParagraph"/>
        <w:numPr>
          <w:ilvl w:val="0"/>
          <w:numId w:val="9"/>
        </w:numPr>
        <w:tabs>
          <w:tab w:val="left" w:pos="8592"/>
        </w:tabs>
        <w:jc w:val="both"/>
        <w:rPr>
          <w:rFonts w:ascii="Times New Roman" w:hAnsi="Times New Roman" w:cs="Times New Roman"/>
          <w:sz w:val="20"/>
          <w:szCs w:val="20"/>
        </w:rPr>
      </w:pPr>
      <w:r w:rsidRPr="00521DBE">
        <w:rPr>
          <w:rFonts w:ascii="Times New Roman" w:hAnsi="Times New Roman" w:cs="Times New Roman"/>
          <w:sz w:val="20"/>
          <w:szCs w:val="20"/>
        </w:rPr>
        <w:t xml:space="preserve">There several ways to prepare the promotion budget, most of which work from the top down (managers first determine the total amount to be budgeted and then allocate various amounts to the different mix components). </w:t>
      </w:r>
    </w:p>
    <w:p w:rsidR="0035126A" w:rsidRPr="00521DBE" w:rsidRDefault="0035126A" w:rsidP="003465F7">
      <w:pPr>
        <w:pStyle w:val="ListParagraph"/>
        <w:numPr>
          <w:ilvl w:val="0"/>
          <w:numId w:val="9"/>
        </w:numPr>
        <w:tabs>
          <w:tab w:val="left" w:pos="8592"/>
        </w:tabs>
        <w:jc w:val="both"/>
        <w:rPr>
          <w:rFonts w:ascii="Times New Roman" w:hAnsi="Times New Roman" w:cs="Times New Roman"/>
          <w:sz w:val="20"/>
          <w:szCs w:val="20"/>
        </w:rPr>
      </w:pPr>
      <w:r w:rsidRPr="00521DBE">
        <w:rPr>
          <w:rFonts w:ascii="Times New Roman" w:hAnsi="Times New Roman" w:cs="Times New Roman"/>
          <w:sz w:val="20"/>
          <w:szCs w:val="20"/>
        </w:rPr>
        <w:t>The major budget-setting methods include</w:t>
      </w:r>
      <w:r w:rsidR="00521DBE">
        <w:rPr>
          <w:rFonts w:ascii="Times New Roman" w:hAnsi="Times New Roman" w:cs="Times New Roman"/>
          <w:sz w:val="20"/>
          <w:szCs w:val="20"/>
        </w:rPr>
        <w:t>:</w:t>
      </w:r>
    </w:p>
    <w:p w:rsidR="0035126A" w:rsidRPr="00521DBE" w:rsidRDefault="0035126A" w:rsidP="003465F7">
      <w:pPr>
        <w:pStyle w:val="ListParagraph"/>
        <w:numPr>
          <w:ilvl w:val="0"/>
          <w:numId w:val="10"/>
        </w:numPr>
        <w:tabs>
          <w:tab w:val="left" w:pos="8592"/>
        </w:tabs>
        <w:jc w:val="both"/>
        <w:rPr>
          <w:rFonts w:ascii="Times New Roman" w:hAnsi="Times New Roman" w:cs="Times New Roman"/>
          <w:sz w:val="20"/>
          <w:szCs w:val="20"/>
        </w:rPr>
      </w:pPr>
      <w:r w:rsidRPr="00521DBE">
        <w:rPr>
          <w:rFonts w:ascii="Times New Roman" w:hAnsi="Times New Roman" w:cs="Times New Roman"/>
          <w:b/>
          <w:sz w:val="20"/>
          <w:szCs w:val="20"/>
        </w:rPr>
        <w:t xml:space="preserve">The </w:t>
      </w:r>
      <w:r w:rsidRPr="00521DBE">
        <w:rPr>
          <w:rFonts w:ascii="Times New Roman" w:hAnsi="Times New Roman" w:cs="Times New Roman"/>
          <w:b/>
          <w:bCs/>
          <w:sz w:val="20"/>
          <w:szCs w:val="20"/>
        </w:rPr>
        <w:t>percentage of sales</w:t>
      </w:r>
      <w:r w:rsidRPr="00521DBE">
        <w:rPr>
          <w:rFonts w:ascii="Times New Roman" w:hAnsi="Times New Roman" w:cs="Times New Roman"/>
          <w:sz w:val="20"/>
          <w:szCs w:val="20"/>
        </w:rPr>
        <w:t xml:space="preserve"> method is the most common. The procedure consists of setting this year’s budget as a percentage of this year’s anticipated sales. Under this approach, sales determine the promotional activity versus planning to achieve some desired sales objective. Even though illogical, this method has some advantages. It is simple to calculate and is risk-averse because spending is linked to sales.</w:t>
      </w:r>
    </w:p>
    <w:p w:rsidR="0035126A" w:rsidRDefault="0035126A" w:rsidP="003465F7">
      <w:pPr>
        <w:pStyle w:val="ListParagraph"/>
        <w:numPr>
          <w:ilvl w:val="0"/>
          <w:numId w:val="10"/>
        </w:numPr>
        <w:tabs>
          <w:tab w:val="left" w:pos="8592"/>
        </w:tabs>
        <w:jc w:val="both"/>
        <w:rPr>
          <w:rFonts w:ascii="Times New Roman" w:hAnsi="Times New Roman" w:cs="Times New Roman"/>
          <w:sz w:val="20"/>
          <w:szCs w:val="20"/>
        </w:rPr>
      </w:pPr>
      <w:r w:rsidRPr="00521DBE">
        <w:rPr>
          <w:rFonts w:ascii="Times New Roman" w:hAnsi="Times New Roman" w:cs="Times New Roman"/>
          <w:b/>
          <w:sz w:val="20"/>
          <w:szCs w:val="20"/>
        </w:rPr>
        <w:t xml:space="preserve">The </w:t>
      </w:r>
      <w:r w:rsidRPr="00521DBE">
        <w:rPr>
          <w:rFonts w:ascii="Times New Roman" w:hAnsi="Times New Roman" w:cs="Times New Roman"/>
          <w:b/>
          <w:bCs/>
          <w:sz w:val="20"/>
          <w:szCs w:val="20"/>
        </w:rPr>
        <w:t>competitive parity</w:t>
      </w:r>
      <w:r w:rsidRPr="00521DBE">
        <w:rPr>
          <w:rFonts w:ascii="Times New Roman" w:hAnsi="Times New Roman" w:cs="Times New Roman"/>
          <w:sz w:val="20"/>
          <w:szCs w:val="20"/>
        </w:rPr>
        <w:t xml:space="preserve"> method sets the relative level of promotional spending equal to the firm’s market share or larger if an attempt is being made to increase share.</w:t>
      </w:r>
    </w:p>
    <w:p w:rsidR="00521DBE" w:rsidRDefault="0035126A" w:rsidP="003465F7">
      <w:pPr>
        <w:pStyle w:val="ListParagraph"/>
        <w:numPr>
          <w:ilvl w:val="0"/>
          <w:numId w:val="10"/>
        </w:numPr>
        <w:tabs>
          <w:tab w:val="left" w:pos="8592"/>
        </w:tabs>
        <w:jc w:val="both"/>
        <w:rPr>
          <w:rFonts w:ascii="Times New Roman" w:hAnsi="Times New Roman" w:cs="Times New Roman"/>
          <w:sz w:val="20"/>
          <w:szCs w:val="20"/>
        </w:rPr>
      </w:pPr>
      <w:r w:rsidRPr="00521DBE">
        <w:rPr>
          <w:rFonts w:ascii="Times New Roman" w:hAnsi="Times New Roman" w:cs="Times New Roman"/>
          <w:b/>
          <w:sz w:val="20"/>
          <w:szCs w:val="20"/>
        </w:rPr>
        <w:lastRenderedPageBreak/>
        <w:t>Objective-and-task method</w:t>
      </w:r>
      <w:r w:rsidRPr="00521DBE">
        <w:rPr>
          <w:rFonts w:ascii="Times New Roman" w:hAnsi="Times New Roman" w:cs="Times New Roman"/>
          <w:sz w:val="20"/>
          <w:szCs w:val="20"/>
        </w:rPr>
        <w:t xml:space="preserve"> avoids most of the flaws inherent in the top-down budgeting approaches, it is the best one – though the most difficult – to use.</w:t>
      </w:r>
      <w:r w:rsidR="00521DBE" w:rsidRPr="00521DBE">
        <w:rPr>
          <w:rFonts w:ascii="Times New Roman" w:hAnsi="Times New Roman" w:cs="Times New Roman"/>
          <w:sz w:val="20"/>
          <w:szCs w:val="20"/>
        </w:rPr>
        <w:t xml:space="preserve"> It essentially involves three steps</w:t>
      </w:r>
      <w:r w:rsidR="00521DBE">
        <w:rPr>
          <w:rFonts w:ascii="Times New Roman" w:hAnsi="Times New Roman" w:cs="Times New Roman"/>
          <w:sz w:val="20"/>
          <w:szCs w:val="20"/>
        </w:rPr>
        <w:t>:</w:t>
      </w:r>
    </w:p>
    <w:p w:rsidR="0035126A" w:rsidRPr="00521DBE" w:rsidRDefault="0035126A" w:rsidP="003465F7">
      <w:pPr>
        <w:pStyle w:val="ListParagraph"/>
        <w:numPr>
          <w:ilvl w:val="0"/>
          <w:numId w:val="11"/>
        </w:numPr>
        <w:tabs>
          <w:tab w:val="left" w:pos="8592"/>
        </w:tabs>
        <w:jc w:val="both"/>
        <w:rPr>
          <w:rFonts w:ascii="Times New Roman" w:hAnsi="Times New Roman" w:cs="Times New Roman"/>
          <w:sz w:val="20"/>
          <w:szCs w:val="20"/>
        </w:rPr>
      </w:pPr>
      <w:r w:rsidRPr="00521DBE">
        <w:rPr>
          <w:rFonts w:ascii="Times New Roman" w:hAnsi="Times New Roman" w:cs="Times New Roman"/>
          <w:sz w:val="20"/>
          <w:szCs w:val="20"/>
        </w:rPr>
        <w:t>First, define promotional objectives as specifically as possible;</w:t>
      </w:r>
    </w:p>
    <w:p w:rsidR="0035126A" w:rsidRPr="00521DBE" w:rsidRDefault="0035126A" w:rsidP="003465F7">
      <w:pPr>
        <w:pStyle w:val="ListParagraph"/>
        <w:numPr>
          <w:ilvl w:val="0"/>
          <w:numId w:val="11"/>
        </w:numPr>
        <w:tabs>
          <w:tab w:val="left" w:pos="8592"/>
        </w:tabs>
        <w:jc w:val="both"/>
        <w:rPr>
          <w:rFonts w:ascii="Times New Roman" w:hAnsi="Times New Roman" w:cs="Times New Roman"/>
          <w:sz w:val="20"/>
          <w:szCs w:val="20"/>
        </w:rPr>
      </w:pPr>
      <w:r w:rsidRPr="00521DBE">
        <w:rPr>
          <w:rFonts w:ascii="Times New Roman" w:hAnsi="Times New Roman" w:cs="Times New Roman"/>
          <w:sz w:val="20"/>
          <w:szCs w:val="20"/>
        </w:rPr>
        <w:t xml:space="preserve"> Second, determine the strategies and specific tasks necessa</w:t>
      </w:r>
      <w:r w:rsidR="00521DBE">
        <w:rPr>
          <w:rFonts w:ascii="Times New Roman" w:hAnsi="Times New Roman" w:cs="Times New Roman"/>
          <w:sz w:val="20"/>
          <w:szCs w:val="20"/>
        </w:rPr>
        <w:t xml:space="preserve">ry to meet those objectives; </w:t>
      </w:r>
    </w:p>
    <w:p w:rsidR="0035126A" w:rsidRPr="00521DBE" w:rsidRDefault="0035126A" w:rsidP="003465F7">
      <w:pPr>
        <w:pStyle w:val="ListParagraph"/>
        <w:numPr>
          <w:ilvl w:val="0"/>
          <w:numId w:val="11"/>
        </w:numPr>
        <w:tabs>
          <w:tab w:val="left" w:pos="8592"/>
        </w:tabs>
        <w:jc w:val="both"/>
        <w:rPr>
          <w:rFonts w:ascii="Times New Roman" w:hAnsi="Times New Roman" w:cs="Times New Roman"/>
          <w:sz w:val="20"/>
          <w:szCs w:val="20"/>
        </w:rPr>
      </w:pPr>
      <w:r w:rsidRPr="00521DBE">
        <w:rPr>
          <w:rFonts w:ascii="Times New Roman" w:hAnsi="Times New Roman" w:cs="Times New Roman"/>
          <w:sz w:val="20"/>
          <w:szCs w:val="20"/>
        </w:rPr>
        <w:t xml:space="preserve"> Third, estimate the costs of performing those tasks and budget accordingly.</w:t>
      </w:r>
    </w:p>
    <w:p w:rsidR="0035126A" w:rsidRPr="00521DBE" w:rsidRDefault="0035126A" w:rsidP="003465F7">
      <w:pPr>
        <w:pStyle w:val="ListParagraph"/>
        <w:numPr>
          <w:ilvl w:val="0"/>
          <w:numId w:val="11"/>
        </w:numPr>
        <w:tabs>
          <w:tab w:val="left" w:pos="8592"/>
        </w:tabs>
        <w:jc w:val="both"/>
        <w:rPr>
          <w:rFonts w:ascii="Times New Roman" w:hAnsi="Times New Roman" w:cs="Times New Roman"/>
          <w:sz w:val="20"/>
          <w:szCs w:val="20"/>
        </w:rPr>
      </w:pPr>
      <w:r w:rsidRPr="00521DBE">
        <w:rPr>
          <w:rFonts w:ascii="Times New Roman" w:hAnsi="Times New Roman" w:cs="Times New Roman"/>
          <w:sz w:val="20"/>
          <w:szCs w:val="20"/>
        </w:rPr>
        <w:t>The objective-and-task method has the advantage of forcing firms to set specific promotional objectives through careful analysis of the specific situation. It is most effective when the results obtained from a particular promotion activity can be measured (for instance, the awareness generated among members of the target audience or the number of persons who would be exposed to the product via sampling).</w:t>
      </w:r>
    </w:p>
    <w:p w:rsidR="00521DBE" w:rsidRDefault="007E74D3" w:rsidP="007E74D3">
      <w:pPr>
        <w:tabs>
          <w:tab w:val="left" w:pos="8592"/>
        </w:tabs>
        <w:jc w:val="both"/>
        <w:rPr>
          <w:rFonts w:ascii="Times New Roman" w:hAnsi="Times New Roman" w:cs="Times New Roman"/>
          <w:b/>
          <w:sz w:val="20"/>
          <w:szCs w:val="20"/>
          <w:u w:val="single"/>
        </w:rPr>
      </w:pPr>
      <w:r>
        <w:rPr>
          <w:rFonts w:ascii="Times New Roman" w:hAnsi="Times New Roman" w:cs="Times New Roman"/>
          <w:b/>
          <w:sz w:val="20"/>
          <w:szCs w:val="20"/>
          <w:u w:val="single"/>
        </w:rPr>
        <w:t>Step 4: Design the Promotion Mix</w:t>
      </w:r>
    </w:p>
    <w:p w:rsidR="0035126A" w:rsidRPr="00D80666" w:rsidRDefault="0035126A" w:rsidP="003465F7">
      <w:pPr>
        <w:pStyle w:val="ListParagraph"/>
        <w:numPr>
          <w:ilvl w:val="0"/>
          <w:numId w:val="12"/>
        </w:numPr>
        <w:tabs>
          <w:tab w:val="left" w:pos="8592"/>
        </w:tabs>
        <w:jc w:val="both"/>
        <w:rPr>
          <w:rFonts w:ascii="Times New Roman" w:hAnsi="Times New Roman" w:cs="Times New Roman"/>
          <w:b/>
          <w:sz w:val="20"/>
          <w:szCs w:val="20"/>
          <w:u w:val="single"/>
        </w:rPr>
      </w:pPr>
      <w:r w:rsidRPr="00D80666">
        <w:rPr>
          <w:rFonts w:ascii="Times New Roman" w:hAnsi="Times New Roman" w:cs="Times New Roman"/>
          <w:sz w:val="20"/>
          <w:szCs w:val="20"/>
        </w:rPr>
        <w:t>Designing the promotion mix is itself a three-step process</w:t>
      </w:r>
      <w:r w:rsidRPr="00D80666">
        <w:rPr>
          <w:rFonts w:ascii="Times New Roman" w:hAnsi="Times New Roman" w:cs="Times New Roman"/>
          <w:b/>
          <w:sz w:val="20"/>
          <w:szCs w:val="20"/>
        </w:rPr>
        <w:t>.</w:t>
      </w:r>
    </w:p>
    <w:p w:rsidR="0035126A" w:rsidRPr="00D80666" w:rsidRDefault="0035126A" w:rsidP="003465F7">
      <w:pPr>
        <w:pStyle w:val="ListParagraph"/>
        <w:numPr>
          <w:ilvl w:val="0"/>
          <w:numId w:val="13"/>
        </w:numPr>
        <w:tabs>
          <w:tab w:val="left" w:pos="8592"/>
        </w:tabs>
        <w:jc w:val="both"/>
        <w:rPr>
          <w:rFonts w:ascii="Times New Roman" w:hAnsi="Times New Roman" w:cs="Times New Roman"/>
          <w:sz w:val="20"/>
          <w:szCs w:val="20"/>
        </w:rPr>
      </w:pPr>
      <w:r w:rsidRPr="00D80666">
        <w:rPr>
          <w:rFonts w:ascii="Times New Roman" w:hAnsi="Times New Roman" w:cs="Times New Roman"/>
          <w:sz w:val="20"/>
          <w:szCs w:val="20"/>
        </w:rPr>
        <w:t>First, marketers decide which promotion components to use: advertising, personal selling, sales promotion, and/or public relations.</w:t>
      </w:r>
    </w:p>
    <w:p w:rsidR="0035126A" w:rsidRPr="00D80666" w:rsidRDefault="0035126A" w:rsidP="003465F7">
      <w:pPr>
        <w:pStyle w:val="ListParagraph"/>
        <w:numPr>
          <w:ilvl w:val="0"/>
          <w:numId w:val="13"/>
        </w:numPr>
        <w:tabs>
          <w:tab w:val="left" w:pos="8592"/>
        </w:tabs>
        <w:jc w:val="both"/>
        <w:rPr>
          <w:rFonts w:ascii="Times New Roman" w:hAnsi="Times New Roman" w:cs="Times New Roman"/>
          <w:sz w:val="20"/>
          <w:szCs w:val="20"/>
        </w:rPr>
      </w:pPr>
      <w:r w:rsidRPr="00D80666">
        <w:rPr>
          <w:rFonts w:ascii="Times New Roman" w:hAnsi="Times New Roman" w:cs="Times New Roman"/>
          <w:sz w:val="20"/>
          <w:szCs w:val="20"/>
        </w:rPr>
        <w:t>Second, they choose the specific activities within each component. In advertising, this involves considering such media as TV, radio, newspapers, magazines, the Internet, or billboards. A consumer sales promotion could consist of coupons, free samples, or premiums.</w:t>
      </w:r>
    </w:p>
    <w:p w:rsidR="0035126A" w:rsidRPr="00D80666" w:rsidRDefault="0035126A" w:rsidP="003465F7">
      <w:pPr>
        <w:pStyle w:val="ListParagraph"/>
        <w:numPr>
          <w:ilvl w:val="0"/>
          <w:numId w:val="13"/>
        </w:numPr>
        <w:tabs>
          <w:tab w:val="left" w:pos="8592"/>
        </w:tabs>
        <w:jc w:val="both"/>
        <w:rPr>
          <w:rFonts w:ascii="Times New Roman" w:hAnsi="Times New Roman" w:cs="Times New Roman"/>
          <w:sz w:val="20"/>
          <w:szCs w:val="20"/>
        </w:rPr>
      </w:pPr>
      <w:r w:rsidRPr="00D80666">
        <w:rPr>
          <w:rFonts w:ascii="Times New Roman" w:hAnsi="Times New Roman" w:cs="Times New Roman"/>
          <w:sz w:val="20"/>
          <w:szCs w:val="20"/>
        </w:rPr>
        <w:t xml:space="preserve">Third, within each activity they must decide which specific vehicle to employ; for example, in advertising, this might require selecting a TV or radio programme, while in sales promotion they must decide about the coupon specifics – its value, size and </w:t>
      </w:r>
      <w:r w:rsidR="00064176" w:rsidRPr="00D80666">
        <w:rPr>
          <w:rFonts w:ascii="Times New Roman" w:hAnsi="Times New Roman" w:cs="Times New Roman"/>
          <w:sz w:val="20"/>
          <w:szCs w:val="20"/>
        </w:rPr>
        <w:t>color</w:t>
      </w:r>
      <w:r w:rsidRPr="00D80666">
        <w:rPr>
          <w:rFonts w:ascii="Times New Roman" w:hAnsi="Times New Roman" w:cs="Times New Roman"/>
          <w:sz w:val="20"/>
          <w:szCs w:val="20"/>
        </w:rPr>
        <w:t>, message format, and how it will be delivered.</w:t>
      </w:r>
    </w:p>
    <w:p w:rsidR="007E74D3" w:rsidRPr="00064176" w:rsidRDefault="00064176" w:rsidP="00064176">
      <w:pPr>
        <w:pStyle w:val="ListParagraph"/>
        <w:tabs>
          <w:tab w:val="left" w:pos="8592"/>
        </w:tabs>
        <w:jc w:val="both"/>
        <w:rPr>
          <w:rFonts w:ascii="Times New Roman" w:hAnsi="Times New Roman" w:cs="Times New Roman"/>
          <w:b/>
          <w:sz w:val="20"/>
          <w:szCs w:val="20"/>
          <w:u w:val="single"/>
        </w:rPr>
      </w:pPr>
      <w:r>
        <w:rPr>
          <w:rFonts w:ascii="Verdana" w:hAnsi="Verdana"/>
          <w:noProof/>
          <w:sz w:val="19"/>
          <w:szCs w:val="19"/>
          <w:lang w:val="fr-FR" w:eastAsia="fr-FR"/>
        </w:rPr>
        <w:drawing>
          <wp:inline distT="0" distB="0" distL="0" distR="0">
            <wp:extent cx="4777740" cy="2293620"/>
            <wp:effectExtent l="19050" t="0" r="3810" b="0"/>
            <wp:docPr id="4" name="Picture 4" descr="http://coursewebsites.ebsglobal.net/CourseContent/H17MK/textpages/images/mae1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ursewebsites.ebsglobal.net/CourseContent/H17MK/textpages/images/mae1403.gif"/>
                    <pic:cNvPicPr>
                      <a:picLocks noChangeAspect="1" noChangeArrowheads="1"/>
                    </pic:cNvPicPr>
                  </pic:nvPicPr>
                  <pic:blipFill>
                    <a:blip r:embed="rId11" cstate="print"/>
                    <a:srcRect/>
                    <a:stretch>
                      <a:fillRect/>
                    </a:stretch>
                  </pic:blipFill>
                  <pic:spPr bwMode="auto">
                    <a:xfrm>
                      <a:off x="0" y="0"/>
                      <a:ext cx="4777740" cy="2293620"/>
                    </a:xfrm>
                    <a:prstGeom prst="rect">
                      <a:avLst/>
                    </a:prstGeom>
                    <a:noFill/>
                    <a:ln w="9525">
                      <a:noFill/>
                      <a:miter lim="800000"/>
                      <a:headEnd/>
                      <a:tailEnd/>
                    </a:ln>
                  </pic:spPr>
                </pic:pic>
              </a:graphicData>
            </a:graphic>
          </wp:inline>
        </w:drawing>
      </w:r>
    </w:p>
    <w:p w:rsidR="00521DBE" w:rsidRPr="00A55852" w:rsidRDefault="00A55852" w:rsidP="003465F7">
      <w:pPr>
        <w:pStyle w:val="ListParagraph"/>
        <w:numPr>
          <w:ilvl w:val="0"/>
          <w:numId w:val="12"/>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Either advertising or personal selling generally plays a dominant role in the promotion mix, with sales promotion and/or publicity playing supporting roles.</w:t>
      </w:r>
    </w:p>
    <w:p w:rsidR="00A55852" w:rsidRPr="00A55852" w:rsidRDefault="00A55852" w:rsidP="003465F7">
      <w:pPr>
        <w:pStyle w:val="ListParagraph"/>
        <w:numPr>
          <w:ilvl w:val="0"/>
          <w:numId w:val="12"/>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 xml:space="preserve">When advertising dominates, the idea is to communicate with the consumer and encourage him or her to pull the product through the distribution channel, by demanding that the channel stock the produce. This strategy is called a </w:t>
      </w:r>
      <w:r>
        <w:rPr>
          <w:rFonts w:ascii="Times New Roman" w:hAnsi="Times New Roman" w:cs="Times New Roman"/>
          <w:b/>
          <w:sz w:val="20"/>
          <w:szCs w:val="20"/>
        </w:rPr>
        <w:t xml:space="preserve">pull strategy. </w:t>
      </w:r>
    </w:p>
    <w:p w:rsidR="00A55852" w:rsidRPr="00A55852" w:rsidRDefault="00A55852" w:rsidP="003465F7">
      <w:pPr>
        <w:pStyle w:val="ListParagraph"/>
        <w:numPr>
          <w:ilvl w:val="0"/>
          <w:numId w:val="14"/>
        </w:numPr>
        <w:tabs>
          <w:tab w:val="left" w:pos="8592"/>
        </w:tabs>
        <w:jc w:val="both"/>
        <w:rPr>
          <w:rFonts w:ascii="Times New Roman" w:hAnsi="Times New Roman" w:cs="Times New Roman"/>
          <w:b/>
          <w:sz w:val="20"/>
          <w:szCs w:val="20"/>
          <w:u w:val="single"/>
        </w:rPr>
      </w:pPr>
      <w:r w:rsidRPr="00A55852">
        <w:rPr>
          <w:rFonts w:ascii="Times New Roman" w:hAnsi="Times New Roman" w:cs="Times New Roman"/>
          <w:sz w:val="20"/>
          <w:szCs w:val="20"/>
        </w:rPr>
        <w:t xml:space="preserve">Major consumer goods marketers typically use pull strategies. </w:t>
      </w:r>
    </w:p>
    <w:p w:rsidR="00A55852" w:rsidRPr="00A55852" w:rsidRDefault="00A55852" w:rsidP="003465F7">
      <w:pPr>
        <w:pStyle w:val="ListParagraph"/>
        <w:numPr>
          <w:ilvl w:val="0"/>
          <w:numId w:val="15"/>
        </w:numPr>
        <w:tabs>
          <w:tab w:val="left" w:pos="8592"/>
        </w:tabs>
        <w:jc w:val="both"/>
        <w:rPr>
          <w:rFonts w:ascii="Times New Roman" w:hAnsi="Times New Roman" w:cs="Times New Roman"/>
          <w:b/>
          <w:sz w:val="20"/>
          <w:szCs w:val="20"/>
          <w:u w:val="single"/>
        </w:rPr>
      </w:pPr>
      <w:r w:rsidRPr="00A55852">
        <w:rPr>
          <w:rFonts w:ascii="Times New Roman" w:hAnsi="Times New Roman" w:cs="Times New Roman"/>
          <w:sz w:val="20"/>
          <w:szCs w:val="20"/>
        </w:rPr>
        <w:t xml:space="preserve">For consumer goods when personal selling dominates, the marketer attempts to convince channel members to stock the product, so consumers will find it at their local store- a </w:t>
      </w:r>
      <w:r w:rsidRPr="00A55852">
        <w:rPr>
          <w:rFonts w:ascii="Times New Roman" w:hAnsi="Times New Roman" w:cs="Times New Roman"/>
          <w:b/>
          <w:sz w:val="20"/>
          <w:szCs w:val="20"/>
        </w:rPr>
        <w:t xml:space="preserve">push strategy. </w:t>
      </w:r>
    </w:p>
    <w:p w:rsidR="00A55852" w:rsidRPr="00A55852" w:rsidRDefault="00A55852" w:rsidP="003465F7">
      <w:pPr>
        <w:pStyle w:val="ListParagraph"/>
        <w:numPr>
          <w:ilvl w:val="0"/>
          <w:numId w:val="14"/>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 xml:space="preserve">Smaller consumer goods marketers who lack the budgets to pursue pull strategies typically use push strategies. Many little-advertised products found in supermarkets and mass merchants found their way to the shelf through effective push strategies. </w:t>
      </w:r>
    </w:p>
    <w:p w:rsidR="00A55852" w:rsidRPr="00A55852" w:rsidRDefault="00A55852" w:rsidP="003465F7">
      <w:pPr>
        <w:pStyle w:val="ListParagraph"/>
        <w:numPr>
          <w:ilvl w:val="0"/>
          <w:numId w:val="15"/>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 xml:space="preserve">The </w:t>
      </w:r>
      <w:r>
        <w:rPr>
          <w:rFonts w:ascii="Times New Roman" w:hAnsi="Times New Roman" w:cs="Times New Roman"/>
          <w:b/>
          <w:sz w:val="20"/>
          <w:szCs w:val="20"/>
        </w:rPr>
        <w:t xml:space="preserve">elements of the marketing mix </w:t>
      </w:r>
      <w:r>
        <w:rPr>
          <w:rFonts w:ascii="Times New Roman" w:hAnsi="Times New Roman" w:cs="Times New Roman"/>
          <w:sz w:val="20"/>
          <w:szCs w:val="20"/>
        </w:rPr>
        <w:t>must work together to achieve marketing and organization objectives. Marketers should develop and manage the promotion mix, therefore, only after considering the other elements in the marketing mix.</w:t>
      </w:r>
    </w:p>
    <w:p w:rsidR="00A55852" w:rsidRPr="00A55852" w:rsidRDefault="00A55852" w:rsidP="003465F7">
      <w:pPr>
        <w:pStyle w:val="ListParagraph"/>
        <w:numPr>
          <w:ilvl w:val="0"/>
          <w:numId w:val="15"/>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lastRenderedPageBreak/>
        <w:t>Firms must consider the pricing and distribution components. The former can help form consumers perceptions of quality and is a key element in creating margins from which the promotional funds are derived. Distribution strategies can also affect the allocation of promotional resources. The more complex the product’s distribution network, the greater the need for personal selling to develop and maintain the reseller organization.</w:t>
      </w:r>
    </w:p>
    <w:p w:rsidR="00A55852" w:rsidRPr="0035126A" w:rsidRDefault="0035126A" w:rsidP="003465F7">
      <w:pPr>
        <w:pStyle w:val="ListParagraph"/>
        <w:numPr>
          <w:ilvl w:val="0"/>
          <w:numId w:val="15"/>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A company’s sales personnel might be asked to focus on one or more of the following objectives:</w:t>
      </w:r>
    </w:p>
    <w:p w:rsidR="0035126A" w:rsidRPr="0035126A" w:rsidRDefault="0035126A" w:rsidP="003465F7">
      <w:pPr>
        <w:pStyle w:val="ListParagraph"/>
        <w:numPr>
          <w:ilvl w:val="0"/>
          <w:numId w:val="14"/>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Winning acceptance of new products by existing customers</w:t>
      </w:r>
    </w:p>
    <w:p w:rsidR="0035126A" w:rsidRPr="0035126A" w:rsidRDefault="0035126A" w:rsidP="003465F7">
      <w:pPr>
        <w:pStyle w:val="ListParagraph"/>
        <w:numPr>
          <w:ilvl w:val="0"/>
          <w:numId w:val="14"/>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Developing new customers for existing products</w:t>
      </w:r>
    </w:p>
    <w:p w:rsidR="0035126A" w:rsidRPr="0035126A" w:rsidRDefault="0035126A" w:rsidP="003465F7">
      <w:pPr>
        <w:pStyle w:val="ListParagraph"/>
        <w:numPr>
          <w:ilvl w:val="0"/>
          <w:numId w:val="14"/>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Maintain the loyalty of current customers by providing good service</w:t>
      </w:r>
    </w:p>
    <w:p w:rsidR="0035126A" w:rsidRPr="001B276A" w:rsidRDefault="001B276A" w:rsidP="003465F7">
      <w:pPr>
        <w:pStyle w:val="ListParagraph"/>
        <w:numPr>
          <w:ilvl w:val="0"/>
          <w:numId w:val="14"/>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F</w:t>
      </w:r>
      <w:r w:rsidR="0035126A">
        <w:rPr>
          <w:rFonts w:ascii="Times New Roman" w:hAnsi="Times New Roman" w:cs="Times New Roman"/>
          <w:sz w:val="20"/>
          <w:szCs w:val="20"/>
        </w:rPr>
        <w:t>a</w:t>
      </w:r>
      <w:r>
        <w:rPr>
          <w:rFonts w:ascii="Times New Roman" w:hAnsi="Times New Roman" w:cs="Times New Roman"/>
          <w:sz w:val="20"/>
          <w:szCs w:val="20"/>
        </w:rPr>
        <w:t>cilitating future sales by providing technical service to potential customers</w:t>
      </w:r>
    </w:p>
    <w:p w:rsidR="001B276A" w:rsidRPr="001B276A" w:rsidRDefault="001B276A" w:rsidP="003465F7">
      <w:pPr>
        <w:pStyle w:val="ListParagraph"/>
        <w:numPr>
          <w:ilvl w:val="0"/>
          <w:numId w:val="14"/>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Facilitating future sales by communicating product information to potential customers or influencers</w:t>
      </w:r>
    </w:p>
    <w:p w:rsidR="001B276A" w:rsidRPr="001B276A" w:rsidRDefault="001B276A" w:rsidP="003465F7">
      <w:pPr>
        <w:pStyle w:val="ListParagraph"/>
        <w:numPr>
          <w:ilvl w:val="0"/>
          <w:numId w:val="14"/>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Gathering marketing information</w:t>
      </w:r>
    </w:p>
    <w:p w:rsidR="001B276A" w:rsidRPr="00EC12B9" w:rsidRDefault="00EC12B9" w:rsidP="003465F7">
      <w:pPr>
        <w:pStyle w:val="ListParagraph"/>
        <w:numPr>
          <w:ilvl w:val="0"/>
          <w:numId w:val="16"/>
        </w:numPr>
        <w:tabs>
          <w:tab w:val="left" w:pos="8592"/>
        </w:tabs>
        <w:jc w:val="both"/>
        <w:rPr>
          <w:rFonts w:ascii="Times New Roman" w:hAnsi="Times New Roman" w:cs="Times New Roman"/>
          <w:b/>
          <w:sz w:val="20"/>
          <w:szCs w:val="20"/>
          <w:u w:val="single"/>
        </w:rPr>
      </w:pPr>
      <w:r>
        <w:rPr>
          <w:rFonts w:ascii="Times New Roman" w:hAnsi="Times New Roman" w:cs="Times New Roman"/>
          <w:sz w:val="20"/>
          <w:szCs w:val="20"/>
        </w:rPr>
        <w:t>An important part of designing the promotion mix is creating the messages to be communicated to the target audiences(s). Preparing a successful message is difficult, if only because of the countless ways in which it can be constructed.</w:t>
      </w:r>
    </w:p>
    <w:p w:rsidR="00EC12B9" w:rsidRPr="00EC12B9" w:rsidRDefault="00EC12B9" w:rsidP="00EC12B9">
      <w:pPr>
        <w:spacing w:before="360" w:after="0" w:line="240" w:lineRule="auto"/>
        <w:ind w:left="360" w:right="20"/>
        <w:rPr>
          <w:rFonts w:ascii="Times New Roman" w:eastAsia="Times New Roman" w:hAnsi="Times New Roman" w:cs="Times New Roman"/>
          <w:b/>
          <w:bCs/>
          <w:sz w:val="16"/>
          <w:szCs w:val="16"/>
        </w:rPr>
      </w:pPr>
      <w:r w:rsidRPr="00EC12B9">
        <w:rPr>
          <w:rFonts w:ascii="Times New Roman" w:eastAsia="Times New Roman" w:hAnsi="Times New Roman" w:cs="Times New Roman"/>
          <w:b/>
          <w:bCs/>
          <w:sz w:val="16"/>
          <w:szCs w:val="16"/>
        </w:rPr>
        <w:t xml:space="preserve">Exhibit 14.4 </w:t>
      </w:r>
      <w:bookmarkStart w:id="1" w:name="exhibit_mae1404"/>
      <w:bookmarkEnd w:id="1"/>
      <w:proofErr w:type="gramStart"/>
      <w:r w:rsidRPr="00EC12B9">
        <w:rPr>
          <w:rFonts w:ascii="Times New Roman" w:eastAsia="Times New Roman" w:hAnsi="Times New Roman" w:cs="Times New Roman"/>
          <w:b/>
          <w:bCs/>
          <w:sz w:val="16"/>
          <w:szCs w:val="16"/>
        </w:rPr>
        <w:t>Comparing</w:t>
      </w:r>
      <w:proofErr w:type="gramEnd"/>
      <w:r w:rsidRPr="00EC12B9">
        <w:rPr>
          <w:rFonts w:ascii="Times New Roman" w:eastAsia="Times New Roman" w:hAnsi="Times New Roman" w:cs="Times New Roman"/>
          <w:b/>
          <w:bCs/>
          <w:sz w:val="16"/>
          <w:szCs w:val="16"/>
        </w:rPr>
        <w:t xml:space="preserve"> the merits of the promotion mix elements</w:t>
      </w:r>
    </w:p>
    <w:tbl>
      <w:tblPr>
        <w:tblW w:w="5000" w:type="pct"/>
        <w:tblCellSpacing w:w="0" w:type="dxa"/>
        <w:tblCellMar>
          <w:top w:w="15" w:type="dxa"/>
          <w:left w:w="72" w:type="dxa"/>
          <w:bottom w:w="15" w:type="dxa"/>
          <w:right w:w="72" w:type="dxa"/>
        </w:tblCellMar>
        <w:tblLook w:val="04A0" w:firstRow="1" w:lastRow="0" w:firstColumn="1" w:lastColumn="0" w:noHBand="0" w:noVBand="1"/>
      </w:tblPr>
      <w:tblGrid>
        <w:gridCol w:w="1582"/>
        <w:gridCol w:w="1580"/>
        <w:gridCol w:w="1580"/>
        <w:gridCol w:w="1580"/>
        <w:gridCol w:w="1579"/>
        <w:gridCol w:w="1579"/>
      </w:tblGrid>
      <w:tr w:rsidR="00EC12B9" w:rsidRPr="00EC12B9" w:rsidTr="00322311">
        <w:trPr>
          <w:trHeight w:val="648"/>
          <w:tblCellSpacing w:w="0" w:type="dxa"/>
        </w:trPr>
        <w:tc>
          <w:tcPr>
            <w:tcW w:w="834" w:type="pct"/>
            <w:tcBorders>
              <w:bottom w:val="single" w:sz="4" w:space="0" w:color="008185"/>
            </w:tcBorders>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b/>
                <w:bCs/>
                <w:sz w:val="16"/>
                <w:szCs w:val="16"/>
              </w:rPr>
              <w:t>Promotion mix element</w:t>
            </w:r>
          </w:p>
        </w:tc>
        <w:tc>
          <w:tcPr>
            <w:tcW w:w="833" w:type="pct"/>
            <w:tcBorders>
              <w:bottom w:val="single" w:sz="4" w:space="0" w:color="008185"/>
            </w:tcBorders>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b/>
                <w:bCs/>
                <w:sz w:val="16"/>
                <w:szCs w:val="16"/>
              </w:rPr>
              <w:t xml:space="preserve">Amount of </w:t>
            </w:r>
            <w:r w:rsidRPr="00EC12B9">
              <w:rPr>
                <w:rFonts w:ascii="Times New Roman" w:eastAsia="Times New Roman" w:hAnsi="Times New Roman" w:cs="Times New Roman"/>
                <w:b/>
                <w:bCs/>
                <w:sz w:val="16"/>
                <w:szCs w:val="16"/>
              </w:rPr>
              <w:br/>
              <w:t>information communicated</w:t>
            </w:r>
          </w:p>
        </w:tc>
        <w:tc>
          <w:tcPr>
            <w:tcW w:w="833" w:type="pct"/>
            <w:tcBorders>
              <w:bottom w:val="single" w:sz="4" w:space="0" w:color="008185"/>
            </w:tcBorders>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b/>
                <w:bCs/>
                <w:sz w:val="16"/>
                <w:szCs w:val="16"/>
              </w:rPr>
              <w:t>Credibility</w:t>
            </w:r>
          </w:p>
        </w:tc>
        <w:tc>
          <w:tcPr>
            <w:tcW w:w="833" w:type="pct"/>
            <w:tcBorders>
              <w:bottom w:val="single" w:sz="4" w:space="0" w:color="008185"/>
            </w:tcBorders>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b/>
                <w:bCs/>
                <w:sz w:val="16"/>
                <w:szCs w:val="16"/>
              </w:rPr>
              <w:t xml:space="preserve">Control over </w:t>
            </w:r>
            <w:r w:rsidRPr="00EC12B9">
              <w:rPr>
                <w:rFonts w:ascii="Times New Roman" w:eastAsia="Times New Roman" w:hAnsi="Times New Roman" w:cs="Times New Roman"/>
                <w:b/>
                <w:bCs/>
                <w:sz w:val="16"/>
                <w:szCs w:val="16"/>
              </w:rPr>
              <w:br/>
              <w:t>the message</w:t>
            </w:r>
          </w:p>
        </w:tc>
        <w:tc>
          <w:tcPr>
            <w:tcW w:w="833" w:type="pct"/>
            <w:tcBorders>
              <w:bottom w:val="single" w:sz="4" w:space="0" w:color="008185"/>
            </w:tcBorders>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b/>
                <w:bCs/>
                <w:sz w:val="16"/>
                <w:szCs w:val="16"/>
              </w:rPr>
              <w:t>Cost to reach one customer</w:t>
            </w:r>
          </w:p>
        </w:tc>
        <w:tc>
          <w:tcPr>
            <w:tcW w:w="833" w:type="pct"/>
            <w:tcBorders>
              <w:bottom w:val="single" w:sz="4" w:space="0" w:color="008185"/>
            </w:tcBorders>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b/>
                <w:bCs/>
                <w:sz w:val="16"/>
                <w:szCs w:val="16"/>
              </w:rPr>
              <w:t xml:space="preserve">Strategic </w:t>
            </w:r>
            <w:r w:rsidRPr="00EC12B9">
              <w:rPr>
                <w:rFonts w:ascii="Times New Roman" w:eastAsia="Times New Roman" w:hAnsi="Times New Roman" w:cs="Times New Roman"/>
                <w:b/>
                <w:bCs/>
                <w:sz w:val="16"/>
                <w:szCs w:val="16"/>
              </w:rPr>
              <w:br/>
              <w:t>suitability</w:t>
            </w:r>
          </w:p>
        </w:tc>
      </w:tr>
      <w:tr w:rsidR="00EC12B9" w:rsidRPr="00EC12B9" w:rsidTr="00322311">
        <w:trPr>
          <w:trHeight w:val="874"/>
          <w:tblCellSpacing w:w="0" w:type="dxa"/>
        </w:trPr>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b/>
                <w:bCs/>
                <w:sz w:val="16"/>
                <w:szCs w:val="16"/>
              </w:rPr>
              <w:t>Advertising</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Varies: little information in a radio or TV ad, to lots on a website</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Low</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Good</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Low</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 xml:space="preserve">Well-suited to a </w:t>
            </w:r>
            <w:r w:rsidRPr="00EC12B9">
              <w:rPr>
                <w:rFonts w:ascii="Times New Roman" w:eastAsia="Times New Roman" w:hAnsi="Times New Roman" w:cs="Times New Roman"/>
                <w:b/>
                <w:bCs/>
                <w:sz w:val="16"/>
                <w:szCs w:val="16"/>
              </w:rPr>
              <w:t>pull strategy</w:t>
            </w:r>
            <w:r w:rsidRPr="00EC12B9">
              <w:rPr>
                <w:rFonts w:ascii="Times New Roman" w:eastAsia="Times New Roman" w:hAnsi="Times New Roman" w:cs="Times New Roman"/>
                <w:sz w:val="16"/>
                <w:szCs w:val="16"/>
              </w:rPr>
              <w:t>.</w:t>
            </w:r>
          </w:p>
        </w:tc>
      </w:tr>
      <w:tr w:rsidR="00EC12B9" w:rsidRPr="00EC12B9" w:rsidTr="00322311">
        <w:trPr>
          <w:tblCellSpacing w:w="0" w:type="dxa"/>
        </w:trPr>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r>
      <w:tr w:rsidR="00EC12B9" w:rsidRPr="00EC12B9" w:rsidTr="00322311">
        <w:trPr>
          <w:trHeight w:val="1297"/>
          <w:tblCellSpacing w:w="0" w:type="dxa"/>
        </w:trPr>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b/>
                <w:bCs/>
                <w:sz w:val="16"/>
                <w:szCs w:val="16"/>
              </w:rPr>
              <w:t xml:space="preserve">Personal </w:t>
            </w:r>
            <w:r w:rsidRPr="00EC12B9">
              <w:rPr>
                <w:rFonts w:ascii="Times New Roman" w:eastAsia="Times New Roman" w:hAnsi="Times New Roman" w:cs="Times New Roman"/>
                <w:b/>
                <w:bCs/>
                <w:sz w:val="16"/>
                <w:szCs w:val="16"/>
              </w:rPr>
              <w:br/>
              <w:t>Selling</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Lots of information</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Depends on the credibility of the company and the personality and sales skills of the salesperson</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Poor, but training helps</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Very high in developed countries, can be low elsewhere</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 xml:space="preserve">Well-suited to a </w:t>
            </w:r>
            <w:r w:rsidRPr="00EC12B9">
              <w:rPr>
                <w:rFonts w:ascii="Times New Roman" w:eastAsia="Times New Roman" w:hAnsi="Times New Roman" w:cs="Times New Roman"/>
                <w:b/>
                <w:bCs/>
                <w:sz w:val="16"/>
                <w:szCs w:val="16"/>
              </w:rPr>
              <w:t>push strategy.</w:t>
            </w:r>
          </w:p>
        </w:tc>
      </w:tr>
      <w:tr w:rsidR="00EC12B9" w:rsidRPr="00EC12B9" w:rsidTr="00322311">
        <w:trPr>
          <w:tblCellSpacing w:w="0" w:type="dxa"/>
        </w:trPr>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r>
      <w:tr w:rsidR="00EC12B9" w:rsidRPr="00EC12B9" w:rsidTr="00322311">
        <w:trPr>
          <w:trHeight w:val="1085"/>
          <w:tblCellSpacing w:w="0" w:type="dxa"/>
        </w:trPr>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b/>
                <w:bCs/>
                <w:sz w:val="16"/>
                <w:szCs w:val="16"/>
              </w:rPr>
              <w:t xml:space="preserve">Sales </w:t>
            </w:r>
            <w:r w:rsidRPr="00EC12B9">
              <w:rPr>
                <w:rFonts w:ascii="Times New Roman" w:eastAsia="Times New Roman" w:hAnsi="Times New Roman" w:cs="Times New Roman"/>
                <w:b/>
                <w:bCs/>
                <w:sz w:val="16"/>
                <w:szCs w:val="16"/>
              </w:rPr>
              <w:br/>
              <w:t>Promotion</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 xml:space="preserve">Virtually no </w:t>
            </w:r>
            <w:r w:rsidRPr="00EC12B9">
              <w:rPr>
                <w:rFonts w:ascii="Times New Roman" w:eastAsia="Times New Roman" w:hAnsi="Times New Roman" w:cs="Times New Roman"/>
                <w:sz w:val="16"/>
                <w:szCs w:val="16"/>
              </w:rPr>
              <w:br/>
              <w:t>information</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Not applicable</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Good</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Low and self-liquidating: generally pays for itself as the product is purchased</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 xml:space="preserve">Consumer promotion supports a </w:t>
            </w:r>
            <w:r w:rsidRPr="00EC12B9">
              <w:rPr>
                <w:rFonts w:ascii="Times New Roman" w:eastAsia="Times New Roman" w:hAnsi="Times New Roman" w:cs="Times New Roman"/>
                <w:b/>
                <w:bCs/>
                <w:sz w:val="16"/>
                <w:szCs w:val="16"/>
              </w:rPr>
              <w:t>pull strategy</w:t>
            </w:r>
            <w:r w:rsidRPr="00EC12B9">
              <w:rPr>
                <w:rFonts w:ascii="Times New Roman" w:eastAsia="Times New Roman" w:hAnsi="Times New Roman" w:cs="Times New Roman"/>
                <w:sz w:val="16"/>
                <w:szCs w:val="16"/>
              </w:rPr>
              <w:t xml:space="preserve">. Trade promotion supports a </w:t>
            </w:r>
            <w:r w:rsidRPr="00EC12B9">
              <w:rPr>
                <w:rFonts w:ascii="Times New Roman" w:eastAsia="Times New Roman" w:hAnsi="Times New Roman" w:cs="Times New Roman"/>
                <w:b/>
                <w:bCs/>
                <w:sz w:val="16"/>
                <w:szCs w:val="16"/>
              </w:rPr>
              <w:t>push strategy.</w:t>
            </w:r>
          </w:p>
        </w:tc>
      </w:tr>
      <w:tr w:rsidR="00EC12B9" w:rsidRPr="00EC12B9" w:rsidTr="00322311">
        <w:trPr>
          <w:trHeight w:val="211"/>
          <w:tblCellSpacing w:w="0" w:type="dxa"/>
        </w:trPr>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p>
        </w:tc>
      </w:tr>
      <w:tr w:rsidR="00EC12B9" w:rsidRPr="00EC12B9" w:rsidTr="00322311">
        <w:trPr>
          <w:trHeight w:val="437"/>
          <w:tblCellSpacing w:w="0" w:type="dxa"/>
        </w:trPr>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b/>
                <w:bCs/>
                <w:sz w:val="16"/>
                <w:szCs w:val="16"/>
              </w:rPr>
              <w:t xml:space="preserve">Public </w:t>
            </w:r>
            <w:r w:rsidRPr="00EC12B9">
              <w:rPr>
                <w:rFonts w:ascii="Times New Roman" w:eastAsia="Times New Roman" w:hAnsi="Times New Roman" w:cs="Times New Roman"/>
                <w:b/>
                <w:bCs/>
                <w:sz w:val="16"/>
                <w:szCs w:val="16"/>
              </w:rPr>
              <w:br/>
              <w:t>Relations</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Lots of information</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High</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Poor</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Very low or nil</w:t>
            </w:r>
          </w:p>
        </w:tc>
        <w:tc>
          <w:tcPr>
            <w:tcW w:w="0" w:type="auto"/>
            <w:tcMar>
              <w:top w:w="60" w:type="dxa"/>
              <w:left w:w="60" w:type="dxa"/>
              <w:bottom w:w="60" w:type="dxa"/>
              <w:right w:w="60" w:type="dxa"/>
            </w:tcMar>
            <w:vAlign w:val="center"/>
            <w:hideMark/>
          </w:tcPr>
          <w:p w:rsidR="00EC12B9" w:rsidRPr="00EC12B9" w:rsidRDefault="00EC12B9" w:rsidP="00EC12B9">
            <w:pPr>
              <w:spacing w:after="0" w:line="240" w:lineRule="auto"/>
              <w:rPr>
                <w:rFonts w:ascii="Times New Roman" w:eastAsia="Times New Roman" w:hAnsi="Times New Roman" w:cs="Times New Roman"/>
                <w:sz w:val="16"/>
                <w:szCs w:val="16"/>
              </w:rPr>
            </w:pPr>
            <w:r w:rsidRPr="00EC12B9">
              <w:rPr>
                <w:rFonts w:ascii="Times New Roman" w:eastAsia="Times New Roman" w:hAnsi="Times New Roman" w:cs="Times New Roman"/>
                <w:sz w:val="16"/>
                <w:szCs w:val="16"/>
              </w:rPr>
              <w:t xml:space="preserve">Supports both </w:t>
            </w:r>
            <w:r w:rsidRPr="00EC12B9">
              <w:rPr>
                <w:rFonts w:ascii="Times New Roman" w:eastAsia="Times New Roman" w:hAnsi="Times New Roman" w:cs="Times New Roman"/>
                <w:b/>
                <w:bCs/>
                <w:sz w:val="16"/>
                <w:szCs w:val="16"/>
              </w:rPr>
              <w:t>pull</w:t>
            </w:r>
            <w:r w:rsidRPr="00EC12B9">
              <w:rPr>
                <w:rFonts w:ascii="Times New Roman" w:eastAsia="Times New Roman" w:hAnsi="Times New Roman" w:cs="Times New Roman"/>
                <w:sz w:val="16"/>
                <w:szCs w:val="16"/>
              </w:rPr>
              <w:t xml:space="preserve"> and </w:t>
            </w:r>
            <w:r w:rsidRPr="00EC12B9">
              <w:rPr>
                <w:rFonts w:ascii="Times New Roman" w:eastAsia="Times New Roman" w:hAnsi="Times New Roman" w:cs="Times New Roman"/>
                <w:b/>
                <w:bCs/>
                <w:sz w:val="16"/>
                <w:szCs w:val="16"/>
              </w:rPr>
              <w:t>push</w:t>
            </w:r>
            <w:r w:rsidRPr="00EC12B9">
              <w:rPr>
                <w:rFonts w:ascii="Times New Roman" w:eastAsia="Times New Roman" w:hAnsi="Times New Roman" w:cs="Times New Roman"/>
                <w:sz w:val="16"/>
                <w:szCs w:val="16"/>
              </w:rPr>
              <w:t xml:space="preserve"> strategies.</w:t>
            </w:r>
          </w:p>
        </w:tc>
      </w:tr>
    </w:tbl>
    <w:p w:rsidR="00EC12B9" w:rsidRDefault="00EC12B9" w:rsidP="00EC12B9">
      <w:pPr>
        <w:tabs>
          <w:tab w:val="left" w:pos="8592"/>
        </w:tabs>
        <w:jc w:val="both"/>
        <w:rPr>
          <w:rFonts w:ascii="Times New Roman" w:hAnsi="Times New Roman" w:cs="Times New Roman"/>
          <w:b/>
          <w:sz w:val="16"/>
          <w:szCs w:val="16"/>
          <w:u w:val="single"/>
        </w:rPr>
      </w:pPr>
    </w:p>
    <w:p w:rsidR="00322311" w:rsidRDefault="00322311" w:rsidP="00EC12B9">
      <w:pPr>
        <w:tabs>
          <w:tab w:val="left" w:pos="8592"/>
        </w:tabs>
        <w:jc w:val="both"/>
        <w:rPr>
          <w:rFonts w:ascii="Times New Roman" w:hAnsi="Times New Roman" w:cs="Times New Roman"/>
          <w:b/>
          <w:sz w:val="20"/>
          <w:szCs w:val="20"/>
          <w:u w:val="single"/>
        </w:rPr>
      </w:pPr>
    </w:p>
    <w:p w:rsidR="00322311" w:rsidRDefault="00322311" w:rsidP="00EC12B9">
      <w:pPr>
        <w:tabs>
          <w:tab w:val="left" w:pos="8592"/>
        </w:tabs>
        <w:jc w:val="both"/>
        <w:rPr>
          <w:rFonts w:ascii="Times New Roman" w:hAnsi="Times New Roman" w:cs="Times New Roman"/>
          <w:b/>
          <w:sz w:val="20"/>
          <w:szCs w:val="20"/>
          <w:u w:val="single"/>
        </w:rPr>
      </w:pPr>
    </w:p>
    <w:p w:rsidR="00EC12B9" w:rsidRDefault="00EC12B9" w:rsidP="00EC12B9">
      <w:pPr>
        <w:tabs>
          <w:tab w:val="left" w:pos="8592"/>
        </w:tabs>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Step 5: Evaluate the Results </w:t>
      </w:r>
    </w:p>
    <w:p w:rsidR="00BD3CE0" w:rsidRPr="00322311" w:rsidRDefault="00BD3CE0" w:rsidP="003465F7">
      <w:pPr>
        <w:pStyle w:val="ListParagraph"/>
        <w:numPr>
          <w:ilvl w:val="0"/>
          <w:numId w:val="16"/>
        </w:numPr>
        <w:tabs>
          <w:tab w:val="left" w:pos="8592"/>
        </w:tabs>
        <w:jc w:val="both"/>
        <w:rPr>
          <w:rFonts w:ascii="Times New Roman" w:hAnsi="Times New Roman" w:cs="Times New Roman"/>
          <w:sz w:val="20"/>
          <w:szCs w:val="20"/>
        </w:rPr>
      </w:pPr>
      <w:r w:rsidRPr="00322311">
        <w:rPr>
          <w:rFonts w:ascii="Times New Roman" w:hAnsi="Times New Roman" w:cs="Times New Roman"/>
          <w:sz w:val="20"/>
          <w:szCs w:val="20"/>
        </w:rPr>
        <w:t>This step involves finding out whether the objectives of the promotional activity have been met – usually via marketing research.</w:t>
      </w:r>
    </w:p>
    <w:p w:rsidR="00BD3CE0" w:rsidRPr="00322311" w:rsidRDefault="00BD3CE0" w:rsidP="003465F7">
      <w:pPr>
        <w:pStyle w:val="ListParagraph"/>
        <w:numPr>
          <w:ilvl w:val="0"/>
          <w:numId w:val="16"/>
        </w:numPr>
        <w:tabs>
          <w:tab w:val="left" w:pos="8592"/>
        </w:tabs>
        <w:jc w:val="both"/>
        <w:rPr>
          <w:rFonts w:ascii="Times New Roman" w:hAnsi="Times New Roman" w:cs="Times New Roman"/>
          <w:sz w:val="20"/>
          <w:szCs w:val="20"/>
        </w:rPr>
      </w:pPr>
      <w:r w:rsidRPr="00322311">
        <w:rPr>
          <w:rFonts w:ascii="Times New Roman" w:hAnsi="Times New Roman" w:cs="Times New Roman"/>
          <w:sz w:val="20"/>
          <w:szCs w:val="20"/>
        </w:rPr>
        <w:t xml:space="preserve"> For example, in advertising a new consumer product, the company could conduct a telephone survey after the promotional campaign had run for a designated period to determine whether the objective of generating a certain level of awareness among members of the target audience had been achieved.</w:t>
      </w:r>
    </w:p>
    <w:p w:rsidR="00892CFE" w:rsidRDefault="00322311" w:rsidP="003465F7">
      <w:pPr>
        <w:pStyle w:val="ListParagraph"/>
        <w:numPr>
          <w:ilvl w:val="0"/>
          <w:numId w:val="16"/>
        </w:numPr>
        <w:tabs>
          <w:tab w:val="left" w:pos="8592"/>
        </w:tabs>
        <w:jc w:val="both"/>
        <w:rPr>
          <w:rFonts w:ascii="Times New Roman" w:hAnsi="Times New Roman" w:cs="Times New Roman"/>
          <w:sz w:val="20"/>
          <w:szCs w:val="20"/>
        </w:rPr>
      </w:pPr>
      <w:r>
        <w:rPr>
          <w:rFonts w:ascii="Times New Roman" w:hAnsi="Times New Roman" w:cs="Times New Roman"/>
          <w:sz w:val="20"/>
          <w:szCs w:val="20"/>
        </w:rPr>
        <w:lastRenderedPageBreak/>
        <w:t xml:space="preserve">Survey could determine what percent had tried the brand and these how many had bought it two or more times. </w:t>
      </w:r>
    </w:p>
    <w:p w:rsidR="00892CFE" w:rsidRDefault="00892CFE" w:rsidP="00892CFE">
      <w:pPr>
        <w:tabs>
          <w:tab w:val="left" w:pos="8592"/>
        </w:tabs>
        <w:jc w:val="both"/>
        <w:rPr>
          <w:rFonts w:ascii="Times New Roman" w:hAnsi="Times New Roman" w:cs="Times New Roman"/>
          <w:b/>
          <w:sz w:val="20"/>
          <w:szCs w:val="20"/>
          <w:u w:val="single"/>
        </w:rPr>
      </w:pPr>
      <w:r>
        <w:rPr>
          <w:rFonts w:ascii="Times New Roman" w:hAnsi="Times New Roman" w:cs="Times New Roman"/>
          <w:b/>
          <w:sz w:val="20"/>
          <w:szCs w:val="20"/>
          <w:u w:val="single"/>
        </w:rPr>
        <w:t>14.3: The Nitty-Gritty of Promotional Decision Making</w:t>
      </w:r>
    </w:p>
    <w:p w:rsidR="00892CFE" w:rsidRPr="00892CFE" w:rsidRDefault="00892CFE" w:rsidP="003465F7">
      <w:pPr>
        <w:pStyle w:val="ListParagraph"/>
        <w:numPr>
          <w:ilvl w:val="0"/>
          <w:numId w:val="17"/>
        </w:numPr>
        <w:tabs>
          <w:tab w:val="left" w:pos="8592"/>
        </w:tabs>
        <w:jc w:val="both"/>
        <w:rPr>
          <w:rFonts w:ascii="Times New Roman" w:hAnsi="Times New Roman" w:cs="Times New Roman"/>
          <w:b/>
          <w:sz w:val="20"/>
          <w:szCs w:val="20"/>
        </w:rPr>
      </w:pPr>
      <w:r w:rsidRPr="00892CFE">
        <w:rPr>
          <w:rFonts w:ascii="Times New Roman" w:hAnsi="Times New Roman" w:cs="Times New Roman"/>
          <w:b/>
          <w:sz w:val="20"/>
          <w:szCs w:val="20"/>
          <w:u w:val="single"/>
        </w:rPr>
        <w:t>Making Advertising Decisions</w:t>
      </w:r>
      <w:r>
        <w:rPr>
          <w:rFonts w:ascii="Times New Roman" w:hAnsi="Times New Roman" w:cs="Times New Roman"/>
          <w:b/>
          <w:sz w:val="20"/>
          <w:szCs w:val="20"/>
          <w:u w:val="single"/>
        </w:rPr>
        <w:t>:</w:t>
      </w:r>
    </w:p>
    <w:p w:rsidR="00892CFE" w:rsidRDefault="00892CFE" w:rsidP="003465F7">
      <w:pPr>
        <w:pStyle w:val="ListParagraph"/>
        <w:numPr>
          <w:ilvl w:val="0"/>
          <w:numId w:val="18"/>
        </w:numPr>
        <w:tabs>
          <w:tab w:val="left" w:pos="8592"/>
        </w:tabs>
        <w:jc w:val="both"/>
        <w:rPr>
          <w:rFonts w:ascii="Times New Roman" w:hAnsi="Times New Roman" w:cs="Times New Roman"/>
          <w:sz w:val="20"/>
          <w:szCs w:val="20"/>
        </w:rPr>
      </w:pPr>
      <w:r>
        <w:rPr>
          <w:rFonts w:ascii="Times New Roman" w:hAnsi="Times New Roman" w:cs="Times New Roman"/>
          <w:sz w:val="20"/>
          <w:szCs w:val="20"/>
        </w:rPr>
        <w:t>Advertising decision making is concerned with setting objectives and budgets, choosing which media types and vehicles to use with what frequency, deciding what the message should be and how to present it, and analyzing the effectiveness of the advertising programme.</w:t>
      </w:r>
    </w:p>
    <w:p w:rsidR="00892CFE" w:rsidRPr="00892CFE" w:rsidRDefault="00892CFE" w:rsidP="00892CFE">
      <w:pPr>
        <w:pStyle w:val="ListParagraph"/>
        <w:tabs>
          <w:tab w:val="left" w:pos="8592"/>
        </w:tabs>
        <w:ind w:left="1170"/>
        <w:jc w:val="both"/>
        <w:rPr>
          <w:rFonts w:ascii="Times New Roman" w:hAnsi="Times New Roman" w:cs="Times New Roman"/>
          <w:sz w:val="20"/>
          <w:szCs w:val="20"/>
        </w:rPr>
      </w:pPr>
    </w:p>
    <w:p w:rsidR="00892CFE" w:rsidRDefault="00892CFE" w:rsidP="003465F7">
      <w:pPr>
        <w:pStyle w:val="ListParagraph"/>
        <w:numPr>
          <w:ilvl w:val="0"/>
          <w:numId w:val="5"/>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Setting Advertising Objectives</w:t>
      </w:r>
    </w:p>
    <w:p w:rsidR="00892CFE" w:rsidRPr="00BD3CE0" w:rsidRDefault="00BD3CE0" w:rsidP="003465F7">
      <w:pPr>
        <w:pStyle w:val="ListParagraph"/>
        <w:numPr>
          <w:ilvl w:val="0"/>
          <w:numId w:val="1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Promotional objectives are important in developing an integrated promotion plan. They derive the firm’s marketing objectives and strategy and are concerned with communicating certain information about the company and its product to target audiences. </w:t>
      </w:r>
    </w:p>
    <w:p w:rsidR="00BD3CE0" w:rsidRPr="00D43500" w:rsidRDefault="00D43500" w:rsidP="003465F7">
      <w:pPr>
        <w:pStyle w:val="ListParagraph"/>
        <w:numPr>
          <w:ilvl w:val="0"/>
          <w:numId w:val="1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A promotional objective serves</w:t>
      </w:r>
      <w:r w:rsidR="00BD3CE0">
        <w:rPr>
          <w:rFonts w:ascii="Times New Roman" w:hAnsi="Times New Roman" w:cs="Times New Roman"/>
          <w:sz w:val="20"/>
          <w:szCs w:val="20"/>
        </w:rPr>
        <w:t xml:space="preserve"> as the basis for evaluating the advertising programme once it is completed.</w:t>
      </w:r>
    </w:p>
    <w:p w:rsidR="00D43500" w:rsidRPr="00D43500" w:rsidRDefault="00D43500" w:rsidP="003465F7">
      <w:pPr>
        <w:pStyle w:val="ListParagraph"/>
        <w:numPr>
          <w:ilvl w:val="0"/>
          <w:numId w:val="1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Advertising objectives must relate to attitude and behavior. Results can sometimes best be assessed by measuring the </w:t>
      </w:r>
      <w:r>
        <w:rPr>
          <w:rFonts w:ascii="Times New Roman" w:hAnsi="Times New Roman" w:cs="Times New Roman"/>
          <w:i/>
          <w:sz w:val="20"/>
          <w:szCs w:val="20"/>
        </w:rPr>
        <w:t xml:space="preserve">process </w:t>
      </w:r>
      <w:r>
        <w:rPr>
          <w:rFonts w:ascii="Times New Roman" w:hAnsi="Times New Roman" w:cs="Times New Roman"/>
          <w:sz w:val="20"/>
          <w:szCs w:val="20"/>
        </w:rPr>
        <w:t xml:space="preserve">by which the desired objectives are met. </w:t>
      </w:r>
    </w:p>
    <w:p w:rsidR="00D43500" w:rsidRPr="00D43500" w:rsidRDefault="00D43500" w:rsidP="003465F7">
      <w:pPr>
        <w:pStyle w:val="ListParagraph"/>
        <w:numPr>
          <w:ilvl w:val="0"/>
          <w:numId w:val="1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The use of hierarchy-of-effect models that move prospective buyers through a series of steps- awareness, comprehension, conviction, action- to the ultimate goal of purchasing the product. Knowing the various steps in such models helps the marketer better set its advertising objectives. </w:t>
      </w:r>
    </w:p>
    <w:p w:rsidR="00D43500" w:rsidRPr="00D43500" w:rsidRDefault="00D43500" w:rsidP="003465F7">
      <w:pPr>
        <w:pStyle w:val="ListParagraph"/>
        <w:numPr>
          <w:ilvl w:val="0"/>
          <w:numId w:val="1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Another advantage of using the communication hierarchy as the basis for setting advertising objectives is that it is possible to measure the proportion of potential customers who are at each stage in the hierarchy.</w:t>
      </w:r>
    </w:p>
    <w:p w:rsidR="00D43500" w:rsidRPr="00AD7528" w:rsidRDefault="00D43500" w:rsidP="003465F7">
      <w:pPr>
        <w:pStyle w:val="ListParagraph"/>
        <w:numPr>
          <w:ilvl w:val="0"/>
          <w:numId w:val="1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In setting advertising objectives, </w:t>
      </w:r>
      <w:r w:rsidR="00AD7528">
        <w:rPr>
          <w:rFonts w:ascii="Times New Roman" w:hAnsi="Times New Roman" w:cs="Times New Roman"/>
          <w:sz w:val="20"/>
          <w:szCs w:val="20"/>
        </w:rPr>
        <w:t xml:space="preserve">a clear understanding of precisely what the advertising is expected to accomplish, often measured in terms of attitude change, provides an ad agency or others who make the media choices and develop the ads with the direction they need to do their jobs. </w:t>
      </w:r>
    </w:p>
    <w:p w:rsidR="00AD7528" w:rsidRDefault="00AD7528" w:rsidP="003465F7">
      <w:pPr>
        <w:pStyle w:val="ListParagraph"/>
        <w:numPr>
          <w:ilvl w:val="0"/>
          <w:numId w:val="5"/>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Setting Advertising Budgets and Making Media Choices</w:t>
      </w:r>
    </w:p>
    <w:p w:rsidR="00AD7528" w:rsidRPr="00684B65" w:rsidRDefault="00684B65" w:rsidP="003465F7">
      <w:pPr>
        <w:pStyle w:val="ListParagraph"/>
        <w:numPr>
          <w:ilvl w:val="0"/>
          <w:numId w:val="19"/>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Setting budgets and choosing media comes down to making decisions about the extent to which a message is delivered to its target audience, or </w:t>
      </w:r>
      <w:r>
        <w:rPr>
          <w:rFonts w:ascii="Times New Roman" w:hAnsi="Times New Roman" w:cs="Times New Roman"/>
          <w:b/>
          <w:sz w:val="20"/>
          <w:szCs w:val="20"/>
        </w:rPr>
        <w:t xml:space="preserve">reach </w:t>
      </w:r>
      <w:r>
        <w:rPr>
          <w:rFonts w:ascii="Times New Roman" w:hAnsi="Times New Roman" w:cs="Times New Roman"/>
          <w:sz w:val="20"/>
          <w:szCs w:val="20"/>
        </w:rPr>
        <w:t xml:space="preserve">and the </w:t>
      </w:r>
      <w:r>
        <w:rPr>
          <w:rFonts w:ascii="Times New Roman" w:hAnsi="Times New Roman" w:cs="Times New Roman"/>
          <w:b/>
          <w:sz w:val="20"/>
          <w:szCs w:val="20"/>
        </w:rPr>
        <w:t xml:space="preserve">frequency </w:t>
      </w:r>
      <w:r>
        <w:rPr>
          <w:rFonts w:ascii="Times New Roman" w:hAnsi="Times New Roman" w:cs="Times New Roman"/>
          <w:sz w:val="20"/>
          <w:szCs w:val="20"/>
        </w:rPr>
        <w:t xml:space="preserve">with which it does so. </w:t>
      </w:r>
    </w:p>
    <w:p w:rsidR="00684B65" w:rsidRPr="002E5305" w:rsidRDefault="002E5305" w:rsidP="003465F7">
      <w:pPr>
        <w:pStyle w:val="ListParagraph"/>
        <w:numPr>
          <w:ilvl w:val="0"/>
          <w:numId w:val="20"/>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 xml:space="preserve">Reach: </w:t>
      </w:r>
      <w:r>
        <w:rPr>
          <w:rFonts w:ascii="Times New Roman" w:hAnsi="Times New Roman" w:cs="Times New Roman"/>
          <w:sz w:val="20"/>
          <w:szCs w:val="20"/>
        </w:rPr>
        <w:t>the total number of individuals or households exposed to at least one ad during a given period- typically four weeks. It is typically expressed as a percentage of the target audience.</w:t>
      </w:r>
    </w:p>
    <w:p w:rsidR="002E5305" w:rsidRPr="002E5305" w:rsidRDefault="002E5305" w:rsidP="003465F7">
      <w:pPr>
        <w:pStyle w:val="ListParagraph"/>
        <w:numPr>
          <w:ilvl w:val="0"/>
          <w:numId w:val="19"/>
        </w:numPr>
        <w:tabs>
          <w:tab w:val="left" w:pos="8592"/>
        </w:tabs>
        <w:jc w:val="both"/>
        <w:rPr>
          <w:rFonts w:ascii="Times New Roman" w:hAnsi="Times New Roman" w:cs="Times New Roman"/>
          <w:b/>
          <w:sz w:val="20"/>
          <w:szCs w:val="20"/>
        </w:rPr>
      </w:pPr>
      <w:r>
        <w:rPr>
          <w:rFonts w:ascii="Times New Roman" w:hAnsi="Times New Roman" w:cs="Times New Roman"/>
          <w:sz w:val="20"/>
          <w:szCs w:val="20"/>
        </w:rPr>
        <w:t>The problems with using Reach and frequency:</w:t>
      </w:r>
    </w:p>
    <w:p w:rsidR="002E5305" w:rsidRPr="002E5305" w:rsidRDefault="002E5305" w:rsidP="003465F7">
      <w:pPr>
        <w:pStyle w:val="ListParagraph"/>
        <w:numPr>
          <w:ilvl w:val="0"/>
          <w:numId w:val="20"/>
        </w:numPr>
        <w:tabs>
          <w:tab w:val="left" w:pos="8592"/>
        </w:tabs>
        <w:jc w:val="both"/>
        <w:rPr>
          <w:rFonts w:ascii="Times New Roman" w:hAnsi="Times New Roman" w:cs="Times New Roman"/>
          <w:b/>
          <w:sz w:val="20"/>
          <w:szCs w:val="20"/>
        </w:rPr>
      </w:pPr>
      <w:r>
        <w:rPr>
          <w:rFonts w:ascii="Times New Roman" w:hAnsi="Times New Roman" w:cs="Times New Roman"/>
          <w:sz w:val="20"/>
          <w:szCs w:val="20"/>
        </w:rPr>
        <w:t>First: defining the target audience and correlating it with the audiences reached by the various media vehicles</w:t>
      </w:r>
    </w:p>
    <w:p w:rsidR="002E5305" w:rsidRPr="002E5305" w:rsidRDefault="002E5305" w:rsidP="003465F7">
      <w:pPr>
        <w:pStyle w:val="ListParagraph"/>
        <w:numPr>
          <w:ilvl w:val="0"/>
          <w:numId w:val="20"/>
        </w:numPr>
        <w:tabs>
          <w:tab w:val="left" w:pos="8592"/>
        </w:tabs>
        <w:jc w:val="both"/>
        <w:rPr>
          <w:rFonts w:ascii="Times New Roman" w:hAnsi="Times New Roman" w:cs="Times New Roman"/>
          <w:b/>
          <w:sz w:val="20"/>
          <w:szCs w:val="20"/>
        </w:rPr>
      </w:pPr>
      <w:r>
        <w:rPr>
          <w:rFonts w:ascii="Times New Roman" w:hAnsi="Times New Roman" w:cs="Times New Roman"/>
          <w:sz w:val="20"/>
          <w:szCs w:val="20"/>
        </w:rPr>
        <w:t>Second: it is difficult to measure exposure no matter how it is defined.</w:t>
      </w:r>
    </w:p>
    <w:p w:rsidR="002E5305" w:rsidRPr="002E5305" w:rsidRDefault="002E5305" w:rsidP="003465F7">
      <w:pPr>
        <w:pStyle w:val="ListParagraph"/>
        <w:numPr>
          <w:ilvl w:val="0"/>
          <w:numId w:val="20"/>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Third: not all who are exposed are of equal value to the </w:t>
      </w:r>
      <w:proofErr w:type="gramStart"/>
      <w:r>
        <w:rPr>
          <w:rFonts w:ascii="Times New Roman" w:hAnsi="Times New Roman" w:cs="Times New Roman"/>
          <w:sz w:val="20"/>
          <w:szCs w:val="20"/>
        </w:rPr>
        <w:t>advertiser,</w:t>
      </w:r>
      <w:proofErr w:type="gramEnd"/>
      <w:r>
        <w:rPr>
          <w:rFonts w:ascii="Times New Roman" w:hAnsi="Times New Roman" w:cs="Times New Roman"/>
          <w:sz w:val="20"/>
          <w:szCs w:val="20"/>
        </w:rPr>
        <w:t xml:space="preserve"> some may not even be prospects.</w:t>
      </w:r>
    </w:p>
    <w:p w:rsidR="002E5305" w:rsidRPr="002E5305" w:rsidRDefault="002E5305" w:rsidP="003465F7">
      <w:pPr>
        <w:pStyle w:val="ListParagraph"/>
        <w:numPr>
          <w:ilvl w:val="0"/>
          <w:numId w:val="20"/>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Fourth: how should successive exposures </w:t>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weighted? Is a second exposure worth more than a third? How much? And how much time should elapse between exposures?</w:t>
      </w:r>
    </w:p>
    <w:p w:rsidR="002E5305" w:rsidRPr="002E5305" w:rsidRDefault="002E5305" w:rsidP="003465F7">
      <w:pPr>
        <w:pStyle w:val="ListParagraph"/>
        <w:numPr>
          <w:ilvl w:val="0"/>
          <w:numId w:val="19"/>
        </w:numPr>
        <w:tabs>
          <w:tab w:val="left" w:pos="8592"/>
        </w:tabs>
        <w:jc w:val="both"/>
        <w:rPr>
          <w:rFonts w:ascii="Times New Roman" w:hAnsi="Times New Roman" w:cs="Times New Roman"/>
          <w:b/>
          <w:sz w:val="20"/>
          <w:szCs w:val="20"/>
        </w:rPr>
      </w:pPr>
      <w:r>
        <w:rPr>
          <w:rFonts w:ascii="Times New Roman" w:hAnsi="Times New Roman" w:cs="Times New Roman"/>
          <w:sz w:val="20"/>
          <w:szCs w:val="20"/>
        </w:rPr>
        <w:t>Reach and frequency measures are used to prepare the advertising schedule, which determines total advertising expenditures. In estimating the cost of a give schedule, media planners simplify their task by using gross rating points (GRPs) which are calculated = Reach * average frequency.</w:t>
      </w:r>
    </w:p>
    <w:p w:rsidR="002E5305" w:rsidRPr="002E5305" w:rsidRDefault="002E5305" w:rsidP="002E5305">
      <w:pPr>
        <w:spacing w:before="360" w:after="0" w:line="240" w:lineRule="auto"/>
        <w:ind w:right="20"/>
        <w:rPr>
          <w:rFonts w:ascii="Times New Roman" w:eastAsia="Times New Roman" w:hAnsi="Times New Roman" w:cs="Times New Roman"/>
          <w:b/>
          <w:bCs/>
          <w:sz w:val="16"/>
          <w:szCs w:val="16"/>
        </w:rPr>
      </w:pPr>
      <w:r w:rsidRPr="002E5305">
        <w:rPr>
          <w:rFonts w:ascii="Times New Roman" w:eastAsia="Times New Roman" w:hAnsi="Times New Roman" w:cs="Times New Roman"/>
          <w:b/>
          <w:bCs/>
          <w:sz w:val="16"/>
          <w:szCs w:val="16"/>
        </w:rPr>
        <w:t xml:space="preserve">Exhibit 14.5 </w:t>
      </w:r>
      <w:bookmarkStart w:id="2" w:name="exhibit_mae1405"/>
      <w:bookmarkEnd w:id="2"/>
      <w:proofErr w:type="gramStart"/>
      <w:r w:rsidRPr="002E5305">
        <w:rPr>
          <w:rFonts w:ascii="Times New Roman" w:eastAsia="Times New Roman" w:hAnsi="Times New Roman" w:cs="Times New Roman"/>
          <w:b/>
          <w:bCs/>
          <w:sz w:val="16"/>
          <w:szCs w:val="16"/>
        </w:rPr>
        <w:t>Setting</w:t>
      </w:r>
      <w:proofErr w:type="gramEnd"/>
      <w:r w:rsidRPr="002E5305">
        <w:rPr>
          <w:rFonts w:ascii="Times New Roman" w:eastAsia="Times New Roman" w:hAnsi="Times New Roman" w:cs="Times New Roman"/>
          <w:b/>
          <w:bCs/>
          <w:sz w:val="16"/>
          <w:szCs w:val="16"/>
        </w:rPr>
        <w:t xml:space="preserve"> an advertising budget for a new wine cooler brand – a </w:t>
      </w:r>
      <w:r w:rsidRPr="002E5305">
        <w:rPr>
          <w:rFonts w:ascii="Times New Roman" w:eastAsia="Times New Roman" w:hAnsi="Times New Roman" w:cs="Times New Roman"/>
          <w:b/>
          <w:bCs/>
          <w:sz w:val="16"/>
          <w:szCs w:val="16"/>
        </w:rPr>
        <w:br/>
        <w:t>hypothetical example</w:t>
      </w:r>
    </w:p>
    <w:tbl>
      <w:tblPr>
        <w:tblW w:w="4950" w:type="pct"/>
        <w:tblCellSpacing w:w="0" w:type="dxa"/>
        <w:tblCellMar>
          <w:top w:w="15" w:type="dxa"/>
          <w:left w:w="72" w:type="dxa"/>
          <w:bottom w:w="15" w:type="dxa"/>
          <w:right w:w="72" w:type="dxa"/>
        </w:tblCellMar>
        <w:tblLook w:val="04A0" w:firstRow="1" w:lastRow="0" w:firstColumn="1" w:lastColumn="0" w:noHBand="0" w:noVBand="1"/>
      </w:tblPr>
      <w:tblGrid>
        <w:gridCol w:w="284"/>
        <w:gridCol w:w="285"/>
        <w:gridCol w:w="8816"/>
      </w:tblGrid>
      <w:tr w:rsidR="002E5305" w:rsidRPr="002E5305" w:rsidTr="002E5305">
        <w:trPr>
          <w:tblCellSpacing w:w="0" w:type="dxa"/>
        </w:trPr>
        <w:tc>
          <w:tcPr>
            <w:tcW w:w="150" w:type="pct"/>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r w:rsidRPr="002E5305">
              <w:rPr>
                <w:rFonts w:ascii="Times New Roman" w:eastAsia="Times New Roman" w:hAnsi="Times New Roman" w:cs="Times New Roman"/>
                <w:sz w:val="16"/>
                <w:szCs w:val="16"/>
              </w:rPr>
              <w:t>1</w:t>
            </w:r>
          </w:p>
        </w:tc>
        <w:tc>
          <w:tcPr>
            <w:tcW w:w="150" w:type="pct"/>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p>
        </w:tc>
        <w:tc>
          <w:tcPr>
            <w:tcW w:w="4650" w:type="pct"/>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r w:rsidRPr="002E5305">
              <w:rPr>
                <w:rFonts w:ascii="Times New Roman" w:eastAsia="Times New Roman" w:hAnsi="Times New Roman" w:cs="Times New Roman"/>
                <w:sz w:val="16"/>
                <w:szCs w:val="16"/>
              </w:rPr>
              <w:t xml:space="preserve">Establish a market-share goal. By the end of the first year, achieve a 15 per cent share of the estimated 40 million case wine cooler </w:t>
            </w:r>
            <w:proofErr w:type="gramStart"/>
            <w:r w:rsidRPr="002E5305">
              <w:rPr>
                <w:rFonts w:ascii="Times New Roman" w:eastAsia="Times New Roman" w:hAnsi="Times New Roman" w:cs="Times New Roman"/>
                <w:sz w:val="16"/>
                <w:szCs w:val="16"/>
              </w:rPr>
              <w:t>market</w:t>
            </w:r>
            <w:proofErr w:type="gramEnd"/>
            <w:r w:rsidRPr="002E5305">
              <w:rPr>
                <w:rFonts w:ascii="Times New Roman" w:eastAsia="Times New Roman" w:hAnsi="Times New Roman" w:cs="Times New Roman"/>
                <w:sz w:val="16"/>
                <w:szCs w:val="16"/>
              </w:rPr>
              <w:t>, which is expected to grow by ten million cases per year for the next few years. This target of six million cases is to be obtained by attracting first-time wine cooler buyers and getting users to switch to the new brand. Assume some ten million wine cooler drinkers and the net addition of 2.5 million new drinkers each year. The number of individual consumers needed to attain a 15 per cent share is estimated to be two million.</w:t>
            </w:r>
          </w:p>
        </w:tc>
      </w:tr>
      <w:tr w:rsidR="002E5305" w:rsidRPr="002E5305" w:rsidTr="002E5305">
        <w:trPr>
          <w:tblCellSpacing w:w="0" w:type="dxa"/>
        </w:trPr>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r w:rsidRPr="002E5305">
              <w:rPr>
                <w:rFonts w:ascii="Times New Roman" w:eastAsia="Times New Roman" w:hAnsi="Times New Roman" w:cs="Times New Roman"/>
                <w:sz w:val="16"/>
                <w:szCs w:val="16"/>
              </w:rPr>
              <w:t>2</w:t>
            </w:r>
          </w:p>
        </w:tc>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r w:rsidRPr="002E5305">
              <w:rPr>
                <w:rFonts w:ascii="Times New Roman" w:eastAsia="Times New Roman" w:hAnsi="Times New Roman" w:cs="Times New Roman"/>
                <w:sz w:val="16"/>
                <w:szCs w:val="16"/>
              </w:rPr>
              <w:t>a)</w:t>
            </w:r>
          </w:p>
        </w:tc>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r w:rsidRPr="002E5305">
              <w:rPr>
                <w:rFonts w:ascii="Times New Roman" w:eastAsia="Times New Roman" w:hAnsi="Times New Roman" w:cs="Times New Roman"/>
                <w:sz w:val="16"/>
                <w:szCs w:val="16"/>
              </w:rPr>
              <w:t xml:space="preserve">Determine the percentage of the target audience that needs to be made aware of the new brand in order to induce a trial and repeat usage rate (three or more bottles) that will attract two million consumers. The agency estimates that 40 per cent of those who try a </w:t>
            </w:r>
            <w:r w:rsidRPr="002E5305">
              <w:rPr>
                <w:rFonts w:ascii="Times New Roman" w:eastAsia="Times New Roman" w:hAnsi="Times New Roman" w:cs="Times New Roman"/>
                <w:sz w:val="16"/>
                <w:szCs w:val="16"/>
              </w:rPr>
              <w:lastRenderedPageBreak/>
              <w:t>bottle of the new brand will become long-term users. This means five million persons must try the product. The agency further assumes that 75 per cent of those who become aware of the product will try it. This translates into a need to make 6.67 million – or some 53 per cent of the 12.5 million total present and prospective buyers – aware of the brand.</w:t>
            </w:r>
          </w:p>
        </w:tc>
      </w:tr>
      <w:tr w:rsidR="002E5305" w:rsidRPr="002E5305" w:rsidTr="002E5305">
        <w:trPr>
          <w:tblCellSpacing w:w="0" w:type="dxa"/>
        </w:trPr>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r w:rsidRPr="002E5305">
              <w:rPr>
                <w:rFonts w:ascii="Times New Roman" w:eastAsia="Times New Roman" w:hAnsi="Times New Roman" w:cs="Times New Roman"/>
                <w:sz w:val="16"/>
                <w:szCs w:val="16"/>
              </w:rPr>
              <w:t>b)</w:t>
            </w:r>
          </w:p>
        </w:tc>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r w:rsidRPr="002E5305">
              <w:rPr>
                <w:rFonts w:ascii="Times New Roman" w:eastAsia="Times New Roman" w:hAnsi="Times New Roman" w:cs="Times New Roman"/>
                <w:sz w:val="16"/>
                <w:szCs w:val="16"/>
              </w:rPr>
              <w:t>Determine the number of impressions needed to obtain an awareness level of 53 per cent followed by trial and repeat buying. The agency estimates that 35 impressions on average will be needed for each of 12.5 million individuals in the target audience to bring this about (less than one per week). Thus, the total number of impressions needed is 35 × 12.5 million = 437.5 million.</w:t>
            </w:r>
          </w:p>
        </w:tc>
      </w:tr>
      <w:tr w:rsidR="002E5305" w:rsidRPr="002E5305" w:rsidTr="002E5305">
        <w:trPr>
          <w:tblCellSpacing w:w="0" w:type="dxa"/>
        </w:trPr>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r w:rsidRPr="002E5305">
              <w:rPr>
                <w:rFonts w:ascii="Times New Roman" w:eastAsia="Times New Roman" w:hAnsi="Times New Roman" w:cs="Times New Roman"/>
                <w:sz w:val="16"/>
                <w:szCs w:val="16"/>
              </w:rPr>
              <w:t>c)</w:t>
            </w:r>
          </w:p>
        </w:tc>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r w:rsidRPr="002E5305">
              <w:rPr>
                <w:rFonts w:ascii="Times New Roman" w:eastAsia="Times New Roman" w:hAnsi="Times New Roman" w:cs="Times New Roman"/>
                <w:sz w:val="16"/>
                <w:szCs w:val="16"/>
              </w:rPr>
              <w:t>Determine the number of gross ratings points (GRPs) needed.* Based on needed reach and repetition (35), assume 3500 GRPs are needed.</w:t>
            </w:r>
          </w:p>
        </w:tc>
      </w:tr>
      <w:tr w:rsidR="002E5305" w:rsidRPr="002E5305" w:rsidTr="002E5305">
        <w:trPr>
          <w:tblCellSpacing w:w="0" w:type="dxa"/>
        </w:trPr>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r w:rsidRPr="002E5305">
              <w:rPr>
                <w:rFonts w:ascii="Times New Roman" w:eastAsia="Times New Roman" w:hAnsi="Times New Roman" w:cs="Times New Roman"/>
                <w:sz w:val="16"/>
                <w:szCs w:val="16"/>
              </w:rPr>
              <w:t>3</w:t>
            </w:r>
          </w:p>
        </w:tc>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p>
        </w:tc>
        <w:tc>
          <w:tcPr>
            <w:tcW w:w="0" w:type="auto"/>
            <w:tcMar>
              <w:top w:w="60" w:type="dxa"/>
              <w:left w:w="60" w:type="dxa"/>
              <w:bottom w:w="60" w:type="dxa"/>
              <w:right w:w="60" w:type="dxa"/>
            </w:tcMar>
            <w:vAlign w:val="center"/>
            <w:hideMark/>
          </w:tcPr>
          <w:p w:rsidR="002E5305" w:rsidRPr="002E5305" w:rsidRDefault="002E5305" w:rsidP="002E5305">
            <w:pPr>
              <w:spacing w:after="0" w:line="240" w:lineRule="auto"/>
              <w:rPr>
                <w:rFonts w:ascii="Times New Roman" w:eastAsia="Times New Roman" w:hAnsi="Times New Roman" w:cs="Times New Roman"/>
                <w:sz w:val="16"/>
                <w:szCs w:val="16"/>
              </w:rPr>
            </w:pPr>
            <w:r w:rsidRPr="002E5305">
              <w:rPr>
                <w:rFonts w:ascii="Times New Roman" w:eastAsia="Times New Roman" w:hAnsi="Times New Roman" w:cs="Times New Roman"/>
                <w:sz w:val="16"/>
                <w:szCs w:val="16"/>
              </w:rPr>
              <w:t>Determine the cost of the needed 3500 GRPs. The agency estimates an average cost per GRP of $4000 – hence, the advertising media budget would be $14 million. To this amount, the costs of advertisement production and marketing research have to be added.</w:t>
            </w:r>
          </w:p>
        </w:tc>
      </w:tr>
    </w:tbl>
    <w:p w:rsidR="002E5305" w:rsidRDefault="002E5305" w:rsidP="00BC7B24">
      <w:pPr>
        <w:tabs>
          <w:tab w:val="left" w:pos="8592"/>
        </w:tabs>
        <w:jc w:val="both"/>
        <w:rPr>
          <w:rFonts w:ascii="Times New Roman" w:hAnsi="Times New Roman" w:cs="Times New Roman"/>
          <w:b/>
          <w:sz w:val="16"/>
          <w:szCs w:val="16"/>
        </w:rPr>
      </w:pPr>
    </w:p>
    <w:p w:rsidR="00BC7B24" w:rsidRPr="00BC7B24" w:rsidRDefault="00BC7B24" w:rsidP="003465F7">
      <w:pPr>
        <w:pStyle w:val="ListParagraph"/>
        <w:numPr>
          <w:ilvl w:val="0"/>
          <w:numId w:val="19"/>
        </w:numPr>
        <w:tabs>
          <w:tab w:val="left" w:pos="8592"/>
        </w:tabs>
        <w:jc w:val="both"/>
        <w:rPr>
          <w:rFonts w:ascii="Times New Roman" w:hAnsi="Times New Roman" w:cs="Times New Roman"/>
          <w:b/>
          <w:sz w:val="20"/>
          <w:szCs w:val="20"/>
        </w:rPr>
      </w:pPr>
      <w:r>
        <w:rPr>
          <w:rFonts w:ascii="Times New Roman" w:hAnsi="Times New Roman" w:cs="Times New Roman"/>
          <w:sz w:val="20"/>
          <w:szCs w:val="20"/>
        </w:rPr>
        <w:t>Marketers rely on their prior experience to determine how much reach and frequency is necessary to deliver a certain level of results, experience, that of others within their company, or that of experts, such as ad agency personnel, to determine how large a budget, or media buy, is necessary to meet a particular objective.</w:t>
      </w:r>
    </w:p>
    <w:p w:rsidR="00BC7B24" w:rsidRPr="00BC7B24" w:rsidRDefault="00BC7B24" w:rsidP="003465F7">
      <w:pPr>
        <w:pStyle w:val="ListParagraph"/>
        <w:numPr>
          <w:ilvl w:val="0"/>
          <w:numId w:val="19"/>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The costs of advertising in various media may be found from a variety of sources. </w:t>
      </w:r>
    </w:p>
    <w:p w:rsidR="00BC7B24" w:rsidRPr="00B431F2" w:rsidRDefault="00BC7B24" w:rsidP="003465F7">
      <w:pPr>
        <w:pStyle w:val="ListParagraph"/>
        <w:numPr>
          <w:ilvl w:val="0"/>
          <w:numId w:val="19"/>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An advertising medium provides to prospective advertisers upon request a </w:t>
      </w:r>
      <w:r>
        <w:rPr>
          <w:rFonts w:ascii="Times New Roman" w:hAnsi="Times New Roman" w:cs="Times New Roman"/>
          <w:b/>
          <w:sz w:val="20"/>
          <w:szCs w:val="20"/>
        </w:rPr>
        <w:t xml:space="preserve">rate card, </w:t>
      </w:r>
      <w:r>
        <w:rPr>
          <w:rFonts w:ascii="Times New Roman" w:hAnsi="Times New Roman" w:cs="Times New Roman"/>
          <w:sz w:val="20"/>
          <w:szCs w:val="20"/>
        </w:rPr>
        <w:t>which</w:t>
      </w:r>
      <w:r w:rsidR="00B431F2">
        <w:rPr>
          <w:rFonts w:ascii="Times New Roman" w:hAnsi="Times New Roman" w:cs="Times New Roman"/>
          <w:sz w:val="20"/>
          <w:szCs w:val="20"/>
        </w:rPr>
        <w:t xml:space="preserve"> specifies the nature and size of the audience it reaches and the costs of advertising in that medium.</w:t>
      </w:r>
    </w:p>
    <w:p w:rsidR="00B431F2" w:rsidRPr="00B431F2" w:rsidRDefault="00B431F2" w:rsidP="003465F7">
      <w:pPr>
        <w:pStyle w:val="ListParagraph"/>
        <w:numPr>
          <w:ilvl w:val="0"/>
          <w:numId w:val="19"/>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Costs are expressed in </w:t>
      </w:r>
      <w:r>
        <w:rPr>
          <w:rFonts w:ascii="Times New Roman" w:hAnsi="Times New Roman" w:cs="Times New Roman"/>
          <w:b/>
          <w:sz w:val="20"/>
          <w:szCs w:val="20"/>
        </w:rPr>
        <w:t xml:space="preserve">cost per thousand </w:t>
      </w:r>
      <w:r>
        <w:rPr>
          <w:rFonts w:ascii="Times New Roman" w:hAnsi="Times New Roman" w:cs="Times New Roman"/>
          <w:sz w:val="20"/>
          <w:szCs w:val="20"/>
        </w:rPr>
        <w:t xml:space="preserve">impression (an impression is one person being exposed at the ad one time), or </w:t>
      </w:r>
      <w:r>
        <w:rPr>
          <w:rFonts w:ascii="Times New Roman" w:hAnsi="Times New Roman" w:cs="Times New Roman"/>
          <w:b/>
          <w:sz w:val="20"/>
          <w:szCs w:val="20"/>
        </w:rPr>
        <w:t xml:space="preserve">CPM, </w:t>
      </w:r>
      <w:r>
        <w:rPr>
          <w:rFonts w:ascii="Times New Roman" w:hAnsi="Times New Roman" w:cs="Times New Roman"/>
          <w:sz w:val="20"/>
          <w:szCs w:val="20"/>
        </w:rPr>
        <w:t xml:space="preserve">making comparisons across different kinds of media possible. </w:t>
      </w:r>
    </w:p>
    <w:p w:rsidR="00B431F2" w:rsidRPr="00245185" w:rsidRDefault="00B431F2" w:rsidP="003465F7">
      <w:pPr>
        <w:pStyle w:val="ListParagraph"/>
        <w:numPr>
          <w:ilvl w:val="0"/>
          <w:numId w:val="19"/>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Various industry sources compile such information </w:t>
      </w:r>
      <w:r w:rsidR="00245185">
        <w:rPr>
          <w:rFonts w:ascii="Times New Roman" w:hAnsi="Times New Roman" w:cs="Times New Roman"/>
          <w:sz w:val="20"/>
          <w:szCs w:val="20"/>
        </w:rPr>
        <w:t xml:space="preserve">and make it available to prospective advertisers for their use in planning promotional programmes. </w:t>
      </w:r>
    </w:p>
    <w:p w:rsidR="00245185" w:rsidRPr="00245185" w:rsidRDefault="00245185" w:rsidP="00245185">
      <w:pPr>
        <w:spacing w:before="360" w:after="0" w:line="240" w:lineRule="auto"/>
        <w:ind w:right="20"/>
        <w:rPr>
          <w:rFonts w:ascii="Times New Roman" w:eastAsia="Times New Roman" w:hAnsi="Times New Roman" w:cs="Times New Roman"/>
          <w:b/>
          <w:bCs/>
          <w:sz w:val="16"/>
          <w:szCs w:val="16"/>
        </w:rPr>
      </w:pPr>
      <w:r w:rsidRPr="00245185">
        <w:rPr>
          <w:rFonts w:ascii="Times New Roman" w:eastAsia="Times New Roman" w:hAnsi="Times New Roman" w:cs="Times New Roman"/>
          <w:b/>
          <w:bCs/>
          <w:sz w:val="16"/>
          <w:szCs w:val="16"/>
        </w:rPr>
        <w:t xml:space="preserve">Exhibit 14.6 </w:t>
      </w:r>
      <w:bookmarkStart w:id="3" w:name="exhibit_mae1406"/>
      <w:bookmarkEnd w:id="3"/>
      <w:r w:rsidRPr="00245185">
        <w:rPr>
          <w:rFonts w:ascii="Times New Roman" w:eastAsia="Times New Roman" w:hAnsi="Times New Roman" w:cs="Times New Roman"/>
          <w:b/>
          <w:bCs/>
          <w:sz w:val="16"/>
          <w:szCs w:val="16"/>
        </w:rPr>
        <w:t>Comprehensive sources of media audience and rate information</w:t>
      </w:r>
    </w:p>
    <w:tbl>
      <w:tblPr>
        <w:tblW w:w="4950" w:type="pct"/>
        <w:tblCellSpacing w:w="0" w:type="dxa"/>
        <w:tblCellMar>
          <w:top w:w="15" w:type="dxa"/>
          <w:left w:w="72" w:type="dxa"/>
          <w:bottom w:w="15" w:type="dxa"/>
          <w:right w:w="72" w:type="dxa"/>
        </w:tblCellMar>
        <w:tblLook w:val="04A0" w:firstRow="1" w:lastRow="0" w:firstColumn="1" w:lastColumn="0" w:noHBand="0" w:noVBand="1"/>
      </w:tblPr>
      <w:tblGrid>
        <w:gridCol w:w="2369"/>
        <w:gridCol w:w="2939"/>
        <w:gridCol w:w="4077"/>
      </w:tblGrid>
      <w:tr w:rsidR="00245185" w:rsidRPr="00245185" w:rsidTr="00245185">
        <w:trPr>
          <w:tblCellSpacing w:w="0" w:type="dxa"/>
        </w:trPr>
        <w:tc>
          <w:tcPr>
            <w:tcW w:w="1262" w:type="pct"/>
            <w:tcBorders>
              <w:bottom w:val="single" w:sz="4" w:space="0" w:color="008185"/>
            </w:tcBorders>
            <w:tcMar>
              <w:top w:w="60" w:type="dxa"/>
              <w:left w:w="60" w:type="dxa"/>
              <w:bottom w:w="60" w:type="dxa"/>
              <w:right w:w="60" w:type="dxa"/>
            </w:tcMar>
            <w:vAlign w:val="center"/>
            <w:hideMark/>
          </w:tcPr>
          <w:p w:rsidR="00245185" w:rsidRPr="00245185" w:rsidRDefault="00245185" w:rsidP="00245185">
            <w:pPr>
              <w:spacing w:after="0" w:line="240" w:lineRule="auto"/>
              <w:rPr>
                <w:rFonts w:ascii="Times New Roman" w:eastAsia="Times New Roman" w:hAnsi="Times New Roman" w:cs="Times New Roman"/>
                <w:sz w:val="16"/>
                <w:szCs w:val="16"/>
              </w:rPr>
            </w:pPr>
            <w:r w:rsidRPr="00245185">
              <w:rPr>
                <w:rFonts w:ascii="Times New Roman" w:eastAsia="Times New Roman" w:hAnsi="Times New Roman" w:cs="Times New Roman"/>
                <w:b/>
                <w:bCs/>
                <w:sz w:val="16"/>
                <w:szCs w:val="16"/>
              </w:rPr>
              <w:t>Source</w:t>
            </w:r>
          </w:p>
        </w:tc>
        <w:tc>
          <w:tcPr>
            <w:tcW w:w="1566" w:type="pct"/>
            <w:tcBorders>
              <w:bottom w:val="single" w:sz="4" w:space="0" w:color="008185"/>
            </w:tcBorders>
            <w:tcMar>
              <w:top w:w="60" w:type="dxa"/>
              <w:left w:w="60" w:type="dxa"/>
              <w:bottom w:w="60" w:type="dxa"/>
              <w:right w:w="60" w:type="dxa"/>
            </w:tcMar>
            <w:vAlign w:val="center"/>
            <w:hideMark/>
          </w:tcPr>
          <w:p w:rsidR="00245185" w:rsidRPr="00245185" w:rsidRDefault="00245185" w:rsidP="00245185">
            <w:pPr>
              <w:spacing w:after="0" w:line="240" w:lineRule="auto"/>
              <w:rPr>
                <w:rFonts w:ascii="Times New Roman" w:eastAsia="Times New Roman" w:hAnsi="Times New Roman" w:cs="Times New Roman"/>
                <w:sz w:val="16"/>
                <w:szCs w:val="16"/>
              </w:rPr>
            </w:pPr>
            <w:r w:rsidRPr="00245185">
              <w:rPr>
                <w:rFonts w:ascii="Times New Roman" w:eastAsia="Times New Roman" w:hAnsi="Times New Roman" w:cs="Times New Roman"/>
                <w:b/>
                <w:bCs/>
                <w:sz w:val="16"/>
                <w:szCs w:val="16"/>
              </w:rPr>
              <w:t>Website address</w:t>
            </w:r>
          </w:p>
        </w:tc>
        <w:tc>
          <w:tcPr>
            <w:tcW w:w="2172" w:type="pct"/>
            <w:tcBorders>
              <w:bottom w:val="single" w:sz="4" w:space="0" w:color="008185"/>
            </w:tcBorders>
            <w:tcMar>
              <w:top w:w="60" w:type="dxa"/>
              <w:left w:w="60" w:type="dxa"/>
              <w:bottom w:w="60" w:type="dxa"/>
              <w:right w:w="60" w:type="dxa"/>
            </w:tcMar>
            <w:vAlign w:val="center"/>
            <w:hideMark/>
          </w:tcPr>
          <w:p w:rsidR="00245185" w:rsidRPr="00245185" w:rsidRDefault="00245185" w:rsidP="00245185">
            <w:pPr>
              <w:spacing w:after="0" w:line="240" w:lineRule="auto"/>
              <w:rPr>
                <w:rFonts w:ascii="Times New Roman" w:eastAsia="Times New Roman" w:hAnsi="Times New Roman" w:cs="Times New Roman"/>
                <w:sz w:val="16"/>
                <w:szCs w:val="16"/>
              </w:rPr>
            </w:pPr>
            <w:r w:rsidRPr="00245185">
              <w:rPr>
                <w:rFonts w:ascii="Times New Roman" w:eastAsia="Times New Roman" w:hAnsi="Times New Roman" w:cs="Times New Roman"/>
                <w:b/>
                <w:bCs/>
                <w:sz w:val="16"/>
                <w:szCs w:val="16"/>
              </w:rPr>
              <w:t>Description</w:t>
            </w:r>
          </w:p>
        </w:tc>
      </w:tr>
      <w:tr w:rsidR="00245185" w:rsidRPr="00245185" w:rsidTr="00245185">
        <w:trPr>
          <w:tblCellSpacing w:w="0" w:type="dxa"/>
        </w:trPr>
        <w:tc>
          <w:tcPr>
            <w:tcW w:w="0" w:type="auto"/>
            <w:tcMar>
              <w:top w:w="60" w:type="dxa"/>
              <w:left w:w="60" w:type="dxa"/>
              <w:bottom w:w="60" w:type="dxa"/>
              <w:right w:w="60" w:type="dxa"/>
            </w:tcMar>
            <w:vAlign w:val="center"/>
            <w:hideMark/>
          </w:tcPr>
          <w:p w:rsidR="00245185" w:rsidRPr="00245185" w:rsidRDefault="00245185" w:rsidP="00245185">
            <w:pPr>
              <w:spacing w:after="0" w:line="240" w:lineRule="auto"/>
              <w:rPr>
                <w:rFonts w:ascii="Times New Roman" w:eastAsia="Times New Roman" w:hAnsi="Times New Roman" w:cs="Times New Roman"/>
                <w:sz w:val="16"/>
                <w:szCs w:val="16"/>
              </w:rPr>
            </w:pPr>
            <w:r w:rsidRPr="00245185">
              <w:rPr>
                <w:rFonts w:ascii="Times New Roman" w:eastAsia="Times New Roman" w:hAnsi="Times New Roman" w:cs="Times New Roman"/>
                <w:sz w:val="16"/>
                <w:szCs w:val="16"/>
              </w:rPr>
              <w:t>Standard Rate and Data Service (SRDS)</w:t>
            </w:r>
          </w:p>
        </w:tc>
        <w:tc>
          <w:tcPr>
            <w:tcW w:w="0" w:type="auto"/>
            <w:tcMar>
              <w:top w:w="60" w:type="dxa"/>
              <w:left w:w="60" w:type="dxa"/>
              <w:bottom w:w="60" w:type="dxa"/>
              <w:right w:w="60" w:type="dxa"/>
            </w:tcMar>
            <w:vAlign w:val="center"/>
            <w:hideMark/>
          </w:tcPr>
          <w:p w:rsidR="00245185" w:rsidRPr="00245185" w:rsidRDefault="008566CD" w:rsidP="00245185">
            <w:pPr>
              <w:spacing w:after="0" w:line="240" w:lineRule="auto"/>
              <w:rPr>
                <w:rFonts w:ascii="Times New Roman" w:eastAsia="Times New Roman" w:hAnsi="Times New Roman" w:cs="Times New Roman"/>
                <w:sz w:val="16"/>
                <w:szCs w:val="16"/>
              </w:rPr>
            </w:pPr>
            <w:hyperlink r:id="rId12" w:tgtFrame="_blank" w:history="1">
              <w:r w:rsidR="00245185" w:rsidRPr="00245185">
                <w:rPr>
                  <w:rFonts w:ascii="Times New Roman" w:eastAsia="Times New Roman" w:hAnsi="Times New Roman" w:cs="Times New Roman"/>
                  <w:color w:val="666666"/>
                  <w:sz w:val="16"/>
                  <w:szCs w:val="16"/>
                  <w:u w:val="single"/>
                </w:rPr>
                <w:t>www.srds.com</w:t>
              </w:r>
            </w:hyperlink>
          </w:p>
        </w:tc>
        <w:tc>
          <w:tcPr>
            <w:tcW w:w="0" w:type="auto"/>
            <w:tcMar>
              <w:top w:w="60" w:type="dxa"/>
              <w:left w:w="60" w:type="dxa"/>
              <w:bottom w:w="60" w:type="dxa"/>
              <w:right w:w="60" w:type="dxa"/>
            </w:tcMar>
            <w:vAlign w:val="center"/>
            <w:hideMark/>
          </w:tcPr>
          <w:p w:rsidR="00245185" w:rsidRPr="00245185" w:rsidRDefault="00245185" w:rsidP="00245185">
            <w:pPr>
              <w:spacing w:after="0" w:line="240" w:lineRule="auto"/>
              <w:rPr>
                <w:rFonts w:ascii="Times New Roman" w:eastAsia="Times New Roman" w:hAnsi="Times New Roman" w:cs="Times New Roman"/>
                <w:sz w:val="16"/>
                <w:szCs w:val="16"/>
              </w:rPr>
            </w:pPr>
            <w:r w:rsidRPr="00245185">
              <w:rPr>
                <w:rFonts w:ascii="Times New Roman" w:eastAsia="Times New Roman" w:hAnsi="Times New Roman" w:cs="Times New Roman"/>
                <w:sz w:val="16"/>
                <w:szCs w:val="16"/>
              </w:rPr>
              <w:t>Provides rates and audience information for US television, radio, newspaper, magazine (both consumer and business) and direct mail media</w:t>
            </w:r>
          </w:p>
        </w:tc>
      </w:tr>
      <w:tr w:rsidR="00245185" w:rsidRPr="00245185" w:rsidTr="00245185">
        <w:trPr>
          <w:tblCellSpacing w:w="0" w:type="dxa"/>
        </w:trPr>
        <w:tc>
          <w:tcPr>
            <w:tcW w:w="0" w:type="auto"/>
            <w:tcMar>
              <w:top w:w="60" w:type="dxa"/>
              <w:left w:w="60" w:type="dxa"/>
              <w:bottom w:w="60" w:type="dxa"/>
              <w:right w:w="60" w:type="dxa"/>
            </w:tcMar>
            <w:vAlign w:val="center"/>
            <w:hideMark/>
          </w:tcPr>
          <w:p w:rsidR="00245185" w:rsidRPr="00245185" w:rsidRDefault="00245185" w:rsidP="00245185">
            <w:pPr>
              <w:spacing w:after="0" w:line="240" w:lineRule="auto"/>
              <w:rPr>
                <w:rFonts w:ascii="Times New Roman" w:eastAsia="Times New Roman" w:hAnsi="Times New Roman" w:cs="Times New Roman"/>
                <w:sz w:val="16"/>
                <w:szCs w:val="16"/>
              </w:rPr>
            </w:pPr>
            <w:r w:rsidRPr="00245185">
              <w:rPr>
                <w:rFonts w:ascii="Times New Roman" w:eastAsia="Times New Roman" w:hAnsi="Times New Roman" w:cs="Times New Roman"/>
                <w:sz w:val="16"/>
                <w:szCs w:val="16"/>
              </w:rPr>
              <w:t>BPA International</w:t>
            </w:r>
          </w:p>
        </w:tc>
        <w:tc>
          <w:tcPr>
            <w:tcW w:w="0" w:type="auto"/>
            <w:tcMar>
              <w:top w:w="60" w:type="dxa"/>
              <w:left w:w="60" w:type="dxa"/>
              <w:bottom w:w="60" w:type="dxa"/>
              <w:right w:w="60" w:type="dxa"/>
            </w:tcMar>
            <w:vAlign w:val="center"/>
            <w:hideMark/>
          </w:tcPr>
          <w:p w:rsidR="00245185" w:rsidRPr="00245185" w:rsidRDefault="008566CD" w:rsidP="00245185">
            <w:pPr>
              <w:spacing w:after="0" w:line="240" w:lineRule="auto"/>
              <w:rPr>
                <w:rFonts w:ascii="Times New Roman" w:eastAsia="Times New Roman" w:hAnsi="Times New Roman" w:cs="Times New Roman"/>
                <w:sz w:val="16"/>
                <w:szCs w:val="16"/>
              </w:rPr>
            </w:pPr>
            <w:hyperlink r:id="rId13" w:tgtFrame="_blank" w:history="1">
              <w:r w:rsidR="00245185" w:rsidRPr="00245185">
                <w:rPr>
                  <w:rFonts w:ascii="Times New Roman" w:eastAsia="Times New Roman" w:hAnsi="Times New Roman" w:cs="Times New Roman"/>
                  <w:color w:val="666666"/>
                  <w:sz w:val="16"/>
                  <w:szCs w:val="16"/>
                  <w:u w:val="single"/>
                </w:rPr>
                <w:t>www.bpaww.com</w:t>
              </w:r>
            </w:hyperlink>
          </w:p>
        </w:tc>
        <w:tc>
          <w:tcPr>
            <w:tcW w:w="0" w:type="auto"/>
            <w:tcMar>
              <w:top w:w="60" w:type="dxa"/>
              <w:left w:w="60" w:type="dxa"/>
              <w:bottom w:w="60" w:type="dxa"/>
              <w:right w:w="60" w:type="dxa"/>
            </w:tcMar>
            <w:vAlign w:val="center"/>
            <w:hideMark/>
          </w:tcPr>
          <w:p w:rsidR="00245185" w:rsidRPr="00245185" w:rsidRDefault="00245185" w:rsidP="00245185">
            <w:pPr>
              <w:spacing w:after="0" w:line="240" w:lineRule="auto"/>
              <w:rPr>
                <w:rFonts w:ascii="Times New Roman" w:eastAsia="Times New Roman" w:hAnsi="Times New Roman" w:cs="Times New Roman"/>
                <w:sz w:val="16"/>
                <w:szCs w:val="16"/>
              </w:rPr>
            </w:pPr>
            <w:r w:rsidRPr="00245185">
              <w:rPr>
                <w:rFonts w:ascii="Times New Roman" w:eastAsia="Times New Roman" w:hAnsi="Times New Roman" w:cs="Times New Roman"/>
                <w:sz w:val="16"/>
                <w:szCs w:val="16"/>
              </w:rPr>
              <w:t>Provides circulation and traffic information for newspaper, magazine (both consumer and business), trade show, website, industry database and wireless communication media in 25 countries</w:t>
            </w:r>
          </w:p>
        </w:tc>
      </w:tr>
      <w:tr w:rsidR="00245185" w:rsidRPr="00245185" w:rsidTr="00245185">
        <w:trPr>
          <w:tblCellSpacing w:w="0" w:type="dxa"/>
        </w:trPr>
        <w:tc>
          <w:tcPr>
            <w:tcW w:w="0" w:type="auto"/>
            <w:tcMar>
              <w:top w:w="60" w:type="dxa"/>
              <w:left w:w="60" w:type="dxa"/>
              <w:bottom w:w="60" w:type="dxa"/>
              <w:right w:w="60" w:type="dxa"/>
            </w:tcMar>
            <w:vAlign w:val="center"/>
            <w:hideMark/>
          </w:tcPr>
          <w:p w:rsidR="00245185" w:rsidRPr="00245185" w:rsidRDefault="00245185" w:rsidP="00245185">
            <w:pPr>
              <w:spacing w:after="0" w:line="240" w:lineRule="auto"/>
              <w:rPr>
                <w:rFonts w:ascii="Times New Roman" w:eastAsia="Times New Roman" w:hAnsi="Times New Roman" w:cs="Times New Roman"/>
                <w:sz w:val="16"/>
                <w:szCs w:val="16"/>
              </w:rPr>
            </w:pPr>
            <w:r w:rsidRPr="00245185">
              <w:rPr>
                <w:rFonts w:ascii="Times New Roman" w:eastAsia="Times New Roman" w:hAnsi="Times New Roman" w:cs="Times New Roman"/>
                <w:sz w:val="16"/>
                <w:szCs w:val="16"/>
              </w:rPr>
              <w:t>A.C. Nielsen</w:t>
            </w:r>
          </w:p>
        </w:tc>
        <w:tc>
          <w:tcPr>
            <w:tcW w:w="0" w:type="auto"/>
            <w:tcMar>
              <w:top w:w="60" w:type="dxa"/>
              <w:left w:w="60" w:type="dxa"/>
              <w:bottom w:w="60" w:type="dxa"/>
              <w:right w:w="60" w:type="dxa"/>
            </w:tcMar>
            <w:vAlign w:val="center"/>
            <w:hideMark/>
          </w:tcPr>
          <w:p w:rsidR="00245185" w:rsidRPr="00245185" w:rsidRDefault="008566CD" w:rsidP="00245185">
            <w:pPr>
              <w:spacing w:after="0" w:line="240" w:lineRule="auto"/>
              <w:rPr>
                <w:rFonts w:ascii="Times New Roman" w:eastAsia="Times New Roman" w:hAnsi="Times New Roman" w:cs="Times New Roman"/>
                <w:sz w:val="16"/>
                <w:szCs w:val="16"/>
              </w:rPr>
            </w:pPr>
            <w:hyperlink r:id="rId14" w:tgtFrame="_blank" w:history="1">
              <w:r w:rsidR="00245185" w:rsidRPr="00245185">
                <w:rPr>
                  <w:rFonts w:ascii="Times New Roman" w:eastAsia="Times New Roman" w:hAnsi="Times New Roman" w:cs="Times New Roman"/>
                  <w:color w:val="666666"/>
                  <w:sz w:val="16"/>
                  <w:szCs w:val="16"/>
                  <w:u w:val="single"/>
                </w:rPr>
                <w:t>www.nielsenmedia.com</w:t>
              </w:r>
            </w:hyperlink>
          </w:p>
        </w:tc>
        <w:tc>
          <w:tcPr>
            <w:tcW w:w="0" w:type="auto"/>
            <w:tcMar>
              <w:top w:w="60" w:type="dxa"/>
              <w:left w:w="60" w:type="dxa"/>
              <w:bottom w:w="60" w:type="dxa"/>
              <w:right w:w="60" w:type="dxa"/>
            </w:tcMar>
            <w:vAlign w:val="center"/>
            <w:hideMark/>
          </w:tcPr>
          <w:p w:rsidR="00245185" w:rsidRPr="00245185" w:rsidRDefault="00245185" w:rsidP="00245185">
            <w:pPr>
              <w:spacing w:after="0" w:line="240" w:lineRule="auto"/>
              <w:rPr>
                <w:rFonts w:ascii="Times New Roman" w:eastAsia="Times New Roman" w:hAnsi="Times New Roman" w:cs="Times New Roman"/>
                <w:sz w:val="16"/>
                <w:szCs w:val="16"/>
              </w:rPr>
            </w:pPr>
            <w:r w:rsidRPr="00245185">
              <w:rPr>
                <w:rFonts w:ascii="Times New Roman" w:eastAsia="Times New Roman" w:hAnsi="Times New Roman" w:cs="Times New Roman"/>
                <w:sz w:val="16"/>
                <w:szCs w:val="16"/>
              </w:rPr>
              <w:t>Provides, on a fee basis, North American ratings and traffic data for television, cable television and websites based on proprietary samples who report their viewing and Web traffic behavior</w:t>
            </w:r>
          </w:p>
        </w:tc>
      </w:tr>
    </w:tbl>
    <w:p w:rsidR="00245185" w:rsidRPr="00245185" w:rsidRDefault="00245185" w:rsidP="00245185">
      <w:pPr>
        <w:tabs>
          <w:tab w:val="left" w:pos="8592"/>
        </w:tabs>
        <w:ind w:left="720"/>
        <w:jc w:val="both"/>
        <w:rPr>
          <w:rFonts w:ascii="Times New Roman" w:hAnsi="Times New Roman" w:cs="Times New Roman"/>
          <w:b/>
          <w:sz w:val="20"/>
          <w:szCs w:val="20"/>
        </w:rPr>
      </w:pPr>
    </w:p>
    <w:p w:rsidR="00892CFE" w:rsidRDefault="00737C5C" w:rsidP="003465F7">
      <w:pPr>
        <w:pStyle w:val="ListParagraph"/>
        <w:numPr>
          <w:ilvl w:val="0"/>
          <w:numId w:val="24"/>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Traditional Media Types</w:t>
      </w:r>
    </w:p>
    <w:p w:rsidR="00737C5C" w:rsidRPr="00737C5C" w:rsidRDefault="00737C5C" w:rsidP="003465F7">
      <w:pPr>
        <w:pStyle w:val="ListParagraph"/>
        <w:numPr>
          <w:ilvl w:val="0"/>
          <w:numId w:val="21"/>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 xml:space="preserve">Television: </w:t>
      </w:r>
      <w:r>
        <w:rPr>
          <w:rFonts w:ascii="Times New Roman" w:hAnsi="Times New Roman" w:cs="Times New Roman"/>
          <w:sz w:val="20"/>
          <w:szCs w:val="20"/>
        </w:rPr>
        <w:t>best at communicating images and symbols because it can demonstrate product usage and consumer reactions. It is a particularly good medium to help sell a mass-market product.</w:t>
      </w:r>
    </w:p>
    <w:p w:rsidR="00737C5C" w:rsidRPr="002D23CF" w:rsidRDefault="002D23CF" w:rsidP="003465F7">
      <w:pPr>
        <w:pStyle w:val="ListParagraph"/>
        <w:numPr>
          <w:ilvl w:val="0"/>
          <w:numId w:val="21"/>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 xml:space="preserve">Radio: </w:t>
      </w:r>
      <w:r>
        <w:rPr>
          <w:rFonts w:ascii="Times New Roman" w:hAnsi="Times New Roman" w:cs="Times New Roman"/>
          <w:sz w:val="20"/>
          <w:szCs w:val="20"/>
        </w:rPr>
        <w:t>less involving than television, but offers economy and the opportunity to target specific audiences-working, driving or walking. It is often used to reinforce TV advertising.</w:t>
      </w:r>
    </w:p>
    <w:p w:rsidR="002D23CF" w:rsidRPr="007E241C" w:rsidRDefault="002D23CF" w:rsidP="003465F7">
      <w:pPr>
        <w:pStyle w:val="ListParagraph"/>
        <w:numPr>
          <w:ilvl w:val="0"/>
          <w:numId w:val="21"/>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Print media:</w:t>
      </w:r>
      <w:r>
        <w:rPr>
          <w:rFonts w:ascii="Times New Roman" w:hAnsi="Times New Roman" w:cs="Times New Roman"/>
          <w:sz w:val="20"/>
          <w:szCs w:val="20"/>
        </w:rPr>
        <w:t xml:space="preserve"> more involving than broadcast media. Readers select what advertising they want to read and take as much time as they wish to read it. Print is effective in communicating detailed information about a product. </w:t>
      </w:r>
    </w:p>
    <w:p w:rsidR="007E241C" w:rsidRPr="007E241C" w:rsidRDefault="007E241C" w:rsidP="003465F7">
      <w:pPr>
        <w:pStyle w:val="ListParagraph"/>
        <w:numPr>
          <w:ilvl w:val="0"/>
          <w:numId w:val="22"/>
        </w:numPr>
        <w:tabs>
          <w:tab w:val="left" w:pos="8592"/>
        </w:tabs>
        <w:jc w:val="both"/>
        <w:rPr>
          <w:rFonts w:ascii="Times New Roman" w:hAnsi="Times New Roman" w:cs="Times New Roman"/>
          <w:b/>
          <w:sz w:val="20"/>
          <w:szCs w:val="20"/>
        </w:rPr>
      </w:pPr>
      <w:r>
        <w:rPr>
          <w:rFonts w:ascii="Times New Roman" w:hAnsi="Times New Roman" w:cs="Times New Roman"/>
          <w:sz w:val="20"/>
          <w:szCs w:val="20"/>
        </w:rPr>
        <w:t>Magazines: can be categorized on the nature of their audience ranging from general or mass appeal, to highly specific such as those dedicated to sports, hobbies, ethnic groups, age groups, gender, and financial.</w:t>
      </w:r>
    </w:p>
    <w:p w:rsidR="007E241C" w:rsidRPr="007E241C" w:rsidRDefault="007E241C" w:rsidP="003465F7">
      <w:pPr>
        <w:pStyle w:val="ListParagraph"/>
        <w:numPr>
          <w:ilvl w:val="0"/>
          <w:numId w:val="22"/>
        </w:numPr>
        <w:tabs>
          <w:tab w:val="left" w:pos="8592"/>
        </w:tabs>
        <w:jc w:val="both"/>
        <w:rPr>
          <w:rFonts w:ascii="Times New Roman" w:hAnsi="Times New Roman" w:cs="Times New Roman"/>
          <w:b/>
          <w:sz w:val="20"/>
          <w:szCs w:val="20"/>
        </w:rPr>
      </w:pPr>
      <w:r>
        <w:rPr>
          <w:rFonts w:ascii="Times New Roman" w:hAnsi="Times New Roman" w:cs="Times New Roman"/>
          <w:sz w:val="20"/>
          <w:szCs w:val="20"/>
        </w:rPr>
        <w:t>Newspaper advertising consists mainly of retail and classified although it is an important medium for those national advertisers who want to communicate specific facts about their products.</w:t>
      </w:r>
    </w:p>
    <w:p w:rsidR="007E241C" w:rsidRPr="0074029E" w:rsidRDefault="007E241C" w:rsidP="003465F7">
      <w:pPr>
        <w:pStyle w:val="ListParagraph"/>
        <w:numPr>
          <w:ilvl w:val="0"/>
          <w:numId w:val="23"/>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 xml:space="preserve">Out-of-home: </w:t>
      </w:r>
      <w:r>
        <w:rPr>
          <w:rFonts w:ascii="Times New Roman" w:hAnsi="Times New Roman" w:cs="Times New Roman"/>
          <w:sz w:val="20"/>
          <w:szCs w:val="20"/>
        </w:rPr>
        <w:t xml:space="preserve">billboards are the most prominent media and come in a variety of shapes and sizes as well as location opportunities. </w:t>
      </w:r>
      <w:r w:rsidR="0074029E">
        <w:rPr>
          <w:rFonts w:ascii="Times New Roman" w:hAnsi="Times New Roman" w:cs="Times New Roman"/>
          <w:sz w:val="20"/>
          <w:szCs w:val="20"/>
        </w:rPr>
        <w:t xml:space="preserve">These include spectacular electronic signs that feature moving </w:t>
      </w:r>
      <w:proofErr w:type="gramStart"/>
      <w:r w:rsidR="0074029E">
        <w:rPr>
          <w:rFonts w:ascii="Times New Roman" w:hAnsi="Times New Roman" w:cs="Times New Roman"/>
          <w:sz w:val="20"/>
          <w:szCs w:val="20"/>
        </w:rPr>
        <w:t>messages  and</w:t>
      </w:r>
      <w:proofErr w:type="gramEnd"/>
      <w:r w:rsidR="0074029E">
        <w:rPr>
          <w:rFonts w:ascii="Times New Roman" w:hAnsi="Times New Roman" w:cs="Times New Roman"/>
          <w:sz w:val="20"/>
          <w:szCs w:val="20"/>
        </w:rPr>
        <w:t xml:space="preserve"> color graphics.</w:t>
      </w:r>
    </w:p>
    <w:p w:rsidR="0074029E" w:rsidRPr="0074029E" w:rsidRDefault="0074029E" w:rsidP="003465F7">
      <w:pPr>
        <w:pStyle w:val="ListParagraph"/>
        <w:numPr>
          <w:ilvl w:val="0"/>
          <w:numId w:val="23"/>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lastRenderedPageBreak/>
        <w:t>Exhibition:</w:t>
      </w:r>
      <w:r>
        <w:rPr>
          <w:rFonts w:ascii="Times New Roman" w:hAnsi="Times New Roman" w:cs="Times New Roman"/>
          <w:sz w:val="20"/>
          <w:szCs w:val="20"/>
        </w:rPr>
        <w:t xml:space="preserve"> in-store display materials, which include signs, </w:t>
      </w:r>
      <w:proofErr w:type="gramStart"/>
      <w:r>
        <w:rPr>
          <w:rFonts w:ascii="Times New Roman" w:hAnsi="Times New Roman" w:cs="Times New Roman"/>
          <w:sz w:val="20"/>
          <w:szCs w:val="20"/>
        </w:rPr>
        <w:t>banners ,</w:t>
      </w:r>
      <w:proofErr w:type="gramEnd"/>
      <w:r>
        <w:rPr>
          <w:rFonts w:ascii="Times New Roman" w:hAnsi="Times New Roman" w:cs="Times New Roman"/>
          <w:sz w:val="20"/>
          <w:szCs w:val="20"/>
        </w:rPr>
        <w:t xml:space="preserve"> video displays on shopping carts, and electronic ads on in-store screens. </w:t>
      </w:r>
    </w:p>
    <w:p w:rsidR="0074029E" w:rsidRPr="0074029E" w:rsidRDefault="0074029E" w:rsidP="003465F7">
      <w:pPr>
        <w:pStyle w:val="ListParagraph"/>
        <w:numPr>
          <w:ilvl w:val="0"/>
          <w:numId w:val="23"/>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Supplementary:</w:t>
      </w:r>
      <w:r>
        <w:rPr>
          <w:rFonts w:ascii="Times New Roman" w:hAnsi="Times New Roman" w:cs="Times New Roman"/>
          <w:sz w:val="20"/>
          <w:szCs w:val="20"/>
        </w:rPr>
        <w:t xml:space="preserve"> directories and yellow pages are the major media in this category.</w:t>
      </w:r>
    </w:p>
    <w:p w:rsidR="0074029E" w:rsidRPr="0074029E" w:rsidRDefault="0074029E" w:rsidP="003465F7">
      <w:pPr>
        <w:pStyle w:val="ListParagraph"/>
        <w:numPr>
          <w:ilvl w:val="0"/>
          <w:numId w:val="23"/>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Direct marketing:</w:t>
      </w:r>
      <w:r>
        <w:rPr>
          <w:rFonts w:ascii="Times New Roman" w:hAnsi="Times New Roman" w:cs="Times New Roman"/>
          <w:sz w:val="20"/>
          <w:szCs w:val="20"/>
        </w:rPr>
        <w:t xml:space="preserve"> involves direct mail, TV, radio, and print ads with a toll-free phone number. </w:t>
      </w:r>
    </w:p>
    <w:p w:rsidR="0074029E" w:rsidRDefault="0074029E" w:rsidP="003465F7">
      <w:pPr>
        <w:pStyle w:val="ListParagraph"/>
        <w:numPr>
          <w:ilvl w:val="0"/>
          <w:numId w:val="24"/>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New Media</w:t>
      </w:r>
    </w:p>
    <w:p w:rsidR="0074029E" w:rsidRPr="00386BF6" w:rsidRDefault="00386BF6" w:rsidP="003465F7">
      <w:pPr>
        <w:pStyle w:val="ListParagraph"/>
        <w:numPr>
          <w:ilvl w:val="0"/>
          <w:numId w:val="25"/>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 xml:space="preserve">Banner ads: </w:t>
      </w:r>
      <w:r>
        <w:rPr>
          <w:rFonts w:ascii="Times New Roman" w:hAnsi="Times New Roman" w:cs="Times New Roman"/>
          <w:sz w:val="20"/>
          <w:szCs w:val="20"/>
        </w:rPr>
        <w:t xml:space="preserve">ads can consist of text, graphics, audio, or video, and some are even interactive. </w:t>
      </w:r>
    </w:p>
    <w:p w:rsidR="00386BF6" w:rsidRPr="00386BF6" w:rsidRDefault="00386BF6" w:rsidP="003465F7">
      <w:pPr>
        <w:pStyle w:val="ListParagraph"/>
        <w:numPr>
          <w:ilvl w:val="0"/>
          <w:numId w:val="26"/>
        </w:numPr>
        <w:tabs>
          <w:tab w:val="left" w:pos="8592"/>
        </w:tabs>
        <w:jc w:val="both"/>
        <w:rPr>
          <w:rFonts w:ascii="Times New Roman" w:hAnsi="Times New Roman" w:cs="Times New Roman"/>
          <w:b/>
          <w:sz w:val="20"/>
          <w:szCs w:val="20"/>
        </w:rPr>
      </w:pPr>
      <w:r>
        <w:rPr>
          <w:rFonts w:ascii="Times New Roman" w:hAnsi="Times New Roman" w:cs="Times New Roman"/>
          <w:sz w:val="20"/>
          <w:szCs w:val="20"/>
        </w:rPr>
        <w:t>Advertisers can choose how they wish to pay for such ads. They can pay for placements for a certain time period, like a billboard on a highway. They can pay on a cost per thousand impressions (CPM) basis, as they do for traditional print and broadcast media. They can pay for “click-throughs” or pay a fee only when the customer buys.</w:t>
      </w:r>
    </w:p>
    <w:p w:rsidR="00386BF6" w:rsidRPr="00386BF6" w:rsidRDefault="00386BF6" w:rsidP="003465F7">
      <w:pPr>
        <w:pStyle w:val="ListParagraph"/>
        <w:numPr>
          <w:ilvl w:val="0"/>
          <w:numId w:val="25"/>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 xml:space="preserve">Search keywords: </w:t>
      </w:r>
      <w:r>
        <w:rPr>
          <w:rFonts w:ascii="Times New Roman" w:hAnsi="Times New Roman" w:cs="Times New Roman"/>
          <w:sz w:val="20"/>
          <w:szCs w:val="20"/>
        </w:rPr>
        <w:t xml:space="preserve">can be purchased by companies wanting to reach customers looking for their products based on their searches. </w:t>
      </w:r>
    </w:p>
    <w:p w:rsidR="00386BF6" w:rsidRPr="008713D2" w:rsidRDefault="00386BF6" w:rsidP="003465F7">
      <w:pPr>
        <w:pStyle w:val="ListParagraph"/>
        <w:numPr>
          <w:ilvl w:val="0"/>
          <w:numId w:val="25"/>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Portal deals:</w:t>
      </w:r>
      <w:r>
        <w:rPr>
          <w:rFonts w:ascii="Times New Roman" w:hAnsi="Times New Roman" w:cs="Times New Roman"/>
          <w:sz w:val="20"/>
          <w:szCs w:val="20"/>
        </w:rPr>
        <w:t xml:space="preserve"> </w:t>
      </w:r>
      <w:r w:rsidR="008713D2">
        <w:rPr>
          <w:rFonts w:ascii="Times New Roman" w:hAnsi="Times New Roman" w:cs="Times New Roman"/>
          <w:sz w:val="20"/>
          <w:szCs w:val="20"/>
        </w:rPr>
        <w:t>marketers pay web portals for prime or exclusive positions on the portals’ websites, can establish competitive advantage for marketers by enhancing the likelihood that theirs will be the site in their product category or industry that customers find first on the web.</w:t>
      </w:r>
    </w:p>
    <w:p w:rsidR="008713D2" w:rsidRPr="008713D2" w:rsidRDefault="008713D2" w:rsidP="003465F7">
      <w:pPr>
        <w:pStyle w:val="ListParagraph"/>
        <w:numPr>
          <w:ilvl w:val="0"/>
          <w:numId w:val="25"/>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Email:</w:t>
      </w:r>
      <w:r>
        <w:rPr>
          <w:rFonts w:ascii="Times New Roman" w:hAnsi="Times New Roman" w:cs="Times New Roman"/>
          <w:sz w:val="20"/>
          <w:szCs w:val="20"/>
        </w:rPr>
        <w:t xml:space="preserve"> well suited to building one-on-one relationships with customers. </w:t>
      </w:r>
    </w:p>
    <w:p w:rsidR="008713D2" w:rsidRPr="002E7835" w:rsidRDefault="008713D2" w:rsidP="003465F7">
      <w:pPr>
        <w:pStyle w:val="ListParagraph"/>
        <w:numPr>
          <w:ilvl w:val="0"/>
          <w:numId w:val="26"/>
        </w:numPr>
        <w:tabs>
          <w:tab w:val="left" w:pos="8592"/>
        </w:tabs>
        <w:jc w:val="both"/>
        <w:rPr>
          <w:rFonts w:ascii="Times New Roman" w:hAnsi="Times New Roman" w:cs="Times New Roman"/>
          <w:b/>
          <w:sz w:val="20"/>
          <w:szCs w:val="20"/>
        </w:rPr>
      </w:pPr>
      <w:r>
        <w:rPr>
          <w:rFonts w:ascii="Times New Roman" w:hAnsi="Times New Roman" w:cs="Times New Roman"/>
          <w:sz w:val="20"/>
          <w:szCs w:val="20"/>
        </w:rPr>
        <w:t>Advantages of the internet that it is virtually cost-free.</w:t>
      </w:r>
    </w:p>
    <w:p w:rsidR="002E7835" w:rsidRPr="002E7835" w:rsidRDefault="002E7835" w:rsidP="003465F7">
      <w:pPr>
        <w:pStyle w:val="ListParagraph"/>
        <w:numPr>
          <w:ilvl w:val="0"/>
          <w:numId w:val="27"/>
        </w:numPr>
        <w:tabs>
          <w:tab w:val="left" w:pos="8592"/>
        </w:tabs>
        <w:jc w:val="both"/>
        <w:rPr>
          <w:rFonts w:ascii="Times New Roman" w:hAnsi="Times New Roman" w:cs="Times New Roman"/>
          <w:b/>
          <w:sz w:val="20"/>
          <w:szCs w:val="20"/>
        </w:rPr>
      </w:pPr>
      <w:r w:rsidRPr="002E7835">
        <w:rPr>
          <w:rFonts w:ascii="Times New Roman" w:hAnsi="Times New Roman" w:cs="Times New Roman"/>
          <w:sz w:val="20"/>
          <w:szCs w:val="20"/>
        </w:rPr>
        <w:t>Considerations</w:t>
      </w:r>
      <w:r>
        <w:rPr>
          <w:rFonts w:ascii="Times New Roman" w:hAnsi="Times New Roman" w:cs="Times New Roman"/>
          <w:sz w:val="20"/>
          <w:szCs w:val="20"/>
        </w:rPr>
        <w:t xml:space="preserve"> of reach, frequency, and cost- measured in cost per thousand impressions- provide a means of comparing their value to one another and to traditional media </w:t>
      </w:r>
      <w:r>
        <w:rPr>
          <w:rFonts w:ascii="Times New Roman" w:hAnsi="Times New Roman" w:cs="Times New Roman"/>
          <w:b/>
          <w:sz w:val="20"/>
          <w:szCs w:val="20"/>
        </w:rPr>
        <w:t xml:space="preserve">cost per acquisition, </w:t>
      </w:r>
      <w:r>
        <w:rPr>
          <w:rFonts w:ascii="Times New Roman" w:hAnsi="Times New Roman" w:cs="Times New Roman"/>
          <w:sz w:val="20"/>
          <w:szCs w:val="20"/>
        </w:rPr>
        <w:t>another measure, is useful for web advertising that results directly in actual customer purchases, a model familiar in the direct marketing industry.</w:t>
      </w:r>
    </w:p>
    <w:p w:rsidR="002E7835" w:rsidRPr="002E7835" w:rsidRDefault="002E7835" w:rsidP="003465F7">
      <w:pPr>
        <w:pStyle w:val="ListParagraph"/>
        <w:numPr>
          <w:ilvl w:val="0"/>
          <w:numId w:val="27"/>
        </w:numPr>
        <w:tabs>
          <w:tab w:val="left" w:pos="8592"/>
        </w:tabs>
        <w:jc w:val="both"/>
        <w:rPr>
          <w:rFonts w:ascii="Times New Roman" w:hAnsi="Times New Roman" w:cs="Times New Roman"/>
          <w:b/>
          <w:sz w:val="20"/>
          <w:szCs w:val="20"/>
        </w:rPr>
      </w:pPr>
      <w:r>
        <w:rPr>
          <w:rFonts w:ascii="Times New Roman" w:hAnsi="Times New Roman" w:cs="Times New Roman"/>
          <w:sz w:val="20"/>
          <w:szCs w:val="20"/>
        </w:rPr>
        <w:t>The rapid growth of these and other new media has led to a variety of ethical issues marketers must address, including the securing of web transactions, privacy, and the sending of unwanted electronic messages, or SPAM, to unwilling customers.</w:t>
      </w:r>
    </w:p>
    <w:p w:rsidR="002E7835" w:rsidRDefault="002E7835" w:rsidP="003465F7">
      <w:pPr>
        <w:pStyle w:val="ListParagraph"/>
        <w:numPr>
          <w:ilvl w:val="0"/>
          <w:numId w:val="5"/>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Developing the Creative Strategy</w:t>
      </w:r>
    </w:p>
    <w:p w:rsidR="002E7835" w:rsidRPr="00FB38E3" w:rsidRDefault="00FB38E3" w:rsidP="003465F7">
      <w:pPr>
        <w:pStyle w:val="ListParagraph"/>
        <w:numPr>
          <w:ilvl w:val="0"/>
          <w:numId w:val="2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Creative strategy derives from the product’s targeting and positioning decisions coupled with what the advertising must accomplish.</w:t>
      </w:r>
    </w:p>
    <w:p w:rsidR="00FB38E3" w:rsidRPr="00FE50B0" w:rsidRDefault="00FB38E3" w:rsidP="003465F7">
      <w:pPr>
        <w:pStyle w:val="ListParagraph"/>
        <w:numPr>
          <w:ilvl w:val="0"/>
          <w:numId w:val="2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Deciding on the major selling idea or theme is the essence of the creative strategy process since it dictates the nature and scope of the various messages that collectively make up an advertising campaign and it delivers on the positioning decisions already made. </w:t>
      </w:r>
    </w:p>
    <w:p w:rsidR="00FE50B0" w:rsidRPr="006B0938" w:rsidRDefault="00FE50B0" w:rsidP="003465F7">
      <w:pPr>
        <w:pStyle w:val="ListParagraph"/>
        <w:numPr>
          <w:ilvl w:val="0"/>
          <w:numId w:val="2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Designing creative and effective marketing communications is a task that requires creativity and special expertise</w:t>
      </w:r>
      <w:r w:rsidR="006B0938">
        <w:rPr>
          <w:rFonts w:ascii="Times New Roman" w:hAnsi="Times New Roman" w:cs="Times New Roman"/>
          <w:sz w:val="20"/>
          <w:szCs w:val="20"/>
        </w:rPr>
        <w:t>.</w:t>
      </w:r>
    </w:p>
    <w:p w:rsidR="006B0938" w:rsidRPr="006B0938" w:rsidRDefault="006B0938" w:rsidP="003465F7">
      <w:pPr>
        <w:pStyle w:val="ListParagraph"/>
        <w:numPr>
          <w:ilvl w:val="0"/>
          <w:numId w:val="2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The issues involved in managing the creative effort, include decisions about the </w:t>
      </w:r>
      <w:r>
        <w:rPr>
          <w:rFonts w:ascii="Times New Roman" w:hAnsi="Times New Roman" w:cs="Times New Roman"/>
          <w:b/>
          <w:sz w:val="20"/>
          <w:szCs w:val="20"/>
        </w:rPr>
        <w:t xml:space="preserve">unique selling proposition </w:t>
      </w:r>
      <w:r>
        <w:rPr>
          <w:rFonts w:ascii="Times New Roman" w:hAnsi="Times New Roman" w:cs="Times New Roman"/>
          <w:sz w:val="20"/>
          <w:szCs w:val="20"/>
        </w:rPr>
        <w:t xml:space="preserve">to be delivered, the </w:t>
      </w:r>
      <w:r>
        <w:rPr>
          <w:rFonts w:ascii="Times New Roman" w:hAnsi="Times New Roman" w:cs="Times New Roman"/>
          <w:b/>
          <w:sz w:val="20"/>
          <w:szCs w:val="20"/>
        </w:rPr>
        <w:t xml:space="preserve">source </w:t>
      </w:r>
      <w:r>
        <w:rPr>
          <w:rFonts w:ascii="Times New Roman" w:hAnsi="Times New Roman" w:cs="Times New Roman"/>
          <w:sz w:val="20"/>
          <w:szCs w:val="20"/>
        </w:rPr>
        <w:t xml:space="preserve">of the message, the nature of the </w:t>
      </w:r>
      <w:r>
        <w:rPr>
          <w:rFonts w:ascii="Times New Roman" w:hAnsi="Times New Roman" w:cs="Times New Roman"/>
          <w:b/>
          <w:sz w:val="20"/>
          <w:szCs w:val="20"/>
        </w:rPr>
        <w:t xml:space="preserve">appeal </w:t>
      </w:r>
      <w:r>
        <w:rPr>
          <w:rFonts w:ascii="Times New Roman" w:hAnsi="Times New Roman" w:cs="Times New Roman"/>
          <w:sz w:val="20"/>
          <w:szCs w:val="20"/>
        </w:rPr>
        <w:t>embodied in the message.</w:t>
      </w:r>
    </w:p>
    <w:p w:rsidR="006B0938" w:rsidRPr="006B0938" w:rsidRDefault="006B0938" w:rsidP="003465F7">
      <w:pPr>
        <w:pStyle w:val="ListParagraph"/>
        <w:numPr>
          <w:ilvl w:val="0"/>
          <w:numId w:val="2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Effective creative strategies almost always contain at least some </w:t>
      </w:r>
      <w:r>
        <w:rPr>
          <w:rFonts w:ascii="Times New Roman" w:hAnsi="Times New Roman" w:cs="Times New Roman"/>
          <w:b/>
          <w:sz w:val="20"/>
          <w:szCs w:val="20"/>
        </w:rPr>
        <w:t xml:space="preserve">emotional </w:t>
      </w:r>
      <w:proofErr w:type="gramStart"/>
      <w:r>
        <w:rPr>
          <w:rFonts w:ascii="Times New Roman" w:hAnsi="Times New Roman" w:cs="Times New Roman"/>
          <w:b/>
          <w:sz w:val="20"/>
          <w:szCs w:val="20"/>
        </w:rPr>
        <w:t xml:space="preserve">appeal </w:t>
      </w:r>
      <w:r>
        <w:rPr>
          <w:rFonts w:ascii="Times New Roman" w:hAnsi="Times New Roman" w:cs="Times New Roman"/>
          <w:sz w:val="20"/>
          <w:szCs w:val="20"/>
        </w:rPr>
        <w:t>,</w:t>
      </w:r>
      <w:proofErr w:type="gramEnd"/>
      <w:r>
        <w:rPr>
          <w:rFonts w:ascii="Times New Roman" w:hAnsi="Times New Roman" w:cs="Times New Roman"/>
          <w:sz w:val="20"/>
          <w:szCs w:val="20"/>
        </w:rPr>
        <w:t xml:space="preserve"> and not only deliver the desired message, but also manage to attract the </w:t>
      </w:r>
      <w:r>
        <w:rPr>
          <w:rFonts w:ascii="Times New Roman" w:hAnsi="Times New Roman" w:cs="Times New Roman"/>
          <w:b/>
          <w:sz w:val="20"/>
          <w:szCs w:val="20"/>
        </w:rPr>
        <w:t xml:space="preserve">attention </w:t>
      </w:r>
      <w:r>
        <w:rPr>
          <w:rFonts w:ascii="Times New Roman" w:hAnsi="Times New Roman" w:cs="Times New Roman"/>
          <w:sz w:val="20"/>
          <w:szCs w:val="20"/>
        </w:rPr>
        <w:t xml:space="preserve">and </w:t>
      </w:r>
      <w:r>
        <w:rPr>
          <w:rFonts w:ascii="Times New Roman" w:hAnsi="Times New Roman" w:cs="Times New Roman"/>
          <w:b/>
          <w:sz w:val="20"/>
          <w:szCs w:val="20"/>
        </w:rPr>
        <w:t xml:space="preserve">interest </w:t>
      </w:r>
      <w:r>
        <w:rPr>
          <w:rFonts w:ascii="Times New Roman" w:hAnsi="Times New Roman" w:cs="Times New Roman"/>
          <w:sz w:val="20"/>
          <w:szCs w:val="20"/>
        </w:rPr>
        <w:t xml:space="preserve">of the target audience despite an extremely cluttered advertising environment. </w:t>
      </w:r>
    </w:p>
    <w:p w:rsidR="006B0938" w:rsidRPr="006B0938" w:rsidRDefault="006B0938" w:rsidP="003465F7">
      <w:pPr>
        <w:pStyle w:val="ListParagraph"/>
        <w:numPr>
          <w:ilvl w:val="0"/>
          <w:numId w:val="2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 xml:space="preserve">Some ads include a </w:t>
      </w:r>
      <w:r>
        <w:rPr>
          <w:rFonts w:ascii="Times New Roman" w:hAnsi="Times New Roman" w:cs="Times New Roman"/>
          <w:b/>
          <w:sz w:val="20"/>
          <w:szCs w:val="20"/>
        </w:rPr>
        <w:t xml:space="preserve">call to action, </w:t>
      </w:r>
      <w:r>
        <w:rPr>
          <w:rFonts w:ascii="Times New Roman" w:hAnsi="Times New Roman" w:cs="Times New Roman"/>
          <w:sz w:val="20"/>
          <w:szCs w:val="20"/>
        </w:rPr>
        <w:t>in which the customer is asked to do something (clip a coupon, or click through a website).</w:t>
      </w:r>
    </w:p>
    <w:p w:rsidR="006B0938" w:rsidRPr="00E1302E" w:rsidRDefault="006B0938" w:rsidP="003465F7">
      <w:pPr>
        <w:pStyle w:val="ListParagraph"/>
        <w:numPr>
          <w:ilvl w:val="0"/>
          <w:numId w:val="28"/>
        </w:numPr>
        <w:tabs>
          <w:tab w:val="left" w:pos="8592"/>
        </w:tabs>
        <w:jc w:val="both"/>
        <w:rPr>
          <w:rFonts w:ascii="Times New Roman" w:hAnsi="Times New Roman" w:cs="Times New Roman"/>
          <w:b/>
          <w:sz w:val="20"/>
          <w:szCs w:val="20"/>
        </w:rPr>
      </w:pPr>
      <w:r>
        <w:rPr>
          <w:rFonts w:ascii="Times New Roman" w:hAnsi="Times New Roman" w:cs="Times New Roman"/>
          <w:sz w:val="20"/>
          <w:szCs w:val="20"/>
        </w:rPr>
        <w:t>Several ethical issues are involved in developing advertising messages, including issues of morals, good taste, community values, and truth in advertising.</w:t>
      </w:r>
    </w:p>
    <w:p w:rsidR="00E1302E" w:rsidRDefault="00E1302E" w:rsidP="003465F7">
      <w:pPr>
        <w:pStyle w:val="ListParagraph"/>
        <w:numPr>
          <w:ilvl w:val="0"/>
          <w:numId w:val="5"/>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Measuring Advertising Results</w:t>
      </w:r>
    </w:p>
    <w:p w:rsidR="00E1302E" w:rsidRPr="00E1302E" w:rsidRDefault="00E1302E" w:rsidP="003465F7">
      <w:pPr>
        <w:pStyle w:val="ListParagraph"/>
        <w:numPr>
          <w:ilvl w:val="0"/>
          <w:numId w:val="29"/>
        </w:numPr>
        <w:tabs>
          <w:tab w:val="left" w:pos="8592"/>
        </w:tabs>
        <w:jc w:val="both"/>
        <w:rPr>
          <w:rFonts w:ascii="Times New Roman" w:hAnsi="Times New Roman" w:cs="Times New Roman"/>
          <w:b/>
          <w:sz w:val="20"/>
          <w:szCs w:val="20"/>
        </w:rPr>
      </w:pPr>
      <w:r>
        <w:rPr>
          <w:rFonts w:ascii="Times New Roman" w:hAnsi="Times New Roman" w:cs="Times New Roman"/>
          <w:sz w:val="20"/>
          <w:szCs w:val="20"/>
        </w:rPr>
        <w:t>Message testing typically is concerned with alternative ways to present a message to the target audience.</w:t>
      </w:r>
    </w:p>
    <w:p w:rsidR="00E1302E" w:rsidRDefault="00E1302E" w:rsidP="003465F7">
      <w:pPr>
        <w:pStyle w:val="ListParagraph"/>
        <w:numPr>
          <w:ilvl w:val="0"/>
          <w:numId w:val="24"/>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Before tests</w:t>
      </w:r>
    </w:p>
    <w:p w:rsidR="00E1302E" w:rsidRPr="00F557BB" w:rsidRDefault="00E1302E" w:rsidP="003465F7">
      <w:pPr>
        <w:pStyle w:val="ListParagraph"/>
        <w:numPr>
          <w:ilvl w:val="0"/>
          <w:numId w:val="30"/>
        </w:numPr>
        <w:tabs>
          <w:tab w:val="left" w:pos="8592"/>
        </w:tabs>
        <w:jc w:val="both"/>
        <w:rPr>
          <w:rFonts w:ascii="Times New Roman" w:hAnsi="Times New Roman" w:cs="Times New Roman"/>
          <w:b/>
          <w:sz w:val="20"/>
          <w:szCs w:val="20"/>
        </w:rPr>
      </w:pPr>
      <w:r>
        <w:rPr>
          <w:rFonts w:ascii="Times New Roman" w:hAnsi="Times New Roman" w:cs="Times New Roman"/>
          <w:b/>
          <w:sz w:val="20"/>
          <w:szCs w:val="20"/>
        </w:rPr>
        <w:t xml:space="preserve">Recall tests </w:t>
      </w:r>
      <w:r>
        <w:rPr>
          <w:rFonts w:ascii="Times New Roman" w:hAnsi="Times New Roman" w:cs="Times New Roman"/>
          <w:sz w:val="20"/>
          <w:szCs w:val="20"/>
        </w:rPr>
        <w:t xml:space="preserve">of proposed print ads are inserted into a simulated magazine and respondents are told to read whatever interests them. After doing so, they are asked to “play back” ads they remember. They are also asked questions about ad credibility and product usage. </w:t>
      </w:r>
      <w:r w:rsidR="00F557BB">
        <w:rPr>
          <w:rFonts w:ascii="Times New Roman" w:hAnsi="Times New Roman" w:cs="Times New Roman"/>
          <w:sz w:val="20"/>
          <w:szCs w:val="20"/>
        </w:rPr>
        <w:t xml:space="preserve">Using the results, researches can determine the extent to which the message got through and to what extent it achieved the communicator’s objective. </w:t>
      </w:r>
    </w:p>
    <w:p w:rsidR="00F557BB" w:rsidRDefault="00F557BB" w:rsidP="00F557BB">
      <w:pPr>
        <w:pStyle w:val="ListParagraph"/>
        <w:tabs>
          <w:tab w:val="left" w:pos="8592"/>
        </w:tabs>
        <w:ind w:left="1440"/>
        <w:jc w:val="both"/>
        <w:rPr>
          <w:rFonts w:ascii="Times New Roman" w:hAnsi="Times New Roman" w:cs="Times New Roman"/>
          <w:sz w:val="20"/>
          <w:szCs w:val="20"/>
        </w:rPr>
      </w:pPr>
      <w:r>
        <w:rPr>
          <w:rFonts w:ascii="Times New Roman" w:hAnsi="Times New Roman" w:cs="Times New Roman"/>
          <w:sz w:val="20"/>
          <w:szCs w:val="20"/>
        </w:rPr>
        <w:t>DISADVANTAGE: reflect a brand’s popularity rather than message content</w:t>
      </w:r>
    </w:p>
    <w:p w:rsidR="00F557BB" w:rsidRDefault="00F557BB" w:rsidP="003465F7">
      <w:pPr>
        <w:pStyle w:val="ListParagraph"/>
        <w:numPr>
          <w:ilvl w:val="0"/>
          <w:numId w:val="30"/>
        </w:numPr>
        <w:tabs>
          <w:tab w:val="left" w:pos="8592"/>
        </w:tabs>
        <w:jc w:val="both"/>
        <w:rPr>
          <w:rFonts w:ascii="Times New Roman" w:hAnsi="Times New Roman" w:cs="Times New Roman"/>
          <w:sz w:val="20"/>
          <w:szCs w:val="20"/>
        </w:rPr>
      </w:pPr>
      <w:r>
        <w:rPr>
          <w:rFonts w:ascii="Times New Roman" w:hAnsi="Times New Roman" w:cs="Times New Roman"/>
          <w:b/>
          <w:sz w:val="20"/>
          <w:szCs w:val="20"/>
        </w:rPr>
        <w:t xml:space="preserve">Sales tests </w:t>
      </w:r>
      <w:r>
        <w:rPr>
          <w:rFonts w:ascii="Times New Roman" w:hAnsi="Times New Roman" w:cs="Times New Roman"/>
          <w:sz w:val="20"/>
          <w:szCs w:val="20"/>
        </w:rPr>
        <w:t xml:space="preserve">as administered by commercial research firms such as BehaviorScan measure the effects of TV commercials through the use of consumer panels located in a number of small cities. </w:t>
      </w:r>
      <w:r>
        <w:rPr>
          <w:rFonts w:ascii="Times New Roman" w:hAnsi="Times New Roman" w:cs="Times New Roman"/>
          <w:sz w:val="20"/>
          <w:szCs w:val="20"/>
        </w:rPr>
        <w:lastRenderedPageBreak/>
        <w:t xml:space="preserve">Purchases are recorded electronically by scanners at supermarket checkout counters by panel members using special ID cards. BehaviorScan can insert TV commercials into TV programmes at the individual panel household level. They select household samples on the basis of their purchase behavior history. The consumer panel becomes a single source of both purchase and viewing behavior, thereby enhancing its value. </w:t>
      </w:r>
    </w:p>
    <w:p w:rsidR="00F557BB" w:rsidRPr="00F557BB" w:rsidRDefault="00F557BB" w:rsidP="003465F7">
      <w:pPr>
        <w:pStyle w:val="ListParagraph"/>
        <w:numPr>
          <w:ilvl w:val="0"/>
          <w:numId w:val="24"/>
        </w:numPr>
        <w:tabs>
          <w:tab w:val="left" w:pos="8592"/>
        </w:tabs>
        <w:jc w:val="both"/>
        <w:rPr>
          <w:rFonts w:ascii="Times New Roman" w:hAnsi="Times New Roman" w:cs="Times New Roman"/>
          <w:sz w:val="20"/>
          <w:szCs w:val="20"/>
        </w:rPr>
      </w:pPr>
      <w:r>
        <w:rPr>
          <w:rFonts w:ascii="Times New Roman" w:hAnsi="Times New Roman" w:cs="Times New Roman"/>
          <w:b/>
          <w:sz w:val="20"/>
          <w:szCs w:val="20"/>
        </w:rPr>
        <w:t>After Tests</w:t>
      </w:r>
    </w:p>
    <w:p w:rsidR="00F557BB" w:rsidRDefault="00A13361" w:rsidP="003465F7">
      <w:pPr>
        <w:pStyle w:val="ListParagraph"/>
        <w:numPr>
          <w:ilvl w:val="0"/>
          <w:numId w:val="30"/>
        </w:numPr>
        <w:tabs>
          <w:tab w:val="left" w:pos="8592"/>
        </w:tabs>
        <w:jc w:val="both"/>
        <w:rPr>
          <w:rFonts w:ascii="Times New Roman" w:hAnsi="Times New Roman" w:cs="Times New Roman"/>
          <w:sz w:val="20"/>
          <w:szCs w:val="20"/>
        </w:rPr>
      </w:pPr>
      <w:r>
        <w:rPr>
          <w:rFonts w:ascii="Times New Roman" w:hAnsi="Times New Roman" w:cs="Times New Roman"/>
          <w:sz w:val="20"/>
          <w:szCs w:val="20"/>
        </w:rPr>
        <w:t xml:space="preserve">Tend to measure the effectiveness of the total advertising effort. </w:t>
      </w:r>
    </w:p>
    <w:p w:rsidR="00A13361" w:rsidRDefault="00A13361" w:rsidP="003465F7">
      <w:pPr>
        <w:pStyle w:val="ListParagraph"/>
        <w:numPr>
          <w:ilvl w:val="0"/>
          <w:numId w:val="30"/>
        </w:numPr>
        <w:tabs>
          <w:tab w:val="left" w:pos="8592"/>
        </w:tabs>
        <w:rPr>
          <w:rFonts w:ascii="Times New Roman" w:hAnsi="Times New Roman" w:cs="Times New Roman"/>
          <w:sz w:val="20"/>
          <w:szCs w:val="20"/>
        </w:rPr>
      </w:pPr>
      <w:r>
        <w:rPr>
          <w:rFonts w:ascii="Times New Roman" w:hAnsi="Times New Roman" w:cs="Times New Roman"/>
          <w:b/>
          <w:sz w:val="20"/>
          <w:szCs w:val="20"/>
        </w:rPr>
        <w:t xml:space="preserve">Recognition </w:t>
      </w:r>
      <w:r w:rsidR="000F4723">
        <w:rPr>
          <w:rFonts w:ascii="Times New Roman" w:hAnsi="Times New Roman" w:cs="Times New Roman"/>
          <w:b/>
          <w:sz w:val="20"/>
          <w:szCs w:val="20"/>
        </w:rPr>
        <w:t>tests:</w:t>
      </w:r>
      <w:r>
        <w:rPr>
          <w:rFonts w:ascii="Times New Roman" w:hAnsi="Times New Roman" w:cs="Times New Roman"/>
          <w:b/>
          <w:sz w:val="20"/>
          <w:szCs w:val="20"/>
        </w:rPr>
        <w:t xml:space="preserve"> </w:t>
      </w:r>
      <w:proofErr w:type="gramStart"/>
      <w:r>
        <w:rPr>
          <w:rFonts w:ascii="Times New Roman" w:hAnsi="Times New Roman" w:cs="Times New Roman"/>
          <w:sz w:val="20"/>
          <w:szCs w:val="20"/>
        </w:rPr>
        <w:t>are the most popular post exposure</w:t>
      </w:r>
      <w:proofErr w:type="gramEnd"/>
      <w:r>
        <w:rPr>
          <w:rFonts w:ascii="Times New Roman" w:hAnsi="Times New Roman" w:cs="Times New Roman"/>
          <w:sz w:val="20"/>
          <w:szCs w:val="20"/>
        </w:rPr>
        <w:t xml:space="preserve"> testing method for print media. Advertisers design these tests to measure the extent to which advertising copy is noted and read. Field workers interview people who say they have read a given issue of a magazine. Each respondent goes through the issue of pointing out what was seen and read. When the respondent reports seeing an ad, the interviewer asks which parts were read. The interviewer starts each interview at a random point within the issue, so that the ratings are not affected by respondent fatigue.</w:t>
      </w:r>
    </w:p>
    <w:p w:rsidR="00A13361" w:rsidRDefault="00A13361" w:rsidP="003465F7">
      <w:pPr>
        <w:pStyle w:val="ListParagraph"/>
        <w:numPr>
          <w:ilvl w:val="0"/>
          <w:numId w:val="30"/>
        </w:numPr>
        <w:tabs>
          <w:tab w:val="left" w:pos="8592"/>
        </w:tabs>
        <w:rPr>
          <w:rFonts w:ascii="Times New Roman" w:hAnsi="Times New Roman" w:cs="Times New Roman"/>
          <w:sz w:val="20"/>
          <w:szCs w:val="20"/>
        </w:rPr>
      </w:pPr>
      <w:r>
        <w:rPr>
          <w:rFonts w:ascii="Times New Roman" w:hAnsi="Times New Roman" w:cs="Times New Roman"/>
          <w:b/>
          <w:sz w:val="20"/>
          <w:szCs w:val="20"/>
        </w:rPr>
        <w:t>Recall tests:</w:t>
      </w:r>
      <w:r>
        <w:rPr>
          <w:rFonts w:ascii="Times New Roman" w:hAnsi="Times New Roman" w:cs="Times New Roman"/>
          <w:sz w:val="20"/>
          <w:szCs w:val="20"/>
        </w:rPr>
        <w:t xml:space="preserve">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another common way to measure the effectiveness of an advertising message, especially a TV commercial, after it has been run. Respondents are typically aided in their recall. Interviewers show them a list of the advertisers and brands presented and ask which ones they have seen recently. Interviewers proceed to obtain playbacks of these ads from the respondents. </w:t>
      </w:r>
    </w:p>
    <w:p w:rsidR="003A273A" w:rsidRDefault="003A273A" w:rsidP="003A273A">
      <w:pPr>
        <w:pStyle w:val="ListParagraph"/>
        <w:tabs>
          <w:tab w:val="left" w:pos="8592"/>
        </w:tabs>
        <w:ind w:left="1440"/>
        <w:rPr>
          <w:rFonts w:ascii="Times New Roman" w:hAnsi="Times New Roman" w:cs="Times New Roman"/>
          <w:sz w:val="20"/>
          <w:szCs w:val="20"/>
        </w:rPr>
      </w:pPr>
    </w:p>
    <w:p w:rsidR="00031E98" w:rsidRPr="003A273A" w:rsidRDefault="003A273A" w:rsidP="003465F7">
      <w:pPr>
        <w:pStyle w:val="ListParagraph"/>
        <w:numPr>
          <w:ilvl w:val="0"/>
          <w:numId w:val="17"/>
        </w:numPr>
        <w:tabs>
          <w:tab w:val="left" w:pos="8592"/>
        </w:tabs>
        <w:rPr>
          <w:rFonts w:ascii="Times New Roman" w:hAnsi="Times New Roman" w:cs="Times New Roman"/>
          <w:sz w:val="20"/>
          <w:szCs w:val="20"/>
        </w:rPr>
      </w:pPr>
      <w:r>
        <w:rPr>
          <w:rFonts w:ascii="Times New Roman" w:hAnsi="Times New Roman" w:cs="Times New Roman"/>
          <w:b/>
          <w:sz w:val="20"/>
          <w:szCs w:val="20"/>
          <w:u w:val="single"/>
        </w:rPr>
        <w:t>Making Personal Selling Decisions</w:t>
      </w:r>
    </w:p>
    <w:p w:rsidR="003A273A" w:rsidRDefault="003A273A" w:rsidP="003465F7">
      <w:pPr>
        <w:pStyle w:val="ListParagraph"/>
        <w:numPr>
          <w:ilvl w:val="0"/>
          <w:numId w:val="29"/>
        </w:numPr>
        <w:tabs>
          <w:tab w:val="left" w:pos="8592"/>
        </w:tabs>
        <w:rPr>
          <w:rFonts w:ascii="Times New Roman" w:hAnsi="Times New Roman" w:cs="Times New Roman"/>
          <w:sz w:val="20"/>
          <w:szCs w:val="20"/>
        </w:rPr>
      </w:pPr>
      <w:r>
        <w:rPr>
          <w:rFonts w:ascii="Times New Roman" w:hAnsi="Times New Roman" w:cs="Times New Roman"/>
          <w:sz w:val="20"/>
          <w:szCs w:val="20"/>
        </w:rPr>
        <w:t>Planning a sales programme involves four sets of decisions:</w:t>
      </w:r>
    </w:p>
    <w:p w:rsidR="003A273A" w:rsidRDefault="003A273A" w:rsidP="003465F7">
      <w:pPr>
        <w:pStyle w:val="ListParagraph"/>
        <w:numPr>
          <w:ilvl w:val="0"/>
          <w:numId w:val="31"/>
        </w:numPr>
        <w:tabs>
          <w:tab w:val="left" w:pos="8592"/>
        </w:tabs>
        <w:rPr>
          <w:rFonts w:ascii="Times New Roman" w:hAnsi="Times New Roman" w:cs="Times New Roman"/>
          <w:sz w:val="20"/>
          <w:szCs w:val="20"/>
        </w:rPr>
      </w:pPr>
      <w:r>
        <w:rPr>
          <w:rFonts w:ascii="Times New Roman" w:hAnsi="Times New Roman" w:cs="Times New Roman"/>
          <w:sz w:val="20"/>
          <w:szCs w:val="20"/>
        </w:rPr>
        <w:t>First: the sales force must be organized to facilitate the most efficient allocation of effort</w:t>
      </w:r>
    </w:p>
    <w:p w:rsidR="003A273A" w:rsidRDefault="003A273A" w:rsidP="003465F7">
      <w:pPr>
        <w:pStyle w:val="ListParagraph"/>
        <w:numPr>
          <w:ilvl w:val="0"/>
          <w:numId w:val="31"/>
        </w:numPr>
        <w:tabs>
          <w:tab w:val="left" w:pos="8592"/>
        </w:tabs>
        <w:rPr>
          <w:rFonts w:ascii="Times New Roman" w:hAnsi="Times New Roman" w:cs="Times New Roman"/>
          <w:sz w:val="20"/>
          <w:szCs w:val="20"/>
        </w:rPr>
      </w:pPr>
      <w:r>
        <w:rPr>
          <w:rFonts w:ascii="Times New Roman" w:hAnsi="Times New Roman" w:cs="Times New Roman"/>
          <w:sz w:val="20"/>
          <w:szCs w:val="20"/>
        </w:rPr>
        <w:t xml:space="preserve">Second: </w:t>
      </w:r>
      <w:r>
        <w:rPr>
          <w:rFonts w:ascii="Times New Roman" w:hAnsi="Times New Roman" w:cs="Times New Roman"/>
          <w:b/>
          <w:sz w:val="20"/>
          <w:szCs w:val="20"/>
        </w:rPr>
        <w:t xml:space="preserve">account management policies </w:t>
      </w:r>
      <w:r>
        <w:rPr>
          <w:rFonts w:ascii="Times New Roman" w:hAnsi="Times New Roman" w:cs="Times New Roman"/>
          <w:sz w:val="20"/>
          <w:szCs w:val="20"/>
        </w:rPr>
        <w:t>should be developed as guidelines for the way different types of customers are approached, persuaded, and serviced.</w:t>
      </w:r>
    </w:p>
    <w:p w:rsidR="003A273A" w:rsidRDefault="003A273A" w:rsidP="003465F7">
      <w:pPr>
        <w:pStyle w:val="ListParagraph"/>
        <w:numPr>
          <w:ilvl w:val="0"/>
          <w:numId w:val="31"/>
        </w:numPr>
        <w:tabs>
          <w:tab w:val="left" w:pos="8592"/>
        </w:tabs>
        <w:rPr>
          <w:rFonts w:ascii="Times New Roman" w:hAnsi="Times New Roman" w:cs="Times New Roman"/>
          <w:sz w:val="20"/>
          <w:szCs w:val="20"/>
        </w:rPr>
      </w:pPr>
      <w:r>
        <w:rPr>
          <w:rFonts w:ascii="Times New Roman" w:hAnsi="Times New Roman" w:cs="Times New Roman"/>
          <w:sz w:val="20"/>
          <w:szCs w:val="20"/>
        </w:rPr>
        <w:t xml:space="preserve">Third, </w:t>
      </w:r>
      <w:r>
        <w:rPr>
          <w:rFonts w:ascii="Times New Roman" w:hAnsi="Times New Roman" w:cs="Times New Roman"/>
          <w:b/>
          <w:sz w:val="20"/>
          <w:szCs w:val="20"/>
        </w:rPr>
        <w:t xml:space="preserve">deployment </w:t>
      </w:r>
      <w:r>
        <w:rPr>
          <w:rFonts w:ascii="Times New Roman" w:hAnsi="Times New Roman" w:cs="Times New Roman"/>
          <w:sz w:val="20"/>
          <w:szCs w:val="20"/>
        </w:rPr>
        <w:t>decisions must be made to define territories and assign salespeople to those territories.</w:t>
      </w:r>
    </w:p>
    <w:p w:rsidR="003A273A" w:rsidRDefault="003A273A" w:rsidP="003465F7">
      <w:pPr>
        <w:pStyle w:val="ListParagraph"/>
        <w:numPr>
          <w:ilvl w:val="0"/>
          <w:numId w:val="31"/>
        </w:numPr>
        <w:tabs>
          <w:tab w:val="left" w:pos="8592"/>
        </w:tabs>
        <w:rPr>
          <w:rFonts w:ascii="Times New Roman" w:hAnsi="Times New Roman" w:cs="Times New Roman"/>
          <w:sz w:val="20"/>
          <w:szCs w:val="20"/>
        </w:rPr>
      </w:pPr>
      <w:r>
        <w:rPr>
          <w:rFonts w:ascii="Times New Roman" w:hAnsi="Times New Roman" w:cs="Times New Roman"/>
          <w:sz w:val="20"/>
          <w:szCs w:val="20"/>
        </w:rPr>
        <w:t xml:space="preserve">Fourth, performance expectations- </w:t>
      </w:r>
      <w:r>
        <w:rPr>
          <w:rFonts w:ascii="Times New Roman" w:hAnsi="Times New Roman" w:cs="Times New Roman"/>
          <w:b/>
          <w:sz w:val="20"/>
          <w:szCs w:val="20"/>
        </w:rPr>
        <w:t xml:space="preserve">quotas- </w:t>
      </w:r>
      <w:r>
        <w:rPr>
          <w:rFonts w:ascii="Times New Roman" w:hAnsi="Times New Roman" w:cs="Times New Roman"/>
          <w:sz w:val="20"/>
          <w:szCs w:val="20"/>
        </w:rPr>
        <w:t xml:space="preserve">should be developed for each sales rep based on forecasted demand in that territory. </w:t>
      </w:r>
    </w:p>
    <w:p w:rsidR="003A273A" w:rsidRDefault="003A273A" w:rsidP="003465F7">
      <w:pPr>
        <w:pStyle w:val="ListParagraph"/>
        <w:numPr>
          <w:ilvl w:val="0"/>
          <w:numId w:val="29"/>
        </w:numPr>
        <w:tabs>
          <w:tab w:val="left" w:pos="8592"/>
        </w:tabs>
        <w:rPr>
          <w:rFonts w:ascii="Times New Roman" w:hAnsi="Times New Roman" w:cs="Times New Roman"/>
          <w:sz w:val="20"/>
          <w:szCs w:val="20"/>
        </w:rPr>
      </w:pPr>
      <w:r>
        <w:rPr>
          <w:rFonts w:ascii="Times New Roman" w:hAnsi="Times New Roman" w:cs="Times New Roman"/>
          <w:sz w:val="20"/>
          <w:szCs w:val="20"/>
        </w:rPr>
        <w:t xml:space="preserve">When these four aspects of a sales programme are well planned and clearly communicated, they help the sales staff understand the job requirements and the role they are expected to play in implementing the firm’s strategy. That improved understanding, should help the sales staff achieve desired levels of performance. </w:t>
      </w:r>
    </w:p>
    <w:p w:rsidR="001A566C" w:rsidRDefault="001A566C" w:rsidP="003465F7">
      <w:pPr>
        <w:pStyle w:val="ListParagraph"/>
        <w:numPr>
          <w:ilvl w:val="0"/>
          <w:numId w:val="29"/>
        </w:numPr>
        <w:tabs>
          <w:tab w:val="left" w:pos="8592"/>
        </w:tabs>
        <w:rPr>
          <w:rFonts w:ascii="Times New Roman" w:hAnsi="Times New Roman" w:cs="Times New Roman"/>
          <w:sz w:val="20"/>
          <w:szCs w:val="20"/>
        </w:rPr>
      </w:pPr>
      <w:r>
        <w:rPr>
          <w:rFonts w:ascii="Times New Roman" w:hAnsi="Times New Roman" w:cs="Times New Roman"/>
          <w:sz w:val="20"/>
          <w:szCs w:val="20"/>
        </w:rPr>
        <w:t>Several key strategic issues that marketing managers must consider in planning a marketing programme or preparing a marketing plan: the sales cycle, organizing the sales effort in global markets, and managing customer service.</w:t>
      </w:r>
    </w:p>
    <w:p w:rsidR="001A566C" w:rsidRPr="001A566C" w:rsidRDefault="001A566C" w:rsidP="003465F7">
      <w:pPr>
        <w:pStyle w:val="ListParagraph"/>
        <w:numPr>
          <w:ilvl w:val="0"/>
          <w:numId w:val="5"/>
        </w:numPr>
        <w:tabs>
          <w:tab w:val="left" w:pos="8592"/>
        </w:tabs>
        <w:rPr>
          <w:rFonts w:ascii="Times New Roman" w:hAnsi="Times New Roman" w:cs="Times New Roman"/>
          <w:sz w:val="20"/>
          <w:szCs w:val="20"/>
        </w:rPr>
      </w:pPr>
      <w:r>
        <w:rPr>
          <w:rFonts w:ascii="Times New Roman" w:hAnsi="Times New Roman" w:cs="Times New Roman"/>
          <w:b/>
          <w:sz w:val="20"/>
          <w:szCs w:val="20"/>
        </w:rPr>
        <w:t>The Sales Cycle</w:t>
      </w:r>
    </w:p>
    <w:p w:rsidR="001A566C" w:rsidRDefault="001A566C" w:rsidP="003465F7">
      <w:pPr>
        <w:pStyle w:val="ListParagraph"/>
        <w:numPr>
          <w:ilvl w:val="0"/>
          <w:numId w:val="32"/>
        </w:numPr>
        <w:tabs>
          <w:tab w:val="left" w:pos="8592"/>
        </w:tabs>
        <w:rPr>
          <w:rFonts w:ascii="Times New Roman" w:hAnsi="Times New Roman" w:cs="Times New Roman"/>
          <w:sz w:val="20"/>
          <w:szCs w:val="20"/>
        </w:rPr>
      </w:pPr>
      <w:r>
        <w:rPr>
          <w:rFonts w:ascii="Times New Roman" w:hAnsi="Times New Roman" w:cs="Times New Roman"/>
          <w:sz w:val="20"/>
          <w:szCs w:val="20"/>
        </w:rPr>
        <w:t xml:space="preserve">Refers to the duration that it will take to meet with the various decision makers and convince them to try the product, perhaps on a limited basis at first, and then to adopt it more fully. </w:t>
      </w:r>
    </w:p>
    <w:p w:rsidR="001A566C" w:rsidRDefault="001A566C" w:rsidP="003465F7">
      <w:pPr>
        <w:pStyle w:val="ListParagraph"/>
        <w:numPr>
          <w:ilvl w:val="0"/>
          <w:numId w:val="32"/>
        </w:numPr>
        <w:tabs>
          <w:tab w:val="left" w:pos="8592"/>
        </w:tabs>
        <w:rPr>
          <w:rFonts w:ascii="Times New Roman" w:hAnsi="Times New Roman" w:cs="Times New Roman"/>
          <w:sz w:val="20"/>
          <w:szCs w:val="20"/>
        </w:rPr>
      </w:pPr>
      <w:r>
        <w:rPr>
          <w:rFonts w:ascii="Times New Roman" w:hAnsi="Times New Roman" w:cs="Times New Roman"/>
          <w:sz w:val="20"/>
          <w:szCs w:val="20"/>
        </w:rPr>
        <w:t>Planning the sales programme and determining how many salespeople it will take to get the job done require a clear understanding of the length of the sales cycle, the number of sales calls it is likely to take to complete a sale, and the nature of the sales task at hand.</w:t>
      </w:r>
    </w:p>
    <w:p w:rsidR="001A566C" w:rsidRPr="001A566C" w:rsidRDefault="001A566C" w:rsidP="003465F7">
      <w:pPr>
        <w:pStyle w:val="ListParagraph"/>
        <w:numPr>
          <w:ilvl w:val="0"/>
          <w:numId w:val="5"/>
        </w:numPr>
        <w:tabs>
          <w:tab w:val="left" w:pos="8592"/>
        </w:tabs>
        <w:rPr>
          <w:rFonts w:ascii="Times New Roman" w:hAnsi="Times New Roman" w:cs="Times New Roman"/>
          <w:sz w:val="20"/>
          <w:szCs w:val="20"/>
        </w:rPr>
      </w:pPr>
      <w:r>
        <w:rPr>
          <w:rFonts w:ascii="Times New Roman" w:hAnsi="Times New Roman" w:cs="Times New Roman"/>
          <w:b/>
          <w:sz w:val="20"/>
          <w:szCs w:val="20"/>
        </w:rPr>
        <w:t>Organizing the Sales Effort in Global Markets</w:t>
      </w:r>
    </w:p>
    <w:p w:rsidR="001A566C" w:rsidRDefault="001A566C" w:rsidP="003465F7">
      <w:pPr>
        <w:pStyle w:val="ListParagraph"/>
        <w:numPr>
          <w:ilvl w:val="0"/>
          <w:numId w:val="33"/>
        </w:numPr>
        <w:tabs>
          <w:tab w:val="left" w:pos="8592"/>
        </w:tabs>
        <w:rPr>
          <w:rFonts w:ascii="Times New Roman" w:hAnsi="Times New Roman" w:cs="Times New Roman"/>
          <w:sz w:val="20"/>
          <w:szCs w:val="20"/>
        </w:rPr>
      </w:pPr>
      <w:r>
        <w:rPr>
          <w:rFonts w:ascii="Times New Roman" w:hAnsi="Times New Roman" w:cs="Times New Roman"/>
          <w:sz w:val="20"/>
          <w:szCs w:val="20"/>
        </w:rPr>
        <w:t>The higher levels of product knowledge and post-sale service required to sell such high-tech products make it relatively more desirable for firms to employ their own salespeople. By doing so, they can maintain better control over the marketing and sales efforts devoted to their products and reduce their transaction costs.</w:t>
      </w:r>
    </w:p>
    <w:p w:rsidR="001A566C" w:rsidRDefault="001A566C" w:rsidP="003465F7">
      <w:pPr>
        <w:pStyle w:val="ListParagraph"/>
        <w:numPr>
          <w:ilvl w:val="0"/>
          <w:numId w:val="33"/>
        </w:numPr>
        <w:tabs>
          <w:tab w:val="left" w:pos="8592"/>
        </w:tabs>
        <w:rPr>
          <w:rFonts w:ascii="Times New Roman" w:hAnsi="Times New Roman" w:cs="Times New Roman"/>
          <w:sz w:val="20"/>
          <w:szCs w:val="20"/>
        </w:rPr>
      </w:pPr>
      <w:r>
        <w:rPr>
          <w:rFonts w:ascii="Times New Roman" w:hAnsi="Times New Roman" w:cs="Times New Roman"/>
          <w:sz w:val="20"/>
          <w:szCs w:val="20"/>
        </w:rPr>
        <w:t>While globalization makes the organization of the sales force more complicated, firms tend to re</w:t>
      </w:r>
      <w:r w:rsidR="00F70AC3">
        <w:rPr>
          <w:rFonts w:ascii="Times New Roman" w:hAnsi="Times New Roman" w:cs="Times New Roman"/>
          <w:sz w:val="20"/>
          <w:szCs w:val="20"/>
        </w:rPr>
        <w:t>s</w:t>
      </w:r>
      <w:r>
        <w:rPr>
          <w:rFonts w:ascii="Times New Roman" w:hAnsi="Times New Roman" w:cs="Times New Roman"/>
          <w:sz w:val="20"/>
          <w:szCs w:val="20"/>
        </w:rPr>
        <w:t>olve organizational issues in international</w:t>
      </w:r>
      <w:r w:rsidR="00F70AC3">
        <w:rPr>
          <w:rFonts w:ascii="Times New Roman" w:hAnsi="Times New Roman" w:cs="Times New Roman"/>
          <w:sz w:val="20"/>
          <w:szCs w:val="20"/>
        </w:rPr>
        <w:t xml:space="preserve"> markets in largely the same wa</w:t>
      </w:r>
      <w:r>
        <w:rPr>
          <w:rFonts w:ascii="Times New Roman" w:hAnsi="Times New Roman" w:cs="Times New Roman"/>
          <w:sz w:val="20"/>
          <w:szCs w:val="20"/>
        </w:rPr>
        <w:t xml:space="preserve">y as they do in their native </w:t>
      </w:r>
      <w:r w:rsidR="00F70AC3">
        <w:rPr>
          <w:rFonts w:ascii="Times New Roman" w:hAnsi="Times New Roman" w:cs="Times New Roman"/>
          <w:sz w:val="20"/>
          <w:szCs w:val="20"/>
        </w:rPr>
        <w:t xml:space="preserve">countries. </w:t>
      </w:r>
    </w:p>
    <w:p w:rsidR="00F70AC3" w:rsidRPr="00F70AC3" w:rsidRDefault="00F70AC3" w:rsidP="003465F7">
      <w:pPr>
        <w:pStyle w:val="ListParagraph"/>
        <w:numPr>
          <w:ilvl w:val="0"/>
          <w:numId w:val="5"/>
        </w:numPr>
        <w:tabs>
          <w:tab w:val="left" w:pos="8592"/>
        </w:tabs>
        <w:rPr>
          <w:rFonts w:ascii="Times New Roman" w:hAnsi="Times New Roman" w:cs="Times New Roman"/>
          <w:sz w:val="20"/>
          <w:szCs w:val="20"/>
        </w:rPr>
      </w:pPr>
      <w:r>
        <w:rPr>
          <w:rFonts w:ascii="Times New Roman" w:hAnsi="Times New Roman" w:cs="Times New Roman"/>
          <w:b/>
          <w:sz w:val="20"/>
          <w:szCs w:val="20"/>
        </w:rPr>
        <w:t>Customer Service: An Increasingly Important Personal Selling Function</w:t>
      </w:r>
    </w:p>
    <w:p w:rsidR="00F70AC3" w:rsidRDefault="00E81ECF" w:rsidP="003465F7">
      <w:pPr>
        <w:pStyle w:val="ListParagraph"/>
        <w:numPr>
          <w:ilvl w:val="0"/>
          <w:numId w:val="34"/>
        </w:numPr>
        <w:tabs>
          <w:tab w:val="left" w:pos="8592"/>
        </w:tabs>
        <w:rPr>
          <w:rFonts w:ascii="Times New Roman" w:hAnsi="Times New Roman" w:cs="Times New Roman"/>
          <w:sz w:val="20"/>
          <w:szCs w:val="20"/>
        </w:rPr>
      </w:pPr>
      <w:r>
        <w:rPr>
          <w:rFonts w:ascii="Times New Roman" w:hAnsi="Times New Roman" w:cs="Times New Roman"/>
          <w:sz w:val="20"/>
          <w:szCs w:val="20"/>
        </w:rPr>
        <w:t>Marketing managers must make decisions about how to best provide the service that customers demand.</w:t>
      </w:r>
    </w:p>
    <w:p w:rsidR="00E81ECF" w:rsidRDefault="00E81ECF" w:rsidP="003465F7">
      <w:pPr>
        <w:pStyle w:val="ListParagraph"/>
        <w:numPr>
          <w:ilvl w:val="0"/>
          <w:numId w:val="34"/>
        </w:numPr>
        <w:tabs>
          <w:tab w:val="left" w:pos="8592"/>
        </w:tabs>
        <w:rPr>
          <w:rFonts w:ascii="Times New Roman" w:hAnsi="Times New Roman" w:cs="Times New Roman"/>
          <w:sz w:val="20"/>
          <w:szCs w:val="20"/>
        </w:rPr>
      </w:pPr>
      <w:r>
        <w:rPr>
          <w:rFonts w:ascii="Times New Roman" w:hAnsi="Times New Roman" w:cs="Times New Roman"/>
          <w:sz w:val="20"/>
          <w:szCs w:val="20"/>
        </w:rPr>
        <w:lastRenderedPageBreak/>
        <w:t xml:space="preserve">Managing the customer service process is an important part of managing the personal selling function. </w:t>
      </w:r>
      <w:r w:rsidR="00550CD8">
        <w:rPr>
          <w:rFonts w:ascii="Times New Roman" w:hAnsi="Times New Roman" w:cs="Times New Roman"/>
          <w:sz w:val="20"/>
          <w:szCs w:val="20"/>
        </w:rPr>
        <w:t xml:space="preserve">Increasingly, responsibility for customer service and “outside” sales is being brought together on company organization charts, so the two functions can work together seamlessly to serve customers effectively and efficiently, before and after the sale. </w:t>
      </w:r>
    </w:p>
    <w:p w:rsidR="00550CD8" w:rsidRDefault="00550CD8" w:rsidP="003465F7">
      <w:pPr>
        <w:pStyle w:val="ListParagraph"/>
        <w:numPr>
          <w:ilvl w:val="0"/>
          <w:numId w:val="34"/>
        </w:numPr>
        <w:tabs>
          <w:tab w:val="left" w:pos="8592"/>
        </w:tabs>
        <w:rPr>
          <w:rFonts w:ascii="Times New Roman" w:hAnsi="Times New Roman" w:cs="Times New Roman"/>
          <w:sz w:val="20"/>
          <w:szCs w:val="20"/>
        </w:rPr>
      </w:pPr>
      <w:r>
        <w:rPr>
          <w:rFonts w:ascii="Times New Roman" w:hAnsi="Times New Roman" w:cs="Times New Roman"/>
          <w:sz w:val="20"/>
          <w:szCs w:val="20"/>
        </w:rPr>
        <w:t>Managing customer service involves thinking carefully about the firm’s objectives for serving customers before the sale and adding additional objectives for after-sale service, alone with people and strategies for meeting these objectives.</w:t>
      </w:r>
    </w:p>
    <w:p w:rsidR="00550CD8" w:rsidRDefault="00550CD8" w:rsidP="003465F7">
      <w:pPr>
        <w:pStyle w:val="ListParagraph"/>
        <w:numPr>
          <w:ilvl w:val="0"/>
          <w:numId w:val="34"/>
        </w:numPr>
        <w:tabs>
          <w:tab w:val="left" w:pos="8592"/>
        </w:tabs>
        <w:rPr>
          <w:rFonts w:ascii="Times New Roman" w:hAnsi="Times New Roman" w:cs="Times New Roman"/>
          <w:sz w:val="20"/>
          <w:szCs w:val="20"/>
        </w:rPr>
      </w:pPr>
      <w:r>
        <w:rPr>
          <w:rFonts w:ascii="Times New Roman" w:hAnsi="Times New Roman" w:cs="Times New Roman"/>
          <w:sz w:val="20"/>
          <w:szCs w:val="20"/>
        </w:rPr>
        <w:t>Sophisticated systems now make it possible to identify customers as they call, so customer service representatives have their account information at their fingertips, and provide detailed product knowledge to answer the customers’ questions, all electronically.</w:t>
      </w:r>
    </w:p>
    <w:p w:rsidR="00550CD8" w:rsidRDefault="00550CD8" w:rsidP="003465F7">
      <w:pPr>
        <w:pStyle w:val="ListParagraph"/>
        <w:numPr>
          <w:ilvl w:val="0"/>
          <w:numId w:val="34"/>
        </w:numPr>
        <w:tabs>
          <w:tab w:val="left" w:pos="8592"/>
        </w:tabs>
        <w:rPr>
          <w:rFonts w:ascii="Times New Roman" w:hAnsi="Times New Roman" w:cs="Times New Roman"/>
          <w:sz w:val="20"/>
          <w:szCs w:val="20"/>
        </w:rPr>
      </w:pPr>
      <w:r>
        <w:rPr>
          <w:rFonts w:ascii="Times New Roman" w:hAnsi="Times New Roman" w:cs="Times New Roman"/>
          <w:sz w:val="20"/>
          <w:szCs w:val="20"/>
        </w:rPr>
        <w:t>Modern call centers allow companies to place them in different time zones, following the sun, and calls to a single number are automatically routed to the active call center. Technology also allows call centers to be located in countries like India, which offer a lower cost basis and access to a large pool of highly skilled workers.</w:t>
      </w:r>
    </w:p>
    <w:p w:rsidR="00550CD8" w:rsidRPr="00550CD8" w:rsidRDefault="00550CD8" w:rsidP="003465F7">
      <w:pPr>
        <w:pStyle w:val="ListParagraph"/>
        <w:numPr>
          <w:ilvl w:val="0"/>
          <w:numId w:val="5"/>
        </w:numPr>
        <w:tabs>
          <w:tab w:val="left" w:pos="8592"/>
        </w:tabs>
        <w:rPr>
          <w:rFonts w:ascii="Times New Roman" w:hAnsi="Times New Roman" w:cs="Times New Roman"/>
          <w:sz w:val="20"/>
          <w:szCs w:val="20"/>
        </w:rPr>
      </w:pPr>
      <w:r>
        <w:rPr>
          <w:rFonts w:ascii="Times New Roman" w:hAnsi="Times New Roman" w:cs="Times New Roman"/>
          <w:b/>
          <w:sz w:val="20"/>
          <w:szCs w:val="20"/>
        </w:rPr>
        <w:t>Using Technology to Enhance Sales and Customer Service Performance</w:t>
      </w:r>
    </w:p>
    <w:p w:rsidR="00550CD8" w:rsidRDefault="003C5B82" w:rsidP="003465F7">
      <w:pPr>
        <w:pStyle w:val="ListParagraph"/>
        <w:numPr>
          <w:ilvl w:val="0"/>
          <w:numId w:val="35"/>
        </w:numPr>
        <w:tabs>
          <w:tab w:val="left" w:pos="8592"/>
        </w:tabs>
        <w:rPr>
          <w:rFonts w:ascii="Times New Roman" w:hAnsi="Times New Roman" w:cs="Times New Roman"/>
          <w:sz w:val="20"/>
          <w:szCs w:val="20"/>
        </w:rPr>
      </w:pPr>
      <w:r>
        <w:rPr>
          <w:rFonts w:ascii="Times New Roman" w:hAnsi="Times New Roman" w:cs="Times New Roman"/>
          <w:sz w:val="20"/>
          <w:szCs w:val="20"/>
        </w:rPr>
        <w:t>Siebel: the latest call center software enables customer service representatives to see customer account histories while talking with them and provides scripts to help solve common customer problems.</w:t>
      </w:r>
    </w:p>
    <w:p w:rsidR="003C5B82" w:rsidRDefault="003C5B82" w:rsidP="003465F7">
      <w:pPr>
        <w:pStyle w:val="ListParagraph"/>
        <w:numPr>
          <w:ilvl w:val="0"/>
          <w:numId w:val="35"/>
        </w:numPr>
        <w:tabs>
          <w:tab w:val="left" w:pos="8592"/>
        </w:tabs>
        <w:rPr>
          <w:rFonts w:ascii="Times New Roman" w:hAnsi="Times New Roman" w:cs="Times New Roman"/>
          <w:sz w:val="20"/>
          <w:szCs w:val="20"/>
        </w:rPr>
      </w:pPr>
      <w:r>
        <w:rPr>
          <w:rFonts w:ascii="Times New Roman" w:hAnsi="Times New Roman" w:cs="Times New Roman"/>
          <w:sz w:val="20"/>
          <w:szCs w:val="20"/>
        </w:rPr>
        <w:t>Kana: companies are using other software tools like Chat to help customers who are looking for help with their online shopping.</w:t>
      </w:r>
    </w:p>
    <w:p w:rsidR="003C5B82" w:rsidRPr="003C5B82" w:rsidRDefault="003C5B82" w:rsidP="003C5B82">
      <w:pPr>
        <w:tabs>
          <w:tab w:val="left" w:pos="8592"/>
        </w:tabs>
        <w:rPr>
          <w:rFonts w:ascii="Times New Roman" w:hAnsi="Times New Roman" w:cs="Times New Roman"/>
          <w:sz w:val="20"/>
          <w:szCs w:val="20"/>
        </w:rPr>
      </w:pPr>
    </w:p>
    <w:p w:rsidR="003C5B82" w:rsidRPr="003C5B82" w:rsidRDefault="003C5B82" w:rsidP="003C5B82">
      <w:pPr>
        <w:spacing w:before="360"/>
        <w:ind w:left="720" w:right="20"/>
        <w:rPr>
          <w:rFonts w:ascii="Times New Roman" w:hAnsi="Times New Roman" w:cs="Times New Roman"/>
          <w:b/>
          <w:bCs/>
          <w:sz w:val="16"/>
          <w:szCs w:val="16"/>
        </w:rPr>
      </w:pPr>
      <w:r w:rsidRPr="003C5B82">
        <w:rPr>
          <w:rFonts w:ascii="Times New Roman" w:hAnsi="Times New Roman" w:cs="Times New Roman"/>
          <w:b/>
          <w:bCs/>
          <w:sz w:val="16"/>
          <w:szCs w:val="16"/>
        </w:rPr>
        <w:t xml:space="preserve">Exhibit 14.12 </w:t>
      </w:r>
      <w:bookmarkStart w:id="4" w:name="exhibit_mae1410"/>
      <w:bookmarkEnd w:id="4"/>
      <w:r w:rsidRPr="003C5B82">
        <w:rPr>
          <w:rFonts w:ascii="Times New Roman" w:hAnsi="Times New Roman" w:cs="Times New Roman"/>
          <w:b/>
          <w:bCs/>
          <w:sz w:val="16"/>
          <w:szCs w:val="16"/>
        </w:rPr>
        <w:t>Decision support software for personal selling and sales</w:t>
      </w:r>
      <w:r>
        <w:rPr>
          <w:rFonts w:ascii="Times New Roman" w:hAnsi="Times New Roman" w:cs="Times New Roman"/>
          <w:b/>
          <w:bCs/>
          <w:sz w:val="16"/>
          <w:szCs w:val="16"/>
        </w:rPr>
        <w:t xml:space="preserve"> </w:t>
      </w:r>
      <w:r w:rsidRPr="003C5B82">
        <w:rPr>
          <w:rFonts w:ascii="Times New Roman" w:hAnsi="Times New Roman" w:cs="Times New Roman"/>
          <w:b/>
          <w:bCs/>
          <w:sz w:val="16"/>
          <w:szCs w:val="16"/>
        </w:rPr>
        <w:t xml:space="preserve">force </w:t>
      </w:r>
      <w:r w:rsidRPr="003C5B82">
        <w:rPr>
          <w:rFonts w:ascii="Times New Roman" w:hAnsi="Times New Roman" w:cs="Times New Roman"/>
          <w:b/>
          <w:bCs/>
          <w:sz w:val="16"/>
          <w:szCs w:val="16"/>
        </w:rPr>
        <w:br/>
        <w:t>management</w:t>
      </w:r>
    </w:p>
    <w:tbl>
      <w:tblPr>
        <w:tblW w:w="4950" w:type="pct"/>
        <w:tblCellSpacing w:w="0" w:type="dxa"/>
        <w:tblCellMar>
          <w:top w:w="15" w:type="dxa"/>
          <w:left w:w="72" w:type="dxa"/>
          <w:bottom w:w="15" w:type="dxa"/>
          <w:right w:w="72" w:type="dxa"/>
        </w:tblCellMar>
        <w:tblLook w:val="04A0" w:firstRow="1" w:lastRow="0" w:firstColumn="1" w:lastColumn="0" w:noHBand="0" w:noVBand="1"/>
      </w:tblPr>
      <w:tblGrid>
        <w:gridCol w:w="2464"/>
        <w:gridCol w:w="3792"/>
        <w:gridCol w:w="3129"/>
      </w:tblGrid>
      <w:tr w:rsidR="003C5B82" w:rsidRPr="003C5B82" w:rsidTr="003C5B82">
        <w:trPr>
          <w:tblCellSpacing w:w="0" w:type="dxa"/>
        </w:trPr>
        <w:tc>
          <w:tcPr>
            <w:tcW w:w="1300" w:type="pct"/>
            <w:tcBorders>
              <w:bottom w:val="single" w:sz="4" w:space="0" w:color="008185"/>
            </w:tcBorders>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Style w:val="Emphasis"/>
                <w:rFonts w:ascii="Times New Roman" w:hAnsi="Times New Roman" w:cs="Times New Roman"/>
                <w:sz w:val="16"/>
                <w:szCs w:val="16"/>
              </w:rPr>
              <w:t>Tool</w:t>
            </w:r>
          </w:p>
        </w:tc>
        <w:tc>
          <w:tcPr>
            <w:tcW w:w="2000" w:type="pct"/>
            <w:tcBorders>
              <w:bottom w:val="single" w:sz="4" w:space="0" w:color="008185"/>
            </w:tcBorders>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Style w:val="Emphasis"/>
                <w:rFonts w:ascii="Times New Roman" w:hAnsi="Times New Roman" w:cs="Times New Roman"/>
                <w:sz w:val="16"/>
                <w:szCs w:val="16"/>
              </w:rPr>
              <w:t>Software package</w:t>
            </w:r>
          </w:p>
        </w:tc>
        <w:tc>
          <w:tcPr>
            <w:tcW w:w="1650" w:type="pct"/>
            <w:tcBorders>
              <w:bottom w:val="single" w:sz="4" w:space="0" w:color="008185"/>
            </w:tcBorders>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Style w:val="Emphasis"/>
                <w:rFonts w:ascii="Times New Roman" w:hAnsi="Times New Roman" w:cs="Times New Roman"/>
                <w:sz w:val="16"/>
                <w:szCs w:val="16"/>
              </w:rPr>
              <w:t>Functions</w:t>
            </w:r>
          </w:p>
        </w:tc>
      </w:tr>
      <w:tr w:rsidR="003C5B82" w:rsidRPr="003C5B82" w:rsidTr="003C5B82">
        <w:trPr>
          <w:tblCellSpacing w:w="0" w:type="dxa"/>
        </w:trPr>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Fonts w:ascii="Times New Roman" w:hAnsi="Times New Roman" w:cs="Times New Roman"/>
                <w:sz w:val="16"/>
                <w:szCs w:val="16"/>
              </w:rPr>
              <w:t>Contact Management Software</w:t>
            </w:r>
          </w:p>
        </w:tc>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Fonts w:ascii="Times New Roman" w:hAnsi="Times New Roman" w:cs="Times New Roman"/>
                <w:sz w:val="16"/>
                <w:szCs w:val="16"/>
              </w:rPr>
              <w:t xml:space="preserve">ACT, from Interact Commerce Corporation, at </w:t>
            </w:r>
            <w:hyperlink r:id="rId15" w:tgtFrame="_blank" w:history="1">
              <w:r w:rsidRPr="003C5B82">
                <w:rPr>
                  <w:rStyle w:val="Hyperlink"/>
                  <w:rFonts w:ascii="Times New Roman" w:hAnsi="Times New Roman" w:cs="Times New Roman"/>
                  <w:sz w:val="16"/>
                  <w:szCs w:val="16"/>
                </w:rPr>
                <w:t>www.act.com</w:t>
              </w:r>
            </w:hyperlink>
          </w:p>
        </w:tc>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Fonts w:ascii="Times New Roman" w:hAnsi="Times New Roman" w:cs="Times New Roman"/>
                <w:sz w:val="16"/>
                <w:szCs w:val="16"/>
              </w:rPr>
              <w:t xml:space="preserve">Keeps track of client lists – </w:t>
            </w:r>
            <w:r w:rsidRPr="003C5B82">
              <w:rPr>
                <w:rFonts w:ascii="Times New Roman" w:hAnsi="Times New Roman" w:cs="Times New Roman"/>
                <w:sz w:val="16"/>
                <w:szCs w:val="16"/>
              </w:rPr>
              <w:br/>
              <w:t>including addresses, phone numbers, and other</w:t>
            </w:r>
          </w:p>
        </w:tc>
      </w:tr>
      <w:tr w:rsidR="003C5B82" w:rsidRPr="003C5B82" w:rsidTr="003C5B82">
        <w:trPr>
          <w:tblCellSpacing w:w="0" w:type="dxa"/>
        </w:trPr>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p>
        </w:tc>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Fonts w:ascii="Times New Roman" w:hAnsi="Times New Roman" w:cs="Times New Roman"/>
                <w:sz w:val="16"/>
                <w:szCs w:val="16"/>
              </w:rPr>
              <w:t xml:space="preserve">Goldmine, available (along with other sales management software) from </w:t>
            </w:r>
            <w:hyperlink r:id="rId16" w:tgtFrame="_blank" w:history="1">
              <w:r w:rsidRPr="003C5B82">
                <w:rPr>
                  <w:rStyle w:val="Hyperlink"/>
                  <w:rFonts w:ascii="Times New Roman" w:hAnsi="Times New Roman" w:cs="Times New Roman"/>
                  <w:sz w:val="16"/>
                  <w:szCs w:val="16"/>
                </w:rPr>
                <w:t>www.sales-tools.com</w:t>
              </w:r>
            </w:hyperlink>
          </w:p>
        </w:tc>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Fonts w:ascii="Times New Roman" w:hAnsi="Times New Roman" w:cs="Times New Roman"/>
                <w:sz w:val="16"/>
                <w:szCs w:val="16"/>
              </w:rPr>
              <w:t xml:space="preserve">Tracks idiosyncratic client </w:t>
            </w:r>
            <w:r w:rsidRPr="003C5B82">
              <w:rPr>
                <w:rFonts w:ascii="Times New Roman" w:hAnsi="Times New Roman" w:cs="Times New Roman"/>
                <w:sz w:val="16"/>
                <w:szCs w:val="16"/>
              </w:rPr>
              <w:br/>
              <w:t xml:space="preserve">information, such as birthdays – and </w:t>
            </w:r>
            <w:proofErr w:type="spellStart"/>
            <w:r w:rsidRPr="003C5B82">
              <w:rPr>
                <w:rFonts w:ascii="Times New Roman" w:hAnsi="Times New Roman" w:cs="Times New Roman"/>
                <w:sz w:val="16"/>
                <w:szCs w:val="16"/>
              </w:rPr>
              <w:t>organises</w:t>
            </w:r>
            <w:proofErr w:type="spellEnd"/>
            <w:r w:rsidRPr="003C5B82">
              <w:rPr>
                <w:rFonts w:ascii="Times New Roman" w:hAnsi="Times New Roman" w:cs="Times New Roman"/>
                <w:sz w:val="16"/>
                <w:szCs w:val="16"/>
              </w:rPr>
              <w:t xml:space="preserve"> records of prior client contact and other </w:t>
            </w:r>
            <w:r w:rsidRPr="003C5B82">
              <w:rPr>
                <w:rFonts w:ascii="Times New Roman" w:hAnsi="Times New Roman" w:cs="Times New Roman"/>
                <w:sz w:val="16"/>
                <w:szCs w:val="16"/>
              </w:rPr>
              <w:br/>
              <w:t>customer-relevant information.</w:t>
            </w:r>
          </w:p>
        </w:tc>
      </w:tr>
      <w:tr w:rsidR="003C5B82" w:rsidRPr="003C5B82" w:rsidTr="003C5B82">
        <w:trPr>
          <w:tblCellSpacing w:w="0" w:type="dxa"/>
        </w:trPr>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Fonts w:ascii="Times New Roman" w:hAnsi="Times New Roman" w:cs="Times New Roman"/>
                <w:sz w:val="16"/>
                <w:szCs w:val="16"/>
              </w:rPr>
              <w:t xml:space="preserve">Sales Compensation </w:t>
            </w:r>
            <w:r w:rsidRPr="003C5B82">
              <w:rPr>
                <w:rFonts w:ascii="Times New Roman" w:hAnsi="Times New Roman" w:cs="Times New Roman"/>
                <w:sz w:val="16"/>
                <w:szCs w:val="16"/>
              </w:rPr>
              <w:br/>
              <w:t>Design Software</w:t>
            </w:r>
          </w:p>
        </w:tc>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Fonts w:ascii="Times New Roman" w:hAnsi="Times New Roman" w:cs="Times New Roman"/>
                <w:sz w:val="16"/>
                <w:szCs w:val="16"/>
              </w:rPr>
              <w:t>$</w:t>
            </w:r>
            <w:proofErr w:type="spellStart"/>
            <w:r w:rsidRPr="003C5B82">
              <w:rPr>
                <w:rFonts w:ascii="Times New Roman" w:hAnsi="Times New Roman" w:cs="Times New Roman"/>
                <w:sz w:val="16"/>
                <w:szCs w:val="16"/>
              </w:rPr>
              <w:t>alescom</w:t>
            </w:r>
            <w:proofErr w:type="spellEnd"/>
            <w:r w:rsidRPr="003C5B82">
              <w:rPr>
                <w:rFonts w:ascii="Times New Roman" w:hAnsi="Times New Roman" w:cs="Times New Roman"/>
                <w:sz w:val="16"/>
                <w:szCs w:val="16"/>
              </w:rPr>
              <w:t xml:space="preserve">, from </w:t>
            </w:r>
            <w:hyperlink r:id="rId17" w:tgtFrame="_blank" w:history="1">
              <w:r w:rsidRPr="003C5B82">
                <w:rPr>
                  <w:rStyle w:val="Hyperlink"/>
                  <w:rFonts w:ascii="Times New Roman" w:hAnsi="Times New Roman" w:cs="Times New Roman"/>
                  <w:sz w:val="16"/>
                  <w:szCs w:val="16"/>
                </w:rPr>
                <w:t>www.salesforcecompensation.com</w:t>
              </w:r>
            </w:hyperlink>
          </w:p>
        </w:tc>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Fonts w:ascii="Times New Roman" w:hAnsi="Times New Roman" w:cs="Times New Roman"/>
                <w:sz w:val="16"/>
                <w:szCs w:val="16"/>
              </w:rPr>
              <w:t>Helps design base salary and/or incentive plans for any incentive-eligible position.</w:t>
            </w:r>
          </w:p>
        </w:tc>
      </w:tr>
      <w:tr w:rsidR="003C5B82" w:rsidRPr="003C5B82" w:rsidTr="003C5B82">
        <w:trPr>
          <w:tblCellSpacing w:w="0" w:type="dxa"/>
        </w:trPr>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Fonts w:ascii="Times New Roman" w:hAnsi="Times New Roman" w:cs="Times New Roman"/>
                <w:sz w:val="16"/>
                <w:szCs w:val="16"/>
              </w:rPr>
              <w:t>Customer Relationship Management Software marketing applications</w:t>
            </w:r>
          </w:p>
        </w:tc>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Fonts w:ascii="Times New Roman" w:hAnsi="Times New Roman" w:cs="Times New Roman"/>
                <w:sz w:val="16"/>
                <w:szCs w:val="16"/>
              </w:rPr>
              <w:t xml:space="preserve">Entice!, from </w:t>
            </w:r>
            <w:hyperlink r:id="rId18" w:tgtFrame="_blank" w:history="1">
              <w:r w:rsidRPr="003C5B82">
                <w:rPr>
                  <w:rStyle w:val="Hyperlink"/>
                  <w:rFonts w:ascii="Times New Roman" w:hAnsi="Times New Roman" w:cs="Times New Roman"/>
                  <w:sz w:val="16"/>
                  <w:szCs w:val="16"/>
                </w:rPr>
                <w:t>www.multiactive.com</w:t>
              </w:r>
            </w:hyperlink>
          </w:p>
        </w:tc>
        <w:tc>
          <w:tcPr>
            <w:tcW w:w="0" w:type="auto"/>
            <w:tcMar>
              <w:top w:w="60" w:type="dxa"/>
              <w:left w:w="60" w:type="dxa"/>
              <w:bottom w:w="60" w:type="dxa"/>
              <w:right w:w="60" w:type="dxa"/>
            </w:tcMar>
            <w:vAlign w:val="center"/>
            <w:hideMark/>
          </w:tcPr>
          <w:p w:rsidR="003C5B82" w:rsidRPr="003C5B82" w:rsidRDefault="003C5B82">
            <w:pPr>
              <w:rPr>
                <w:rFonts w:ascii="Times New Roman" w:hAnsi="Times New Roman" w:cs="Times New Roman"/>
                <w:sz w:val="16"/>
                <w:szCs w:val="16"/>
              </w:rPr>
            </w:pPr>
            <w:r w:rsidRPr="003C5B82">
              <w:rPr>
                <w:rFonts w:ascii="Times New Roman" w:hAnsi="Times New Roman" w:cs="Times New Roman"/>
                <w:sz w:val="16"/>
                <w:szCs w:val="16"/>
              </w:rPr>
              <w:t xml:space="preserve">Integrates sales, marketing, and customer service, with </w:t>
            </w:r>
            <w:r w:rsidRPr="003C5B82">
              <w:rPr>
                <w:rFonts w:ascii="Times New Roman" w:hAnsi="Times New Roman" w:cs="Times New Roman"/>
                <w:sz w:val="16"/>
                <w:szCs w:val="16"/>
              </w:rPr>
              <w:br/>
              <w:t xml:space="preserve">e-commerce and wireless </w:t>
            </w:r>
            <w:r w:rsidRPr="003C5B82">
              <w:rPr>
                <w:rFonts w:ascii="Times New Roman" w:hAnsi="Times New Roman" w:cs="Times New Roman"/>
                <w:sz w:val="16"/>
                <w:szCs w:val="16"/>
              </w:rPr>
              <w:br/>
              <w:t>telephony, for online and offline.</w:t>
            </w:r>
          </w:p>
        </w:tc>
      </w:tr>
    </w:tbl>
    <w:p w:rsidR="003C5B82" w:rsidRPr="003C5B82" w:rsidRDefault="003C5B82" w:rsidP="003465F7">
      <w:pPr>
        <w:pStyle w:val="ListParagraph"/>
        <w:numPr>
          <w:ilvl w:val="0"/>
          <w:numId w:val="5"/>
        </w:numPr>
        <w:tabs>
          <w:tab w:val="left" w:pos="8592"/>
        </w:tabs>
        <w:rPr>
          <w:rFonts w:ascii="Times New Roman" w:hAnsi="Times New Roman" w:cs="Times New Roman"/>
          <w:sz w:val="20"/>
          <w:szCs w:val="20"/>
        </w:rPr>
      </w:pPr>
      <w:r>
        <w:rPr>
          <w:rFonts w:ascii="Times New Roman" w:hAnsi="Times New Roman" w:cs="Times New Roman"/>
          <w:b/>
          <w:sz w:val="20"/>
          <w:szCs w:val="20"/>
        </w:rPr>
        <w:t>Recruiting, Training, and Compensating Salespeople: The keys to Salesforce Performance</w:t>
      </w:r>
    </w:p>
    <w:p w:rsidR="003C5B82" w:rsidRDefault="00306B55" w:rsidP="003465F7">
      <w:pPr>
        <w:pStyle w:val="ListParagraph"/>
        <w:numPr>
          <w:ilvl w:val="0"/>
          <w:numId w:val="36"/>
        </w:numPr>
        <w:tabs>
          <w:tab w:val="left" w:pos="8592"/>
        </w:tabs>
        <w:rPr>
          <w:rFonts w:ascii="Times New Roman" w:hAnsi="Times New Roman" w:cs="Times New Roman"/>
          <w:sz w:val="20"/>
          <w:szCs w:val="20"/>
        </w:rPr>
      </w:pPr>
      <w:r>
        <w:rPr>
          <w:rFonts w:ascii="Times New Roman" w:hAnsi="Times New Roman" w:cs="Times New Roman"/>
          <w:sz w:val="20"/>
          <w:szCs w:val="20"/>
        </w:rPr>
        <w:t>Implementing the sales programme requires three sets of management actions:</w:t>
      </w:r>
    </w:p>
    <w:p w:rsidR="00306B55" w:rsidRDefault="00306B55" w:rsidP="003465F7">
      <w:pPr>
        <w:pStyle w:val="ListParagraph"/>
        <w:numPr>
          <w:ilvl w:val="0"/>
          <w:numId w:val="37"/>
        </w:numPr>
        <w:tabs>
          <w:tab w:val="left" w:pos="8592"/>
        </w:tabs>
        <w:rPr>
          <w:rFonts w:ascii="Times New Roman" w:hAnsi="Times New Roman" w:cs="Times New Roman"/>
          <w:sz w:val="20"/>
          <w:szCs w:val="20"/>
        </w:rPr>
      </w:pPr>
      <w:r>
        <w:rPr>
          <w:rFonts w:ascii="Times New Roman" w:hAnsi="Times New Roman" w:cs="Times New Roman"/>
          <w:sz w:val="20"/>
          <w:szCs w:val="20"/>
        </w:rPr>
        <w:t xml:space="preserve">First: management must </w:t>
      </w:r>
      <w:r>
        <w:rPr>
          <w:rFonts w:ascii="Times New Roman" w:hAnsi="Times New Roman" w:cs="Times New Roman"/>
          <w:b/>
          <w:sz w:val="20"/>
          <w:szCs w:val="20"/>
        </w:rPr>
        <w:t xml:space="preserve">recruit </w:t>
      </w:r>
      <w:r>
        <w:rPr>
          <w:rFonts w:ascii="Times New Roman" w:hAnsi="Times New Roman" w:cs="Times New Roman"/>
          <w:sz w:val="20"/>
          <w:szCs w:val="20"/>
        </w:rPr>
        <w:t xml:space="preserve">and </w:t>
      </w:r>
      <w:r>
        <w:rPr>
          <w:rFonts w:ascii="Times New Roman" w:hAnsi="Times New Roman" w:cs="Times New Roman"/>
          <w:b/>
          <w:sz w:val="20"/>
          <w:szCs w:val="20"/>
        </w:rPr>
        <w:t xml:space="preserve">select </w:t>
      </w:r>
      <w:r>
        <w:rPr>
          <w:rFonts w:ascii="Times New Roman" w:hAnsi="Times New Roman" w:cs="Times New Roman"/>
          <w:sz w:val="20"/>
          <w:szCs w:val="20"/>
        </w:rPr>
        <w:t>appropriate kinds of salespeople with the aptitude for effectively carrying out the activities involved in the job</w:t>
      </w:r>
    </w:p>
    <w:p w:rsidR="00306B55" w:rsidRDefault="00306B55" w:rsidP="003465F7">
      <w:pPr>
        <w:pStyle w:val="ListParagraph"/>
        <w:numPr>
          <w:ilvl w:val="0"/>
          <w:numId w:val="37"/>
        </w:numPr>
        <w:tabs>
          <w:tab w:val="left" w:pos="8592"/>
        </w:tabs>
        <w:rPr>
          <w:rFonts w:ascii="Times New Roman" w:hAnsi="Times New Roman" w:cs="Times New Roman"/>
          <w:sz w:val="20"/>
          <w:szCs w:val="20"/>
        </w:rPr>
      </w:pPr>
      <w:r>
        <w:rPr>
          <w:rFonts w:ascii="Times New Roman" w:hAnsi="Times New Roman" w:cs="Times New Roman"/>
          <w:sz w:val="20"/>
          <w:szCs w:val="20"/>
        </w:rPr>
        <w:t>Second: management must provide appropriate kinds and amounts of training to ensure that the salespeople have the knowledge and skills needed to do their jobs.</w:t>
      </w:r>
    </w:p>
    <w:p w:rsidR="00306B55" w:rsidRDefault="00306B55" w:rsidP="003465F7">
      <w:pPr>
        <w:pStyle w:val="ListParagraph"/>
        <w:numPr>
          <w:ilvl w:val="0"/>
          <w:numId w:val="37"/>
        </w:numPr>
        <w:tabs>
          <w:tab w:val="left" w:pos="8592"/>
        </w:tabs>
        <w:rPr>
          <w:rFonts w:ascii="Times New Roman" w:hAnsi="Times New Roman" w:cs="Times New Roman"/>
          <w:sz w:val="20"/>
          <w:szCs w:val="20"/>
        </w:rPr>
      </w:pPr>
      <w:r>
        <w:rPr>
          <w:rFonts w:ascii="Times New Roman" w:hAnsi="Times New Roman" w:cs="Times New Roman"/>
          <w:sz w:val="20"/>
          <w:szCs w:val="20"/>
        </w:rPr>
        <w:t xml:space="preserve">Finally: management must design an attractive package of compensation and other incentive rewards to motivate the sales force to expend the effort necessary to achieve good performance. </w:t>
      </w:r>
    </w:p>
    <w:p w:rsidR="00306B55" w:rsidRPr="00306B55" w:rsidRDefault="00306B55" w:rsidP="003465F7">
      <w:pPr>
        <w:pStyle w:val="ListParagraph"/>
        <w:numPr>
          <w:ilvl w:val="0"/>
          <w:numId w:val="5"/>
        </w:numPr>
        <w:tabs>
          <w:tab w:val="left" w:pos="8592"/>
        </w:tabs>
        <w:rPr>
          <w:rFonts w:ascii="Times New Roman" w:hAnsi="Times New Roman" w:cs="Times New Roman"/>
          <w:sz w:val="20"/>
          <w:szCs w:val="20"/>
        </w:rPr>
      </w:pPr>
      <w:r>
        <w:rPr>
          <w:rFonts w:ascii="Times New Roman" w:hAnsi="Times New Roman" w:cs="Times New Roman"/>
          <w:b/>
          <w:sz w:val="20"/>
          <w:szCs w:val="20"/>
        </w:rPr>
        <w:t>Evaluating and Controlling Salesforce Performance to Ensure Delivery of Budgeted Results</w:t>
      </w:r>
    </w:p>
    <w:p w:rsidR="00306B55" w:rsidRDefault="00306B55" w:rsidP="003465F7">
      <w:pPr>
        <w:pStyle w:val="ListParagraph"/>
        <w:numPr>
          <w:ilvl w:val="0"/>
          <w:numId w:val="36"/>
        </w:numPr>
        <w:tabs>
          <w:tab w:val="left" w:pos="8592"/>
        </w:tabs>
        <w:rPr>
          <w:rFonts w:ascii="Times New Roman" w:hAnsi="Times New Roman" w:cs="Times New Roman"/>
          <w:sz w:val="20"/>
          <w:szCs w:val="20"/>
        </w:rPr>
      </w:pPr>
      <w:r>
        <w:rPr>
          <w:rFonts w:ascii="Times New Roman" w:hAnsi="Times New Roman" w:cs="Times New Roman"/>
          <w:sz w:val="20"/>
          <w:szCs w:val="20"/>
        </w:rPr>
        <w:lastRenderedPageBreak/>
        <w:t xml:space="preserve">Managers </w:t>
      </w:r>
      <w:r w:rsidR="00312ABB">
        <w:rPr>
          <w:rFonts w:ascii="Times New Roman" w:hAnsi="Times New Roman" w:cs="Times New Roman"/>
          <w:sz w:val="20"/>
          <w:szCs w:val="20"/>
        </w:rPr>
        <w:t xml:space="preserve">collect and evaluate information about their salespeople’s performance and compare these data to the plan’s objectives and forecasts to determine how well the sales force is doing. </w:t>
      </w:r>
    </w:p>
    <w:p w:rsidR="00312ABB" w:rsidRDefault="00312ABB" w:rsidP="003465F7">
      <w:pPr>
        <w:pStyle w:val="ListParagraph"/>
        <w:numPr>
          <w:ilvl w:val="0"/>
          <w:numId w:val="36"/>
        </w:numPr>
        <w:tabs>
          <w:tab w:val="left" w:pos="8592"/>
        </w:tabs>
        <w:rPr>
          <w:rFonts w:ascii="Times New Roman" w:hAnsi="Times New Roman" w:cs="Times New Roman"/>
          <w:sz w:val="20"/>
          <w:szCs w:val="20"/>
        </w:rPr>
      </w:pPr>
      <w:r>
        <w:rPr>
          <w:rFonts w:ascii="Times New Roman" w:hAnsi="Times New Roman" w:cs="Times New Roman"/>
          <w:sz w:val="20"/>
          <w:szCs w:val="20"/>
        </w:rPr>
        <w:t>Companies use three main approaches in monitoring the sales force to evaluate and control sales performance.</w:t>
      </w:r>
    </w:p>
    <w:p w:rsidR="0089139A" w:rsidRDefault="00312ABB" w:rsidP="003465F7">
      <w:pPr>
        <w:pStyle w:val="ListParagraph"/>
        <w:numPr>
          <w:ilvl w:val="0"/>
          <w:numId w:val="38"/>
        </w:numPr>
        <w:tabs>
          <w:tab w:val="left" w:pos="8592"/>
        </w:tabs>
        <w:rPr>
          <w:rFonts w:ascii="Times New Roman" w:hAnsi="Times New Roman" w:cs="Times New Roman"/>
          <w:sz w:val="20"/>
          <w:szCs w:val="20"/>
        </w:rPr>
      </w:pPr>
      <w:r>
        <w:rPr>
          <w:rFonts w:ascii="Times New Roman" w:hAnsi="Times New Roman" w:cs="Times New Roman"/>
          <w:b/>
          <w:sz w:val="20"/>
          <w:szCs w:val="20"/>
        </w:rPr>
        <w:t xml:space="preserve">Sales analysis. </w:t>
      </w:r>
      <w:r>
        <w:rPr>
          <w:rFonts w:ascii="Times New Roman" w:hAnsi="Times New Roman" w:cs="Times New Roman"/>
          <w:sz w:val="20"/>
          <w:szCs w:val="20"/>
        </w:rPr>
        <w:t>Managers monitor sales volume for each salesperson. In addition, they break down sales figures by geographic territory, by each product in the line, and by different types of customers. They compare the results to the forecasts and quotas in the firm’s sales plan to determine which salespeople are doing well and where adjustments may be needed.</w:t>
      </w:r>
    </w:p>
    <w:p w:rsidR="0089139A" w:rsidRPr="0089139A" w:rsidRDefault="0089139A" w:rsidP="003465F7">
      <w:pPr>
        <w:pStyle w:val="ListParagraph"/>
        <w:numPr>
          <w:ilvl w:val="0"/>
          <w:numId w:val="38"/>
        </w:numPr>
        <w:tabs>
          <w:tab w:val="left" w:pos="8592"/>
        </w:tabs>
        <w:rPr>
          <w:rFonts w:ascii="Times New Roman" w:hAnsi="Times New Roman" w:cs="Times New Roman"/>
          <w:sz w:val="20"/>
          <w:szCs w:val="20"/>
        </w:rPr>
      </w:pPr>
      <w:r w:rsidRPr="0089139A">
        <w:rPr>
          <w:rFonts w:ascii="Times New Roman" w:eastAsia="Times New Roman" w:hAnsi="Times New Roman" w:cs="Times New Roman"/>
          <w:b/>
          <w:bCs/>
          <w:sz w:val="20"/>
          <w:szCs w:val="20"/>
        </w:rPr>
        <w:t>Cost analysis.</w:t>
      </w:r>
      <w:r w:rsidRPr="0089139A">
        <w:rPr>
          <w:rFonts w:ascii="Times New Roman" w:eastAsia="Times New Roman" w:hAnsi="Times New Roman" w:cs="Times New Roman"/>
          <w:sz w:val="20"/>
          <w:szCs w:val="20"/>
        </w:rPr>
        <w:t xml:space="preserve"> They can also monitor the costs of various selling activities such as travel and entertainment expenses. Managers often examine these costs across individual salespeople, districts, customers, and product types. </w:t>
      </w:r>
      <w:r w:rsidR="00B520EC">
        <w:rPr>
          <w:rFonts w:ascii="Times New Roman" w:eastAsia="Times New Roman" w:hAnsi="Times New Roman" w:cs="Times New Roman"/>
          <w:sz w:val="20"/>
          <w:szCs w:val="20"/>
        </w:rPr>
        <w:t>D</w:t>
      </w:r>
      <w:r w:rsidRPr="0089139A">
        <w:rPr>
          <w:rFonts w:ascii="Times New Roman" w:eastAsia="Times New Roman" w:hAnsi="Times New Roman" w:cs="Times New Roman"/>
          <w:sz w:val="20"/>
          <w:szCs w:val="20"/>
        </w:rPr>
        <w:t>oing so presents some difficult technical challenges about how certain costs, such as administrative costs and overhead, should be allocated. When put together with the results of a sales analysis, this procedure allows managers to evaluate the profitability of different territories, products, and customer types.</w:t>
      </w:r>
    </w:p>
    <w:p w:rsidR="0089139A" w:rsidRPr="00B520EC" w:rsidRDefault="0089139A" w:rsidP="003465F7">
      <w:pPr>
        <w:pStyle w:val="ListParagraph"/>
        <w:numPr>
          <w:ilvl w:val="0"/>
          <w:numId w:val="38"/>
        </w:numPr>
        <w:tabs>
          <w:tab w:val="left" w:pos="8592"/>
        </w:tabs>
        <w:rPr>
          <w:rFonts w:ascii="Times New Roman" w:hAnsi="Times New Roman" w:cs="Times New Roman"/>
          <w:sz w:val="20"/>
          <w:szCs w:val="20"/>
        </w:rPr>
      </w:pPr>
      <w:r w:rsidRPr="0089139A">
        <w:rPr>
          <w:rFonts w:ascii="Times New Roman" w:eastAsia="Times New Roman" w:hAnsi="Times New Roman" w:cs="Times New Roman"/>
          <w:b/>
          <w:bCs/>
          <w:sz w:val="20"/>
          <w:szCs w:val="20"/>
        </w:rPr>
        <w:t>Behavioral analysis.</w:t>
      </w:r>
      <w:r w:rsidRPr="0089139A">
        <w:rPr>
          <w:rFonts w:ascii="Times New Roman" w:eastAsia="Times New Roman" w:hAnsi="Times New Roman" w:cs="Times New Roman"/>
          <w:sz w:val="20"/>
          <w:szCs w:val="20"/>
        </w:rPr>
        <w:t xml:space="preserve"> When sales volume or profitability in a territory falls below expectations, managers may be uncertain as to the cause. Perhaps the salesperson in that territory is not working hard enough or is allocating effort to the wrong activities. Or the disappointing results could be due to factors beyond the salesperson’s control, such as poor economic conditions or heavy competition in the territory. To gain a better understanding of the cause – and provide a better basis for taking corrective action – many managers believe it is necessary to monitor and evaluate the actual behavior of the salesperson as well as the outcomes of that behavior. They obtain much information for this kind of behavioral analysis from activity reports and call reports submitted by the salespeople. </w:t>
      </w:r>
      <w:r w:rsidR="00B520EC">
        <w:rPr>
          <w:rFonts w:ascii="Times New Roman" w:eastAsia="Times New Roman" w:hAnsi="Times New Roman" w:cs="Times New Roman"/>
          <w:sz w:val="20"/>
          <w:szCs w:val="20"/>
        </w:rPr>
        <w:t>S</w:t>
      </w:r>
      <w:r w:rsidRPr="0089139A">
        <w:rPr>
          <w:rFonts w:ascii="Times New Roman" w:eastAsia="Times New Roman" w:hAnsi="Times New Roman" w:cs="Times New Roman"/>
          <w:sz w:val="20"/>
          <w:szCs w:val="20"/>
        </w:rPr>
        <w:t>ome firms use self-rating scales, field observations, and supervisor ratings to compile the needed information.</w:t>
      </w:r>
    </w:p>
    <w:p w:rsidR="00B520EC" w:rsidRPr="0089139A" w:rsidRDefault="00B520EC" w:rsidP="00B520EC">
      <w:pPr>
        <w:pStyle w:val="ListParagraph"/>
        <w:tabs>
          <w:tab w:val="left" w:pos="8592"/>
        </w:tabs>
        <w:ind w:left="1440"/>
        <w:rPr>
          <w:rFonts w:ascii="Times New Roman" w:hAnsi="Times New Roman" w:cs="Times New Roman"/>
          <w:sz w:val="20"/>
          <w:szCs w:val="20"/>
        </w:rPr>
      </w:pPr>
    </w:p>
    <w:p w:rsidR="00312ABB" w:rsidRPr="00B520EC" w:rsidRDefault="00B520EC" w:rsidP="003465F7">
      <w:pPr>
        <w:pStyle w:val="ListParagraph"/>
        <w:numPr>
          <w:ilvl w:val="0"/>
          <w:numId w:val="17"/>
        </w:numPr>
        <w:tabs>
          <w:tab w:val="left" w:pos="8592"/>
        </w:tabs>
        <w:rPr>
          <w:rFonts w:ascii="Times New Roman" w:hAnsi="Times New Roman" w:cs="Times New Roman"/>
          <w:sz w:val="20"/>
          <w:szCs w:val="20"/>
        </w:rPr>
      </w:pPr>
      <w:r>
        <w:rPr>
          <w:rFonts w:ascii="Times New Roman" w:hAnsi="Times New Roman" w:cs="Times New Roman"/>
          <w:b/>
          <w:sz w:val="20"/>
          <w:szCs w:val="20"/>
          <w:u w:val="single"/>
        </w:rPr>
        <w:t>Making Sales Promotion Decisions</w:t>
      </w:r>
    </w:p>
    <w:p w:rsidR="00B520EC" w:rsidRDefault="00BD0DBD" w:rsidP="003465F7">
      <w:pPr>
        <w:pStyle w:val="ListParagraph"/>
        <w:numPr>
          <w:ilvl w:val="0"/>
          <w:numId w:val="40"/>
        </w:numPr>
        <w:tabs>
          <w:tab w:val="left" w:pos="8592"/>
        </w:tabs>
        <w:rPr>
          <w:rFonts w:ascii="Times New Roman" w:hAnsi="Times New Roman" w:cs="Times New Roman"/>
          <w:sz w:val="20"/>
          <w:szCs w:val="20"/>
        </w:rPr>
      </w:pPr>
      <w:r>
        <w:rPr>
          <w:rFonts w:ascii="Times New Roman" w:hAnsi="Times New Roman" w:cs="Times New Roman"/>
          <w:b/>
          <w:sz w:val="20"/>
          <w:szCs w:val="20"/>
        </w:rPr>
        <w:t xml:space="preserve">Sales promotion: </w:t>
      </w:r>
      <w:r>
        <w:rPr>
          <w:rFonts w:ascii="Times New Roman" w:hAnsi="Times New Roman" w:cs="Times New Roman"/>
          <w:sz w:val="20"/>
          <w:szCs w:val="20"/>
        </w:rPr>
        <w:t>those marketing activities, other than personal selling, advertising, and publicity, that stimulate consumer purchasing and dealer effectiveness.</w:t>
      </w:r>
    </w:p>
    <w:p w:rsidR="00BD0DBD" w:rsidRPr="006D35F9" w:rsidRDefault="00BD0DBD" w:rsidP="003465F7">
      <w:pPr>
        <w:pStyle w:val="ListParagraph"/>
        <w:numPr>
          <w:ilvl w:val="0"/>
          <w:numId w:val="40"/>
        </w:numPr>
        <w:tabs>
          <w:tab w:val="left" w:pos="8592"/>
        </w:tabs>
        <w:rPr>
          <w:rFonts w:ascii="Times New Roman" w:hAnsi="Times New Roman" w:cs="Times New Roman"/>
          <w:sz w:val="20"/>
          <w:szCs w:val="20"/>
        </w:rPr>
      </w:pPr>
      <w:r w:rsidRPr="006D35F9">
        <w:rPr>
          <w:rFonts w:ascii="Times New Roman" w:hAnsi="Times New Roman" w:cs="Times New Roman"/>
          <w:sz w:val="20"/>
          <w:szCs w:val="20"/>
        </w:rPr>
        <w:t>Sales promotions offer an incentive to consumers and resellers to stimulate short-term demand for a product.</w:t>
      </w:r>
    </w:p>
    <w:p w:rsidR="00BD0DBD" w:rsidRDefault="00BD0DBD" w:rsidP="003465F7">
      <w:pPr>
        <w:pStyle w:val="ListParagraph"/>
        <w:numPr>
          <w:ilvl w:val="0"/>
          <w:numId w:val="40"/>
        </w:numPr>
        <w:tabs>
          <w:tab w:val="left" w:pos="8592"/>
        </w:tabs>
        <w:rPr>
          <w:rFonts w:ascii="Times New Roman" w:hAnsi="Times New Roman" w:cs="Times New Roman"/>
          <w:sz w:val="20"/>
          <w:szCs w:val="20"/>
        </w:rPr>
      </w:pPr>
      <w:r>
        <w:rPr>
          <w:rFonts w:ascii="Times New Roman" w:hAnsi="Times New Roman" w:cs="Times New Roman"/>
          <w:sz w:val="20"/>
          <w:szCs w:val="20"/>
        </w:rPr>
        <w:t>The non-price related promotion techniques are:</w:t>
      </w:r>
    </w:p>
    <w:p w:rsidR="00BD0DBD" w:rsidRDefault="00BD0DBD" w:rsidP="003465F7">
      <w:pPr>
        <w:pStyle w:val="ListParagraph"/>
        <w:numPr>
          <w:ilvl w:val="0"/>
          <w:numId w:val="39"/>
        </w:numPr>
        <w:tabs>
          <w:tab w:val="left" w:pos="8592"/>
        </w:tabs>
        <w:rPr>
          <w:rFonts w:ascii="Times New Roman" w:hAnsi="Times New Roman" w:cs="Times New Roman"/>
          <w:sz w:val="20"/>
          <w:szCs w:val="20"/>
        </w:rPr>
      </w:pPr>
      <w:r w:rsidRPr="00BD0DBD">
        <w:rPr>
          <w:rFonts w:ascii="Times New Roman" w:hAnsi="Times New Roman" w:cs="Times New Roman"/>
          <w:b/>
          <w:sz w:val="20"/>
          <w:szCs w:val="20"/>
        </w:rPr>
        <w:t>Sampling:</w:t>
      </w:r>
      <w:r w:rsidRPr="00BD0DBD">
        <w:rPr>
          <w:rFonts w:ascii="Times New Roman" w:hAnsi="Times New Roman" w:cs="Times New Roman"/>
          <w:sz w:val="20"/>
          <w:szCs w:val="20"/>
        </w:rPr>
        <w:t xml:space="preserve"> has become increasingly important because marketers have found more efficient ways to get samples to their target markets. Today’s sampling promotions are cleverly designed so that shoppers who receive the samples use them right away. </w:t>
      </w:r>
    </w:p>
    <w:p w:rsidR="00BD0DBD" w:rsidRDefault="00BD0DBD" w:rsidP="003465F7">
      <w:pPr>
        <w:pStyle w:val="ListParagraph"/>
        <w:numPr>
          <w:ilvl w:val="0"/>
          <w:numId w:val="39"/>
        </w:numPr>
        <w:tabs>
          <w:tab w:val="left" w:pos="8592"/>
        </w:tabs>
        <w:rPr>
          <w:rFonts w:ascii="Times New Roman" w:hAnsi="Times New Roman" w:cs="Times New Roman"/>
          <w:sz w:val="20"/>
          <w:szCs w:val="20"/>
        </w:rPr>
      </w:pPr>
      <w:r w:rsidRPr="00BD0DBD">
        <w:rPr>
          <w:rStyle w:val="Emphasis"/>
          <w:rFonts w:ascii="Times New Roman" w:hAnsi="Times New Roman" w:cs="Times New Roman"/>
          <w:sz w:val="20"/>
          <w:szCs w:val="20"/>
        </w:rPr>
        <w:t>Contests and sweepstakes</w:t>
      </w:r>
      <w:r w:rsidRPr="00BD0DBD">
        <w:rPr>
          <w:rFonts w:ascii="Times New Roman" w:hAnsi="Times New Roman" w:cs="Times New Roman"/>
          <w:sz w:val="20"/>
          <w:szCs w:val="20"/>
        </w:rPr>
        <w:t xml:space="preserve"> add interest to the sale of ordinary products. In a consumer contest, buyers compete for prizes on the basis of skill. Contests typically require proof of purchase to enter or the use of an entry form available only from a dealer. Popular formats for contests include naming new products or finding new uses for existing products.  Sweepstakes distribute prizes on the basis of chance and, in many countries, cannot require proof of purchase as a condition of entry. They are more popular than contests since no judges are required. But they do little to enhance the brand’s image and often overshadow the product involved. Recently, several companies launched contests via text messages, where users send a text message with a code printed on products to enter.</w:t>
      </w:r>
    </w:p>
    <w:p w:rsidR="00BD0DBD" w:rsidRDefault="00BD0DBD" w:rsidP="003465F7">
      <w:pPr>
        <w:pStyle w:val="ListParagraph"/>
        <w:numPr>
          <w:ilvl w:val="0"/>
          <w:numId w:val="39"/>
        </w:numPr>
        <w:tabs>
          <w:tab w:val="left" w:pos="8592"/>
        </w:tabs>
        <w:rPr>
          <w:rFonts w:ascii="Times New Roman" w:hAnsi="Times New Roman" w:cs="Times New Roman"/>
          <w:sz w:val="20"/>
          <w:szCs w:val="20"/>
        </w:rPr>
      </w:pPr>
      <w:r w:rsidRPr="00BD0DBD">
        <w:rPr>
          <w:rStyle w:val="Emphasis"/>
          <w:rFonts w:ascii="Times New Roman" w:hAnsi="Times New Roman" w:cs="Times New Roman"/>
          <w:sz w:val="20"/>
          <w:szCs w:val="20"/>
        </w:rPr>
        <w:t>Trade promotions</w:t>
      </w:r>
      <w:r w:rsidRPr="00BD0DBD">
        <w:rPr>
          <w:rFonts w:ascii="Times New Roman" w:hAnsi="Times New Roman" w:cs="Times New Roman"/>
          <w:sz w:val="20"/>
          <w:szCs w:val="20"/>
        </w:rPr>
        <w:t xml:space="preserve"> are used by manufacturers to stimulate resellers to improve their performance in a variety of ways, including contests and incentives for sales personnel, training a distributor’s sales force, and cooperative advertising and promotional allowances including in-store promotions. The latter is the most important</w:t>
      </w:r>
    </w:p>
    <w:p w:rsidR="00BD0DBD" w:rsidRDefault="00BD0DBD" w:rsidP="00BD0DBD">
      <w:pPr>
        <w:pStyle w:val="ListParagraph"/>
        <w:tabs>
          <w:tab w:val="left" w:pos="8592"/>
        </w:tabs>
        <w:ind w:left="1080"/>
        <w:rPr>
          <w:rFonts w:ascii="Times New Roman" w:hAnsi="Times New Roman" w:cs="Times New Roman"/>
          <w:sz w:val="20"/>
          <w:szCs w:val="20"/>
        </w:rPr>
      </w:pPr>
    </w:p>
    <w:p w:rsidR="00BD0DBD" w:rsidRPr="00BD0DBD" w:rsidRDefault="00BD0DBD" w:rsidP="003465F7">
      <w:pPr>
        <w:pStyle w:val="ListParagraph"/>
        <w:numPr>
          <w:ilvl w:val="0"/>
          <w:numId w:val="17"/>
        </w:numPr>
        <w:tabs>
          <w:tab w:val="left" w:pos="8592"/>
        </w:tabs>
        <w:rPr>
          <w:rFonts w:ascii="Times New Roman" w:hAnsi="Times New Roman" w:cs="Times New Roman"/>
          <w:sz w:val="20"/>
          <w:szCs w:val="20"/>
        </w:rPr>
      </w:pPr>
      <w:r>
        <w:rPr>
          <w:rFonts w:ascii="Times New Roman" w:hAnsi="Times New Roman" w:cs="Times New Roman"/>
          <w:b/>
          <w:sz w:val="20"/>
          <w:szCs w:val="20"/>
          <w:u w:val="single"/>
        </w:rPr>
        <w:t>Making Public Relations Decisions</w:t>
      </w:r>
    </w:p>
    <w:p w:rsidR="00BD0DBD" w:rsidRDefault="006D35F9" w:rsidP="003465F7">
      <w:pPr>
        <w:pStyle w:val="ListParagraph"/>
        <w:numPr>
          <w:ilvl w:val="0"/>
          <w:numId w:val="41"/>
        </w:numPr>
        <w:tabs>
          <w:tab w:val="left" w:pos="8592"/>
        </w:tabs>
        <w:rPr>
          <w:rFonts w:ascii="Times New Roman" w:hAnsi="Times New Roman" w:cs="Times New Roman"/>
          <w:sz w:val="20"/>
          <w:szCs w:val="20"/>
        </w:rPr>
      </w:pPr>
      <w:r>
        <w:rPr>
          <w:rFonts w:ascii="Times New Roman" w:hAnsi="Times New Roman" w:cs="Times New Roman"/>
          <w:sz w:val="20"/>
          <w:szCs w:val="20"/>
        </w:rPr>
        <w:t>Public relations have many uses; one that is sometimes overlooked is its potential for marketing new products, whether goods or services</w:t>
      </w:r>
    </w:p>
    <w:p w:rsidR="006D35F9" w:rsidRDefault="006D35F9" w:rsidP="003465F7">
      <w:pPr>
        <w:pStyle w:val="ListParagraph"/>
        <w:numPr>
          <w:ilvl w:val="0"/>
          <w:numId w:val="41"/>
        </w:numPr>
        <w:tabs>
          <w:tab w:val="left" w:pos="8592"/>
        </w:tabs>
        <w:rPr>
          <w:rFonts w:ascii="Times New Roman" w:hAnsi="Times New Roman" w:cs="Times New Roman"/>
          <w:sz w:val="20"/>
          <w:szCs w:val="20"/>
        </w:rPr>
      </w:pPr>
      <w:r>
        <w:rPr>
          <w:rFonts w:ascii="Times New Roman" w:hAnsi="Times New Roman" w:cs="Times New Roman"/>
          <w:sz w:val="20"/>
          <w:szCs w:val="20"/>
        </w:rPr>
        <w:t>Public relations have several advantages and they are:</w:t>
      </w:r>
    </w:p>
    <w:p w:rsidR="006D35F9" w:rsidRDefault="006D35F9" w:rsidP="003465F7">
      <w:pPr>
        <w:pStyle w:val="ListParagraph"/>
        <w:numPr>
          <w:ilvl w:val="0"/>
          <w:numId w:val="42"/>
        </w:numPr>
        <w:tabs>
          <w:tab w:val="left" w:pos="8592"/>
        </w:tabs>
        <w:rPr>
          <w:rFonts w:ascii="Times New Roman" w:hAnsi="Times New Roman" w:cs="Times New Roman"/>
          <w:sz w:val="20"/>
          <w:szCs w:val="20"/>
        </w:rPr>
      </w:pPr>
      <w:r>
        <w:rPr>
          <w:rFonts w:ascii="Times New Roman" w:hAnsi="Times New Roman" w:cs="Times New Roman"/>
          <w:sz w:val="20"/>
          <w:szCs w:val="20"/>
        </w:rPr>
        <w:t>It is credible; most people feel that the mass media have no reason to carry favorable information about a product unless it is true.</w:t>
      </w:r>
    </w:p>
    <w:p w:rsidR="006D35F9" w:rsidRDefault="006D35F9" w:rsidP="003465F7">
      <w:pPr>
        <w:pStyle w:val="ListParagraph"/>
        <w:numPr>
          <w:ilvl w:val="0"/>
          <w:numId w:val="42"/>
        </w:numPr>
        <w:tabs>
          <w:tab w:val="left" w:pos="8592"/>
        </w:tabs>
        <w:rPr>
          <w:rFonts w:ascii="Times New Roman" w:hAnsi="Times New Roman" w:cs="Times New Roman"/>
          <w:sz w:val="20"/>
          <w:szCs w:val="20"/>
        </w:rPr>
      </w:pPr>
      <w:r>
        <w:rPr>
          <w:rFonts w:ascii="Times New Roman" w:hAnsi="Times New Roman" w:cs="Times New Roman"/>
          <w:sz w:val="20"/>
          <w:szCs w:val="20"/>
        </w:rPr>
        <w:lastRenderedPageBreak/>
        <w:t>Public relations reinforces the firm’s advertising campaign by increasing awareness and the believability of product claims</w:t>
      </w:r>
    </w:p>
    <w:p w:rsidR="006D35F9" w:rsidRDefault="006D35F9" w:rsidP="003465F7">
      <w:pPr>
        <w:pStyle w:val="ListParagraph"/>
        <w:numPr>
          <w:ilvl w:val="0"/>
          <w:numId w:val="42"/>
        </w:numPr>
        <w:tabs>
          <w:tab w:val="left" w:pos="8592"/>
        </w:tabs>
        <w:rPr>
          <w:rFonts w:ascii="Times New Roman" w:hAnsi="Times New Roman" w:cs="Times New Roman"/>
          <w:sz w:val="20"/>
          <w:szCs w:val="20"/>
        </w:rPr>
      </w:pPr>
      <w:r>
        <w:rPr>
          <w:rFonts w:ascii="Times New Roman" w:hAnsi="Times New Roman" w:cs="Times New Roman"/>
          <w:sz w:val="20"/>
          <w:szCs w:val="20"/>
        </w:rPr>
        <w:t xml:space="preserve">Publicity also makes it easier for the sales force to present a case for the product. </w:t>
      </w:r>
    </w:p>
    <w:p w:rsidR="006D35F9" w:rsidRDefault="006D35F9" w:rsidP="003465F7">
      <w:pPr>
        <w:pStyle w:val="ListParagraph"/>
        <w:numPr>
          <w:ilvl w:val="0"/>
          <w:numId w:val="42"/>
        </w:numPr>
        <w:tabs>
          <w:tab w:val="left" w:pos="8592"/>
        </w:tabs>
        <w:rPr>
          <w:rFonts w:ascii="Times New Roman" w:hAnsi="Times New Roman" w:cs="Times New Roman"/>
          <w:sz w:val="20"/>
          <w:szCs w:val="20"/>
        </w:rPr>
      </w:pPr>
      <w:r>
        <w:rPr>
          <w:rFonts w:ascii="Times New Roman" w:hAnsi="Times New Roman" w:cs="Times New Roman"/>
          <w:sz w:val="20"/>
          <w:szCs w:val="20"/>
        </w:rPr>
        <w:t>It is low cost, in that there are few media costs</w:t>
      </w:r>
    </w:p>
    <w:p w:rsidR="006D35F9" w:rsidRDefault="00F32744" w:rsidP="003465F7">
      <w:pPr>
        <w:pStyle w:val="ListParagraph"/>
        <w:numPr>
          <w:ilvl w:val="0"/>
          <w:numId w:val="43"/>
        </w:numPr>
        <w:tabs>
          <w:tab w:val="left" w:pos="8592"/>
        </w:tabs>
        <w:rPr>
          <w:rFonts w:ascii="Times New Roman" w:hAnsi="Times New Roman" w:cs="Times New Roman"/>
          <w:sz w:val="20"/>
          <w:szCs w:val="20"/>
        </w:rPr>
      </w:pPr>
      <w:r>
        <w:rPr>
          <w:rFonts w:ascii="Times New Roman" w:hAnsi="Times New Roman" w:cs="Times New Roman"/>
          <w:sz w:val="20"/>
          <w:szCs w:val="20"/>
        </w:rPr>
        <w:t>Public relations major disadvantage:</w:t>
      </w:r>
    </w:p>
    <w:p w:rsidR="00F32744" w:rsidRDefault="00672ABC" w:rsidP="003465F7">
      <w:pPr>
        <w:pStyle w:val="ListParagraph"/>
        <w:numPr>
          <w:ilvl w:val="0"/>
          <w:numId w:val="44"/>
        </w:numPr>
        <w:tabs>
          <w:tab w:val="left" w:pos="8592"/>
        </w:tabs>
        <w:rPr>
          <w:rFonts w:ascii="Times New Roman" w:hAnsi="Times New Roman" w:cs="Times New Roman"/>
          <w:sz w:val="20"/>
          <w:szCs w:val="20"/>
        </w:rPr>
      </w:pPr>
      <w:r>
        <w:rPr>
          <w:rFonts w:ascii="Times New Roman" w:hAnsi="Times New Roman" w:cs="Times New Roman"/>
          <w:sz w:val="20"/>
          <w:szCs w:val="20"/>
        </w:rPr>
        <w:t>Publicity is beyond the company’s control, not only as to whether the release will be run, but also what is finally said about the company and/or the product.</w:t>
      </w:r>
    </w:p>
    <w:p w:rsidR="00672ABC" w:rsidRDefault="00D21798" w:rsidP="003465F7">
      <w:pPr>
        <w:pStyle w:val="ListParagraph"/>
        <w:numPr>
          <w:ilvl w:val="0"/>
          <w:numId w:val="43"/>
        </w:numPr>
        <w:tabs>
          <w:tab w:val="left" w:pos="8592"/>
        </w:tabs>
        <w:rPr>
          <w:rFonts w:ascii="Times New Roman" w:hAnsi="Times New Roman" w:cs="Times New Roman"/>
          <w:sz w:val="20"/>
          <w:szCs w:val="20"/>
        </w:rPr>
      </w:pPr>
      <w:r>
        <w:rPr>
          <w:rFonts w:ascii="Times New Roman" w:hAnsi="Times New Roman" w:cs="Times New Roman"/>
          <w:sz w:val="20"/>
          <w:szCs w:val="20"/>
        </w:rPr>
        <w:t xml:space="preserve">Through public relations, firms communicate with a variety of publics, including the consumer, the financial community and stockholders, the community, prospective employees, current employees, and suppliers. This listing of audiences suggests that publicity can be used to accomplish different objectives among different groups. Such objectives range from simply increasing awareness of a company or its products to stimulating an actual response, such as sending for a free bulletin. </w:t>
      </w:r>
    </w:p>
    <w:p w:rsidR="00D21798" w:rsidRDefault="00D21798" w:rsidP="003465F7">
      <w:pPr>
        <w:pStyle w:val="ListParagraph"/>
        <w:numPr>
          <w:ilvl w:val="0"/>
          <w:numId w:val="43"/>
        </w:numPr>
        <w:tabs>
          <w:tab w:val="left" w:pos="8592"/>
        </w:tabs>
        <w:rPr>
          <w:rFonts w:ascii="Times New Roman" w:hAnsi="Times New Roman" w:cs="Times New Roman"/>
          <w:sz w:val="20"/>
          <w:szCs w:val="20"/>
        </w:rPr>
      </w:pPr>
      <w:r>
        <w:rPr>
          <w:rFonts w:ascii="Times New Roman" w:hAnsi="Times New Roman" w:cs="Times New Roman"/>
          <w:sz w:val="20"/>
          <w:szCs w:val="20"/>
        </w:rPr>
        <w:t>Public relations can play an important role in the development of an integrate</w:t>
      </w:r>
      <w:r w:rsidR="000F4723">
        <w:rPr>
          <w:rFonts w:ascii="Times New Roman" w:hAnsi="Times New Roman" w:cs="Times New Roman"/>
          <w:sz w:val="20"/>
          <w:szCs w:val="20"/>
        </w:rPr>
        <w:t>d</w:t>
      </w:r>
      <w:r>
        <w:rPr>
          <w:rFonts w:ascii="Times New Roman" w:hAnsi="Times New Roman" w:cs="Times New Roman"/>
          <w:sz w:val="20"/>
          <w:szCs w:val="20"/>
        </w:rPr>
        <w:t xml:space="preserve"> marketing communication programme.</w:t>
      </w:r>
    </w:p>
    <w:p w:rsidR="00D21798" w:rsidRPr="00672ABC" w:rsidRDefault="000F4723" w:rsidP="003465F7">
      <w:pPr>
        <w:pStyle w:val="ListParagraph"/>
        <w:numPr>
          <w:ilvl w:val="0"/>
          <w:numId w:val="43"/>
        </w:numPr>
        <w:tabs>
          <w:tab w:val="left" w:pos="8592"/>
        </w:tabs>
        <w:rPr>
          <w:rFonts w:ascii="Times New Roman" w:hAnsi="Times New Roman" w:cs="Times New Roman"/>
          <w:sz w:val="20"/>
          <w:szCs w:val="20"/>
        </w:rPr>
      </w:pPr>
      <w:r>
        <w:rPr>
          <w:rFonts w:ascii="Times New Roman" w:hAnsi="Times New Roman" w:cs="Times New Roman"/>
          <w:sz w:val="20"/>
          <w:szCs w:val="20"/>
        </w:rPr>
        <w:t>Public relations help</w:t>
      </w:r>
      <w:r w:rsidR="00D21798">
        <w:rPr>
          <w:rFonts w:ascii="Times New Roman" w:hAnsi="Times New Roman" w:cs="Times New Roman"/>
          <w:sz w:val="20"/>
          <w:szCs w:val="20"/>
        </w:rPr>
        <w:t xml:space="preserve"> to cope with an unexpected shock. </w:t>
      </w:r>
    </w:p>
    <w:p w:rsidR="00F32744" w:rsidRPr="006D35F9" w:rsidRDefault="00F32744" w:rsidP="00F32744">
      <w:pPr>
        <w:pStyle w:val="ListParagraph"/>
        <w:tabs>
          <w:tab w:val="left" w:pos="8592"/>
        </w:tabs>
        <w:rPr>
          <w:rFonts w:ascii="Times New Roman" w:hAnsi="Times New Roman" w:cs="Times New Roman"/>
          <w:sz w:val="20"/>
          <w:szCs w:val="20"/>
        </w:rPr>
      </w:pPr>
    </w:p>
    <w:p w:rsidR="003A273A" w:rsidRPr="0089139A" w:rsidRDefault="003A273A" w:rsidP="003A273A">
      <w:pPr>
        <w:tabs>
          <w:tab w:val="left" w:pos="8592"/>
        </w:tabs>
        <w:ind w:left="720"/>
        <w:rPr>
          <w:rFonts w:ascii="Times New Roman" w:hAnsi="Times New Roman" w:cs="Times New Roman"/>
          <w:sz w:val="20"/>
          <w:szCs w:val="20"/>
        </w:rPr>
      </w:pPr>
    </w:p>
    <w:sectPr w:rsidR="003A273A" w:rsidRPr="0089139A" w:rsidSect="00044CC1">
      <w:footerReference w:type="default" r:id="rId19"/>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CD" w:rsidRDefault="008566CD" w:rsidP="00A55852">
      <w:pPr>
        <w:spacing w:after="0" w:line="240" w:lineRule="auto"/>
      </w:pPr>
      <w:r>
        <w:separator/>
      </w:r>
    </w:p>
  </w:endnote>
  <w:endnote w:type="continuationSeparator" w:id="0">
    <w:p w:rsidR="008566CD" w:rsidRDefault="008566CD" w:rsidP="00A5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73438"/>
      <w:docPartObj>
        <w:docPartGallery w:val="Page Numbers (Bottom of Page)"/>
        <w:docPartUnique/>
      </w:docPartObj>
    </w:sdtPr>
    <w:sdtEndPr/>
    <w:sdtContent>
      <w:p w:rsidR="001A566C" w:rsidRDefault="008566CD">
        <w:pPr>
          <w:pStyle w:val="Footer"/>
          <w:jc w:val="center"/>
        </w:pPr>
        <w:r>
          <w:fldChar w:fldCharType="begin"/>
        </w:r>
        <w:r>
          <w:instrText xml:space="preserve"> PAGE   \* MERGEFORMAT </w:instrText>
        </w:r>
        <w:r>
          <w:fldChar w:fldCharType="separate"/>
        </w:r>
        <w:r w:rsidR="00044CC1">
          <w:rPr>
            <w:noProof/>
          </w:rPr>
          <w:t>1</w:t>
        </w:r>
        <w:r>
          <w:rPr>
            <w:noProof/>
          </w:rPr>
          <w:fldChar w:fldCharType="end"/>
        </w:r>
      </w:p>
    </w:sdtContent>
  </w:sdt>
  <w:p w:rsidR="001A566C" w:rsidRDefault="001A5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CD" w:rsidRDefault="008566CD" w:rsidP="00A55852">
      <w:pPr>
        <w:spacing w:after="0" w:line="240" w:lineRule="auto"/>
      </w:pPr>
      <w:r>
        <w:separator/>
      </w:r>
    </w:p>
  </w:footnote>
  <w:footnote w:type="continuationSeparator" w:id="0">
    <w:p w:rsidR="008566CD" w:rsidRDefault="008566CD" w:rsidP="00A55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6C"/>
    <w:multiLevelType w:val="hybridMultilevel"/>
    <w:tmpl w:val="28ACD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E59E1"/>
    <w:multiLevelType w:val="hybridMultilevel"/>
    <w:tmpl w:val="902085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221457"/>
    <w:multiLevelType w:val="hybridMultilevel"/>
    <w:tmpl w:val="20FE0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E22BDF"/>
    <w:multiLevelType w:val="hybridMultilevel"/>
    <w:tmpl w:val="8594E46E"/>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F097120"/>
    <w:multiLevelType w:val="hybridMultilevel"/>
    <w:tmpl w:val="4F02936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136000C5"/>
    <w:multiLevelType w:val="hybridMultilevel"/>
    <w:tmpl w:val="9DB4B1B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E61909"/>
    <w:multiLevelType w:val="hybridMultilevel"/>
    <w:tmpl w:val="42680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66B34B2"/>
    <w:multiLevelType w:val="hybridMultilevel"/>
    <w:tmpl w:val="837EF1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7AA1C66"/>
    <w:multiLevelType w:val="hybridMultilevel"/>
    <w:tmpl w:val="7522F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A3292"/>
    <w:multiLevelType w:val="hybridMultilevel"/>
    <w:tmpl w:val="B46C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125E48"/>
    <w:multiLevelType w:val="hybridMultilevel"/>
    <w:tmpl w:val="87B23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2947CD"/>
    <w:multiLevelType w:val="hybridMultilevel"/>
    <w:tmpl w:val="AB742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15CFE"/>
    <w:multiLevelType w:val="hybridMultilevel"/>
    <w:tmpl w:val="16B8F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022A6D"/>
    <w:multiLevelType w:val="hybridMultilevel"/>
    <w:tmpl w:val="05B41760"/>
    <w:lvl w:ilvl="0" w:tplc="090A4384">
      <w:start w:val="1"/>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0A506D4"/>
    <w:multiLevelType w:val="hybridMultilevel"/>
    <w:tmpl w:val="2EA4C6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3B75F68"/>
    <w:multiLevelType w:val="hybridMultilevel"/>
    <w:tmpl w:val="E7EE3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E36B00"/>
    <w:multiLevelType w:val="hybridMultilevel"/>
    <w:tmpl w:val="3BB88538"/>
    <w:lvl w:ilvl="0" w:tplc="4CE45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A34DD"/>
    <w:multiLevelType w:val="hybridMultilevel"/>
    <w:tmpl w:val="934C3F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956E66"/>
    <w:multiLevelType w:val="hybridMultilevel"/>
    <w:tmpl w:val="8B7ED5FE"/>
    <w:lvl w:ilvl="0" w:tplc="F9003696">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A4058C"/>
    <w:multiLevelType w:val="hybridMultilevel"/>
    <w:tmpl w:val="E2206D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272C44"/>
    <w:multiLevelType w:val="hybridMultilevel"/>
    <w:tmpl w:val="28607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21291A"/>
    <w:multiLevelType w:val="hybridMultilevel"/>
    <w:tmpl w:val="ECFE7E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3F33C0B"/>
    <w:multiLevelType w:val="hybridMultilevel"/>
    <w:tmpl w:val="0FF81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A61DEA"/>
    <w:multiLevelType w:val="hybridMultilevel"/>
    <w:tmpl w:val="46581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AA6740"/>
    <w:multiLevelType w:val="hybridMultilevel"/>
    <w:tmpl w:val="4DECB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6D1DEB"/>
    <w:multiLevelType w:val="hybridMultilevel"/>
    <w:tmpl w:val="E0F601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5651F"/>
    <w:multiLevelType w:val="hybridMultilevel"/>
    <w:tmpl w:val="68AE4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E0256"/>
    <w:multiLevelType w:val="hybridMultilevel"/>
    <w:tmpl w:val="B922F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576D1F"/>
    <w:multiLevelType w:val="hybridMultilevel"/>
    <w:tmpl w:val="3906FE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A93550"/>
    <w:multiLevelType w:val="hybridMultilevel"/>
    <w:tmpl w:val="1C9866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9B7490"/>
    <w:multiLevelType w:val="hybridMultilevel"/>
    <w:tmpl w:val="6D7A5438"/>
    <w:lvl w:ilvl="0" w:tplc="4CE45C58">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1153EDF"/>
    <w:multiLevelType w:val="hybridMultilevel"/>
    <w:tmpl w:val="863075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8E0593"/>
    <w:multiLevelType w:val="hybridMultilevel"/>
    <w:tmpl w:val="9614F384"/>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749171A"/>
    <w:multiLevelType w:val="hybridMultilevel"/>
    <w:tmpl w:val="67ACC8A6"/>
    <w:lvl w:ilvl="0" w:tplc="C89E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570C45"/>
    <w:multiLevelType w:val="hybridMultilevel"/>
    <w:tmpl w:val="ECBA6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636928"/>
    <w:multiLevelType w:val="hybridMultilevel"/>
    <w:tmpl w:val="5FAC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437375"/>
    <w:multiLevelType w:val="hybridMultilevel"/>
    <w:tmpl w:val="213C4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FE4436E"/>
    <w:multiLevelType w:val="hybridMultilevel"/>
    <w:tmpl w:val="2A207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356813"/>
    <w:multiLevelType w:val="hybridMultilevel"/>
    <w:tmpl w:val="15E65BC4"/>
    <w:lvl w:ilvl="0" w:tplc="18AE50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966275"/>
    <w:multiLevelType w:val="hybridMultilevel"/>
    <w:tmpl w:val="63B81C7E"/>
    <w:lvl w:ilvl="0" w:tplc="D194B9D4">
      <w:start w:val="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9255D"/>
    <w:multiLevelType w:val="hybridMultilevel"/>
    <w:tmpl w:val="381E2E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B30AC0"/>
    <w:multiLevelType w:val="hybridMultilevel"/>
    <w:tmpl w:val="4B3E0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1B36D6"/>
    <w:multiLevelType w:val="hybridMultilevel"/>
    <w:tmpl w:val="F746C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B2035"/>
    <w:multiLevelType w:val="hybridMultilevel"/>
    <w:tmpl w:val="A52C0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1"/>
  </w:num>
  <w:num w:numId="3">
    <w:abstractNumId w:val="30"/>
  </w:num>
  <w:num w:numId="4">
    <w:abstractNumId w:val="7"/>
  </w:num>
  <w:num w:numId="5">
    <w:abstractNumId w:val="39"/>
  </w:num>
  <w:num w:numId="6">
    <w:abstractNumId w:val="15"/>
  </w:num>
  <w:num w:numId="7">
    <w:abstractNumId w:val="29"/>
  </w:num>
  <w:num w:numId="8">
    <w:abstractNumId w:val="27"/>
  </w:num>
  <w:num w:numId="9">
    <w:abstractNumId w:val="8"/>
  </w:num>
  <w:num w:numId="10">
    <w:abstractNumId w:val="24"/>
  </w:num>
  <w:num w:numId="11">
    <w:abstractNumId w:val="6"/>
  </w:num>
  <w:num w:numId="12">
    <w:abstractNumId w:val="0"/>
  </w:num>
  <w:num w:numId="13">
    <w:abstractNumId w:val="43"/>
  </w:num>
  <w:num w:numId="14">
    <w:abstractNumId w:val="22"/>
  </w:num>
  <w:num w:numId="15">
    <w:abstractNumId w:val="11"/>
  </w:num>
  <w:num w:numId="16">
    <w:abstractNumId w:val="26"/>
  </w:num>
  <w:num w:numId="17">
    <w:abstractNumId w:val="13"/>
  </w:num>
  <w:num w:numId="18">
    <w:abstractNumId w:val="3"/>
  </w:num>
  <w:num w:numId="19">
    <w:abstractNumId w:val="28"/>
  </w:num>
  <w:num w:numId="20">
    <w:abstractNumId w:val="12"/>
  </w:num>
  <w:num w:numId="21">
    <w:abstractNumId w:val="34"/>
  </w:num>
  <w:num w:numId="22">
    <w:abstractNumId w:val="14"/>
  </w:num>
  <w:num w:numId="23">
    <w:abstractNumId w:val="9"/>
  </w:num>
  <w:num w:numId="24">
    <w:abstractNumId w:val="18"/>
  </w:num>
  <w:num w:numId="25">
    <w:abstractNumId w:val="21"/>
  </w:num>
  <w:num w:numId="26">
    <w:abstractNumId w:val="4"/>
  </w:num>
  <w:num w:numId="27">
    <w:abstractNumId w:val="40"/>
  </w:num>
  <w:num w:numId="28">
    <w:abstractNumId w:val="42"/>
  </w:num>
  <w:num w:numId="29">
    <w:abstractNumId w:val="23"/>
  </w:num>
  <w:num w:numId="30">
    <w:abstractNumId w:val="35"/>
  </w:num>
  <w:num w:numId="31">
    <w:abstractNumId w:val="33"/>
  </w:num>
  <w:num w:numId="32">
    <w:abstractNumId w:val="1"/>
  </w:num>
  <w:num w:numId="33">
    <w:abstractNumId w:val="31"/>
  </w:num>
  <w:num w:numId="34">
    <w:abstractNumId w:val="19"/>
  </w:num>
  <w:num w:numId="35">
    <w:abstractNumId w:val="17"/>
  </w:num>
  <w:num w:numId="36">
    <w:abstractNumId w:val="5"/>
  </w:num>
  <w:num w:numId="37">
    <w:abstractNumId w:val="36"/>
  </w:num>
  <w:num w:numId="38">
    <w:abstractNumId w:val="38"/>
  </w:num>
  <w:num w:numId="39">
    <w:abstractNumId w:val="10"/>
  </w:num>
  <w:num w:numId="40">
    <w:abstractNumId w:val="32"/>
  </w:num>
  <w:num w:numId="41">
    <w:abstractNumId w:val="25"/>
  </w:num>
  <w:num w:numId="42">
    <w:abstractNumId w:val="2"/>
  </w:num>
  <w:num w:numId="43">
    <w:abstractNumId w:val="20"/>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312E"/>
    <w:rsid w:val="00031E98"/>
    <w:rsid w:val="00044CC1"/>
    <w:rsid w:val="00064176"/>
    <w:rsid w:val="000B3D72"/>
    <w:rsid w:val="000F4723"/>
    <w:rsid w:val="001A566C"/>
    <w:rsid w:val="001B276A"/>
    <w:rsid w:val="00245185"/>
    <w:rsid w:val="002D23CF"/>
    <w:rsid w:val="002E5305"/>
    <w:rsid w:val="002E7835"/>
    <w:rsid w:val="00306B55"/>
    <w:rsid w:val="00312ABB"/>
    <w:rsid w:val="00322311"/>
    <w:rsid w:val="003465F7"/>
    <w:rsid w:val="0035126A"/>
    <w:rsid w:val="00386BF6"/>
    <w:rsid w:val="003A273A"/>
    <w:rsid w:val="003C5B82"/>
    <w:rsid w:val="003F11E8"/>
    <w:rsid w:val="00521DBE"/>
    <w:rsid w:val="00550CD8"/>
    <w:rsid w:val="005B1557"/>
    <w:rsid w:val="005E5181"/>
    <w:rsid w:val="00616230"/>
    <w:rsid w:val="00672ABC"/>
    <w:rsid w:val="00684B65"/>
    <w:rsid w:val="006B0938"/>
    <w:rsid w:val="006D35F9"/>
    <w:rsid w:val="00700FA7"/>
    <w:rsid w:val="00737C5C"/>
    <w:rsid w:val="0074029E"/>
    <w:rsid w:val="00743E5E"/>
    <w:rsid w:val="00787F78"/>
    <w:rsid w:val="007E241C"/>
    <w:rsid w:val="007E74D3"/>
    <w:rsid w:val="008566CD"/>
    <w:rsid w:val="008713D2"/>
    <w:rsid w:val="0089139A"/>
    <w:rsid w:val="00892CFE"/>
    <w:rsid w:val="008B0010"/>
    <w:rsid w:val="00901B4B"/>
    <w:rsid w:val="009D7A55"/>
    <w:rsid w:val="00A13361"/>
    <w:rsid w:val="00A55852"/>
    <w:rsid w:val="00AD7528"/>
    <w:rsid w:val="00B05962"/>
    <w:rsid w:val="00B431F2"/>
    <w:rsid w:val="00B520EC"/>
    <w:rsid w:val="00BC7B24"/>
    <w:rsid w:val="00BD0DBD"/>
    <w:rsid w:val="00BD3CE0"/>
    <w:rsid w:val="00C078CA"/>
    <w:rsid w:val="00D21798"/>
    <w:rsid w:val="00D43500"/>
    <w:rsid w:val="00D80666"/>
    <w:rsid w:val="00E1302E"/>
    <w:rsid w:val="00E7312E"/>
    <w:rsid w:val="00E81ECF"/>
    <w:rsid w:val="00EC12B9"/>
    <w:rsid w:val="00F017BA"/>
    <w:rsid w:val="00F32744"/>
    <w:rsid w:val="00F36E8F"/>
    <w:rsid w:val="00F557BB"/>
    <w:rsid w:val="00F70AC3"/>
    <w:rsid w:val="00FB38E3"/>
    <w:rsid w:val="00FE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55"/>
    <w:pPr>
      <w:ind w:left="720"/>
      <w:contextualSpacing/>
    </w:pPr>
  </w:style>
  <w:style w:type="paragraph" w:styleId="BalloonText">
    <w:name w:val="Balloon Text"/>
    <w:basedOn w:val="Normal"/>
    <w:link w:val="BalloonTextChar"/>
    <w:uiPriority w:val="99"/>
    <w:semiHidden/>
    <w:unhideWhenUsed/>
    <w:rsid w:val="0070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A7"/>
    <w:rPr>
      <w:rFonts w:ascii="Tahoma" w:hAnsi="Tahoma" w:cs="Tahoma"/>
      <w:sz w:val="16"/>
      <w:szCs w:val="16"/>
    </w:rPr>
  </w:style>
  <w:style w:type="paragraph" w:styleId="Header">
    <w:name w:val="header"/>
    <w:basedOn w:val="Normal"/>
    <w:link w:val="HeaderChar"/>
    <w:uiPriority w:val="99"/>
    <w:semiHidden/>
    <w:unhideWhenUsed/>
    <w:rsid w:val="00A558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852"/>
  </w:style>
  <w:style w:type="paragraph" w:styleId="Footer">
    <w:name w:val="footer"/>
    <w:basedOn w:val="Normal"/>
    <w:link w:val="FooterChar"/>
    <w:uiPriority w:val="99"/>
    <w:unhideWhenUsed/>
    <w:rsid w:val="00A5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852"/>
  </w:style>
  <w:style w:type="character" w:styleId="Emphasis">
    <w:name w:val="Emphasis"/>
    <w:basedOn w:val="DefaultParagraphFont"/>
    <w:uiPriority w:val="20"/>
    <w:qFormat/>
    <w:rsid w:val="00EC12B9"/>
    <w:rPr>
      <w:b/>
      <w:bCs/>
      <w:i w:val="0"/>
      <w:iCs w:val="0"/>
    </w:rPr>
  </w:style>
  <w:style w:type="character" w:styleId="Hyperlink">
    <w:name w:val="Hyperlink"/>
    <w:basedOn w:val="DefaultParagraphFont"/>
    <w:uiPriority w:val="99"/>
    <w:semiHidden/>
    <w:unhideWhenUsed/>
    <w:rsid w:val="00245185"/>
    <w:rPr>
      <w:color w:val="6666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385">
      <w:bodyDiv w:val="1"/>
      <w:marLeft w:val="0"/>
      <w:marRight w:val="0"/>
      <w:marTop w:val="0"/>
      <w:marBottom w:val="0"/>
      <w:divBdr>
        <w:top w:val="none" w:sz="0" w:space="0" w:color="auto"/>
        <w:left w:val="none" w:sz="0" w:space="0" w:color="auto"/>
        <w:bottom w:val="none" w:sz="0" w:space="0" w:color="auto"/>
        <w:right w:val="none" w:sz="0" w:space="0" w:color="auto"/>
      </w:divBdr>
      <w:divsChild>
        <w:div w:id="1654673634">
          <w:marLeft w:val="3120"/>
          <w:marRight w:val="0"/>
          <w:marTop w:val="360"/>
          <w:marBottom w:val="0"/>
          <w:divBdr>
            <w:top w:val="none" w:sz="0" w:space="0" w:color="auto"/>
            <w:left w:val="none" w:sz="0" w:space="0" w:color="auto"/>
            <w:bottom w:val="none" w:sz="0" w:space="0" w:color="auto"/>
            <w:right w:val="none" w:sz="0" w:space="0" w:color="auto"/>
          </w:divBdr>
          <w:divsChild>
            <w:div w:id="1888101294">
              <w:marLeft w:val="0"/>
              <w:marRight w:val="20"/>
              <w:marTop w:val="0"/>
              <w:marBottom w:val="0"/>
              <w:divBdr>
                <w:top w:val="none" w:sz="0" w:space="0" w:color="auto"/>
                <w:left w:val="none" w:sz="0" w:space="0" w:color="auto"/>
                <w:bottom w:val="none" w:sz="0" w:space="0" w:color="auto"/>
                <w:right w:val="none" w:sz="0" w:space="0" w:color="auto"/>
              </w:divBdr>
              <w:divsChild>
                <w:div w:id="1712194983">
                  <w:marLeft w:val="0"/>
                  <w:marRight w:val="0"/>
                  <w:marTop w:val="0"/>
                  <w:marBottom w:val="0"/>
                  <w:divBdr>
                    <w:top w:val="none" w:sz="0" w:space="0" w:color="auto"/>
                    <w:left w:val="none" w:sz="0" w:space="0" w:color="auto"/>
                    <w:bottom w:val="none" w:sz="0" w:space="0" w:color="auto"/>
                    <w:right w:val="none" w:sz="0" w:space="0" w:color="auto"/>
                  </w:divBdr>
                  <w:divsChild>
                    <w:div w:id="1843624100">
                      <w:marLeft w:val="0"/>
                      <w:marRight w:val="0"/>
                      <w:marTop w:val="0"/>
                      <w:marBottom w:val="0"/>
                      <w:divBdr>
                        <w:top w:val="none" w:sz="0" w:space="0" w:color="auto"/>
                        <w:left w:val="none" w:sz="0" w:space="0" w:color="auto"/>
                        <w:bottom w:val="none" w:sz="0" w:space="0" w:color="auto"/>
                        <w:right w:val="none" w:sz="0" w:space="0" w:color="auto"/>
                      </w:divBdr>
                      <w:divsChild>
                        <w:div w:id="149560529">
                          <w:marLeft w:val="0"/>
                          <w:marRight w:val="0"/>
                          <w:marTop w:val="0"/>
                          <w:marBottom w:val="0"/>
                          <w:divBdr>
                            <w:top w:val="none" w:sz="0" w:space="0" w:color="auto"/>
                            <w:left w:val="none" w:sz="0" w:space="0" w:color="auto"/>
                            <w:bottom w:val="none" w:sz="0" w:space="0" w:color="auto"/>
                            <w:right w:val="none" w:sz="0" w:space="0" w:color="auto"/>
                          </w:divBdr>
                        </w:div>
                        <w:div w:id="4537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61206">
      <w:bodyDiv w:val="1"/>
      <w:marLeft w:val="0"/>
      <w:marRight w:val="0"/>
      <w:marTop w:val="0"/>
      <w:marBottom w:val="0"/>
      <w:divBdr>
        <w:top w:val="none" w:sz="0" w:space="0" w:color="auto"/>
        <w:left w:val="none" w:sz="0" w:space="0" w:color="auto"/>
        <w:bottom w:val="none" w:sz="0" w:space="0" w:color="auto"/>
        <w:right w:val="none" w:sz="0" w:space="0" w:color="auto"/>
      </w:divBdr>
      <w:divsChild>
        <w:div w:id="1715230975">
          <w:marLeft w:val="547"/>
          <w:marRight w:val="0"/>
          <w:marTop w:val="125"/>
          <w:marBottom w:val="0"/>
          <w:divBdr>
            <w:top w:val="none" w:sz="0" w:space="0" w:color="auto"/>
            <w:left w:val="none" w:sz="0" w:space="0" w:color="auto"/>
            <w:bottom w:val="none" w:sz="0" w:space="0" w:color="auto"/>
            <w:right w:val="none" w:sz="0" w:space="0" w:color="auto"/>
          </w:divBdr>
        </w:div>
        <w:div w:id="1615163293">
          <w:marLeft w:val="547"/>
          <w:marRight w:val="0"/>
          <w:marTop w:val="125"/>
          <w:marBottom w:val="0"/>
          <w:divBdr>
            <w:top w:val="none" w:sz="0" w:space="0" w:color="auto"/>
            <w:left w:val="none" w:sz="0" w:space="0" w:color="auto"/>
            <w:bottom w:val="none" w:sz="0" w:space="0" w:color="auto"/>
            <w:right w:val="none" w:sz="0" w:space="0" w:color="auto"/>
          </w:divBdr>
        </w:div>
      </w:divsChild>
    </w:div>
    <w:div w:id="125248254">
      <w:bodyDiv w:val="1"/>
      <w:marLeft w:val="0"/>
      <w:marRight w:val="0"/>
      <w:marTop w:val="0"/>
      <w:marBottom w:val="0"/>
      <w:divBdr>
        <w:top w:val="none" w:sz="0" w:space="0" w:color="auto"/>
        <w:left w:val="none" w:sz="0" w:space="0" w:color="auto"/>
        <w:bottom w:val="none" w:sz="0" w:space="0" w:color="auto"/>
        <w:right w:val="none" w:sz="0" w:space="0" w:color="auto"/>
      </w:divBdr>
      <w:divsChild>
        <w:div w:id="513227860">
          <w:marLeft w:val="3120"/>
          <w:marRight w:val="0"/>
          <w:marTop w:val="360"/>
          <w:marBottom w:val="0"/>
          <w:divBdr>
            <w:top w:val="none" w:sz="0" w:space="0" w:color="auto"/>
            <w:left w:val="none" w:sz="0" w:space="0" w:color="auto"/>
            <w:bottom w:val="none" w:sz="0" w:space="0" w:color="auto"/>
            <w:right w:val="none" w:sz="0" w:space="0" w:color="auto"/>
          </w:divBdr>
          <w:divsChild>
            <w:div w:id="622231101">
              <w:marLeft w:val="0"/>
              <w:marRight w:val="20"/>
              <w:marTop w:val="0"/>
              <w:marBottom w:val="0"/>
              <w:divBdr>
                <w:top w:val="none" w:sz="0" w:space="0" w:color="auto"/>
                <w:left w:val="none" w:sz="0" w:space="0" w:color="auto"/>
                <w:bottom w:val="none" w:sz="0" w:space="0" w:color="auto"/>
                <w:right w:val="none" w:sz="0" w:space="0" w:color="auto"/>
              </w:divBdr>
              <w:divsChild>
                <w:div w:id="1727297212">
                  <w:marLeft w:val="0"/>
                  <w:marRight w:val="0"/>
                  <w:marTop w:val="0"/>
                  <w:marBottom w:val="0"/>
                  <w:divBdr>
                    <w:top w:val="none" w:sz="0" w:space="0" w:color="auto"/>
                    <w:left w:val="none" w:sz="0" w:space="0" w:color="auto"/>
                    <w:bottom w:val="none" w:sz="0" w:space="0" w:color="auto"/>
                    <w:right w:val="none" w:sz="0" w:space="0" w:color="auto"/>
                  </w:divBdr>
                  <w:divsChild>
                    <w:div w:id="584263459">
                      <w:marLeft w:val="0"/>
                      <w:marRight w:val="0"/>
                      <w:marTop w:val="0"/>
                      <w:marBottom w:val="0"/>
                      <w:divBdr>
                        <w:top w:val="none" w:sz="0" w:space="0" w:color="auto"/>
                        <w:left w:val="none" w:sz="0" w:space="0" w:color="auto"/>
                        <w:bottom w:val="none" w:sz="0" w:space="0" w:color="auto"/>
                        <w:right w:val="none" w:sz="0" w:space="0" w:color="auto"/>
                      </w:divBdr>
                    </w:div>
                    <w:div w:id="1989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0300">
      <w:bodyDiv w:val="1"/>
      <w:marLeft w:val="0"/>
      <w:marRight w:val="0"/>
      <w:marTop w:val="0"/>
      <w:marBottom w:val="0"/>
      <w:divBdr>
        <w:top w:val="none" w:sz="0" w:space="0" w:color="auto"/>
        <w:left w:val="none" w:sz="0" w:space="0" w:color="auto"/>
        <w:bottom w:val="none" w:sz="0" w:space="0" w:color="auto"/>
        <w:right w:val="none" w:sz="0" w:space="0" w:color="auto"/>
      </w:divBdr>
      <w:divsChild>
        <w:div w:id="1830437080">
          <w:marLeft w:val="547"/>
          <w:marRight w:val="0"/>
          <w:marTop w:val="96"/>
          <w:marBottom w:val="0"/>
          <w:divBdr>
            <w:top w:val="none" w:sz="0" w:space="0" w:color="auto"/>
            <w:left w:val="none" w:sz="0" w:space="0" w:color="auto"/>
            <w:bottom w:val="none" w:sz="0" w:space="0" w:color="auto"/>
            <w:right w:val="none" w:sz="0" w:space="0" w:color="auto"/>
          </w:divBdr>
        </w:div>
        <w:div w:id="718407709">
          <w:marLeft w:val="547"/>
          <w:marRight w:val="0"/>
          <w:marTop w:val="96"/>
          <w:marBottom w:val="0"/>
          <w:divBdr>
            <w:top w:val="none" w:sz="0" w:space="0" w:color="auto"/>
            <w:left w:val="none" w:sz="0" w:space="0" w:color="auto"/>
            <w:bottom w:val="none" w:sz="0" w:space="0" w:color="auto"/>
            <w:right w:val="none" w:sz="0" w:space="0" w:color="auto"/>
          </w:divBdr>
        </w:div>
        <w:div w:id="1374958319">
          <w:marLeft w:val="547"/>
          <w:marRight w:val="0"/>
          <w:marTop w:val="96"/>
          <w:marBottom w:val="0"/>
          <w:divBdr>
            <w:top w:val="none" w:sz="0" w:space="0" w:color="auto"/>
            <w:left w:val="none" w:sz="0" w:space="0" w:color="auto"/>
            <w:bottom w:val="none" w:sz="0" w:space="0" w:color="auto"/>
            <w:right w:val="none" w:sz="0" w:space="0" w:color="auto"/>
          </w:divBdr>
        </w:div>
      </w:divsChild>
    </w:div>
    <w:div w:id="753404319">
      <w:bodyDiv w:val="1"/>
      <w:marLeft w:val="0"/>
      <w:marRight w:val="0"/>
      <w:marTop w:val="0"/>
      <w:marBottom w:val="0"/>
      <w:divBdr>
        <w:top w:val="none" w:sz="0" w:space="0" w:color="auto"/>
        <w:left w:val="none" w:sz="0" w:space="0" w:color="auto"/>
        <w:bottom w:val="none" w:sz="0" w:space="0" w:color="auto"/>
        <w:right w:val="none" w:sz="0" w:space="0" w:color="auto"/>
      </w:divBdr>
      <w:divsChild>
        <w:div w:id="1787459270">
          <w:marLeft w:val="547"/>
          <w:marRight w:val="0"/>
          <w:marTop w:val="106"/>
          <w:marBottom w:val="0"/>
          <w:divBdr>
            <w:top w:val="none" w:sz="0" w:space="0" w:color="auto"/>
            <w:left w:val="none" w:sz="0" w:space="0" w:color="auto"/>
            <w:bottom w:val="none" w:sz="0" w:space="0" w:color="auto"/>
            <w:right w:val="none" w:sz="0" w:space="0" w:color="auto"/>
          </w:divBdr>
        </w:div>
        <w:div w:id="734401298">
          <w:marLeft w:val="547"/>
          <w:marRight w:val="0"/>
          <w:marTop w:val="106"/>
          <w:marBottom w:val="0"/>
          <w:divBdr>
            <w:top w:val="none" w:sz="0" w:space="0" w:color="auto"/>
            <w:left w:val="none" w:sz="0" w:space="0" w:color="auto"/>
            <w:bottom w:val="none" w:sz="0" w:space="0" w:color="auto"/>
            <w:right w:val="none" w:sz="0" w:space="0" w:color="auto"/>
          </w:divBdr>
        </w:div>
        <w:div w:id="852300245">
          <w:marLeft w:val="547"/>
          <w:marRight w:val="0"/>
          <w:marTop w:val="106"/>
          <w:marBottom w:val="0"/>
          <w:divBdr>
            <w:top w:val="none" w:sz="0" w:space="0" w:color="auto"/>
            <w:left w:val="none" w:sz="0" w:space="0" w:color="auto"/>
            <w:bottom w:val="none" w:sz="0" w:space="0" w:color="auto"/>
            <w:right w:val="none" w:sz="0" w:space="0" w:color="auto"/>
          </w:divBdr>
        </w:div>
      </w:divsChild>
    </w:div>
    <w:div w:id="802964410">
      <w:bodyDiv w:val="1"/>
      <w:marLeft w:val="0"/>
      <w:marRight w:val="0"/>
      <w:marTop w:val="0"/>
      <w:marBottom w:val="0"/>
      <w:divBdr>
        <w:top w:val="none" w:sz="0" w:space="0" w:color="auto"/>
        <w:left w:val="none" w:sz="0" w:space="0" w:color="auto"/>
        <w:bottom w:val="none" w:sz="0" w:space="0" w:color="auto"/>
        <w:right w:val="none" w:sz="0" w:space="0" w:color="auto"/>
      </w:divBdr>
      <w:divsChild>
        <w:div w:id="1656256361">
          <w:marLeft w:val="547"/>
          <w:marRight w:val="0"/>
          <w:marTop w:val="115"/>
          <w:marBottom w:val="0"/>
          <w:divBdr>
            <w:top w:val="none" w:sz="0" w:space="0" w:color="auto"/>
            <w:left w:val="none" w:sz="0" w:space="0" w:color="auto"/>
            <w:bottom w:val="none" w:sz="0" w:space="0" w:color="auto"/>
            <w:right w:val="none" w:sz="0" w:space="0" w:color="auto"/>
          </w:divBdr>
        </w:div>
        <w:div w:id="800657067">
          <w:marLeft w:val="547"/>
          <w:marRight w:val="0"/>
          <w:marTop w:val="115"/>
          <w:marBottom w:val="0"/>
          <w:divBdr>
            <w:top w:val="none" w:sz="0" w:space="0" w:color="auto"/>
            <w:left w:val="none" w:sz="0" w:space="0" w:color="auto"/>
            <w:bottom w:val="none" w:sz="0" w:space="0" w:color="auto"/>
            <w:right w:val="none" w:sz="0" w:space="0" w:color="auto"/>
          </w:divBdr>
        </w:div>
        <w:div w:id="986125461">
          <w:marLeft w:val="547"/>
          <w:marRight w:val="0"/>
          <w:marTop w:val="115"/>
          <w:marBottom w:val="0"/>
          <w:divBdr>
            <w:top w:val="none" w:sz="0" w:space="0" w:color="auto"/>
            <w:left w:val="none" w:sz="0" w:space="0" w:color="auto"/>
            <w:bottom w:val="none" w:sz="0" w:space="0" w:color="auto"/>
            <w:right w:val="none" w:sz="0" w:space="0" w:color="auto"/>
          </w:divBdr>
        </w:div>
      </w:divsChild>
    </w:div>
    <w:div w:id="828789458">
      <w:bodyDiv w:val="1"/>
      <w:marLeft w:val="0"/>
      <w:marRight w:val="0"/>
      <w:marTop w:val="0"/>
      <w:marBottom w:val="0"/>
      <w:divBdr>
        <w:top w:val="none" w:sz="0" w:space="0" w:color="auto"/>
        <w:left w:val="none" w:sz="0" w:space="0" w:color="auto"/>
        <w:bottom w:val="none" w:sz="0" w:space="0" w:color="auto"/>
        <w:right w:val="none" w:sz="0" w:space="0" w:color="auto"/>
      </w:divBdr>
      <w:divsChild>
        <w:div w:id="1828352429">
          <w:marLeft w:val="547"/>
          <w:marRight w:val="0"/>
          <w:marTop w:val="125"/>
          <w:marBottom w:val="0"/>
          <w:divBdr>
            <w:top w:val="none" w:sz="0" w:space="0" w:color="auto"/>
            <w:left w:val="none" w:sz="0" w:space="0" w:color="auto"/>
            <w:bottom w:val="none" w:sz="0" w:space="0" w:color="auto"/>
            <w:right w:val="none" w:sz="0" w:space="0" w:color="auto"/>
          </w:divBdr>
        </w:div>
        <w:div w:id="916090499">
          <w:marLeft w:val="547"/>
          <w:marRight w:val="0"/>
          <w:marTop w:val="125"/>
          <w:marBottom w:val="0"/>
          <w:divBdr>
            <w:top w:val="none" w:sz="0" w:space="0" w:color="auto"/>
            <w:left w:val="none" w:sz="0" w:space="0" w:color="auto"/>
            <w:bottom w:val="none" w:sz="0" w:space="0" w:color="auto"/>
            <w:right w:val="none" w:sz="0" w:space="0" w:color="auto"/>
          </w:divBdr>
        </w:div>
      </w:divsChild>
    </w:div>
    <w:div w:id="887256231">
      <w:bodyDiv w:val="1"/>
      <w:marLeft w:val="0"/>
      <w:marRight w:val="0"/>
      <w:marTop w:val="0"/>
      <w:marBottom w:val="0"/>
      <w:divBdr>
        <w:top w:val="none" w:sz="0" w:space="0" w:color="auto"/>
        <w:left w:val="none" w:sz="0" w:space="0" w:color="auto"/>
        <w:bottom w:val="none" w:sz="0" w:space="0" w:color="auto"/>
        <w:right w:val="none" w:sz="0" w:space="0" w:color="auto"/>
      </w:divBdr>
      <w:divsChild>
        <w:div w:id="1154644090">
          <w:marLeft w:val="547"/>
          <w:marRight w:val="0"/>
          <w:marTop w:val="134"/>
          <w:marBottom w:val="0"/>
          <w:divBdr>
            <w:top w:val="none" w:sz="0" w:space="0" w:color="auto"/>
            <w:left w:val="none" w:sz="0" w:space="0" w:color="auto"/>
            <w:bottom w:val="none" w:sz="0" w:space="0" w:color="auto"/>
            <w:right w:val="none" w:sz="0" w:space="0" w:color="auto"/>
          </w:divBdr>
        </w:div>
        <w:div w:id="241990539">
          <w:marLeft w:val="547"/>
          <w:marRight w:val="0"/>
          <w:marTop w:val="134"/>
          <w:marBottom w:val="0"/>
          <w:divBdr>
            <w:top w:val="none" w:sz="0" w:space="0" w:color="auto"/>
            <w:left w:val="none" w:sz="0" w:space="0" w:color="auto"/>
            <w:bottom w:val="none" w:sz="0" w:space="0" w:color="auto"/>
            <w:right w:val="none" w:sz="0" w:space="0" w:color="auto"/>
          </w:divBdr>
        </w:div>
      </w:divsChild>
    </w:div>
    <w:div w:id="1154684800">
      <w:bodyDiv w:val="1"/>
      <w:marLeft w:val="0"/>
      <w:marRight w:val="0"/>
      <w:marTop w:val="0"/>
      <w:marBottom w:val="0"/>
      <w:divBdr>
        <w:top w:val="none" w:sz="0" w:space="0" w:color="auto"/>
        <w:left w:val="none" w:sz="0" w:space="0" w:color="auto"/>
        <w:bottom w:val="none" w:sz="0" w:space="0" w:color="auto"/>
        <w:right w:val="none" w:sz="0" w:space="0" w:color="auto"/>
      </w:divBdr>
      <w:divsChild>
        <w:div w:id="1564751670">
          <w:marLeft w:val="547"/>
          <w:marRight w:val="0"/>
          <w:marTop w:val="134"/>
          <w:marBottom w:val="0"/>
          <w:divBdr>
            <w:top w:val="none" w:sz="0" w:space="0" w:color="auto"/>
            <w:left w:val="none" w:sz="0" w:space="0" w:color="auto"/>
            <w:bottom w:val="none" w:sz="0" w:space="0" w:color="auto"/>
            <w:right w:val="none" w:sz="0" w:space="0" w:color="auto"/>
          </w:divBdr>
        </w:div>
        <w:div w:id="438598453">
          <w:marLeft w:val="547"/>
          <w:marRight w:val="0"/>
          <w:marTop w:val="134"/>
          <w:marBottom w:val="0"/>
          <w:divBdr>
            <w:top w:val="none" w:sz="0" w:space="0" w:color="auto"/>
            <w:left w:val="none" w:sz="0" w:space="0" w:color="auto"/>
            <w:bottom w:val="none" w:sz="0" w:space="0" w:color="auto"/>
            <w:right w:val="none" w:sz="0" w:space="0" w:color="auto"/>
          </w:divBdr>
        </w:div>
        <w:div w:id="1529028879">
          <w:marLeft w:val="547"/>
          <w:marRight w:val="0"/>
          <w:marTop w:val="134"/>
          <w:marBottom w:val="0"/>
          <w:divBdr>
            <w:top w:val="none" w:sz="0" w:space="0" w:color="auto"/>
            <w:left w:val="none" w:sz="0" w:space="0" w:color="auto"/>
            <w:bottom w:val="none" w:sz="0" w:space="0" w:color="auto"/>
            <w:right w:val="none" w:sz="0" w:space="0" w:color="auto"/>
          </w:divBdr>
        </w:div>
        <w:div w:id="1512988361">
          <w:marLeft w:val="547"/>
          <w:marRight w:val="0"/>
          <w:marTop w:val="134"/>
          <w:marBottom w:val="0"/>
          <w:divBdr>
            <w:top w:val="none" w:sz="0" w:space="0" w:color="auto"/>
            <w:left w:val="none" w:sz="0" w:space="0" w:color="auto"/>
            <w:bottom w:val="none" w:sz="0" w:space="0" w:color="auto"/>
            <w:right w:val="none" w:sz="0" w:space="0" w:color="auto"/>
          </w:divBdr>
        </w:div>
        <w:div w:id="1727218319">
          <w:marLeft w:val="547"/>
          <w:marRight w:val="0"/>
          <w:marTop w:val="134"/>
          <w:marBottom w:val="0"/>
          <w:divBdr>
            <w:top w:val="none" w:sz="0" w:space="0" w:color="auto"/>
            <w:left w:val="none" w:sz="0" w:space="0" w:color="auto"/>
            <w:bottom w:val="none" w:sz="0" w:space="0" w:color="auto"/>
            <w:right w:val="none" w:sz="0" w:space="0" w:color="auto"/>
          </w:divBdr>
        </w:div>
        <w:div w:id="298190033">
          <w:marLeft w:val="547"/>
          <w:marRight w:val="0"/>
          <w:marTop w:val="134"/>
          <w:marBottom w:val="0"/>
          <w:divBdr>
            <w:top w:val="none" w:sz="0" w:space="0" w:color="auto"/>
            <w:left w:val="none" w:sz="0" w:space="0" w:color="auto"/>
            <w:bottom w:val="none" w:sz="0" w:space="0" w:color="auto"/>
            <w:right w:val="none" w:sz="0" w:space="0" w:color="auto"/>
          </w:divBdr>
        </w:div>
      </w:divsChild>
    </w:div>
    <w:div w:id="1199661397">
      <w:bodyDiv w:val="1"/>
      <w:marLeft w:val="0"/>
      <w:marRight w:val="0"/>
      <w:marTop w:val="0"/>
      <w:marBottom w:val="0"/>
      <w:divBdr>
        <w:top w:val="none" w:sz="0" w:space="0" w:color="auto"/>
        <w:left w:val="none" w:sz="0" w:space="0" w:color="auto"/>
        <w:bottom w:val="none" w:sz="0" w:space="0" w:color="auto"/>
        <w:right w:val="none" w:sz="0" w:space="0" w:color="auto"/>
      </w:divBdr>
      <w:divsChild>
        <w:div w:id="1058892716">
          <w:marLeft w:val="3120"/>
          <w:marRight w:val="0"/>
          <w:marTop w:val="360"/>
          <w:marBottom w:val="0"/>
          <w:divBdr>
            <w:top w:val="none" w:sz="0" w:space="0" w:color="auto"/>
            <w:left w:val="none" w:sz="0" w:space="0" w:color="auto"/>
            <w:bottom w:val="none" w:sz="0" w:space="0" w:color="auto"/>
            <w:right w:val="none" w:sz="0" w:space="0" w:color="auto"/>
          </w:divBdr>
          <w:divsChild>
            <w:div w:id="2010718679">
              <w:marLeft w:val="0"/>
              <w:marRight w:val="20"/>
              <w:marTop w:val="0"/>
              <w:marBottom w:val="0"/>
              <w:divBdr>
                <w:top w:val="none" w:sz="0" w:space="0" w:color="auto"/>
                <w:left w:val="none" w:sz="0" w:space="0" w:color="auto"/>
                <w:bottom w:val="none" w:sz="0" w:space="0" w:color="auto"/>
                <w:right w:val="none" w:sz="0" w:space="0" w:color="auto"/>
              </w:divBdr>
              <w:divsChild>
                <w:div w:id="1306473575">
                  <w:marLeft w:val="0"/>
                  <w:marRight w:val="0"/>
                  <w:marTop w:val="0"/>
                  <w:marBottom w:val="0"/>
                  <w:divBdr>
                    <w:top w:val="none" w:sz="0" w:space="0" w:color="auto"/>
                    <w:left w:val="none" w:sz="0" w:space="0" w:color="auto"/>
                    <w:bottom w:val="none" w:sz="0" w:space="0" w:color="auto"/>
                    <w:right w:val="none" w:sz="0" w:space="0" w:color="auto"/>
                  </w:divBdr>
                  <w:divsChild>
                    <w:div w:id="561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02915">
      <w:bodyDiv w:val="1"/>
      <w:marLeft w:val="0"/>
      <w:marRight w:val="0"/>
      <w:marTop w:val="0"/>
      <w:marBottom w:val="0"/>
      <w:divBdr>
        <w:top w:val="none" w:sz="0" w:space="0" w:color="auto"/>
        <w:left w:val="none" w:sz="0" w:space="0" w:color="auto"/>
        <w:bottom w:val="none" w:sz="0" w:space="0" w:color="auto"/>
        <w:right w:val="none" w:sz="0" w:space="0" w:color="auto"/>
      </w:divBdr>
      <w:divsChild>
        <w:div w:id="212011497">
          <w:marLeft w:val="3120"/>
          <w:marRight w:val="0"/>
          <w:marTop w:val="360"/>
          <w:marBottom w:val="0"/>
          <w:divBdr>
            <w:top w:val="none" w:sz="0" w:space="0" w:color="auto"/>
            <w:left w:val="none" w:sz="0" w:space="0" w:color="auto"/>
            <w:bottom w:val="none" w:sz="0" w:space="0" w:color="auto"/>
            <w:right w:val="none" w:sz="0" w:space="0" w:color="auto"/>
          </w:divBdr>
          <w:divsChild>
            <w:div w:id="382027448">
              <w:marLeft w:val="0"/>
              <w:marRight w:val="20"/>
              <w:marTop w:val="0"/>
              <w:marBottom w:val="0"/>
              <w:divBdr>
                <w:top w:val="none" w:sz="0" w:space="0" w:color="auto"/>
                <w:left w:val="none" w:sz="0" w:space="0" w:color="auto"/>
                <w:bottom w:val="none" w:sz="0" w:space="0" w:color="auto"/>
                <w:right w:val="none" w:sz="0" w:space="0" w:color="auto"/>
              </w:divBdr>
              <w:divsChild>
                <w:div w:id="261576677">
                  <w:marLeft w:val="0"/>
                  <w:marRight w:val="0"/>
                  <w:marTop w:val="0"/>
                  <w:marBottom w:val="0"/>
                  <w:divBdr>
                    <w:top w:val="none" w:sz="0" w:space="0" w:color="auto"/>
                    <w:left w:val="none" w:sz="0" w:space="0" w:color="auto"/>
                    <w:bottom w:val="none" w:sz="0" w:space="0" w:color="auto"/>
                    <w:right w:val="none" w:sz="0" w:space="0" w:color="auto"/>
                  </w:divBdr>
                  <w:divsChild>
                    <w:div w:id="502164845">
                      <w:marLeft w:val="0"/>
                      <w:marRight w:val="0"/>
                      <w:marTop w:val="0"/>
                      <w:marBottom w:val="0"/>
                      <w:divBdr>
                        <w:top w:val="none" w:sz="0" w:space="0" w:color="auto"/>
                        <w:left w:val="none" w:sz="0" w:space="0" w:color="auto"/>
                        <w:bottom w:val="none" w:sz="0" w:space="0" w:color="auto"/>
                        <w:right w:val="none" w:sz="0" w:space="0" w:color="auto"/>
                      </w:divBdr>
                      <w:divsChild>
                        <w:div w:id="1562520972">
                          <w:marLeft w:val="0"/>
                          <w:marRight w:val="0"/>
                          <w:marTop w:val="0"/>
                          <w:marBottom w:val="0"/>
                          <w:divBdr>
                            <w:top w:val="none" w:sz="0" w:space="0" w:color="auto"/>
                            <w:left w:val="none" w:sz="0" w:space="0" w:color="auto"/>
                            <w:bottom w:val="none" w:sz="0" w:space="0" w:color="auto"/>
                            <w:right w:val="none" w:sz="0" w:space="0" w:color="auto"/>
                          </w:divBdr>
                        </w:div>
                        <w:div w:id="15931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17408">
      <w:bodyDiv w:val="1"/>
      <w:marLeft w:val="0"/>
      <w:marRight w:val="0"/>
      <w:marTop w:val="0"/>
      <w:marBottom w:val="0"/>
      <w:divBdr>
        <w:top w:val="none" w:sz="0" w:space="0" w:color="auto"/>
        <w:left w:val="none" w:sz="0" w:space="0" w:color="auto"/>
        <w:bottom w:val="none" w:sz="0" w:space="0" w:color="auto"/>
        <w:right w:val="none" w:sz="0" w:space="0" w:color="auto"/>
      </w:divBdr>
      <w:divsChild>
        <w:div w:id="109327309">
          <w:marLeft w:val="3120"/>
          <w:marRight w:val="0"/>
          <w:marTop w:val="360"/>
          <w:marBottom w:val="0"/>
          <w:divBdr>
            <w:top w:val="none" w:sz="0" w:space="0" w:color="auto"/>
            <w:left w:val="none" w:sz="0" w:space="0" w:color="auto"/>
            <w:bottom w:val="none" w:sz="0" w:space="0" w:color="auto"/>
            <w:right w:val="none" w:sz="0" w:space="0" w:color="auto"/>
          </w:divBdr>
          <w:divsChild>
            <w:div w:id="913010336">
              <w:marLeft w:val="0"/>
              <w:marRight w:val="20"/>
              <w:marTop w:val="0"/>
              <w:marBottom w:val="0"/>
              <w:divBdr>
                <w:top w:val="none" w:sz="0" w:space="0" w:color="auto"/>
                <w:left w:val="none" w:sz="0" w:space="0" w:color="auto"/>
                <w:bottom w:val="none" w:sz="0" w:space="0" w:color="auto"/>
                <w:right w:val="none" w:sz="0" w:space="0" w:color="auto"/>
              </w:divBdr>
              <w:divsChild>
                <w:div w:id="334843267">
                  <w:marLeft w:val="0"/>
                  <w:marRight w:val="0"/>
                  <w:marTop w:val="0"/>
                  <w:marBottom w:val="0"/>
                  <w:divBdr>
                    <w:top w:val="none" w:sz="0" w:space="0" w:color="auto"/>
                    <w:left w:val="none" w:sz="0" w:space="0" w:color="auto"/>
                    <w:bottom w:val="none" w:sz="0" w:space="0" w:color="auto"/>
                    <w:right w:val="none" w:sz="0" w:space="0" w:color="auto"/>
                  </w:divBdr>
                  <w:divsChild>
                    <w:div w:id="2121484901">
                      <w:marLeft w:val="0"/>
                      <w:marRight w:val="0"/>
                      <w:marTop w:val="0"/>
                      <w:marBottom w:val="0"/>
                      <w:divBdr>
                        <w:top w:val="none" w:sz="0" w:space="0" w:color="auto"/>
                        <w:left w:val="none" w:sz="0" w:space="0" w:color="auto"/>
                        <w:bottom w:val="none" w:sz="0" w:space="0" w:color="auto"/>
                        <w:right w:val="none" w:sz="0" w:space="0" w:color="auto"/>
                      </w:divBdr>
                      <w:divsChild>
                        <w:div w:id="1139300663">
                          <w:marLeft w:val="0"/>
                          <w:marRight w:val="0"/>
                          <w:marTop w:val="0"/>
                          <w:marBottom w:val="0"/>
                          <w:divBdr>
                            <w:top w:val="none" w:sz="0" w:space="0" w:color="auto"/>
                            <w:left w:val="none" w:sz="0" w:space="0" w:color="auto"/>
                            <w:bottom w:val="none" w:sz="0" w:space="0" w:color="auto"/>
                            <w:right w:val="none" w:sz="0" w:space="0" w:color="auto"/>
                          </w:divBdr>
                        </w:div>
                        <w:div w:id="9057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97083">
      <w:bodyDiv w:val="1"/>
      <w:marLeft w:val="0"/>
      <w:marRight w:val="0"/>
      <w:marTop w:val="0"/>
      <w:marBottom w:val="0"/>
      <w:divBdr>
        <w:top w:val="none" w:sz="0" w:space="0" w:color="auto"/>
        <w:left w:val="none" w:sz="0" w:space="0" w:color="auto"/>
        <w:bottom w:val="none" w:sz="0" w:space="0" w:color="auto"/>
        <w:right w:val="none" w:sz="0" w:space="0" w:color="auto"/>
      </w:divBdr>
      <w:divsChild>
        <w:div w:id="2074769982">
          <w:marLeft w:val="547"/>
          <w:marRight w:val="0"/>
          <w:marTop w:val="96"/>
          <w:marBottom w:val="0"/>
          <w:divBdr>
            <w:top w:val="none" w:sz="0" w:space="0" w:color="auto"/>
            <w:left w:val="none" w:sz="0" w:space="0" w:color="auto"/>
            <w:bottom w:val="none" w:sz="0" w:space="0" w:color="auto"/>
            <w:right w:val="none" w:sz="0" w:space="0" w:color="auto"/>
          </w:divBdr>
        </w:div>
      </w:divsChild>
    </w:div>
    <w:div w:id="1450006594">
      <w:bodyDiv w:val="1"/>
      <w:marLeft w:val="0"/>
      <w:marRight w:val="0"/>
      <w:marTop w:val="0"/>
      <w:marBottom w:val="0"/>
      <w:divBdr>
        <w:top w:val="none" w:sz="0" w:space="0" w:color="auto"/>
        <w:left w:val="none" w:sz="0" w:space="0" w:color="auto"/>
        <w:bottom w:val="none" w:sz="0" w:space="0" w:color="auto"/>
        <w:right w:val="none" w:sz="0" w:space="0" w:color="auto"/>
      </w:divBdr>
      <w:divsChild>
        <w:div w:id="2028557880">
          <w:marLeft w:val="547"/>
          <w:marRight w:val="0"/>
          <w:marTop w:val="115"/>
          <w:marBottom w:val="0"/>
          <w:divBdr>
            <w:top w:val="none" w:sz="0" w:space="0" w:color="auto"/>
            <w:left w:val="none" w:sz="0" w:space="0" w:color="auto"/>
            <w:bottom w:val="none" w:sz="0" w:space="0" w:color="auto"/>
            <w:right w:val="none" w:sz="0" w:space="0" w:color="auto"/>
          </w:divBdr>
        </w:div>
      </w:divsChild>
    </w:div>
    <w:div w:id="1783843540">
      <w:bodyDiv w:val="1"/>
      <w:marLeft w:val="0"/>
      <w:marRight w:val="0"/>
      <w:marTop w:val="0"/>
      <w:marBottom w:val="0"/>
      <w:divBdr>
        <w:top w:val="none" w:sz="0" w:space="0" w:color="auto"/>
        <w:left w:val="none" w:sz="0" w:space="0" w:color="auto"/>
        <w:bottom w:val="none" w:sz="0" w:space="0" w:color="auto"/>
        <w:right w:val="none" w:sz="0" w:space="0" w:color="auto"/>
      </w:divBdr>
      <w:divsChild>
        <w:div w:id="53821981">
          <w:marLeft w:val="835"/>
          <w:marRight w:val="0"/>
          <w:marTop w:val="134"/>
          <w:marBottom w:val="0"/>
          <w:divBdr>
            <w:top w:val="none" w:sz="0" w:space="0" w:color="auto"/>
            <w:left w:val="none" w:sz="0" w:space="0" w:color="auto"/>
            <w:bottom w:val="none" w:sz="0" w:space="0" w:color="auto"/>
            <w:right w:val="none" w:sz="0" w:space="0" w:color="auto"/>
          </w:divBdr>
        </w:div>
        <w:div w:id="2006277751">
          <w:marLeft w:val="835"/>
          <w:marRight w:val="0"/>
          <w:marTop w:val="134"/>
          <w:marBottom w:val="0"/>
          <w:divBdr>
            <w:top w:val="none" w:sz="0" w:space="0" w:color="auto"/>
            <w:left w:val="none" w:sz="0" w:space="0" w:color="auto"/>
            <w:bottom w:val="none" w:sz="0" w:space="0" w:color="auto"/>
            <w:right w:val="none" w:sz="0" w:space="0" w:color="auto"/>
          </w:divBdr>
        </w:div>
        <w:div w:id="231165583">
          <w:marLeft w:val="835"/>
          <w:marRight w:val="0"/>
          <w:marTop w:val="134"/>
          <w:marBottom w:val="0"/>
          <w:divBdr>
            <w:top w:val="none" w:sz="0" w:space="0" w:color="auto"/>
            <w:left w:val="none" w:sz="0" w:space="0" w:color="auto"/>
            <w:bottom w:val="none" w:sz="0" w:space="0" w:color="auto"/>
            <w:right w:val="none" w:sz="0" w:space="0" w:color="auto"/>
          </w:divBdr>
        </w:div>
      </w:divsChild>
    </w:div>
    <w:div w:id="1785270982">
      <w:bodyDiv w:val="1"/>
      <w:marLeft w:val="0"/>
      <w:marRight w:val="0"/>
      <w:marTop w:val="0"/>
      <w:marBottom w:val="0"/>
      <w:divBdr>
        <w:top w:val="none" w:sz="0" w:space="0" w:color="auto"/>
        <w:left w:val="none" w:sz="0" w:space="0" w:color="auto"/>
        <w:bottom w:val="none" w:sz="0" w:space="0" w:color="auto"/>
        <w:right w:val="none" w:sz="0" w:space="0" w:color="auto"/>
      </w:divBdr>
      <w:divsChild>
        <w:div w:id="958756745">
          <w:marLeft w:val="547"/>
          <w:marRight w:val="0"/>
          <w:marTop w:val="96"/>
          <w:marBottom w:val="0"/>
          <w:divBdr>
            <w:top w:val="none" w:sz="0" w:space="0" w:color="auto"/>
            <w:left w:val="none" w:sz="0" w:space="0" w:color="auto"/>
            <w:bottom w:val="none" w:sz="0" w:space="0" w:color="auto"/>
            <w:right w:val="none" w:sz="0" w:space="0" w:color="auto"/>
          </w:divBdr>
        </w:div>
      </w:divsChild>
    </w:div>
    <w:div w:id="2055034286">
      <w:bodyDiv w:val="1"/>
      <w:marLeft w:val="0"/>
      <w:marRight w:val="0"/>
      <w:marTop w:val="0"/>
      <w:marBottom w:val="0"/>
      <w:divBdr>
        <w:top w:val="none" w:sz="0" w:space="0" w:color="auto"/>
        <w:left w:val="none" w:sz="0" w:space="0" w:color="auto"/>
        <w:bottom w:val="none" w:sz="0" w:space="0" w:color="auto"/>
        <w:right w:val="none" w:sz="0" w:space="0" w:color="auto"/>
      </w:divBdr>
      <w:divsChild>
        <w:div w:id="714739246">
          <w:marLeft w:val="3120"/>
          <w:marRight w:val="0"/>
          <w:marTop w:val="360"/>
          <w:marBottom w:val="0"/>
          <w:divBdr>
            <w:top w:val="none" w:sz="0" w:space="0" w:color="auto"/>
            <w:left w:val="none" w:sz="0" w:space="0" w:color="auto"/>
            <w:bottom w:val="none" w:sz="0" w:space="0" w:color="auto"/>
            <w:right w:val="none" w:sz="0" w:space="0" w:color="auto"/>
          </w:divBdr>
          <w:divsChild>
            <w:div w:id="718044810">
              <w:marLeft w:val="0"/>
              <w:marRight w:val="20"/>
              <w:marTop w:val="0"/>
              <w:marBottom w:val="0"/>
              <w:divBdr>
                <w:top w:val="none" w:sz="0" w:space="0" w:color="auto"/>
                <w:left w:val="none" w:sz="0" w:space="0" w:color="auto"/>
                <w:bottom w:val="none" w:sz="0" w:space="0" w:color="auto"/>
                <w:right w:val="none" w:sz="0" w:space="0" w:color="auto"/>
              </w:divBdr>
              <w:divsChild>
                <w:div w:id="21151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paww.com/Bpaww_com/Pages/Home.aspx" TargetMode="External"/><Relationship Id="rId18" Type="http://schemas.openxmlformats.org/officeDocument/2006/relationships/hyperlink" Target="http://www.maximize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rds.com/portal/servlet/LoginServlet" TargetMode="External"/><Relationship Id="rId17" Type="http://schemas.openxmlformats.org/officeDocument/2006/relationships/hyperlink" Target="http://www.salesforcecompensation.com/" TargetMode="External"/><Relationship Id="rId2" Type="http://schemas.openxmlformats.org/officeDocument/2006/relationships/numbering" Target="numbering.xml"/><Relationship Id="rId16" Type="http://schemas.openxmlformats.org/officeDocument/2006/relationships/hyperlink" Target="http://www.smallbiztool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act.com/" TargetMode="Externa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ielse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4F25-1D4F-4AFF-B9DF-D64A5FDA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5250</Words>
  <Characters>28877</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x</cp:lastModifiedBy>
  <cp:revision>43</cp:revision>
  <dcterms:created xsi:type="dcterms:W3CDTF">2012-05-30T13:22:00Z</dcterms:created>
  <dcterms:modified xsi:type="dcterms:W3CDTF">2015-02-10T18:04:00Z</dcterms:modified>
</cp:coreProperties>
</file>