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3" w:rsidRPr="00836A22" w:rsidRDefault="00FB0453" w:rsidP="00836A22">
      <w:pPr>
        <w:jc w:val="center"/>
        <w:rPr>
          <w:b/>
          <w:color w:val="FF0000"/>
          <w:sz w:val="4"/>
          <w:szCs w:val="2"/>
        </w:rPr>
      </w:pPr>
      <w:r w:rsidRPr="00836A22">
        <w:rPr>
          <w:b/>
          <w:color w:val="FF0000"/>
          <w:sz w:val="28"/>
        </w:rPr>
        <w:t xml:space="preserve">Chapter 10: </w:t>
      </w:r>
      <w:r w:rsidR="00EB26F9" w:rsidRPr="00836A22">
        <w:rPr>
          <w:b/>
          <w:color w:val="FF0000"/>
          <w:sz w:val="28"/>
        </w:rPr>
        <w:t>The Criminal Trial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challenge for cause does not have to specify a reason that a prospective juror should be excused.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With a writ of </w:t>
      </w:r>
      <w:r>
        <w:rPr>
          <w:i/>
          <w:iCs/>
          <w:color w:val="000000"/>
        </w:rPr>
        <w:t>habeas corpus</w:t>
      </w:r>
      <w:r>
        <w:rPr>
          <w:color w:val="000000"/>
        </w:rPr>
        <w:t>, a lawyer orders an incarcerated person to be produced in court.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United States Supreme Court does not require a trial by jury for defendants charged with misdemeanor crimes.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burden of proof in a criminal trial lies with the defense.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 w:rsidP="00DD7470">
      <w:pPr>
        <w:keepLines/>
        <w:numPr>
          <w:ilvl w:val="0"/>
          <w:numId w:val="11"/>
        </w:numPr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</w:rPr>
        <w:t xml:space="preserve">Double jeopardy always prevents a criminal defendant from being tried twice for the          </w:t>
      </w:r>
    </w:p>
    <w:p w:rsidR="00FB0453" w:rsidRDefault="00FB0453" w:rsidP="00DD7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45"/>
        <w:rPr>
          <w:color w:val="000000"/>
          <w:sz w:val="2"/>
          <w:szCs w:val="2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same</w:t>
      </w:r>
      <w:proofErr w:type="gramEnd"/>
      <w:r>
        <w:rPr>
          <w:color w:val="000000"/>
        </w:rPr>
        <w:t xml:space="preserve"> crime.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Evidence is anything used to prove the existence or nonexistence of a fact.</w:t>
      </w:r>
      <w:r w:rsidR="00AD694E">
        <w:rPr>
          <w:color w:val="000000"/>
        </w:rPr>
        <w:t xml:space="preserve"> 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defendant has the right to “take the fifth” without prejudicing the jury in the prosecution’s favor.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What type of evidence tends to make a fact in question more or less probable than it would be without the evidence?</w:t>
      </w:r>
      <w:r w:rsidR="00AD694E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Direct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Circumstantial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Relevant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What type of evidence is offered to establish, by inference, the likelihood of a fact that is in question?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Direct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Circumstantial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Relevant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334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00DD7" w:rsidRDefault="00300DD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What type of evidence establishes the existence of a fact that is in question without relying on inference?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Direct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Circumstantial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Relevant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334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What type of evidence is brought into court and seen by the jury, as opposed to evidence that is described for the jury?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Direct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Circumstantial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Real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Relevant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332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When a witness takes the stand to offer testimony during a criminal trial, both the defense and the prosecutor have ___________ opportunities to question them.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one 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two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three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four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337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right to a speedy trial is provided for under the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Fourth Amendment.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Fifth Amendment.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Sixth Amendment.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Eight </w:t>
            </w:r>
            <w:proofErr w:type="gramStart"/>
            <w:r>
              <w:rPr>
                <w:color w:val="000000"/>
              </w:rPr>
              <w:t>Amendment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321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26FB" w:rsidRDefault="00E926FB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26FB" w:rsidRDefault="00E926FB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26FB" w:rsidRDefault="00E926FB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26FB" w:rsidRDefault="00E926FB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What crime is exempt from the statute of limitations?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Rape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Kidnapping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Arson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Murder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322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size of the jury in federal cases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can</w:t>
            </w:r>
            <w:proofErr w:type="gramEnd"/>
            <w:r>
              <w:rPr>
                <w:color w:val="000000"/>
              </w:rPr>
              <w:t xml:space="preserve"> be as large as the defense team desires.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is</w:t>
            </w:r>
            <w:proofErr w:type="gramEnd"/>
            <w:r>
              <w:rPr>
                <w:color w:val="000000"/>
              </w:rPr>
              <w:t xml:space="preserve"> set at twelve and cannot be adjusted.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can</w:t>
            </w:r>
            <w:proofErr w:type="gramEnd"/>
            <w:r>
              <w:rPr>
                <w:color w:val="000000"/>
              </w:rPr>
              <w:t xml:space="preserve"> be limited to a fewer than six members if the defendant requests it.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can</w:t>
            </w:r>
            <w:proofErr w:type="gramEnd"/>
            <w:r>
              <w:rPr>
                <w:color w:val="000000"/>
              </w:rPr>
              <w:t xml:space="preserve"> be smaller than twelve if both sides agree in writing.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323</w:t>
      </w:r>
      <w:r w:rsidR="00FB0453">
        <w:rPr>
          <w:color w:val="000000"/>
          <w:sz w:val="22"/>
          <w:szCs w:val="22"/>
        </w:rPr>
        <w:tab/>
      </w:r>
    </w:p>
    <w:p w:rsidR="00E926FB" w:rsidRDefault="00E926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26FB" w:rsidRDefault="00E926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B5492C" w:rsidP="00D044D6">
      <w:pPr>
        <w:widowControl w:val="0"/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 w:rsidR="00FB0453">
        <w:rPr>
          <w:color w:val="000000"/>
          <w:sz w:val="22"/>
          <w:szCs w:val="22"/>
        </w:rPr>
        <w:t>9.</w:t>
      </w:r>
      <w:r w:rsidR="00FB0453">
        <w:rPr>
          <w:color w:val="000000"/>
          <w:sz w:val="22"/>
          <w:szCs w:val="22"/>
        </w:rPr>
        <w:tab/>
      </w:r>
      <w:r w:rsidR="004C5F36">
        <w:rPr>
          <w:color w:val="000000"/>
          <w:sz w:val="22"/>
          <w:szCs w:val="22"/>
        </w:rPr>
        <w:t xml:space="preserve">Which of the following is true regarding </w:t>
      </w:r>
      <w:r w:rsidR="004C5F36">
        <w:rPr>
          <w:color w:val="000000"/>
        </w:rPr>
        <w:t>p</w:t>
      </w:r>
      <w:r w:rsidR="00FB0453">
        <w:rPr>
          <w:color w:val="000000"/>
        </w:rPr>
        <w:t>eremptory challenges</w:t>
      </w:r>
      <w:r w:rsidR="004C5F36">
        <w:rPr>
          <w:color w:val="000000"/>
        </w:rPr>
        <w:t>?</w:t>
      </w:r>
      <w:r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unlimited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limited</w:t>
            </w:r>
            <w:proofErr w:type="gramEnd"/>
            <w:r>
              <w:rPr>
                <w:color w:val="000000"/>
              </w:rPr>
              <w:t xml:space="preserve"> in number.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not</w:t>
            </w:r>
            <w:proofErr w:type="gramEnd"/>
            <w:r>
              <w:rPr>
                <w:color w:val="000000"/>
              </w:rPr>
              <w:t xml:space="preserve"> allowed in capital cases.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are</w:t>
            </w:r>
            <w:proofErr w:type="gramEnd"/>
            <w:r>
              <w:rPr>
                <w:color w:val="000000"/>
              </w:rPr>
              <w:t xml:space="preserve"> not allowed as a result of </w:t>
            </w:r>
            <w:r>
              <w:rPr>
                <w:i/>
                <w:iCs/>
                <w:color w:val="000000"/>
              </w:rPr>
              <w:t>Swain v. Alabama</w:t>
            </w:r>
            <w:r>
              <w:rPr>
                <w:color w:val="000000"/>
              </w:rPr>
              <w:t>.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330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standard of guilt in criminal trials is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clear</w:t>
            </w:r>
            <w:proofErr w:type="gramEnd"/>
            <w:r>
              <w:rPr>
                <w:color w:val="000000"/>
              </w:rPr>
              <w:t xml:space="preserve"> and convincing evidence.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preponderance</w:t>
            </w:r>
            <w:proofErr w:type="gramEnd"/>
            <w:r>
              <w:rPr>
                <w:color w:val="000000"/>
              </w:rPr>
              <w:t xml:space="preserve"> of the evidence.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without</w:t>
            </w:r>
            <w:proofErr w:type="gramEnd"/>
            <w:r>
              <w:rPr>
                <w:color w:val="000000"/>
              </w:rPr>
              <w:t xml:space="preserve"> a doubt.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beyond</w:t>
            </w:r>
            <w:proofErr w:type="gramEnd"/>
            <w:r>
              <w:rPr>
                <w:color w:val="000000"/>
              </w:rPr>
              <w:t xml:space="preserve"> a reasonable doubt.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324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Venire is best described as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list of all those eligible to serve on a criminal trial jury.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pool of citizens called to the courthouse from which the jury will be chosen.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written questionnaire that potential jurors must complete for the court.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preliminary questions that attorneys ask jurors in order to determine if they are biased for or against the defendant.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327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a requirement to serve on a jury?</w:t>
      </w:r>
      <w:r w:rsidR="00B5492C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citizen must be 18 years of age.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citizen must be able to read, write and comprehend English.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citizen must be a registered voter.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citizen must be free from felony convictions.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326-327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26FB" w:rsidRDefault="00E926FB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</w:rPr>
        <w:t>Voir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dire </w:t>
      </w:r>
      <w:r w:rsidR="004C5F36">
        <w:rPr>
          <w:color w:val="000000"/>
        </w:rPr>
        <w:t xml:space="preserve"> translates</w:t>
      </w:r>
      <w:proofErr w:type="gramEnd"/>
      <w:r w:rsidR="004C5F36">
        <w:rPr>
          <w:color w:val="000000"/>
        </w:rPr>
        <w:t xml:space="preserve"> from </w:t>
      </w:r>
      <w:r>
        <w:rPr>
          <w:color w:val="000000"/>
        </w:rPr>
        <w:t xml:space="preserve">French </w:t>
      </w:r>
      <w:r w:rsidR="004C5F36">
        <w:rPr>
          <w:color w:val="000000"/>
        </w:rPr>
        <w:t>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“</w:t>
            </w:r>
            <w:proofErr w:type="gramStart"/>
            <w:r>
              <w:rPr>
                <w:color w:val="000000"/>
              </w:rPr>
              <w:t>for</w:t>
            </w:r>
            <w:proofErr w:type="gramEnd"/>
            <w:r>
              <w:rPr>
                <w:color w:val="000000"/>
              </w:rPr>
              <w:t xml:space="preserve"> justice.”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“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test of truth.”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“”to come”</w:t>
            </w:r>
          </w:p>
        </w:tc>
      </w:tr>
      <w:tr w:rsidR="00FB04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B0453" w:rsidRDefault="00FB045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“</w:t>
            </w:r>
            <w:proofErr w:type="gramStart"/>
            <w:r>
              <w:rPr>
                <w:color w:val="000000"/>
              </w:rPr>
              <w:t>to</w:t>
            </w:r>
            <w:proofErr w:type="gramEnd"/>
            <w:r>
              <w:rPr>
                <w:color w:val="000000"/>
              </w:rPr>
              <w:t xml:space="preserve"> speak the truth.”</w:t>
            </w:r>
          </w:p>
        </w:tc>
      </w:tr>
    </w:tbl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B0453" w:rsidRDefault="00822DFC" w:rsidP="00E926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FB0453">
        <w:rPr>
          <w:color w:val="000000"/>
          <w:sz w:val="22"/>
          <w:szCs w:val="22"/>
        </w:rPr>
        <w:tab/>
        <w:t>REF:</w:t>
      </w:r>
      <w:r w:rsidR="00FB0453">
        <w:rPr>
          <w:color w:val="000000"/>
          <w:sz w:val="22"/>
          <w:szCs w:val="22"/>
        </w:rPr>
        <w:tab/>
        <w:t>327</w:t>
      </w:r>
      <w:r w:rsidR="00FB0453">
        <w:rPr>
          <w:color w:val="000000"/>
          <w:sz w:val="22"/>
          <w:szCs w:val="22"/>
        </w:rPr>
        <w:tab/>
      </w:r>
    </w:p>
    <w:p w:rsidR="00E926FB" w:rsidRDefault="00E926FB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</w:p>
    <w:p w:rsidR="00FB0453" w:rsidRDefault="00FB0453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COMPLETION</w:t>
      </w:r>
      <w:r w:rsidR="00B5492C">
        <w:rPr>
          <w:b/>
          <w:bCs/>
          <w:color w:val="000000"/>
          <w:sz w:val="22"/>
          <w:szCs w:val="22"/>
        </w:rPr>
        <w:t xml:space="preserve"> 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jury is isolated from the public.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343</w:t>
      </w:r>
      <w:r>
        <w:rPr>
          <w:color w:val="000000"/>
          <w:sz w:val="22"/>
          <w:szCs w:val="22"/>
        </w:rPr>
        <w:tab/>
      </w:r>
    </w:p>
    <w:p w:rsidR="00E926FB" w:rsidRDefault="00E926FB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 xml:space="preserve">______________ </w:t>
      </w:r>
      <w:r>
        <w:rPr>
          <w:color w:val="000000"/>
        </w:rPr>
        <w:t>is the process of questioning prospective jurors to identify potential bias or any connection to the defendant or a witness.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327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An order that requires corrections officials to bring an inmate before a court or judge and explain why he or she is being held in prison is ______________________.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822DF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 w:rsidR="00FB0453">
        <w:rPr>
          <w:color w:val="000000"/>
          <w:sz w:val="2"/>
          <w:szCs w:val="2"/>
        </w:rPr>
        <w:tab/>
      </w:r>
      <w:r w:rsidR="00FB0453">
        <w:rPr>
          <w:color w:val="000000"/>
          <w:sz w:val="22"/>
          <w:szCs w:val="22"/>
        </w:rPr>
        <w:t>REF:</w:t>
      </w:r>
      <w:r w:rsidR="00FB0453">
        <w:rPr>
          <w:color w:val="000000"/>
          <w:sz w:val="22"/>
          <w:szCs w:val="22"/>
        </w:rPr>
        <w:tab/>
        <w:t>347</w:t>
      </w:r>
      <w:r w:rsidR="00FB0453"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A juror may be excused without a supporting reason or cause using 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challenge.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330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prohibition against double jeopardy is contained within the ___________ Amendment.  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345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Amendment guarantees the right to a speedy trial.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321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Only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evidence is admissible in court.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335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questioning of opposing witnesses during trial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examination.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337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44D6" w:rsidRDefault="00FB04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B0453" w:rsidRDefault="00D044D6" w:rsidP="00D044D6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br w:type="page"/>
      </w:r>
      <w:r w:rsidR="00FB0453">
        <w:rPr>
          <w:color w:val="000000"/>
          <w:sz w:val="22"/>
          <w:szCs w:val="22"/>
        </w:rPr>
        <w:lastRenderedPageBreak/>
        <w:t>9.</w:t>
      </w:r>
      <w:r w:rsidR="00FB0453">
        <w:rPr>
          <w:color w:val="000000"/>
          <w:sz w:val="22"/>
          <w:szCs w:val="22"/>
        </w:rPr>
        <w:tab/>
      </w:r>
      <w:r w:rsidR="00FB0453">
        <w:rPr>
          <w:color w:val="000000"/>
        </w:rPr>
        <w:t xml:space="preserve">The Constitutional protection against self-incrimination is embodied in the </w:t>
      </w:r>
      <w:r w:rsidR="00FB0453">
        <w:rPr>
          <w:color w:val="000000"/>
          <w:u w:val="single"/>
        </w:rPr>
        <w:tab/>
      </w:r>
      <w:r w:rsidR="00FB0453">
        <w:rPr>
          <w:color w:val="000000"/>
        </w:rPr>
        <w:t xml:space="preserve"> Amendment.</w:t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323</w:t>
      </w:r>
      <w:r>
        <w:rPr>
          <w:color w:val="000000"/>
          <w:sz w:val="22"/>
          <w:szCs w:val="22"/>
        </w:rPr>
        <w:tab/>
      </w:r>
    </w:p>
    <w:p w:rsidR="00FB0453" w:rsidRDefault="00FB04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0453" w:rsidRDefault="00FB04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Chapter 10: The Criminal </w:t>
      </w:r>
      <w:r w:rsidR="00836A22">
        <w:rPr>
          <w:b/>
          <w:bCs/>
          <w:color w:val="000000"/>
          <w:sz w:val="26"/>
          <w:szCs w:val="26"/>
        </w:rPr>
        <w:t xml:space="preserve">Trial 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“charge” sets forth the rules of law to be applied by the jury in reaching a decision.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342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Evidence seen by a jury in court is real evidence.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dying declaration would usually qualify as an exception to the hearsay rule.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337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 xml:space="preserve">Both the prosecution and the defense have the opportunity to question prospective jurors in a proceeding known as venire. </w:t>
      </w: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327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directed verdict in a state court is known as a “motion for judgment as a matter of law” in the federal courts.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337-338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t xml:space="preserve">Evidence is anything that is used to prove or disprove a fact.   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When the defense presents an alibi to refute the defendant’s culpability, this is an example of an affirmative defense.  </w:t>
      </w: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340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Fifth Amendment requires a speedy trial for those accused of a criminal act.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321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In which case did the U.S. Supreme Court set forth rules whereby a judge may send a deadlocked jury back to reconsider the majority view?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 xml:space="preserve">United States v. </w:t>
            </w:r>
            <w:proofErr w:type="spellStart"/>
            <w:r>
              <w:rPr>
                <w:i/>
                <w:iCs/>
                <w:color w:val="000000"/>
              </w:rPr>
              <w:t>Dinitz</w:t>
            </w:r>
            <w:proofErr w:type="spellEnd"/>
            <w:r>
              <w:rPr>
                <w:color w:val="000000"/>
              </w:rPr>
              <w:t xml:space="preserve"> (1976)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Allen v. United States</w:t>
            </w:r>
            <w:r>
              <w:rPr>
                <w:color w:val="000000"/>
              </w:rPr>
              <w:t xml:space="preserve"> (1896)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Sattazahn</w:t>
            </w:r>
            <w:proofErr w:type="spellEnd"/>
            <w:r>
              <w:rPr>
                <w:i/>
                <w:iCs/>
                <w:color w:val="000000"/>
              </w:rPr>
              <w:t xml:space="preserve"> v. Pennsylvania</w:t>
            </w:r>
            <w:r>
              <w:rPr>
                <w:color w:val="000000"/>
              </w:rPr>
              <w:t xml:space="preserve"> (2003)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Miranda v. Arizona</w:t>
            </w:r>
            <w:r>
              <w:rPr>
                <w:color w:val="000000"/>
              </w:rPr>
              <w:t xml:space="preserve"> (1966)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344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When the jury comes back with a vote for acquittal and the case evidence clearly points to the defendant’s guilt, this is known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jury</w:t>
            </w:r>
            <w:proofErr w:type="gramEnd"/>
            <w:r>
              <w:rPr>
                <w:color w:val="000000"/>
              </w:rPr>
              <w:t xml:space="preserve"> nullification.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hung jury.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vigilante</w:t>
            </w:r>
            <w:proofErr w:type="gramEnd"/>
            <w:r>
              <w:rPr>
                <w:color w:val="000000"/>
              </w:rPr>
              <w:t xml:space="preserve"> justice.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mistrial.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344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In which case did the U.S. Supreme Court prohibit prosecutors from the use of peremptory challenges to strike possible jurors on the basis of race?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Batson v. Kentucky</w:t>
            </w:r>
            <w:r>
              <w:rPr>
                <w:color w:val="000000"/>
              </w:rPr>
              <w:t xml:space="preserve"> (1986)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Powers v. Ohio</w:t>
            </w:r>
            <w:r>
              <w:rPr>
                <w:color w:val="000000"/>
              </w:rPr>
              <w:t xml:space="preserve"> (1991)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Georgia v. McCollum</w:t>
            </w:r>
            <w:r>
              <w:rPr>
                <w:color w:val="000000"/>
              </w:rPr>
              <w:t xml:space="preserve"> (1992)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6A22">
              <w:rPr>
                <w:i/>
                <w:iCs/>
                <w:color w:val="000000"/>
                <w:lang w:val="fr-FR"/>
              </w:rPr>
              <w:t xml:space="preserve">J.E.B. v. Alabama ex </w:t>
            </w:r>
            <w:proofErr w:type="spellStart"/>
            <w:r w:rsidRPr="00836A22">
              <w:rPr>
                <w:i/>
                <w:iCs/>
                <w:color w:val="000000"/>
                <w:lang w:val="fr-FR"/>
              </w:rPr>
              <w:t>rel</w:t>
            </w:r>
            <w:proofErr w:type="spellEnd"/>
            <w:r w:rsidRPr="00836A22">
              <w:rPr>
                <w:i/>
                <w:iCs/>
                <w:color w:val="000000"/>
                <w:lang w:val="fr-FR"/>
              </w:rPr>
              <w:t xml:space="preserve">. </w:t>
            </w:r>
            <w:r>
              <w:rPr>
                <w:i/>
                <w:iCs/>
                <w:color w:val="000000"/>
              </w:rPr>
              <w:t>T.B.</w:t>
            </w:r>
            <w:r>
              <w:rPr>
                <w:color w:val="000000"/>
              </w:rPr>
              <w:t xml:space="preserve"> (1994)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330-331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In which of the following circumstances does double jeopardy apply?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When the defendant will be charged both criminally and civilly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When the first trial ends in a hung jury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When the defendant will be charged in both state and federal criminal court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state prepares a second criminal trial for the same defendant and the same crime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345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grounds for an appeal?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 correct an error in the first trial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 challenge or correct policy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defendant has obtained new, more expensive counsel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When an existing law no longer reflects the values of society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345-346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one of the six steps of the appeals process?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Oral arguments.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Submission of briefs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Testimony of witnesses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Submission of exhibits from the first trial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346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</w:p>
    <w:p w:rsidR="000909E8" w:rsidRDefault="000909E8" w:rsidP="000909E8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When the appellate court sends the case back to the trial court without overturning it, the case is said to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upheld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remanded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reversed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stalled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346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Which of the following is not an affirmative defense?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Self-defense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Duress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Insanity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Alibi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340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In which case did the U.S. Supreme Court hold that the prosecutorial tactic of citing a defendant’s refusal to testify as an indicator of the defendant’s guilt effectively invalidates the defendant’s Fifth Amendment right to remain silent?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 xml:space="preserve">Barker v. </w:t>
            </w:r>
            <w:proofErr w:type="spellStart"/>
            <w:r>
              <w:rPr>
                <w:i/>
                <w:iCs/>
                <w:color w:val="000000"/>
              </w:rPr>
              <w:t>Wingo</w:t>
            </w:r>
            <w:proofErr w:type="spellEnd"/>
            <w:r>
              <w:rPr>
                <w:color w:val="000000"/>
              </w:rPr>
              <w:t xml:space="preserve"> (1972)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Duncan v. Louisiana</w:t>
            </w:r>
            <w:r>
              <w:rPr>
                <w:color w:val="000000"/>
              </w:rPr>
              <w:t xml:space="preserve"> (1968)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Ballew v. Georgia</w:t>
            </w:r>
            <w:r>
              <w:rPr>
                <w:color w:val="000000"/>
              </w:rPr>
              <w:t xml:space="preserve"> (1978)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Adamson v. California</w:t>
            </w:r>
            <w:r>
              <w:rPr>
                <w:color w:val="000000"/>
              </w:rPr>
              <w:t xml:space="preserve"> (1947)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323-324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At trial, after the prosecution rests, the defense can make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motion</w:t>
            </w:r>
            <w:proofErr w:type="gramEnd"/>
            <w:r>
              <w:rPr>
                <w:color w:val="000000"/>
              </w:rPr>
              <w:t xml:space="preserve"> for appeal.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motion</w:t>
            </w:r>
            <w:proofErr w:type="gramEnd"/>
            <w:r>
              <w:rPr>
                <w:color w:val="000000"/>
              </w:rPr>
              <w:t xml:space="preserve"> for a directed verdict.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motion</w:t>
            </w:r>
            <w:proofErr w:type="gramEnd"/>
            <w:r>
              <w:rPr>
                <w:color w:val="000000"/>
              </w:rPr>
              <w:t xml:space="preserve"> for </w:t>
            </w:r>
            <w:r>
              <w:rPr>
                <w:i/>
                <w:iCs/>
                <w:color w:val="000000"/>
              </w:rPr>
              <w:t>habeas corpus</w:t>
            </w:r>
            <w:r>
              <w:rPr>
                <w:color w:val="000000"/>
              </w:rPr>
              <w:t>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motion</w:t>
            </w:r>
            <w:proofErr w:type="gram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i/>
                <w:iCs/>
                <w:color w:val="000000"/>
              </w:rPr>
              <w:t>voir</w:t>
            </w:r>
            <w:proofErr w:type="spellEnd"/>
            <w:r>
              <w:rPr>
                <w:i/>
                <w:iCs/>
                <w:color w:val="000000"/>
              </w:rPr>
              <w:t xml:space="preserve"> dire</w:t>
            </w:r>
            <w:r>
              <w:rPr>
                <w:color w:val="000000"/>
              </w:rPr>
              <w:t>.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337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Fifth Amendment includes _______________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prohibition against double jeopardy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right to a speedy trial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right to confront witnesses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right to an attorney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344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ind w:hanging="360"/>
        <w:rPr>
          <w:color w:val="000000"/>
        </w:rPr>
      </w:pPr>
      <w:r>
        <w:rPr>
          <w:color w:val="000000"/>
          <w:sz w:val="22"/>
          <w:szCs w:val="22"/>
        </w:rPr>
        <w:br w:type="page"/>
      </w:r>
      <w:r>
        <w:rPr>
          <w:color w:val="000000"/>
          <w:sz w:val="22"/>
          <w:szCs w:val="22"/>
        </w:rPr>
        <w:lastRenderedPageBreak/>
        <w:t>12.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right to confront witnesses during a criminal trial is guaranteed in the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Fourth Amendment.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Fifth Amendment.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Sixth Amendment.</w:t>
            </w:r>
          </w:p>
        </w:tc>
      </w:tr>
      <w:tr w:rsidR="000909E8" w:rsidTr="003E4E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09E8" w:rsidRDefault="000909E8" w:rsidP="003E4EE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Fourteenth Amendment.</w:t>
            </w:r>
          </w:p>
        </w:tc>
      </w:tr>
    </w:tbl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337</w:t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COMPLETION 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When using 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>n) _______________________, the defense suggests that while the criminal act took place, the defendant should not be found guilty because of certain circumstances surrounding the crime.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bookmarkStart w:id="0" w:name="_GoBack"/>
      <w:bookmarkEnd w:id="0"/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Sixth Amendment guarantees the defendant the right to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jury.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Seeking a higher court’s review of a lower court’s decision is done through 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 xml:space="preserve">n)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jury is one whose members are irreconcilably divided.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level of proof needed for a criminal conviction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In 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 xml:space="preserve">n)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charge, the judge asks jurors in the minority of a deadlocked to reconsider the majority opinion. 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Jury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occurs when jurors acquit a defendant despite significant evidence of guilt.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 w:rsidP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09E8" w:rsidRDefault="000909E8" w:rsidP="000909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Witnesses are often granted ____________ before testifying, meaning that no information they disclose can be used to bring criminal charges against them.</w:t>
      </w:r>
    </w:p>
    <w:p w:rsidR="000909E8" w:rsidRDefault="000909E8" w:rsidP="000909E8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909E8" w:rsidRDefault="000909E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0909E8" w:rsidSect="00836A22">
      <w:pgSz w:w="12240" w:h="15840"/>
      <w:pgMar w:top="709" w:right="1800" w:bottom="1440" w:left="1800" w:header="720" w:footer="720" w:gutter="0"/>
      <w:pgNumType w:start="242"/>
      <w:cols w:space="720" w:equalWidth="0">
        <w:col w:w="8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C1" w:rsidRDefault="00E428C1">
      <w:r>
        <w:separator/>
      </w:r>
    </w:p>
  </w:endnote>
  <w:endnote w:type="continuationSeparator" w:id="0">
    <w:p w:rsidR="00E428C1" w:rsidRDefault="00E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C1" w:rsidRDefault="00E428C1">
      <w:r>
        <w:separator/>
      </w:r>
    </w:p>
  </w:footnote>
  <w:footnote w:type="continuationSeparator" w:id="0">
    <w:p w:rsidR="00E428C1" w:rsidRDefault="00E4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E8"/>
    <w:multiLevelType w:val="hybridMultilevel"/>
    <w:tmpl w:val="BE7E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EB7D63"/>
    <w:multiLevelType w:val="hybridMultilevel"/>
    <w:tmpl w:val="3BBE4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D514E1"/>
    <w:multiLevelType w:val="hybridMultilevel"/>
    <w:tmpl w:val="7DAC9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DB3FE2"/>
    <w:multiLevelType w:val="hybridMultilevel"/>
    <w:tmpl w:val="B2EE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074B02"/>
    <w:multiLevelType w:val="hybridMultilevel"/>
    <w:tmpl w:val="94002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833641"/>
    <w:multiLevelType w:val="hybridMultilevel"/>
    <w:tmpl w:val="1E10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3153A"/>
    <w:multiLevelType w:val="hybridMultilevel"/>
    <w:tmpl w:val="2BAE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D54118"/>
    <w:multiLevelType w:val="hybridMultilevel"/>
    <w:tmpl w:val="AE7E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D06E21"/>
    <w:multiLevelType w:val="hybridMultilevel"/>
    <w:tmpl w:val="A956FABE"/>
    <w:lvl w:ilvl="0" w:tplc="BA6EA050">
      <w:start w:val="6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69953E08"/>
    <w:multiLevelType w:val="hybridMultilevel"/>
    <w:tmpl w:val="0F849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032440"/>
    <w:multiLevelType w:val="hybridMultilevel"/>
    <w:tmpl w:val="95B47E0E"/>
    <w:lvl w:ilvl="0" w:tplc="DB3E859E">
      <w:start w:val="5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7"/>
    <w:rsid w:val="000003A4"/>
    <w:rsid w:val="000329F5"/>
    <w:rsid w:val="00043BE2"/>
    <w:rsid w:val="000622B7"/>
    <w:rsid w:val="00062ADC"/>
    <w:rsid w:val="000828B7"/>
    <w:rsid w:val="000909E8"/>
    <w:rsid w:val="000B44EE"/>
    <w:rsid w:val="000B7480"/>
    <w:rsid w:val="00113FCC"/>
    <w:rsid w:val="00124EDE"/>
    <w:rsid w:val="00176939"/>
    <w:rsid w:val="001A3B97"/>
    <w:rsid w:val="001A42D5"/>
    <w:rsid w:val="001F081B"/>
    <w:rsid w:val="001F1C15"/>
    <w:rsid w:val="001F4CCC"/>
    <w:rsid w:val="00222AA6"/>
    <w:rsid w:val="00230007"/>
    <w:rsid w:val="002525A4"/>
    <w:rsid w:val="00291072"/>
    <w:rsid w:val="002D17D4"/>
    <w:rsid w:val="002E3AF5"/>
    <w:rsid w:val="002F3753"/>
    <w:rsid w:val="00300DD7"/>
    <w:rsid w:val="003332C4"/>
    <w:rsid w:val="003450EE"/>
    <w:rsid w:val="00350B09"/>
    <w:rsid w:val="0038723A"/>
    <w:rsid w:val="003B175D"/>
    <w:rsid w:val="003B7736"/>
    <w:rsid w:val="003D4ADD"/>
    <w:rsid w:val="003E4641"/>
    <w:rsid w:val="003F42CA"/>
    <w:rsid w:val="00432568"/>
    <w:rsid w:val="004672EB"/>
    <w:rsid w:val="00480DCD"/>
    <w:rsid w:val="004C0D22"/>
    <w:rsid w:val="004C5F36"/>
    <w:rsid w:val="004D2F66"/>
    <w:rsid w:val="00521C98"/>
    <w:rsid w:val="00537E8D"/>
    <w:rsid w:val="00623383"/>
    <w:rsid w:val="00642BD8"/>
    <w:rsid w:val="0074704A"/>
    <w:rsid w:val="0075036C"/>
    <w:rsid w:val="00751C1E"/>
    <w:rsid w:val="00780704"/>
    <w:rsid w:val="007822F2"/>
    <w:rsid w:val="007D239E"/>
    <w:rsid w:val="007D604A"/>
    <w:rsid w:val="00806701"/>
    <w:rsid w:val="00806889"/>
    <w:rsid w:val="00811446"/>
    <w:rsid w:val="00822DFC"/>
    <w:rsid w:val="00836A22"/>
    <w:rsid w:val="008600E3"/>
    <w:rsid w:val="00866F30"/>
    <w:rsid w:val="008A38FE"/>
    <w:rsid w:val="008D590F"/>
    <w:rsid w:val="00902A13"/>
    <w:rsid w:val="00957CEF"/>
    <w:rsid w:val="00990702"/>
    <w:rsid w:val="00993C7C"/>
    <w:rsid w:val="009E113F"/>
    <w:rsid w:val="009E4D7D"/>
    <w:rsid w:val="009E55A3"/>
    <w:rsid w:val="00A20052"/>
    <w:rsid w:val="00A30779"/>
    <w:rsid w:val="00A36A50"/>
    <w:rsid w:val="00A66244"/>
    <w:rsid w:val="00A845D9"/>
    <w:rsid w:val="00AA791B"/>
    <w:rsid w:val="00AD614A"/>
    <w:rsid w:val="00AD694E"/>
    <w:rsid w:val="00B15EBD"/>
    <w:rsid w:val="00B4718A"/>
    <w:rsid w:val="00B5492C"/>
    <w:rsid w:val="00B67643"/>
    <w:rsid w:val="00B74A68"/>
    <w:rsid w:val="00B86696"/>
    <w:rsid w:val="00BC2B1E"/>
    <w:rsid w:val="00BE0737"/>
    <w:rsid w:val="00C44E8A"/>
    <w:rsid w:val="00C46AB6"/>
    <w:rsid w:val="00C60CC2"/>
    <w:rsid w:val="00C721D9"/>
    <w:rsid w:val="00CD3B79"/>
    <w:rsid w:val="00D044D6"/>
    <w:rsid w:val="00D135B7"/>
    <w:rsid w:val="00D51D0A"/>
    <w:rsid w:val="00D8560C"/>
    <w:rsid w:val="00DB6999"/>
    <w:rsid w:val="00DB78D0"/>
    <w:rsid w:val="00DB7BF8"/>
    <w:rsid w:val="00DD7470"/>
    <w:rsid w:val="00E13870"/>
    <w:rsid w:val="00E177F2"/>
    <w:rsid w:val="00E24BC9"/>
    <w:rsid w:val="00E428C1"/>
    <w:rsid w:val="00E81202"/>
    <w:rsid w:val="00E926FB"/>
    <w:rsid w:val="00EB00D4"/>
    <w:rsid w:val="00EB26F9"/>
    <w:rsid w:val="00EB5AFD"/>
    <w:rsid w:val="00EB60FA"/>
    <w:rsid w:val="00ED5598"/>
    <w:rsid w:val="00EE3FCB"/>
    <w:rsid w:val="00F0508B"/>
    <w:rsid w:val="00F9163E"/>
    <w:rsid w:val="00FB0453"/>
    <w:rsid w:val="00FC514D"/>
    <w:rsid w:val="00FF559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5A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uiPriority w:val="99"/>
    <w:rsid w:val="002525A4"/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5EBD"/>
    <w:rPr>
      <w:sz w:val="2"/>
      <w:szCs w:val="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822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customStyle="1" w:styleId="HeaderChar">
    <w:name w:val="Header Char"/>
    <w:link w:val="Header"/>
    <w:uiPriority w:val="99"/>
    <w:rsid w:val="00782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5A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uiPriority w:val="99"/>
    <w:rsid w:val="002525A4"/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5EBD"/>
    <w:rPr>
      <w:sz w:val="2"/>
      <w:szCs w:val="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822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customStyle="1" w:styleId="HeaderChar">
    <w:name w:val="Header Char"/>
    <w:link w:val="Header"/>
    <w:uiPriority w:val="99"/>
    <w:rsid w:val="00782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3278C-F53C-4183-A821-0466F5CA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10: Test Bank</vt:lpstr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cp:lastPrinted>2015-02-04T05:38:00Z</cp:lastPrinted>
  <dcterms:created xsi:type="dcterms:W3CDTF">2016-08-15T14:08:00Z</dcterms:created>
  <dcterms:modified xsi:type="dcterms:W3CDTF">2016-08-15T14:45:00Z</dcterms:modified>
</cp:coreProperties>
</file>