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72" w:rsidRPr="00CA39A6" w:rsidRDefault="003F2A0D" w:rsidP="006A6424">
      <w:pPr>
        <w:spacing w:after="100" w:line="360" w:lineRule="auto"/>
        <w:ind w:left="0" w:right="-15" w:firstLine="0"/>
        <w:jc w:val="center"/>
        <w:rPr>
          <w:rFonts w:ascii="Times New Roman" w:hAnsi="Times New Roman" w:cs="Times New Roman"/>
          <w:b/>
          <w:color w:val="FF0000"/>
          <w:sz w:val="24"/>
          <w:szCs w:val="24"/>
          <w:u w:val="single"/>
        </w:rPr>
      </w:pPr>
      <w:r w:rsidRPr="00CA39A6">
        <w:rPr>
          <w:rFonts w:ascii="Times New Roman" w:hAnsi="Times New Roman" w:cs="Times New Roman"/>
          <w:b/>
          <w:color w:val="FF0000"/>
          <w:sz w:val="24"/>
          <w:szCs w:val="24"/>
          <w:u w:val="single"/>
        </w:rPr>
        <w:t>Economie international</w:t>
      </w:r>
      <w:r w:rsidR="00D9290B" w:rsidRPr="00CA39A6">
        <w:rPr>
          <w:rFonts w:ascii="Times New Roman" w:hAnsi="Times New Roman" w:cs="Times New Roman"/>
          <w:b/>
          <w:color w:val="FF0000"/>
          <w:sz w:val="24"/>
          <w:szCs w:val="24"/>
          <w:u w:val="single"/>
        </w:rPr>
        <w:t>e</w:t>
      </w:r>
    </w:p>
    <w:p w:rsidR="00463E72" w:rsidRPr="00CA39A6" w:rsidRDefault="006A6424" w:rsidP="006A6424">
      <w:pPr>
        <w:spacing w:after="30" w:line="246" w:lineRule="auto"/>
        <w:ind w:left="0" w:right="-15" w:firstLine="0"/>
        <w:rPr>
          <w:rFonts w:ascii="Times New Roman" w:hAnsi="Times New Roman" w:cs="Times New Roman"/>
          <w:i/>
          <w:color w:val="FFC000"/>
          <w:sz w:val="24"/>
          <w:szCs w:val="24"/>
          <w:u w:val="single"/>
        </w:rPr>
      </w:pPr>
      <w:r w:rsidRPr="00CA39A6">
        <w:rPr>
          <w:rFonts w:ascii="Times New Roman" w:hAnsi="Times New Roman" w:cs="Times New Roman"/>
          <w:i/>
          <w:color w:val="FFC000"/>
          <w:sz w:val="24"/>
          <w:szCs w:val="24"/>
          <w:u w:val="single"/>
        </w:rPr>
        <w:t>Objectifs</w:t>
      </w:r>
    </w:p>
    <w:p w:rsidR="006A6424" w:rsidRPr="00CA39A6" w:rsidRDefault="003F2A0D" w:rsidP="006A6424">
      <w:pPr>
        <w:pStyle w:val="ListParagraph"/>
        <w:numPr>
          <w:ilvl w:val="0"/>
          <w:numId w:val="7"/>
        </w:numPr>
        <w:spacing w:after="30" w:line="246" w:lineRule="auto"/>
        <w:ind w:right="-15"/>
        <w:rPr>
          <w:rFonts w:ascii="Times New Roman" w:hAnsi="Times New Roman" w:cs="Times New Roman"/>
          <w:sz w:val="24"/>
          <w:szCs w:val="24"/>
        </w:rPr>
      </w:pPr>
      <w:r w:rsidRPr="00CA39A6">
        <w:rPr>
          <w:rFonts w:ascii="Times New Roman" w:hAnsi="Times New Roman" w:cs="Times New Roman"/>
          <w:sz w:val="24"/>
          <w:szCs w:val="24"/>
        </w:rPr>
        <w:t xml:space="preserve">Des </w:t>
      </w:r>
      <w:r w:rsidR="006A6424" w:rsidRPr="00CA39A6">
        <w:rPr>
          <w:rFonts w:ascii="Times New Roman" w:hAnsi="Times New Roman" w:cs="Times New Roman"/>
          <w:sz w:val="24"/>
          <w:szCs w:val="24"/>
        </w:rPr>
        <w:t>repères</w:t>
      </w:r>
      <w:r w:rsidRPr="00CA39A6">
        <w:rPr>
          <w:rFonts w:ascii="Times New Roman" w:hAnsi="Times New Roman" w:cs="Times New Roman"/>
          <w:sz w:val="24"/>
          <w:szCs w:val="24"/>
        </w:rPr>
        <w:t xml:space="preserve"> conceptuels et pratiques </w:t>
      </w:r>
    </w:p>
    <w:p w:rsidR="006A6424" w:rsidRPr="00CA39A6" w:rsidRDefault="003F2A0D" w:rsidP="006A6424">
      <w:pPr>
        <w:pStyle w:val="ListParagraph"/>
        <w:numPr>
          <w:ilvl w:val="0"/>
          <w:numId w:val="7"/>
        </w:numPr>
        <w:spacing w:after="30" w:line="246" w:lineRule="auto"/>
        <w:ind w:right="-15"/>
        <w:rPr>
          <w:rFonts w:ascii="Times New Roman" w:hAnsi="Times New Roman" w:cs="Times New Roman"/>
          <w:sz w:val="24"/>
          <w:szCs w:val="24"/>
        </w:rPr>
      </w:pPr>
      <w:r w:rsidRPr="00CA39A6">
        <w:rPr>
          <w:rFonts w:ascii="Times New Roman" w:hAnsi="Times New Roman" w:cs="Times New Roman"/>
          <w:sz w:val="24"/>
          <w:szCs w:val="24"/>
        </w:rPr>
        <w:t xml:space="preserve">Analyse à l'échelle </w:t>
      </w:r>
      <w:r w:rsidR="006A6424" w:rsidRPr="00CA39A6">
        <w:rPr>
          <w:rFonts w:ascii="Times New Roman" w:hAnsi="Times New Roman" w:cs="Times New Roman"/>
          <w:sz w:val="24"/>
          <w:szCs w:val="24"/>
        </w:rPr>
        <w:t>macro-économique</w:t>
      </w:r>
    </w:p>
    <w:p w:rsidR="006A6424" w:rsidRPr="00CA39A6" w:rsidRDefault="003F2A0D" w:rsidP="006A6424">
      <w:pPr>
        <w:pStyle w:val="ListParagraph"/>
        <w:numPr>
          <w:ilvl w:val="0"/>
          <w:numId w:val="7"/>
        </w:numPr>
        <w:spacing w:after="30" w:line="246" w:lineRule="auto"/>
        <w:ind w:right="-15"/>
        <w:rPr>
          <w:rFonts w:ascii="Times New Roman" w:hAnsi="Times New Roman" w:cs="Times New Roman"/>
          <w:sz w:val="24"/>
          <w:szCs w:val="24"/>
        </w:rPr>
      </w:pPr>
      <w:r w:rsidRPr="00CA39A6">
        <w:rPr>
          <w:rFonts w:ascii="Times New Roman" w:hAnsi="Times New Roman" w:cs="Times New Roman"/>
          <w:sz w:val="24"/>
          <w:szCs w:val="24"/>
        </w:rPr>
        <w:t>Conséque</w:t>
      </w:r>
      <w:r w:rsidR="006A6424" w:rsidRPr="00CA39A6">
        <w:rPr>
          <w:rFonts w:ascii="Times New Roman" w:hAnsi="Times New Roman" w:cs="Times New Roman"/>
          <w:sz w:val="24"/>
          <w:szCs w:val="24"/>
        </w:rPr>
        <w:t>nces sur la vie des entreprises</w:t>
      </w:r>
    </w:p>
    <w:p w:rsidR="00463E72" w:rsidRPr="00CA39A6" w:rsidRDefault="003F2A0D" w:rsidP="006A6424">
      <w:pPr>
        <w:pStyle w:val="ListParagraph"/>
        <w:numPr>
          <w:ilvl w:val="0"/>
          <w:numId w:val="7"/>
        </w:numPr>
        <w:spacing w:after="30" w:line="246" w:lineRule="auto"/>
        <w:ind w:right="-15"/>
        <w:rPr>
          <w:rFonts w:ascii="Times New Roman" w:hAnsi="Times New Roman" w:cs="Times New Roman"/>
          <w:sz w:val="24"/>
          <w:szCs w:val="24"/>
        </w:rPr>
      </w:pPr>
      <w:r w:rsidRPr="00CA39A6">
        <w:rPr>
          <w:rFonts w:ascii="Times New Roman" w:hAnsi="Times New Roman" w:cs="Times New Roman"/>
          <w:sz w:val="24"/>
          <w:szCs w:val="24"/>
        </w:rPr>
        <w:t xml:space="preserve">Modulation des flux économiques et financiers </w:t>
      </w:r>
    </w:p>
    <w:p w:rsidR="00463E72" w:rsidRPr="00CA39A6" w:rsidRDefault="003F2A0D" w:rsidP="006A6424">
      <w:pPr>
        <w:pStyle w:val="ListParagraph"/>
        <w:numPr>
          <w:ilvl w:val="0"/>
          <w:numId w:val="8"/>
        </w:numPr>
        <w:spacing w:after="30" w:line="246" w:lineRule="auto"/>
        <w:ind w:right="-15"/>
        <w:rPr>
          <w:rFonts w:ascii="Times New Roman" w:hAnsi="Times New Roman" w:cs="Times New Roman"/>
          <w:sz w:val="24"/>
          <w:szCs w:val="24"/>
        </w:rPr>
      </w:pPr>
      <w:r w:rsidRPr="00CA39A6">
        <w:rPr>
          <w:rFonts w:ascii="Times New Roman" w:hAnsi="Times New Roman" w:cs="Times New Roman"/>
          <w:sz w:val="24"/>
          <w:szCs w:val="24"/>
        </w:rPr>
        <w:t xml:space="preserve">Interprétation </w:t>
      </w:r>
    </w:p>
    <w:p w:rsidR="00463E72" w:rsidRPr="00CA39A6" w:rsidRDefault="003F2A0D" w:rsidP="006A6424">
      <w:pPr>
        <w:pStyle w:val="ListParagraph"/>
        <w:numPr>
          <w:ilvl w:val="0"/>
          <w:numId w:val="8"/>
        </w:numPr>
        <w:spacing w:after="30" w:line="246" w:lineRule="auto"/>
        <w:ind w:right="-15"/>
        <w:rPr>
          <w:rFonts w:ascii="Times New Roman" w:hAnsi="Times New Roman" w:cs="Times New Roman"/>
          <w:sz w:val="24"/>
          <w:szCs w:val="24"/>
        </w:rPr>
      </w:pPr>
      <w:r w:rsidRPr="00CA39A6">
        <w:rPr>
          <w:rFonts w:ascii="Times New Roman" w:hAnsi="Times New Roman" w:cs="Times New Roman"/>
          <w:sz w:val="24"/>
          <w:szCs w:val="24"/>
        </w:rPr>
        <w:t xml:space="preserve">Configuration des échanges </w:t>
      </w:r>
    </w:p>
    <w:p w:rsidR="00463E72" w:rsidRPr="00CA39A6" w:rsidRDefault="003F2A0D" w:rsidP="006A6424">
      <w:pPr>
        <w:pStyle w:val="ListParagraph"/>
        <w:numPr>
          <w:ilvl w:val="0"/>
          <w:numId w:val="8"/>
        </w:numPr>
        <w:spacing w:after="298" w:line="246" w:lineRule="auto"/>
        <w:ind w:right="-15"/>
        <w:rPr>
          <w:rFonts w:ascii="Times New Roman" w:hAnsi="Times New Roman" w:cs="Times New Roman"/>
          <w:sz w:val="24"/>
          <w:szCs w:val="24"/>
        </w:rPr>
      </w:pPr>
      <w:r w:rsidRPr="00CA39A6">
        <w:rPr>
          <w:rFonts w:ascii="Times New Roman" w:hAnsi="Times New Roman" w:cs="Times New Roman"/>
          <w:sz w:val="24"/>
          <w:szCs w:val="24"/>
        </w:rPr>
        <w:t xml:space="preserve">Investissements et délocalisation </w:t>
      </w:r>
    </w:p>
    <w:p w:rsidR="00463E72" w:rsidRPr="00CA39A6" w:rsidRDefault="003F2A0D" w:rsidP="006A6424">
      <w:pPr>
        <w:pStyle w:val="ListParagraph"/>
        <w:numPr>
          <w:ilvl w:val="0"/>
          <w:numId w:val="7"/>
        </w:numPr>
        <w:spacing w:after="30" w:line="246" w:lineRule="auto"/>
        <w:ind w:right="-15"/>
        <w:rPr>
          <w:rFonts w:ascii="Times New Roman" w:hAnsi="Times New Roman" w:cs="Times New Roman"/>
          <w:sz w:val="24"/>
          <w:szCs w:val="24"/>
        </w:rPr>
      </w:pPr>
      <w:r w:rsidRPr="00CA39A6">
        <w:rPr>
          <w:rFonts w:ascii="Times New Roman" w:hAnsi="Times New Roman" w:cs="Times New Roman"/>
          <w:sz w:val="24"/>
          <w:szCs w:val="24"/>
        </w:rPr>
        <w:t xml:space="preserve">La balance des paiements </w:t>
      </w:r>
    </w:p>
    <w:p w:rsidR="00463E72" w:rsidRPr="00CA39A6" w:rsidRDefault="003F2A0D" w:rsidP="006A6424">
      <w:pPr>
        <w:pStyle w:val="ListParagraph"/>
        <w:numPr>
          <w:ilvl w:val="0"/>
          <w:numId w:val="7"/>
        </w:numPr>
        <w:spacing w:after="299" w:line="246" w:lineRule="auto"/>
        <w:ind w:right="12"/>
        <w:rPr>
          <w:rFonts w:ascii="Times New Roman" w:hAnsi="Times New Roman" w:cs="Times New Roman"/>
          <w:sz w:val="24"/>
          <w:szCs w:val="24"/>
        </w:rPr>
      </w:pPr>
      <w:r w:rsidRPr="00CA39A6">
        <w:rPr>
          <w:rFonts w:ascii="Times New Roman" w:hAnsi="Times New Roman" w:cs="Times New Roman"/>
          <w:sz w:val="24"/>
          <w:szCs w:val="24"/>
        </w:rPr>
        <w:t xml:space="preserve">Le change et les systèmes monétaires Le problème du développement </w:t>
      </w:r>
    </w:p>
    <w:p w:rsidR="00463E72" w:rsidRPr="00CA39A6" w:rsidRDefault="003F2A0D" w:rsidP="004E0AC0">
      <w:pPr>
        <w:rPr>
          <w:rFonts w:ascii="Times New Roman" w:hAnsi="Times New Roman" w:cs="Times New Roman"/>
          <w:sz w:val="24"/>
          <w:szCs w:val="24"/>
        </w:rPr>
      </w:pPr>
      <w:r w:rsidRPr="00CA39A6">
        <w:rPr>
          <w:rFonts w:ascii="Times New Roman" w:hAnsi="Times New Roman" w:cs="Times New Roman"/>
          <w:sz w:val="24"/>
          <w:szCs w:val="24"/>
        </w:rPr>
        <w:t>Au</w:t>
      </w:r>
      <w:r w:rsidR="006A6424" w:rsidRPr="00CA39A6">
        <w:rPr>
          <w:rFonts w:ascii="Times New Roman" w:hAnsi="Times New Roman" w:cs="Times New Roman"/>
          <w:sz w:val="24"/>
          <w:szCs w:val="24"/>
        </w:rPr>
        <w:t xml:space="preserve">cun pays ne dispose sur son </w:t>
      </w:r>
      <w:r w:rsidRPr="00CA39A6">
        <w:rPr>
          <w:rFonts w:ascii="Times New Roman" w:hAnsi="Times New Roman" w:cs="Times New Roman"/>
          <w:sz w:val="24"/>
          <w:szCs w:val="24"/>
        </w:rPr>
        <w:t xml:space="preserve">territoire de tous las biens liés à la satisfaction de tous les besoins. Certains biens ne peuvent pas être produits, ou les </w:t>
      </w:r>
      <w:r w:rsidR="006A6424" w:rsidRPr="00CA39A6">
        <w:rPr>
          <w:rFonts w:ascii="Times New Roman" w:hAnsi="Times New Roman" w:cs="Times New Roman"/>
          <w:sz w:val="24"/>
          <w:szCs w:val="24"/>
        </w:rPr>
        <w:t>quantités</w:t>
      </w:r>
      <w:r w:rsidRPr="00CA39A6">
        <w:rPr>
          <w:rFonts w:ascii="Times New Roman" w:hAnsi="Times New Roman" w:cs="Times New Roman"/>
          <w:sz w:val="24"/>
          <w:szCs w:val="24"/>
        </w:rPr>
        <w:t xml:space="preserve"> pro</w:t>
      </w:r>
      <w:r w:rsidR="006A6424" w:rsidRPr="00CA39A6">
        <w:rPr>
          <w:rFonts w:ascii="Times New Roman" w:hAnsi="Times New Roman" w:cs="Times New Roman"/>
          <w:sz w:val="24"/>
          <w:szCs w:val="24"/>
        </w:rPr>
        <w:t xml:space="preserve">duites ne sont pas suffisantes. </w:t>
      </w:r>
      <w:r w:rsidRPr="00CA39A6">
        <w:rPr>
          <w:rFonts w:ascii="Times New Roman" w:hAnsi="Times New Roman" w:cs="Times New Roman"/>
          <w:sz w:val="24"/>
          <w:szCs w:val="24"/>
        </w:rPr>
        <w:t xml:space="preserve">Participer aux échanges internationaux devient une nécessité pour tous les pays. </w:t>
      </w:r>
    </w:p>
    <w:p w:rsidR="00463E72" w:rsidRPr="00CA39A6" w:rsidRDefault="003F2A0D" w:rsidP="004E0AC0">
      <w:pPr>
        <w:rPr>
          <w:rFonts w:ascii="Times New Roman" w:hAnsi="Times New Roman" w:cs="Times New Roman"/>
          <w:sz w:val="24"/>
          <w:szCs w:val="24"/>
        </w:rPr>
      </w:pPr>
      <w:r w:rsidRPr="00CA39A6">
        <w:rPr>
          <w:rFonts w:ascii="Times New Roman" w:hAnsi="Times New Roman" w:cs="Times New Roman"/>
          <w:sz w:val="24"/>
          <w:szCs w:val="24"/>
        </w:rPr>
        <w:t xml:space="preserve">Chaque pays peut acheter ses pays à l'étranger, en </w:t>
      </w:r>
      <w:r w:rsidR="006A6424" w:rsidRPr="00CA39A6">
        <w:rPr>
          <w:rFonts w:ascii="Times New Roman" w:hAnsi="Times New Roman" w:cs="Times New Roman"/>
          <w:sz w:val="24"/>
          <w:szCs w:val="24"/>
        </w:rPr>
        <w:t>contrepartie</w:t>
      </w:r>
      <w:r w:rsidRPr="00CA39A6">
        <w:rPr>
          <w:rFonts w:ascii="Times New Roman" w:hAnsi="Times New Roman" w:cs="Times New Roman"/>
          <w:sz w:val="24"/>
          <w:szCs w:val="24"/>
        </w:rPr>
        <w:t xml:space="preserve"> il devra vendre à l'étranger pour se procurer les devises nécessaires à ses importations. </w:t>
      </w:r>
      <w:r w:rsidR="006A6424" w:rsidRPr="00CA39A6">
        <w:rPr>
          <w:rFonts w:ascii="Times New Roman" w:hAnsi="Times New Roman" w:cs="Times New Roman"/>
          <w:sz w:val="24"/>
          <w:szCs w:val="24"/>
        </w:rPr>
        <w:t>L’histoire</w:t>
      </w:r>
      <w:r w:rsidRPr="00CA39A6">
        <w:rPr>
          <w:rFonts w:ascii="Times New Roman" w:hAnsi="Times New Roman" w:cs="Times New Roman"/>
          <w:sz w:val="24"/>
          <w:szCs w:val="24"/>
        </w:rPr>
        <w:t xml:space="preserve"> du </w:t>
      </w:r>
      <w:r w:rsidR="006A6424" w:rsidRPr="00CA39A6">
        <w:rPr>
          <w:rFonts w:ascii="Times New Roman" w:hAnsi="Times New Roman" w:cs="Times New Roman"/>
          <w:sz w:val="24"/>
          <w:szCs w:val="24"/>
        </w:rPr>
        <w:t>libre-échange</w:t>
      </w:r>
      <w:r w:rsidRPr="00CA39A6">
        <w:rPr>
          <w:rFonts w:ascii="Times New Roman" w:hAnsi="Times New Roman" w:cs="Times New Roman"/>
          <w:sz w:val="24"/>
          <w:szCs w:val="24"/>
        </w:rPr>
        <w:t xml:space="preserve"> se caractérise par des périodes de libre</w:t>
      </w:r>
      <w:r w:rsidR="00A644CE" w:rsidRPr="00CA39A6">
        <w:rPr>
          <w:rFonts w:ascii="Times New Roman" w:hAnsi="Times New Roman" w:cs="Times New Roman"/>
          <w:sz w:val="24"/>
          <w:szCs w:val="24"/>
        </w:rPr>
        <w:t xml:space="preserve"> échange et de protectionnisme.</w:t>
      </w:r>
    </w:p>
    <w:p w:rsidR="00A644CE" w:rsidRPr="00CA39A6" w:rsidRDefault="00A644CE" w:rsidP="004E0AC0">
      <w:pPr>
        <w:rPr>
          <w:rFonts w:ascii="Times New Roman" w:hAnsi="Times New Roman" w:cs="Times New Roman"/>
          <w:b/>
          <w:smallCaps/>
          <w:color w:val="FFC000"/>
          <w:sz w:val="24"/>
          <w:szCs w:val="24"/>
          <w:u w:val="single"/>
        </w:rPr>
      </w:pPr>
      <w:r w:rsidRPr="00CA39A6">
        <w:rPr>
          <w:rFonts w:ascii="Times New Roman" w:hAnsi="Times New Roman" w:cs="Times New Roman"/>
          <w:b/>
          <w:smallCaps/>
          <w:color w:val="FFC000"/>
          <w:sz w:val="24"/>
          <w:szCs w:val="24"/>
          <w:u w:val="single"/>
        </w:rPr>
        <w:t>Introduction</w:t>
      </w:r>
    </w:p>
    <w:p w:rsidR="006A6424" w:rsidRPr="00CA39A6" w:rsidRDefault="006A6424" w:rsidP="006A6424">
      <w:pPr>
        <w:pStyle w:val="ListParagraph"/>
        <w:numPr>
          <w:ilvl w:val="0"/>
          <w:numId w:val="9"/>
        </w:numPr>
        <w:spacing w:line="360" w:lineRule="auto"/>
        <w:ind w:right="-15"/>
        <w:rPr>
          <w:rFonts w:ascii="Times New Roman" w:hAnsi="Times New Roman" w:cs="Times New Roman"/>
          <w:b/>
          <w:color w:val="FFC000"/>
          <w:sz w:val="24"/>
          <w:szCs w:val="24"/>
          <w:u w:val="single"/>
        </w:rPr>
      </w:pPr>
      <w:r w:rsidRPr="00CA39A6">
        <w:rPr>
          <w:rFonts w:ascii="Times New Roman" w:hAnsi="Times New Roman" w:cs="Times New Roman"/>
          <w:b/>
          <w:color w:val="FFC000"/>
          <w:sz w:val="24"/>
          <w:szCs w:val="24"/>
          <w:u w:val="single"/>
        </w:rPr>
        <w:t>Le libre-échange</w:t>
      </w:r>
    </w:p>
    <w:p w:rsidR="006A6424" w:rsidRPr="00CA39A6" w:rsidRDefault="003F2A0D" w:rsidP="006A6424">
      <w:pPr>
        <w:spacing w:after="384" w:line="246" w:lineRule="auto"/>
        <w:ind w:left="0" w:right="-15"/>
        <w:rPr>
          <w:rFonts w:ascii="Times New Roman" w:hAnsi="Times New Roman" w:cs="Times New Roman"/>
          <w:sz w:val="24"/>
          <w:szCs w:val="24"/>
        </w:rPr>
      </w:pPr>
      <w:r w:rsidRPr="00CA39A6">
        <w:rPr>
          <w:rFonts w:ascii="Times New Roman" w:hAnsi="Times New Roman" w:cs="Times New Roman"/>
          <w:sz w:val="24"/>
          <w:szCs w:val="24"/>
        </w:rPr>
        <w:t xml:space="preserve">Repose sur la doctrine économique sur laquelle les biens économiques doivent circuler librement entre les nations. Cela correspond à l'application de la théorie économique </w:t>
      </w:r>
      <w:r w:rsidR="006A6424" w:rsidRPr="00CA39A6">
        <w:rPr>
          <w:rFonts w:ascii="Times New Roman" w:hAnsi="Times New Roman" w:cs="Times New Roman"/>
          <w:sz w:val="24"/>
          <w:szCs w:val="24"/>
        </w:rPr>
        <w:t>libérale des échanges internationaux.</w:t>
      </w:r>
    </w:p>
    <w:p w:rsidR="006A6424" w:rsidRPr="00CA39A6" w:rsidRDefault="006A6424" w:rsidP="006A6424">
      <w:pPr>
        <w:pStyle w:val="ListParagraph"/>
        <w:numPr>
          <w:ilvl w:val="0"/>
          <w:numId w:val="10"/>
        </w:numPr>
        <w:spacing w:after="384" w:line="246" w:lineRule="auto"/>
        <w:ind w:right="-15"/>
        <w:rPr>
          <w:rFonts w:ascii="Times New Roman" w:hAnsi="Times New Roman" w:cs="Times New Roman"/>
          <w:i/>
          <w:color w:val="FFC000"/>
          <w:sz w:val="24"/>
          <w:szCs w:val="24"/>
          <w:u w:val="single"/>
        </w:rPr>
      </w:pPr>
      <w:r w:rsidRPr="00CA39A6">
        <w:rPr>
          <w:rFonts w:ascii="Times New Roman" w:hAnsi="Times New Roman" w:cs="Times New Roman"/>
          <w:i/>
          <w:color w:val="FFC000"/>
          <w:sz w:val="24"/>
          <w:szCs w:val="24"/>
          <w:u w:val="single"/>
        </w:rPr>
        <w:t>Les approches traditionnelles</w:t>
      </w:r>
    </w:p>
    <w:p w:rsidR="00463E72" w:rsidRPr="00CA39A6" w:rsidRDefault="003F2A0D" w:rsidP="004E0AC0">
      <w:pPr>
        <w:rPr>
          <w:rFonts w:ascii="Times New Roman" w:hAnsi="Times New Roman" w:cs="Times New Roman"/>
          <w:sz w:val="24"/>
          <w:szCs w:val="24"/>
        </w:rPr>
      </w:pPr>
      <w:r w:rsidRPr="00CA39A6">
        <w:rPr>
          <w:rFonts w:ascii="Times New Roman" w:hAnsi="Times New Roman" w:cs="Times New Roman"/>
          <w:sz w:val="24"/>
          <w:szCs w:val="24"/>
        </w:rPr>
        <w:t xml:space="preserve">La théorie des avantages absolus. A. Smith en 1776. </w:t>
      </w:r>
    </w:p>
    <w:p w:rsidR="00463E72" w:rsidRPr="00CA39A6" w:rsidRDefault="003F2A0D" w:rsidP="004E0AC0">
      <w:pPr>
        <w:rPr>
          <w:rFonts w:ascii="Times New Roman" w:hAnsi="Times New Roman" w:cs="Times New Roman"/>
          <w:sz w:val="24"/>
          <w:szCs w:val="24"/>
        </w:rPr>
      </w:pPr>
      <w:r w:rsidRPr="00CA39A6">
        <w:rPr>
          <w:rFonts w:ascii="Times New Roman" w:hAnsi="Times New Roman" w:cs="Times New Roman"/>
          <w:sz w:val="24"/>
          <w:szCs w:val="24"/>
        </w:rPr>
        <w:t xml:space="preserve">Il montre que chaque pays </w:t>
      </w:r>
      <w:r w:rsidR="004E0AC0" w:rsidRPr="00CA39A6">
        <w:rPr>
          <w:rFonts w:ascii="Times New Roman" w:hAnsi="Times New Roman" w:cs="Times New Roman"/>
          <w:sz w:val="24"/>
          <w:szCs w:val="24"/>
        </w:rPr>
        <w:t>a</w:t>
      </w:r>
      <w:r w:rsidRPr="00CA39A6">
        <w:rPr>
          <w:rFonts w:ascii="Times New Roman" w:hAnsi="Times New Roman" w:cs="Times New Roman"/>
          <w:sz w:val="24"/>
          <w:szCs w:val="24"/>
        </w:rPr>
        <w:t xml:space="preserve"> intérêt à ce spécialisé dans la production pour laquelle il détient un avantage absolu, et acheter tous les autres objets. </w:t>
      </w:r>
    </w:p>
    <w:p w:rsidR="00463E72" w:rsidRPr="00CA39A6" w:rsidRDefault="003F2A0D" w:rsidP="004E0AC0">
      <w:pPr>
        <w:rPr>
          <w:rFonts w:ascii="Times New Roman" w:hAnsi="Times New Roman" w:cs="Times New Roman"/>
          <w:sz w:val="24"/>
          <w:szCs w:val="24"/>
        </w:rPr>
      </w:pPr>
      <w:r w:rsidRPr="00CA39A6">
        <w:rPr>
          <w:rFonts w:ascii="Times New Roman" w:hAnsi="Times New Roman" w:cs="Times New Roman"/>
          <w:sz w:val="24"/>
          <w:szCs w:val="24"/>
        </w:rPr>
        <w:t>En effet il est plus avantageux pour un pays d'acquérir un produit moins chère à l'étranger plutôt que le f</w:t>
      </w:r>
      <w:r w:rsidR="004E0AC0" w:rsidRPr="00CA39A6">
        <w:rPr>
          <w:rFonts w:ascii="Times New Roman" w:hAnsi="Times New Roman" w:cs="Times New Roman"/>
          <w:sz w:val="24"/>
          <w:szCs w:val="24"/>
        </w:rPr>
        <w:t>abriquer à cout supplémentaire.</w:t>
      </w:r>
    </w:p>
    <w:p w:rsidR="004E0AC0" w:rsidRPr="00CA39A6" w:rsidRDefault="004E0AC0" w:rsidP="004E0AC0">
      <w:pPr>
        <w:pStyle w:val="ListParagraph"/>
        <w:numPr>
          <w:ilvl w:val="0"/>
          <w:numId w:val="10"/>
        </w:numPr>
        <w:spacing w:after="311" w:line="246" w:lineRule="auto"/>
        <w:ind w:right="-15"/>
        <w:rPr>
          <w:rFonts w:ascii="Times New Roman" w:hAnsi="Times New Roman" w:cs="Times New Roman"/>
          <w:i/>
          <w:color w:val="FFC000"/>
          <w:sz w:val="24"/>
          <w:szCs w:val="24"/>
          <w:u w:val="single"/>
        </w:rPr>
      </w:pPr>
      <w:r w:rsidRPr="00CA39A6">
        <w:rPr>
          <w:rFonts w:ascii="Times New Roman" w:hAnsi="Times New Roman" w:cs="Times New Roman"/>
          <w:i/>
          <w:color w:val="FFC000"/>
          <w:sz w:val="24"/>
          <w:szCs w:val="24"/>
          <w:u w:val="single"/>
        </w:rPr>
        <w:t>La DIT</w:t>
      </w:r>
    </w:p>
    <w:p w:rsidR="00463E72" w:rsidRPr="00CA39A6" w:rsidRDefault="003F2A0D" w:rsidP="004E0AC0">
      <w:pPr>
        <w:rPr>
          <w:rFonts w:ascii="Times New Roman" w:hAnsi="Times New Roman" w:cs="Times New Roman"/>
          <w:sz w:val="24"/>
          <w:szCs w:val="24"/>
        </w:rPr>
      </w:pPr>
      <w:r w:rsidRPr="00CA39A6">
        <w:rPr>
          <w:rFonts w:ascii="Times New Roman" w:hAnsi="Times New Roman" w:cs="Times New Roman"/>
          <w:sz w:val="24"/>
          <w:szCs w:val="24"/>
        </w:rPr>
        <w:t xml:space="preserve">Liée à la spécialisation des pays. Permet de conseiller les intérêts de chacun et sera alors source d'enrichissement pour chaque participant dans ces échanges. La théorie des avantages comparatifs. David Ricardo 1817. </w:t>
      </w:r>
    </w:p>
    <w:p w:rsidR="00463E72" w:rsidRPr="00CA39A6" w:rsidRDefault="003F2A0D" w:rsidP="004E0AC0">
      <w:pPr>
        <w:rPr>
          <w:rFonts w:ascii="Times New Roman" w:hAnsi="Times New Roman" w:cs="Times New Roman"/>
          <w:sz w:val="24"/>
          <w:szCs w:val="24"/>
        </w:rPr>
      </w:pPr>
      <w:r w:rsidRPr="00CA39A6">
        <w:rPr>
          <w:rFonts w:ascii="Times New Roman" w:hAnsi="Times New Roman" w:cs="Times New Roman"/>
          <w:sz w:val="24"/>
          <w:szCs w:val="24"/>
        </w:rPr>
        <w:t xml:space="preserve">Il démontre que le commerce entre deux pays est mutuellement avantageux dès lors que chaque pays se spécialise dans les productions pour lesquelles il a </w:t>
      </w:r>
      <w:r w:rsidR="004E0AC0" w:rsidRPr="00CA39A6">
        <w:rPr>
          <w:rFonts w:ascii="Times New Roman" w:hAnsi="Times New Roman" w:cs="Times New Roman"/>
          <w:sz w:val="24"/>
          <w:szCs w:val="24"/>
        </w:rPr>
        <w:t>comparativement le</w:t>
      </w:r>
      <w:r w:rsidRPr="00CA39A6">
        <w:rPr>
          <w:rFonts w:ascii="Times New Roman" w:hAnsi="Times New Roman" w:cs="Times New Roman"/>
          <w:sz w:val="24"/>
          <w:szCs w:val="24"/>
        </w:rPr>
        <w:t xml:space="preserve"> plus avantagé. </w:t>
      </w:r>
      <w:r w:rsidR="004E0AC0" w:rsidRPr="00CA39A6">
        <w:rPr>
          <w:rFonts w:ascii="Times New Roman" w:hAnsi="Times New Roman" w:cs="Times New Roman"/>
          <w:sz w:val="24"/>
          <w:szCs w:val="24"/>
        </w:rPr>
        <w:t>C’est-à-dire</w:t>
      </w:r>
      <w:r w:rsidRPr="00CA39A6">
        <w:rPr>
          <w:rFonts w:ascii="Times New Roman" w:hAnsi="Times New Roman" w:cs="Times New Roman"/>
          <w:sz w:val="24"/>
          <w:szCs w:val="24"/>
        </w:rPr>
        <w:t xml:space="preserve"> pour lequel sa supériorité est la plus forte ou son infériorité la plus faible même si un pays à une productivité plus faible dans tous </w:t>
      </w:r>
      <w:r w:rsidR="004E0AC0" w:rsidRPr="00CA39A6">
        <w:rPr>
          <w:rFonts w:ascii="Times New Roman" w:hAnsi="Times New Roman" w:cs="Times New Roman"/>
          <w:sz w:val="24"/>
          <w:szCs w:val="24"/>
        </w:rPr>
        <w:t>les secteurs</w:t>
      </w:r>
      <w:r w:rsidRPr="00CA39A6">
        <w:rPr>
          <w:rFonts w:ascii="Times New Roman" w:hAnsi="Times New Roman" w:cs="Times New Roman"/>
          <w:sz w:val="24"/>
          <w:szCs w:val="24"/>
        </w:rPr>
        <w:t xml:space="preserve"> et dons supporte les couts plus élevés dans toutes sas production</w:t>
      </w:r>
      <w:r w:rsidR="004E0AC0" w:rsidRPr="00CA39A6">
        <w:rPr>
          <w:rFonts w:ascii="Times New Roman" w:hAnsi="Times New Roman" w:cs="Times New Roman"/>
          <w:sz w:val="24"/>
          <w:szCs w:val="24"/>
        </w:rPr>
        <w:t>, il</w:t>
      </w:r>
      <w:r w:rsidRPr="00CA39A6">
        <w:rPr>
          <w:rFonts w:ascii="Times New Roman" w:hAnsi="Times New Roman" w:cs="Times New Roman"/>
          <w:sz w:val="24"/>
          <w:szCs w:val="24"/>
        </w:rPr>
        <w:t xml:space="preserve"> </w:t>
      </w:r>
      <w:r w:rsidR="004E0AC0" w:rsidRPr="00CA39A6">
        <w:rPr>
          <w:rFonts w:ascii="Times New Roman" w:hAnsi="Times New Roman" w:cs="Times New Roman"/>
          <w:sz w:val="24"/>
          <w:szCs w:val="24"/>
        </w:rPr>
        <w:t>a</w:t>
      </w:r>
      <w:r w:rsidRPr="00CA39A6">
        <w:rPr>
          <w:rFonts w:ascii="Times New Roman" w:hAnsi="Times New Roman" w:cs="Times New Roman"/>
          <w:sz w:val="24"/>
          <w:szCs w:val="24"/>
        </w:rPr>
        <w:t xml:space="preserve"> intérêt à se spécialisé dans le secteur </w:t>
      </w:r>
      <w:r w:rsidR="004E0AC0" w:rsidRPr="00CA39A6">
        <w:rPr>
          <w:rFonts w:ascii="Times New Roman" w:hAnsi="Times New Roman" w:cs="Times New Roman"/>
          <w:sz w:val="24"/>
          <w:szCs w:val="24"/>
        </w:rPr>
        <w:t>où</w:t>
      </w:r>
      <w:r w:rsidRPr="00CA39A6">
        <w:rPr>
          <w:rFonts w:ascii="Times New Roman" w:hAnsi="Times New Roman" w:cs="Times New Roman"/>
          <w:sz w:val="24"/>
          <w:szCs w:val="24"/>
        </w:rPr>
        <w:t xml:space="preserve"> il est le moins désavantagé. </w:t>
      </w:r>
    </w:p>
    <w:p w:rsidR="004E0AC0" w:rsidRPr="00CA39A6" w:rsidRDefault="003F2A0D" w:rsidP="00D9290B">
      <w:pPr>
        <w:rPr>
          <w:rFonts w:ascii="Times New Roman" w:hAnsi="Times New Roman" w:cs="Times New Roman"/>
          <w:i/>
          <w:color w:val="FFC000"/>
          <w:sz w:val="24"/>
          <w:szCs w:val="24"/>
          <w:u w:val="single"/>
        </w:rPr>
      </w:pPr>
      <w:r w:rsidRPr="00CA39A6">
        <w:rPr>
          <w:rFonts w:ascii="Times New Roman" w:hAnsi="Times New Roman" w:cs="Times New Roman"/>
          <w:i/>
          <w:color w:val="FFC000"/>
          <w:sz w:val="24"/>
          <w:szCs w:val="24"/>
          <w:u w:val="single"/>
        </w:rPr>
        <w:t>La théorie des "dotation</w:t>
      </w:r>
      <w:r w:rsidR="004E0AC0" w:rsidRPr="00CA39A6">
        <w:rPr>
          <w:rFonts w:ascii="Times New Roman" w:hAnsi="Times New Roman" w:cs="Times New Roman"/>
          <w:i/>
          <w:color w:val="FFC000"/>
          <w:sz w:val="24"/>
          <w:szCs w:val="24"/>
          <w:u w:val="single"/>
        </w:rPr>
        <w:t>s</w:t>
      </w:r>
      <w:r w:rsidRPr="00CA39A6">
        <w:rPr>
          <w:rFonts w:ascii="Times New Roman" w:hAnsi="Times New Roman" w:cs="Times New Roman"/>
          <w:i/>
          <w:color w:val="FFC000"/>
          <w:sz w:val="24"/>
          <w:szCs w:val="24"/>
          <w:u w:val="single"/>
        </w:rPr>
        <w:t xml:space="preserve"> en facteurs" 2</w:t>
      </w:r>
      <w:r w:rsidR="004E0AC0" w:rsidRPr="00CA39A6">
        <w:rPr>
          <w:rFonts w:ascii="Times New Roman" w:hAnsi="Times New Roman" w:cs="Times New Roman"/>
          <w:i/>
          <w:color w:val="FFC000"/>
          <w:sz w:val="24"/>
          <w:szCs w:val="24"/>
          <w:u w:val="single"/>
        </w:rPr>
        <w:t xml:space="preserve"> économistes suédois Hockscher et </w:t>
      </w:r>
      <w:r w:rsidRPr="00CA39A6">
        <w:rPr>
          <w:rFonts w:ascii="Times New Roman" w:hAnsi="Times New Roman" w:cs="Times New Roman"/>
          <w:i/>
          <w:color w:val="FFC000"/>
          <w:sz w:val="24"/>
          <w:szCs w:val="24"/>
          <w:u w:val="single"/>
        </w:rPr>
        <w:t>Ohlm.</w:t>
      </w:r>
    </w:p>
    <w:p w:rsidR="00463E72" w:rsidRPr="00CA39A6" w:rsidRDefault="003F2A0D" w:rsidP="004E0AC0">
      <w:pPr>
        <w:ind w:left="0" w:right="4252" w:firstLine="0"/>
        <w:rPr>
          <w:rFonts w:ascii="Times New Roman" w:hAnsi="Times New Roman" w:cs="Times New Roman"/>
          <w:sz w:val="24"/>
          <w:szCs w:val="24"/>
        </w:rPr>
      </w:pPr>
      <w:r w:rsidRPr="00CA39A6">
        <w:rPr>
          <w:rFonts w:ascii="Times New Roman" w:hAnsi="Times New Roman" w:cs="Times New Roman"/>
          <w:sz w:val="24"/>
          <w:szCs w:val="24"/>
        </w:rPr>
        <w:t xml:space="preserve">Approfondissent la théorie des avantages Les couts comparatifs. </w:t>
      </w:r>
      <w:bookmarkStart w:id="0" w:name="_GoBack"/>
      <w:bookmarkEnd w:id="0"/>
    </w:p>
    <w:tbl>
      <w:tblPr>
        <w:tblW w:w="5522" w:type="dxa"/>
        <w:tblInd w:w="1320" w:type="dxa"/>
        <w:tblLayout w:type="fixed"/>
        <w:tblCellMar>
          <w:top w:w="126" w:type="dxa"/>
          <w:left w:w="2" w:type="dxa"/>
          <w:right w:w="10" w:type="dxa"/>
        </w:tblCellMar>
        <w:tblLook w:val="04A0" w:firstRow="1" w:lastRow="0" w:firstColumn="1" w:lastColumn="0" w:noHBand="0" w:noVBand="1"/>
      </w:tblPr>
      <w:tblGrid>
        <w:gridCol w:w="73"/>
        <w:gridCol w:w="2593"/>
        <w:gridCol w:w="135"/>
        <w:gridCol w:w="1363"/>
        <w:gridCol w:w="1037"/>
        <w:gridCol w:w="34"/>
        <w:gridCol w:w="287"/>
      </w:tblGrid>
      <w:tr w:rsidR="00463E72" w:rsidRPr="00CA39A6" w:rsidTr="00D25739">
        <w:trPr>
          <w:gridAfter w:val="1"/>
          <w:wAfter w:w="287" w:type="dxa"/>
          <w:trHeight w:val="442"/>
        </w:trPr>
        <w:tc>
          <w:tcPr>
            <w:tcW w:w="73" w:type="dxa"/>
            <w:tcBorders>
              <w:top w:val="single" w:sz="19" w:space="0" w:color="000000"/>
              <w:left w:val="nil"/>
              <w:bottom w:val="single" w:sz="18" w:space="0" w:color="000000"/>
              <w:right w:val="nil"/>
            </w:tcBorders>
            <w:shd w:val="clear" w:color="auto" w:fill="000000"/>
          </w:tcPr>
          <w:p w:rsidR="00463E72" w:rsidRPr="00CA39A6" w:rsidRDefault="00463E72" w:rsidP="00D25739">
            <w:pPr>
              <w:spacing w:after="0" w:line="276" w:lineRule="auto"/>
              <w:ind w:left="0" w:firstLine="0"/>
              <w:rPr>
                <w:rFonts w:ascii="Times New Roman" w:hAnsi="Times New Roman" w:cs="Times New Roman"/>
                <w:sz w:val="24"/>
                <w:szCs w:val="24"/>
              </w:rPr>
            </w:pPr>
          </w:p>
        </w:tc>
        <w:tc>
          <w:tcPr>
            <w:tcW w:w="2728" w:type="dxa"/>
            <w:gridSpan w:val="2"/>
            <w:tcBorders>
              <w:top w:val="single" w:sz="19" w:space="0" w:color="000000"/>
              <w:left w:val="nil"/>
              <w:bottom w:val="single" w:sz="18" w:space="0" w:color="000000"/>
              <w:right w:val="single" w:sz="5" w:space="0" w:color="000000"/>
            </w:tcBorders>
            <w:shd w:val="clear" w:color="auto" w:fill="auto"/>
          </w:tcPr>
          <w:p w:rsidR="00463E72" w:rsidRPr="00CA39A6" w:rsidRDefault="003F2A0D" w:rsidP="00D25739">
            <w:pPr>
              <w:spacing w:after="0" w:line="276" w:lineRule="auto"/>
              <w:ind w:left="0" w:firstLine="0"/>
              <w:rPr>
                <w:rFonts w:ascii="Times New Roman" w:hAnsi="Times New Roman" w:cs="Times New Roman"/>
                <w:sz w:val="24"/>
                <w:szCs w:val="24"/>
              </w:rPr>
            </w:pPr>
            <w:r w:rsidRPr="00CA39A6">
              <w:rPr>
                <w:rFonts w:ascii="Times New Roman" w:hAnsi="Times New Roman" w:cs="Times New Roman"/>
                <w:sz w:val="24"/>
                <w:szCs w:val="24"/>
              </w:rPr>
              <w:t xml:space="preserve">Produit </w:t>
            </w:r>
          </w:p>
        </w:tc>
        <w:tc>
          <w:tcPr>
            <w:tcW w:w="1363" w:type="dxa"/>
            <w:tcBorders>
              <w:top w:val="single" w:sz="15" w:space="0" w:color="000000"/>
              <w:left w:val="single" w:sz="5" w:space="0" w:color="000000"/>
              <w:bottom w:val="single" w:sz="18" w:space="0" w:color="000000"/>
              <w:right w:val="single" w:sz="5" w:space="0" w:color="000000"/>
            </w:tcBorders>
            <w:shd w:val="clear" w:color="auto" w:fill="auto"/>
          </w:tcPr>
          <w:p w:rsidR="00463E72" w:rsidRPr="00CA39A6" w:rsidRDefault="003F2A0D" w:rsidP="00D25739">
            <w:pPr>
              <w:spacing w:after="0" w:line="276" w:lineRule="auto"/>
              <w:ind w:left="70" w:firstLine="0"/>
              <w:rPr>
                <w:rFonts w:ascii="Times New Roman" w:hAnsi="Times New Roman" w:cs="Times New Roman"/>
                <w:sz w:val="24"/>
                <w:szCs w:val="24"/>
              </w:rPr>
            </w:pPr>
            <w:r w:rsidRPr="00CA39A6">
              <w:rPr>
                <w:rFonts w:ascii="Times New Roman" w:hAnsi="Times New Roman" w:cs="Times New Roman"/>
                <w:sz w:val="24"/>
                <w:szCs w:val="24"/>
              </w:rPr>
              <w:t xml:space="preserve">Angleterre </w:t>
            </w:r>
          </w:p>
        </w:tc>
        <w:tc>
          <w:tcPr>
            <w:tcW w:w="1037" w:type="dxa"/>
            <w:tcBorders>
              <w:top w:val="single" w:sz="15" w:space="0" w:color="000000"/>
              <w:left w:val="single" w:sz="5" w:space="0" w:color="000000"/>
              <w:bottom w:val="single" w:sz="18" w:space="0" w:color="000000"/>
              <w:right w:val="nil"/>
            </w:tcBorders>
            <w:shd w:val="clear" w:color="auto" w:fill="auto"/>
          </w:tcPr>
          <w:p w:rsidR="00463E72" w:rsidRPr="00CA39A6" w:rsidRDefault="003F2A0D" w:rsidP="00D25739">
            <w:pPr>
              <w:spacing w:after="0" w:line="276" w:lineRule="auto"/>
              <w:ind w:left="68" w:firstLine="0"/>
              <w:rPr>
                <w:rFonts w:ascii="Times New Roman" w:hAnsi="Times New Roman" w:cs="Times New Roman"/>
                <w:sz w:val="24"/>
                <w:szCs w:val="24"/>
              </w:rPr>
            </w:pPr>
            <w:r w:rsidRPr="00CA39A6">
              <w:rPr>
                <w:rFonts w:ascii="Times New Roman" w:hAnsi="Times New Roman" w:cs="Times New Roman"/>
                <w:sz w:val="24"/>
                <w:szCs w:val="24"/>
              </w:rPr>
              <w:t xml:space="preserve">Portugal </w:t>
            </w:r>
          </w:p>
        </w:tc>
        <w:tc>
          <w:tcPr>
            <w:tcW w:w="34" w:type="dxa"/>
            <w:tcBorders>
              <w:top w:val="single" w:sz="15" w:space="0" w:color="000000"/>
              <w:left w:val="nil"/>
              <w:bottom w:val="single" w:sz="18" w:space="0" w:color="000000"/>
              <w:right w:val="nil"/>
            </w:tcBorders>
            <w:shd w:val="clear" w:color="auto" w:fill="000000"/>
          </w:tcPr>
          <w:p w:rsidR="00463E72" w:rsidRPr="00CA39A6" w:rsidRDefault="00463E72" w:rsidP="00D25739">
            <w:pPr>
              <w:spacing w:after="0" w:line="276" w:lineRule="auto"/>
              <w:ind w:left="0" w:firstLine="0"/>
              <w:rPr>
                <w:rFonts w:ascii="Times New Roman" w:hAnsi="Times New Roman" w:cs="Times New Roman"/>
                <w:sz w:val="24"/>
                <w:szCs w:val="24"/>
              </w:rPr>
            </w:pPr>
          </w:p>
        </w:tc>
      </w:tr>
      <w:tr w:rsidR="00463E72" w:rsidRPr="00CA39A6" w:rsidTr="00D25739">
        <w:tblPrEx>
          <w:tblCellMar>
            <w:top w:w="109" w:type="dxa"/>
            <w:left w:w="40" w:type="dxa"/>
            <w:right w:w="74" w:type="dxa"/>
          </w:tblCellMar>
        </w:tblPrEx>
        <w:trPr>
          <w:trHeight w:val="420"/>
        </w:trPr>
        <w:tc>
          <w:tcPr>
            <w:tcW w:w="2666" w:type="dxa"/>
            <w:gridSpan w:val="2"/>
            <w:tcBorders>
              <w:top w:val="single" w:sz="19" w:space="0" w:color="000000"/>
              <w:left w:val="single" w:sz="30" w:space="0" w:color="000000"/>
              <w:bottom w:val="single" w:sz="5" w:space="0" w:color="000000"/>
              <w:right w:val="single" w:sz="5" w:space="0" w:color="000000"/>
            </w:tcBorders>
            <w:shd w:val="clear" w:color="auto" w:fill="auto"/>
          </w:tcPr>
          <w:p w:rsidR="00463E72" w:rsidRPr="00CA39A6" w:rsidRDefault="003F2A0D" w:rsidP="00D25739">
            <w:pPr>
              <w:spacing w:after="0" w:line="276" w:lineRule="auto"/>
              <w:ind w:left="0" w:firstLine="0"/>
              <w:rPr>
                <w:rFonts w:ascii="Times New Roman" w:hAnsi="Times New Roman" w:cs="Times New Roman"/>
                <w:sz w:val="24"/>
                <w:szCs w:val="24"/>
              </w:rPr>
            </w:pPr>
            <w:r w:rsidRPr="00CA39A6">
              <w:rPr>
                <w:rFonts w:ascii="Times New Roman" w:hAnsi="Times New Roman" w:cs="Times New Roman"/>
                <w:sz w:val="24"/>
                <w:szCs w:val="24"/>
              </w:rPr>
              <w:t xml:space="preserve">1 unité de drap </w:t>
            </w:r>
          </w:p>
        </w:tc>
        <w:tc>
          <w:tcPr>
            <w:tcW w:w="1498" w:type="dxa"/>
            <w:gridSpan w:val="2"/>
            <w:tcBorders>
              <w:top w:val="single" w:sz="15" w:space="0" w:color="000000"/>
              <w:left w:val="single" w:sz="5" w:space="0" w:color="000000"/>
              <w:bottom w:val="single" w:sz="5" w:space="0" w:color="000000"/>
              <w:right w:val="single" w:sz="5" w:space="0" w:color="000000"/>
            </w:tcBorders>
            <w:shd w:val="clear" w:color="auto" w:fill="auto"/>
          </w:tcPr>
          <w:p w:rsidR="00463E72" w:rsidRPr="00CA39A6" w:rsidRDefault="003F2A0D" w:rsidP="00D25739">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100h </w:t>
            </w:r>
          </w:p>
        </w:tc>
        <w:tc>
          <w:tcPr>
            <w:tcW w:w="1358" w:type="dxa"/>
            <w:gridSpan w:val="3"/>
            <w:tcBorders>
              <w:top w:val="single" w:sz="15" w:space="0" w:color="000000"/>
              <w:left w:val="single" w:sz="5" w:space="0" w:color="000000"/>
              <w:bottom w:val="single" w:sz="5" w:space="0" w:color="000000"/>
              <w:right w:val="single" w:sz="29" w:space="0" w:color="000000"/>
            </w:tcBorders>
            <w:shd w:val="clear" w:color="auto" w:fill="auto"/>
          </w:tcPr>
          <w:p w:rsidR="00463E72" w:rsidRPr="00CA39A6" w:rsidRDefault="003F2A0D" w:rsidP="00D25739">
            <w:pPr>
              <w:spacing w:after="0" w:line="276" w:lineRule="auto"/>
              <w:ind w:left="33" w:firstLine="0"/>
              <w:rPr>
                <w:rFonts w:ascii="Times New Roman" w:hAnsi="Times New Roman" w:cs="Times New Roman"/>
                <w:sz w:val="24"/>
                <w:szCs w:val="24"/>
              </w:rPr>
            </w:pPr>
            <w:r w:rsidRPr="00CA39A6">
              <w:rPr>
                <w:rFonts w:ascii="Times New Roman" w:hAnsi="Times New Roman" w:cs="Times New Roman"/>
                <w:sz w:val="24"/>
                <w:szCs w:val="24"/>
              </w:rPr>
              <w:t xml:space="preserve">100 h </w:t>
            </w:r>
          </w:p>
        </w:tc>
      </w:tr>
      <w:tr w:rsidR="00463E72" w:rsidRPr="00CA39A6" w:rsidTr="00D25739">
        <w:tblPrEx>
          <w:tblCellMar>
            <w:top w:w="109" w:type="dxa"/>
            <w:left w:w="40" w:type="dxa"/>
            <w:right w:w="74" w:type="dxa"/>
          </w:tblCellMar>
        </w:tblPrEx>
        <w:trPr>
          <w:trHeight w:val="435"/>
        </w:trPr>
        <w:tc>
          <w:tcPr>
            <w:tcW w:w="2666" w:type="dxa"/>
            <w:gridSpan w:val="2"/>
            <w:tcBorders>
              <w:top w:val="single" w:sz="5" w:space="0" w:color="000000"/>
              <w:left w:val="single" w:sz="30" w:space="0" w:color="000000"/>
              <w:bottom w:val="single" w:sz="5" w:space="0" w:color="000000"/>
              <w:right w:val="single" w:sz="5" w:space="0" w:color="000000"/>
            </w:tcBorders>
            <w:shd w:val="clear" w:color="auto" w:fill="auto"/>
          </w:tcPr>
          <w:p w:rsidR="00463E72" w:rsidRPr="00CA39A6" w:rsidRDefault="003F2A0D" w:rsidP="00D25739">
            <w:pPr>
              <w:spacing w:after="0" w:line="276" w:lineRule="auto"/>
              <w:ind w:left="0" w:firstLine="0"/>
              <w:rPr>
                <w:rFonts w:ascii="Times New Roman" w:hAnsi="Times New Roman" w:cs="Times New Roman"/>
                <w:sz w:val="24"/>
                <w:szCs w:val="24"/>
              </w:rPr>
            </w:pPr>
            <w:r w:rsidRPr="00CA39A6">
              <w:rPr>
                <w:rFonts w:ascii="Times New Roman" w:hAnsi="Times New Roman" w:cs="Times New Roman"/>
                <w:sz w:val="24"/>
                <w:szCs w:val="24"/>
              </w:rPr>
              <w:t xml:space="preserve">1 unité de vin </w:t>
            </w:r>
          </w:p>
        </w:tc>
        <w:tc>
          <w:tcPr>
            <w:tcW w:w="1498" w:type="dxa"/>
            <w:gridSpan w:val="2"/>
            <w:tcBorders>
              <w:top w:val="single" w:sz="5" w:space="0" w:color="000000"/>
              <w:left w:val="single" w:sz="5" w:space="0" w:color="000000"/>
              <w:bottom w:val="single" w:sz="5" w:space="0" w:color="000000"/>
              <w:right w:val="single" w:sz="5" w:space="0" w:color="000000"/>
            </w:tcBorders>
            <w:shd w:val="clear" w:color="auto" w:fill="auto"/>
          </w:tcPr>
          <w:p w:rsidR="00463E72" w:rsidRPr="00CA39A6" w:rsidRDefault="003F2A0D" w:rsidP="00D25739">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120h </w:t>
            </w:r>
          </w:p>
        </w:tc>
        <w:tc>
          <w:tcPr>
            <w:tcW w:w="1358" w:type="dxa"/>
            <w:gridSpan w:val="3"/>
            <w:tcBorders>
              <w:top w:val="single" w:sz="5" w:space="0" w:color="000000"/>
              <w:left w:val="single" w:sz="5" w:space="0" w:color="000000"/>
              <w:bottom w:val="single" w:sz="5" w:space="0" w:color="000000"/>
              <w:right w:val="single" w:sz="29" w:space="0" w:color="000000"/>
            </w:tcBorders>
            <w:shd w:val="clear" w:color="auto" w:fill="auto"/>
          </w:tcPr>
          <w:p w:rsidR="00463E72" w:rsidRPr="00CA39A6" w:rsidRDefault="003F2A0D" w:rsidP="00D25739">
            <w:pPr>
              <w:spacing w:after="0" w:line="276" w:lineRule="auto"/>
              <w:ind w:left="33" w:firstLine="0"/>
              <w:rPr>
                <w:rFonts w:ascii="Times New Roman" w:hAnsi="Times New Roman" w:cs="Times New Roman"/>
                <w:sz w:val="24"/>
                <w:szCs w:val="24"/>
              </w:rPr>
            </w:pPr>
            <w:r w:rsidRPr="00CA39A6">
              <w:rPr>
                <w:rFonts w:ascii="Times New Roman" w:hAnsi="Times New Roman" w:cs="Times New Roman"/>
                <w:sz w:val="24"/>
                <w:szCs w:val="24"/>
              </w:rPr>
              <w:t xml:space="preserve">110 h </w:t>
            </w:r>
          </w:p>
        </w:tc>
      </w:tr>
      <w:tr w:rsidR="00463E72" w:rsidRPr="00CA39A6" w:rsidTr="00D25739">
        <w:tblPrEx>
          <w:tblCellMar>
            <w:top w:w="109" w:type="dxa"/>
            <w:left w:w="40" w:type="dxa"/>
            <w:right w:w="74" w:type="dxa"/>
          </w:tblCellMar>
        </w:tblPrEx>
        <w:trPr>
          <w:trHeight w:val="1104"/>
        </w:trPr>
        <w:tc>
          <w:tcPr>
            <w:tcW w:w="2666" w:type="dxa"/>
            <w:gridSpan w:val="2"/>
            <w:tcBorders>
              <w:top w:val="single" w:sz="5" w:space="0" w:color="000000"/>
              <w:left w:val="single" w:sz="30" w:space="0" w:color="000000"/>
              <w:bottom w:val="single" w:sz="5" w:space="0" w:color="000000"/>
              <w:right w:val="single" w:sz="5" w:space="0" w:color="000000"/>
            </w:tcBorders>
            <w:shd w:val="clear" w:color="auto" w:fill="auto"/>
          </w:tcPr>
          <w:p w:rsidR="00463E72" w:rsidRPr="00CA39A6" w:rsidRDefault="003F2A0D" w:rsidP="00D25739">
            <w:pPr>
              <w:spacing w:after="0" w:line="276" w:lineRule="auto"/>
              <w:ind w:left="0" w:firstLine="0"/>
              <w:rPr>
                <w:rFonts w:ascii="Times New Roman" w:hAnsi="Times New Roman" w:cs="Times New Roman"/>
                <w:sz w:val="24"/>
                <w:szCs w:val="24"/>
              </w:rPr>
            </w:pPr>
            <w:r w:rsidRPr="00CA39A6">
              <w:rPr>
                <w:rFonts w:ascii="Times New Roman" w:hAnsi="Times New Roman" w:cs="Times New Roman"/>
                <w:sz w:val="24"/>
                <w:szCs w:val="24"/>
              </w:rPr>
              <w:t xml:space="preserve">Cout comparatif du vin par rapport au drap </w:t>
            </w:r>
          </w:p>
        </w:tc>
        <w:tc>
          <w:tcPr>
            <w:tcW w:w="1498" w:type="dxa"/>
            <w:gridSpan w:val="2"/>
            <w:tcBorders>
              <w:top w:val="single" w:sz="5" w:space="0" w:color="000000"/>
              <w:left w:val="single" w:sz="5" w:space="0" w:color="000000"/>
              <w:bottom w:val="single" w:sz="5" w:space="0" w:color="000000"/>
              <w:right w:val="single" w:sz="5" w:space="0" w:color="000000"/>
            </w:tcBorders>
            <w:shd w:val="clear" w:color="auto" w:fill="auto"/>
          </w:tcPr>
          <w:p w:rsidR="00463E72" w:rsidRPr="00CA39A6" w:rsidRDefault="004E0AC0" w:rsidP="00D25739">
            <w:pPr>
              <w:spacing w:after="60" w:line="240" w:lineRule="auto"/>
              <w:ind w:left="32" w:firstLine="0"/>
              <w:rPr>
                <w:rFonts w:ascii="Times New Roman" w:hAnsi="Times New Roman" w:cs="Times New Roman"/>
                <w:sz w:val="24"/>
                <w:szCs w:val="24"/>
              </w:rPr>
            </w:pPr>
            <w:r w:rsidRPr="00CA39A6">
              <w:rPr>
                <w:rFonts w:ascii="Times New Roman" w:hAnsi="Times New Roman" w:cs="Times New Roman"/>
                <w:sz w:val="24"/>
                <w:szCs w:val="24"/>
              </w:rPr>
              <w:t>120/10</w:t>
            </w:r>
            <w:r w:rsidR="003F2A0D" w:rsidRPr="00CA39A6">
              <w:rPr>
                <w:rFonts w:ascii="Times New Roman" w:hAnsi="Times New Roman" w:cs="Times New Roman"/>
                <w:sz w:val="24"/>
                <w:szCs w:val="24"/>
              </w:rPr>
              <w:t xml:space="preserve">0 </w:t>
            </w:r>
          </w:p>
          <w:p w:rsidR="00463E72" w:rsidRPr="00CA39A6" w:rsidRDefault="004E0AC0" w:rsidP="00D25739">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1,</w:t>
            </w:r>
            <w:r w:rsidR="003F2A0D" w:rsidRPr="00CA39A6">
              <w:rPr>
                <w:rFonts w:ascii="Times New Roman" w:hAnsi="Times New Roman" w:cs="Times New Roman"/>
                <w:sz w:val="24"/>
                <w:szCs w:val="24"/>
              </w:rPr>
              <w:t xml:space="preserve">2 </w:t>
            </w:r>
          </w:p>
        </w:tc>
        <w:tc>
          <w:tcPr>
            <w:tcW w:w="1358" w:type="dxa"/>
            <w:gridSpan w:val="3"/>
            <w:tcBorders>
              <w:top w:val="single" w:sz="5" w:space="0" w:color="000000"/>
              <w:left w:val="single" w:sz="5" w:space="0" w:color="000000"/>
              <w:bottom w:val="single" w:sz="5" w:space="0" w:color="000000"/>
              <w:right w:val="single" w:sz="29" w:space="0" w:color="000000"/>
            </w:tcBorders>
            <w:shd w:val="clear" w:color="auto" w:fill="auto"/>
          </w:tcPr>
          <w:p w:rsidR="00463E72" w:rsidRPr="00CA39A6" w:rsidRDefault="003F2A0D" w:rsidP="00D25739">
            <w:pPr>
              <w:spacing w:after="59" w:line="240" w:lineRule="auto"/>
              <w:ind w:left="33" w:firstLine="0"/>
              <w:rPr>
                <w:rFonts w:ascii="Times New Roman" w:hAnsi="Times New Roman" w:cs="Times New Roman"/>
                <w:sz w:val="24"/>
                <w:szCs w:val="24"/>
              </w:rPr>
            </w:pPr>
            <w:r w:rsidRPr="00CA39A6">
              <w:rPr>
                <w:rFonts w:ascii="Times New Roman" w:hAnsi="Times New Roman" w:cs="Times New Roman"/>
                <w:sz w:val="24"/>
                <w:szCs w:val="24"/>
              </w:rPr>
              <w:t xml:space="preserve">110/100 </w:t>
            </w:r>
          </w:p>
          <w:p w:rsidR="00463E72" w:rsidRPr="00CA39A6" w:rsidRDefault="003F2A0D" w:rsidP="00D25739">
            <w:pPr>
              <w:spacing w:after="0" w:line="276" w:lineRule="auto"/>
              <w:ind w:left="33" w:firstLine="0"/>
              <w:rPr>
                <w:rFonts w:ascii="Times New Roman" w:hAnsi="Times New Roman" w:cs="Times New Roman"/>
                <w:sz w:val="24"/>
                <w:szCs w:val="24"/>
              </w:rPr>
            </w:pPr>
            <w:r w:rsidRPr="00CA39A6">
              <w:rPr>
                <w:rFonts w:ascii="Times New Roman" w:hAnsi="Times New Roman" w:cs="Times New Roman"/>
                <w:sz w:val="24"/>
                <w:szCs w:val="24"/>
              </w:rPr>
              <w:t>=</w:t>
            </w:r>
            <w:r w:rsidR="004E0AC0" w:rsidRPr="00CA39A6">
              <w:rPr>
                <w:rFonts w:ascii="Times New Roman" w:hAnsi="Times New Roman" w:cs="Times New Roman"/>
                <w:sz w:val="24"/>
                <w:szCs w:val="24"/>
              </w:rPr>
              <w:t xml:space="preserve"> 1,</w:t>
            </w:r>
            <w:r w:rsidRPr="00CA39A6">
              <w:rPr>
                <w:rFonts w:ascii="Times New Roman" w:hAnsi="Times New Roman" w:cs="Times New Roman"/>
                <w:sz w:val="24"/>
                <w:szCs w:val="24"/>
              </w:rPr>
              <w:t xml:space="preserve">10 </w:t>
            </w:r>
          </w:p>
        </w:tc>
      </w:tr>
      <w:tr w:rsidR="00463E72" w:rsidRPr="00CA39A6" w:rsidTr="00D25739">
        <w:tblPrEx>
          <w:tblCellMar>
            <w:top w:w="109" w:type="dxa"/>
            <w:left w:w="40" w:type="dxa"/>
            <w:right w:w="74" w:type="dxa"/>
          </w:tblCellMar>
        </w:tblPrEx>
        <w:trPr>
          <w:trHeight w:val="1086"/>
        </w:trPr>
        <w:tc>
          <w:tcPr>
            <w:tcW w:w="2666" w:type="dxa"/>
            <w:gridSpan w:val="2"/>
            <w:tcBorders>
              <w:top w:val="single" w:sz="5" w:space="0" w:color="000000"/>
              <w:left w:val="single" w:sz="30" w:space="0" w:color="000000"/>
              <w:bottom w:val="single" w:sz="18" w:space="0" w:color="000000"/>
              <w:right w:val="single" w:sz="5" w:space="0" w:color="000000"/>
            </w:tcBorders>
            <w:shd w:val="clear" w:color="auto" w:fill="auto"/>
          </w:tcPr>
          <w:p w:rsidR="00463E72" w:rsidRPr="00CA39A6" w:rsidRDefault="003F2A0D" w:rsidP="00D25739">
            <w:pPr>
              <w:spacing w:after="0" w:line="276" w:lineRule="auto"/>
              <w:ind w:left="0" w:firstLine="0"/>
              <w:rPr>
                <w:rFonts w:ascii="Times New Roman" w:hAnsi="Times New Roman" w:cs="Times New Roman"/>
                <w:sz w:val="24"/>
                <w:szCs w:val="24"/>
              </w:rPr>
            </w:pPr>
            <w:r w:rsidRPr="00CA39A6">
              <w:rPr>
                <w:rFonts w:ascii="Times New Roman" w:hAnsi="Times New Roman" w:cs="Times New Roman"/>
                <w:sz w:val="24"/>
                <w:szCs w:val="24"/>
              </w:rPr>
              <w:t xml:space="preserve">Cout comparatif du drap par rapport au vin </w:t>
            </w:r>
          </w:p>
        </w:tc>
        <w:tc>
          <w:tcPr>
            <w:tcW w:w="1498" w:type="dxa"/>
            <w:gridSpan w:val="2"/>
            <w:tcBorders>
              <w:top w:val="single" w:sz="5" w:space="0" w:color="000000"/>
              <w:left w:val="single" w:sz="5" w:space="0" w:color="000000"/>
              <w:bottom w:val="single" w:sz="18" w:space="0" w:color="000000"/>
              <w:right w:val="single" w:sz="5" w:space="0" w:color="000000"/>
            </w:tcBorders>
            <w:shd w:val="clear" w:color="auto" w:fill="auto"/>
          </w:tcPr>
          <w:p w:rsidR="00463E72" w:rsidRPr="00CA39A6" w:rsidRDefault="004E0AC0" w:rsidP="00D25739">
            <w:pPr>
              <w:spacing w:after="60" w:line="240" w:lineRule="auto"/>
              <w:ind w:left="32" w:firstLine="0"/>
              <w:rPr>
                <w:rFonts w:ascii="Times New Roman" w:hAnsi="Times New Roman" w:cs="Times New Roman"/>
                <w:sz w:val="24"/>
                <w:szCs w:val="24"/>
              </w:rPr>
            </w:pPr>
            <w:r w:rsidRPr="00CA39A6">
              <w:rPr>
                <w:rFonts w:ascii="Times New Roman" w:hAnsi="Times New Roman" w:cs="Times New Roman"/>
                <w:sz w:val="24"/>
                <w:szCs w:val="24"/>
              </w:rPr>
              <w:t>100/12</w:t>
            </w:r>
            <w:r w:rsidR="003F2A0D" w:rsidRPr="00CA39A6">
              <w:rPr>
                <w:rFonts w:ascii="Times New Roman" w:hAnsi="Times New Roman" w:cs="Times New Roman"/>
                <w:sz w:val="24"/>
                <w:szCs w:val="24"/>
              </w:rPr>
              <w:t xml:space="preserve">0 </w:t>
            </w:r>
          </w:p>
          <w:p w:rsidR="00463E72" w:rsidRPr="00CA39A6" w:rsidRDefault="003F2A0D" w:rsidP="00D25739">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w:t>
            </w:r>
            <w:r w:rsidR="004E0AC0" w:rsidRPr="00CA39A6">
              <w:rPr>
                <w:rFonts w:ascii="Times New Roman" w:hAnsi="Times New Roman" w:cs="Times New Roman"/>
                <w:sz w:val="24"/>
                <w:szCs w:val="24"/>
              </w:rPr>
              <w:t xml:space="preserve"> 0,</w:t>
            </w:r>
            <w:r w:rsidRPr="00CA39A6">
              <w:rPr>
                <w:rFonts w:ascii="Times New Roman" w:hAnsi="Times New Roman" w:cs="Times New Roman"/>
                <w:sz w:val="24"/>
                <w:szCs w:val="24"/>
              </w:rPr>
              <w:t xml:space="preserve">8 </w:t>
            </w:r>
          </w:p>
        </w:tc>
        <w:tc>
          <w:tcPr>
            <w:tcW w:w="1358" w:type="dxa"/>
            <w:gridSpan w:val="3"/>
            <w:tcBorders>
              <w:top w:val="single" w:sz="5" w:space="0" w:color="000000"/>
              <w:left w:val="single" w:sz="5" w:space="0" w:color="000000"/>
              <w:bottom w:val="single" w:sz="18" w:space="0" w:color="000000"/>
              <w:right w:val="single" w:sz="29" w:space="0" w:color="000000"/>
            </w:tcBorders>
            <w:shd w:val="clear" w:color="auto" w:fill="auto"/>
          </w:tcPr>
          <w:p w:rsidR="00463E72" w:rsidRPr="00CA39A6" w:rsidRDefault="003F2A0D" w:rsidP="00D25739">
            <w:pPr>
              <w:spacing w:after="59" w:line="240" w:lineRule="auto"/>
              <w:ind w:left="33" w:firstLine="0"/>
              <w:rPr>
                <w:rFonts w:ascii="Times New Roman" w:hAnsi="Times New Roman" w:cs="Times New Roman"/>
                <w:sz w:val="24"/>
                <w:szCs w:val="24"/>
              </w:rPr>
            </w:pPr>
            <w:r w:rsidRPr="00CA39A6">
              <w:rPr>
                <w:rFonts w:ascii="Times New Roman" w:hAnsi="Times New Roman" w:cs="Times New Roman"/>
                <w:sz w:val="24"/>
                <w:szCs w:val="24"/>
              </w:rPr>
              <w:t xml:space="preserve">110/100 </w:t>
            </w:r>
          </w:p>
          <w:p w:rsidR="00463E72" w:rsidRPr="00CA39A6" w:rsidRDefault="003F2A0D" w:rsidP="00D25739">
            <w:pPr>
              <w:spacing w:after="0" w:line="276" w:lineRule="auto"/>
              <w:ind w:left="33" w:firstLine="0"/>
              <w:rPr>
                <w:rFonts w:ascii="Times New Roman" w:hAnsi="Times New Roman" w:cs="Times New Roman"/>
                <w:sz w:val="24"/>
                <w:szCs w:val="24"/>
              </w:rPr>
            </w:pPr>
            <w:r w:rsidRPr="00CA39A6">
              <w:rPr>
                <w:rFonts w:ascii="Times New Roman" w:hAnsi="Times New Roman" w:cs="Times New Roman"/>
                <w:sz w:val="24"/>
                <w:szCs w:val="24"/>
              </w:rPr>
              <w:t>=</w:t>
            </w:r>
            <w:r w:rsidR="004E0AC0" w:rsidRPr="00CA39A6">
              <w:rPr>
                <w:rFonts w:ascii="Times New Roman" w:hAnsi="Times New Roman" w:cs="Times New Roman"/>
                <w:sz w:val="24"/>
                <w:szCs w:val="24"/>
              </w:rPr>
              <w:t xml:space="preserve"> 0,</w:t>
            </w:r>
            <w:r w:rsidRPr="00CA39A6">
              <w:rPr>
                <w:rFonts w:ascii="Times New Roman" w:hAnsi="Times New Roman" w:cs="Times New Roman"/>
                <w:sz w:val="24"/>
                <w:szCs w:val="24"/>
              </w:rPr>
              <w:t xml:space="preserve">9 </w:t>
            </w:r>
          </w:p>
        </w:tc>
      </w:tr>
    </w:tbl>
    <w:p w:rsidR="00463E72" w:rsidRPr="00CA39A6" w:rsidRDefault="003F2A0D" w:rsidP="00E57B9B">
      <w:pPr>
        <w:rPr>
          <w:rFonts w:ascii="Times New Roman" w:hAnsi="Times New Roman" w:cs="Times New Roman"/>
          <w:sz w:val="24"/>
          <w:szCs w:val="24"/>
        </w:rPr>
      </w:pPr>
      <w:r w:rsidRPr="00CA39A6">
        <w:rPr>
          <w:rFonts w:ascii="Times New Roman" w:hAnsi="Times New Roman" w:cs="Times New Roman"/>
          <w:sz w:val="24"/>
          <w:szCs w:val="24"/>
        </w:rPr>
        <w:t xml:space="preserve">Le Portugal </w:t>
      </w:r>
      <w:r w:rsidR="004E0AC0" w:rsidRPr="00CA39A6">
        <w:rPr>
          <w:rFonts w:ascii="Times New Roman" w:hAnsi="Times New Roman" w:cs="Times New Roman"/>
          <w:sz w:val="24"/>
          <w:szCs w:val="24"/>
        </w:rPr>
        <w:t>a</w:t>
      </w:r>
      <w:r w:rsidRPr="00CA39A6">
        <w:rPr>
          <w:rFonts w:ascii="Times New Roman" w:hAnsi="Times New Roman" w:cs="Times New Roman"/>
          <w:sz w:val="24"/>
          <w:szCs w:val="24"/>
        </w:rPr>
        <w:t xml:space="preserve"> intérêt à exporter du vin et à importer des draps. </w:t>
      </w:r>
    </w:p>
    <w:p w:rsidR="00463E72" w:rsidRPr="00CA39A6" w:rsidRDefault="004E0AC0" w:rsidP="00E57B9B">
      <w:pPr>
        <w:rPr>
          <w:rFonts w:ascii="Times New Roman" w:hAnsi="Times New Roman" w:cs="Times New Roman"/>
          <w:sz w:val="24"/>
          <w:szCs w:val="24"/>
        </w:rPr>
      </w:pPr>
      <w:r w:rsidRPr="00CA39A6">
        <w:rPr>
          <w:rFonts w:ascii="Times New Roman" w:hAnsi="Times New Roman" w:cs="Times New Roman"/>
          <w:sz w:val="24"/>
          <w:szCs w:val="24"/>
        </w:rPr>
        <w:t>Selon</w:t>
      </w:r>
      <w:r w:rsidR="003F2A0D" w:rsidRPr="00CA39A6">
        <w:rPr>
          <w:rFonts w:ascii="Times New Roman" w:hAnsi="Times New Roman" w:cs="Times New Roman"/>
          <w:sz w:val="24"/>
          <w:szCs w:val="24"/>
        </w:rPr>
        <w:t xml:space="preserve"> ces économistes, le </w:t>
      </w:r>
      <w:r w:rsidRPr="00CA39A6">
        <w:rPr>
          <w:rFonts w:ascii="Times New Roman" w:hAnsi="Times New Roman" w:cs="Times New Roman"/>
          <w:sz w:val="24"/>
          <w:szCs w:val="24"/>
        </w:rPr>
        <w:t>libre-échange</w:t>
      </w:r>
      <w:r w:rsidR="003F2A0D" w:rsidRPr="00CA39A6">
        <w:rPr>
          <w:rFonts w:ascii="Times New Roman" w:hAnsi="Times New Roman" w:cs="Times New Roman"/>
          <w:sz w:val="24"/>
          <w:szCs w:val="24"/>
        </w:rPr>
        <w:t xml:space="preserve"> permet l'accroissement du </w:t>
      </w:r>
      <w:r w:rsidRPr="00CA39A6">
        <w:rPr>
          <w:rFonts w:ascii="Times New Roman" w:hAnsi="Times New Roman" w:cs="Times New Roman"/>
          <w:sz w:val="24"/>
          <w:szCs w:val="24"/>
        </w:rPr>
        <w:t>niveau</w:t>
      </w:r>
      <w:r w:rsidR="003F2A0D" w:rsidRPr="00CA39A6">
        <w:rPr>
          <w:rFonts w:ascii="Times New Roman" w:hAnsi="Times New Roman" w:cs="Times New Roman"/>
          <w:sz w:val="24"/>
          <w:szCs w:val="24"/>
        </w:rPr>
        <w:t xml:space="preserve"> de vie de tous les pays qui participent à cet échange. Ils démontrent aussi que les prix des facteurs de productions tendent à s'égalisé entre les différents pays. </w:t>
      </w:r>
    </w:p>
    <w:p w:rsidR="00463E72" w:rsidRPr="00CA39A6" w:rsidRDefault="003F2A0D" w:rsidP="00E57B9B">
      <w:pPr>
        <w:rPr>
          <w:rFonts w:ascii="Times New Roman" w:hAnsi="Times New Roman" w:cs="Times New Roman"/>
          <w:sz w:val="24"/>
          <w:szCs w:val="24"/>
        </w:rPr>
      </w:pPr>
      <w:r w:rsidRPr="00CA39A6">
        <w:rPr>
          <w:rFonts w:ascii="Times New Roman" w:hAnsi="Times New Roman" w:cs="Times New Roman"/>
          <w:sz w:val="24"/>
          <w:szCs w:val="24"/>
        </w:rPr>
        <w:t xml:space="preserve">Un facteur de production rare et donc chère dans un pays verra son prix baisser en raison des importations qui incorporent ce facteur dans des proportions importantes. Inversement, le facteur de production qui est abondent est donc bon marché dans un pays verra </w:t>
      </w:r>
      <w:r w:rsidR="004E0AC0" w:rsidRPr="00CA39A6">
        <w:rPr>
          <w:rFonts w:ascii="Times New Roman" w:hAnsi="Times New Roman" w:cs="Times New Roman"/>
          <w:sz w:val="24"/>
          <w:szCs w:val="24"/>
        </w:rPr>
        <w:t>son</w:t>
      </w:r>
      <w:r w:rsidRPr="00CA39A6">
        <w:rPr>
          <w:rFonts w:ascii="Times New Roman" w:hAnsi="Times New Roman" w:cs="Times New Roman"/>
          <w:sz w:val="24"/>
          <w:szCs w:val="24"/>
        </w:rPr>
        <w:t xml:space="preserve"> prix augmenter en raison des exportations qu'il permet de réaliser. </w:t>
      </w:r>
    </w:p>
    <w:p w:rsidR="00463E72" w:rsidRPr="00CA39A6" w:rsidRDefault="00E57B9B" w:rsidP="00E57B9B">
      <w:pPr>
        <w:rPr>
          <w:rFonts w:ascii="Times New Roman" w:hAnsi="Times New Roman" w:cs="Times New Roman"/>
          <w:i/>
          <w:color w:val="FFC000"/>
          <w:sz w:val="24"/>
          <w:szCs w:val="24"/>
          <w:u w:val="single"/>
        </w:rPr>
      </w:pPr>
      <w:r w:rsidRPr="00CA39A6">
        <w:rPr>
          <w:rFonts w:ascii="Times New Roman" w:hAnsi="Times New Roman" w:cs="Times New Roman"/>
          <w:i/>
          <w:color w:val="FFC000"/>
          <w:sz w:val="24"/>
          <w:szCs w:val="24"/>
          <w:u w:val="single"/>
        </w:rPr>
        <w:t>Théorie de Samuelson</w:t>
      </w:r>
      <w:r w:rsidR="003F2A0D" w:rsidRPr="00CA39A6">
        <w:rPr>
          <w:rFonts w:ascii="Times New Roman" w:hAnsi="Times New Roman" w:cs="Times New Roman"/>
          <w:i/>
          <w:color w:val="FFC000"/>
          <w:sz w:val="24"/>
          <w:szCs w:val="24"/>
          <w:u w:val="single"/>
        </w:rPr>
        <w:t xml:space="preserve"> </w:t>
      </w:r>
    </w:p>
    <w:p w:rsidR="00463E72" w:rsidRPr="00CA39A6" w:rsidRDefault="003F2A0D" w:rsidP="00E57B9B">
      <w:pPr>
        <w:rPr>
          <w:rFonts w:ascii="Times New Roman" w:hAnsi="Times New Roman" w:cs="Times New Roman"/>
          <w:sz w:val="24"/>
          <w:szCs w:val="24"/>
        </w:rPr>
      </w:pPr>
      <w:r w:rsidRPr="00CA39A6">
        <w:rPr>
          <w:rFonts w:ascii="Times New Roman" w:hAnsi="Times New Roman" w:cs="Times New Roman"/>
          <w:sz w:val="24"/>
          <w:szCs w:val="24"/>
        </w:rPr>
        <w:t xml:space="preserve">La spécialisation d'un pays dans </w:t>
      </w:r>
      <w:r w:rsidR="00E57B9B" w:rsidRPr="00CA39A6">
        <w:rPr>
          <w:rFonts w:ascii="Times New Roman" w:hAnsi="Times New Roman" w:cs="Times New Roman"/>
          <w:sz w:val="24"/>
          <w:szCs w:val="24"/>
        </w:rPr>
        <w:t>la</w:t>
      </w:r>
      <w:r w:rsidRPr="00CA39A6">
        <w:rPr>
          <w:rFonts w:ascii="Times New Roman" w:hAnsi="Times New Roman" w:cs="Times New Roman"/>
          <w:sz w:val="24"/>
          <w:szCs w:val="24"/>
        </w:rPr>
        <w:t xml:space="preserve"> production utilisant beaucoup de facteurs abondant provoque à plus ou moins long terme l'augmentation de son prix. Théorie </w:t>
      </w:r>
      <w:r w:rsidR="004E0AC0" w:rsidRPr="00CA39A6">
        <w:rPr>
          <w:rFonts w:ascii="Times New Roman" w:hAnsi="Times New Roman" w:cs="Times New Roman"/>
          <w:sz w:val="24"/>
          <w:szCs w:val="24"/>
        </w:rPr>
        <w:t>HOS :</w:t>
      </w:r>
      <w:r w:rsidRPr="00CA39A6">
        <w:rPr>
          <w:rFonts w:ascii="Times New Roman" w:hAnsi="Times New Roman" w:cs="Times New Roman"/>
          <w:sz w:val="24"/>
          <w:szCs w:val="24"/>
        </w:rPr>
        <w:t xml:space="preserve"> dotation inégale en facteurs de production. </w:t>
      </w:r>
    </w:p>
    <w:p w:rsidR="00463E72" w:rsidRPr="00CA39A6" w:rsidRDefault="003F2A0D" w:rsidP="00E57B9B">
      <w:pPr>
        <w:rPr>
          <w:rFonts w:ascii="Times New Roman" w:hAnsi="Times New Roman" w:cs="Times New Roman"/>
          <w:sz w:val="24"/>
          <w:szCs w:val="24"/>
        </w:rPr>
      </w:pPr>
      <w:r w:rsidRPr="00CA39A6">
        <w:rPr>
          <w:rFonts w:ascii="Times New Roman" w:hAnsi="Times New Roman" w:cs="Times New Roman"/>
          <w:sz w:val="24"/>
          <w:szCs w:val="24"/>
        </w:rPr>
        <w:t xml:space="preserve">Le faible cout du facteur travail implique la spécialisation du pays dans des industries de main d'œuvre. Il y aura donc un accroissement de la demande du facteur travail ce qui va impliquer une hausse des salaires. </w:t>
      </w:r>
    </w:p>
    <w:p w:rsidR="00463E72" w:rsidRPr="00CA39A6" w:rsidRDefault="003F2A0D" w:rsidP="00E57B9B">
      <w:pPr>
        <w:rPr>
          <w:rFonts w:ascii="Times New Roman" w:hAnsi="Times New Roman" w:cs="Times New Roman"/>
          <w:sz w:val="24"/>
          <w:szCs w:val="24"/>
        </w:rPr>
      </w:pPr>
      <w:r w:rsidRPr="00CA39A6">
        <w:rPr>
          <w:rFonts w:ascii="Times New Roman" w:hAnsi="Times New Roman" w:cs="Times New Roman"/>
          <w:sz w:val="24"/>
          <w:szCs w:val="24"/>
        </w:rPr>
        <w:t xml:space="preserve">Cette théorie </w:t>
      </w:r>
      <w:r w:rsidR="004E0AC0" w:rsidRPr="00CA39A6">
        <w:rPr>
          <w:rFonts w:ascii="Times New Roman" w:hAnsi="Times New Roman" w:cs="Times New Roman"/>
          <w:sz w:val="24"/>
          <w:szCs w:val="24"/>
        </w:rPr>
        <w:t>est-elle</w:t>
      </w:r>
      <w:r w:rsidRPr="00CA39A6">
        <w:rPr>
          <w:rFonts w:ascii="Times New Roman" w:hAnsi="Times New Roman" w:cs="Times New Roman"/>
          <w:sz w:val="24"/>
          <w:szCs w:val="24"/>
        </w:rPr>
        <w:t xml:space="preserve"> vérifiable ? </w:t>
      </w:r>
    </w:p>
    <w:p w:rsidR="00463E72" w:rsidRPr="00CA39A6" w:rsidRDefault="003F2A0D" w:rsidP="00E57B9B">
      <w:pPr>
        <w:rPr>
          <w:rFonts w:ascii="Times New Roman" w:hAnsi="Times New Roman" w:cs="Times New Roman"/>
          <w:sz w:val="24"/>
          <w:szCs w:val="24"/>
        </w:rPr>
      </w:pPr>
      <w:r w:rsidRPr="00CA39A6">
        <w:rPr>
          <w:rFonts w:ascii="Times New Roman" w:hAnsi="Times New Roman" w:cs="Times New Roman"/>
          <w:sz w:val="24"/>
          <w:szCs w:val="24"/>
        </w:rPr>
        <w:t>Ex</w:t>
      </w:r>
      <w:r w:rsidR="00E57B9B" w:rsidRPr="00CA39A6">
        <w:rPr>
          <w:rFonts w:ascii="Times New Roman" w:hAnsi="Times New Roman" w:cs="Times New Roman"/>
          <w:sz w:val="24"/>
          <w:szCs w:val="24"/>
        </w:rPr>
        <w:t xml:space="preserve"> </w:t>
      </w:r>
      <w:r w:rsidRPr="00CA39A6">
        <w:rPr>
          <w:rFonts w:ascii="Times New Roman" w:hAnsi="Times New Roman" w:cs="Times New Roman"/>
          <w:sz w:val="24"/>
          <w:szCs w:val="24"/>
        </w:rPr>
        <w:t xml:space="preserve">: dans les années 80 </w:t>
      </w:r>
    </w:p>
    <w:p w:rsidR="00463E72" w:rsidRPr="00CA39A6" w:rsidRDefault="003F2A0D" w:rsidP="00D9290B">
      <w:pPr>
        <w:rPr>
          <w:rFonts w:ascii="Times New Roman" w:hAnsi="Times New Roman" w:cs="Times New Roman"/>
          <w:sz w:val="24"/>
          <w:szCs w:val="24"/>
        </w:rPr>
      </w:pPr>
      <w:r w:rsidRPr="00CA39A6">
        <w:rPr>
          <w:rFonts w:ascii="Times New Roman" w:hAnsi="Times New Roman" w:cs="Times New Roman"/>
          <w:sz w:val="24"/>
          <w:szCs w:val="24"/>
        </w:rPr>
        <w:t xml:space="preserve">Allemagne Dans ces années la France exportait du travail qualifié vers le Maroc et la Tunisie et en importer des USA et d'Allemagne </w:t>
      </w:r>
    </w:p>
    <w:p w:rsidR="00463E72" w:rsidRPr="00CA39A6" w:rsidRDefault="003F2A0D" w:rsidP="00D9290B">
      <w:pPr>
        <w:ind w:left="0" w:firstLine="0"/>
        <w:rPr>
          <w:rFonts w:ascii="Times New Roman" w:hAnsi="Times New Roman" w:cs="Times New Roman"/>
          <w:sz w:val="24"/>
          <w:szCs w:val="24"/>
        </w:rPr>
      </w:pPr>
      <w:r w:rsidRPr="00CA39A6">
        <w:rPr>
          <w:rFonts w:ascii="Times New Roman" w:hAnsi="Times New Roman" w:cs="Times New Roman"/>
          <w:sz w:val="24"/>
          <w:szCs w:val="24"/>
        </w:rPr>
        <w:t xml:space="preserve">Dans ces années la France exportait du travail qualifié vers le Maroc et la Tunisie et en </w:t>
      </w:r>
      <w:r w:rsidR="00D9290B" w:rsidRPr="00CA39A6">
        <w:rPr>
          <w:rFonts w:ascii="Times New Roman" w:hAnsi="Times New Roman" w:cs="Times New Roman"/>
          <w:sz w:val="24"/>
          <w:szCs w:val="24"/>
        </w:rPr>
        <w:t>importer des USA et d'Allemagne.</w:t>
      </w:r>
    </w:p>
    <w:p w:rsidR="00463E72" w:rsidRPr="00CA39A6" w:rsidRDefault="003F2A0D" w:rsidP="002E0A48">
      <w:pPr>
        <w:rPr>
          <w:rFonts w:ascii="Times New Roman" w:hAnsi="Times New Roman" w:cs="Times New Roman"/>
          <w:i/>
          <w:color w:val="FFC000"/>
          <w:sz w:val="24"/>
          <w:szCs w:val="24"/>
          <w:u w:val="single"/>
        </w:rPr>
      </w:pPr>
      <w:r w:rsidRPr="00CA39A6">
        <w:rPr>
          <w:rFonts w:ascii="Times New Roman" w:hAnsi="Times New Roman" w:cs="Times New Roman"/>
          <w:i/>
          <w:color w:val="FFC000"/>
          <w:sz w:val="24"/>
          <w:szCs w:val="24"/>
          <w:u w:val="single"/>
        </w:rPr>
        <w:t xml:space="preserve">Le paradoxe de </w:t>
      </w:r>
      <w:r w:rsidR="002E0A48" w:rsidRPr="00CA39A6">
        <w:rPr>
          <w:rFonts w:ascii="Times New Roman" w:hAnsi="Times New Roman" w:cs="Times New Roman"/>
          <w:i/>
          <w:color w:val="FFC000"/>
          <w:sz w:val="24"/>
          <w:szCs w:val="24"/>
          <w:u w:val="single"/>
        </w:rPr>
        <w:t>Leontief</w:t>
      </w:r>
    </w:p>
    <w:p w:rsidR="00463E72" w:rsidRPr="00CA39A6" w:rsidRDefault="002E0A48" w:rsidP="002E0A48">
      <w:pPr>
        <w:rPr>
          <w:rFonts w:ascii="Times New Roman" w:hAnsi="Times New Roman" w:cs="Times New Roman"/>
          <w:sz w:val="24"/>
          <w:szCs w:val="24"/>
        </w:rPr>
      </w:pPr>
      <w:r w:rsidRPr="00CA39A6">
        <w:rPr>
          <w:rFonts w:ascii="Times New Roman" w:hAnsi="Times New Roman" w:cs="Times New Roman"/>
          <w:sz w:val="24"/>
          <w:szCs w:val="24"/>
        </w:rPr>
        <w:t>Il a étudié</w:t>
      </w:r>
      <w:r w:rsidR="003F2A0D" w:rsidRPr="00CA39A6">
        <w:rPr>
          <w:rFonts w:ascii="Times New Roman" w:hAnsi="Times New Roman" w:cs="Times New Roman"/>
          <w:sz w:val="24"/>
          <w:szCs w:val="24"/>
        </w:rPr>
        <w:t xml:space="preserve"> les exportations des USA qui </w:t>
      </w:r>
      <w:r w:rsidRPr="00CA39A6">
        <w:rPr>
          <w:rFonts w:ascii="Times New Roman" w:hAnsi="Times New Roman" w:cs="Times New Roman"/>
          <w:sz w:val="24"/>
          <w:szCs w:val="24"/>
        </w:rPr>
        <w:t>contredisaient</w:t>
      </w:r>
      <w:r w:rsidR="003F2A0D" w:rsidRPr="00CA39A6">
        <w:rPr>
          <w:rFonts w:ascii="Times New Roman" w:hAnsi="Times New Roman" w:cs="Times New Roman"/>
          <w:sz w:val="24"/>
          <w:szCs w:val="24"/>
        </w:rPr>
        <w:t xml:space="preserve"> apparemment </w:t>
      </w:r>
      <w:r w:rsidRPr="00CA39A6">
        <w:rPr>
          <w:rFonts w:ascii="Times New Roman" w:hAnsi="Times New Roman" w:cs="Times New Roman"/>
          <w:sz w:val="24"/>
          <w:szCs w:val="24"/>
        </w:rPr>
        <w:t>la</w:t>
      </w:r>
      <w:r w:rsidR="003F2A0D" w:rsidRPr="00CA39A6">
        <w:rPr>
          <w:rFonts w:ascii="Times New Roman" w:hAnsi="Times New Roman" w:cs="Times New Roman"/>
          <w:sz w:val="24"/>
          <w:szCs w:val="24"/>
        </w:rPr>
        <w:t xml:space="preserve"> théorie de l'allocation en facteurs de production. Il constate que les exportations des USA (1947-1952) incorporent d'avantage de travail que de capital, qui est plus couteux. Le paradoxe peut être levé. En effet, le travail exporté est hautement qualifié et repose sur une grande productivité.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Comment l'expliquer ? </w:t>
      </w:r>
    </w:p>
    <w:p w:rsidR="00463E72" w:rsidRPr="00CA39A6" w:rsidRDefault="002E0A48" w:rsidP="002E0A48">
      <w:pPr>
        <w:rPr>
          <w:rFonts w:ascii="Times New Roman" w:hAnsi="Times New Roman" w:cs="Times New Roman"/>
          <w:sz w:val="24"/>
          <w:szCs w:val="24"/>
        </w:rPr>
      </w:pPr>
      <w:r w:rsidRPr="00CA39A6">
        <w:rPr>
          <w:rFonts w:ascii="Times New Roman" w:hAnsi="Times New Roman" w:cs="Times New Roman"/>
          <w:sz w:val="24"/>
          <w:szCs w:val="24"/>
        </w:rPr>
        <w:t>La</w:t>
      </w:r>
      <w:r w:rsidR="003F2A0D" w:rsidRPr="00CA39A6">
        <w:rPr>
          <w:rFonts w:ascii="Times New Roman" w:hAnsi="Times New Roman" w:cs="Times New Roman"/>
          <w:sz w:val="24"/>
          <w:szCs w:val="24"/>
        </w:rPr>
        <w:t xml:space="preserve"> productivité en elle-même repose sur un état </w:t>
      </w:r>
      <w:r w:rsidRPr="00CA39A6">
        <w:rPr>
          <w:rFonts w:ascii="Times New Roman" w:hAnsi="Times New Roman" w:cs="Times New Roman"/>
          <w:sz w:val="24"/>
          <w:szCs w:val="24"/>
        </w:rPr>
        <w:t>d’esprit :</w:t>
      </w:r>
      <w:r w:rsidR="003F2A0D" w:rsidRPr="00CA39A6">
        <w:rPr>
          <w:rFonts w:ascii="Times New Roman" w:hAnsi="Times New Roman" w:cs="Times New Roman"/>
          <w:sz w:val="24"/>
          <w:szCs w:val="24"/>
        </w:rPr>
        <w:t xml:space="preserve"> une plus grande éducation, une meilleure organisation et un consensus social en faveur de leur économie. </w:t>
      </w:r>
    </w:p>
    <w:p w:rsidR="002E0A48" w:rsidRPr="00CA39A6" w:rsidRDefault="002E0A48" w:rsidP="002E0A48">
      <w:pPr>
        <w:pStyle w:val="ListParagraph"/>
        <w:numPr>
          <w:ilvl w:val="0"/>
          <w:numId w:val="9"/>
        </w:numPr>
        <w:rPr>
          <w:rFonts w:ascii="Times New Roman" w:hAnsi="Times New Roman" w:cs="Times New Roman"/>
          <w:b/>
          <w:color w:val="FFC000"/>
          <w:sz w:val="24"/>
          <w:szCs w:val="24"/>
          <w:u w:val="single"/>
        </w:rPr>
      </w:pPr>
      <w:r w:rsidRPr="00CA39A6">
        <w:rPr>
          <w:rFonts w:ascii="Times New Roman" w:hAnsi="Times New Roman" w:cs="Times New Roman"/>
          <w:b/>
          <w:color w:val="FFC000"/>
          <w:sz w:val="24"/>
          <w:szCs w:val="24"/>
          <w:u w:val="single"/>
        </w:rPr>
        <w:lastRenderedPageBreak/>
        <w:t>Les approches récentes</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Les approches traditionnelles n'expli</w:t>
      </w:r>
      <w:r w:rsidR="002E0A48" w:rsidRPr="00CA39A6">
        <w:rPr>
          <w:rFonts w:ascii="Times New Roman" w:hAnsi="Times New Roman" w:cs="Times New Roman"/>
          <w:sz w:val="24"/>
          <w:szCs w:val="24"/>
        </w:rPr>
        <w:t xml:space="preserve">quent qu'en partie les échanges </w:t>
      </w:r>
      <w:r w:rsidRPr="00CA39A6">
        <w:rPr>
          <w:rFonts w:ascii="Times New Roman" w:hAnsi="Times New Roman" w:cs="Times New Roman"/>
          <w:sz w:val="24"/>
          <w:szCs w:val="24"/>
        </w:rPr>
        <w:t xml:space="preserve">internationaux. Les théories récentes proposent de nouvelles approches pour tenir compte des caractéristiques actuelles du commerce mondial. </w:t>
      </w:r>
    </w:p>
    <w:p w:rsidR="00463E72" w:rsidRPr="00CA39A6" w:rsidRDefault="003F2A0D" w:rsidP="002E0A48">
      <w:pPr>
        <w:pStyle w:val="ListParagraph"/>
        <w:numPr>
          <w:ilvl w:val="0"/>
          <w:numId w:val="11"/>
        </w:numPr>
        <w:rPr>
          <w:rFonts w:ascii="Times New Roman" w:hAnsi="Times New Roman" w:cs="Times New Roman"/>
          <w:i/>
          <w:color w:val="FFC000"/>
          <w:sz w:val="24"/>
          <w:szCs w:val="24"/>
          <w:u w:val="single" w:color="FFC000"/>
        </w:rPr>
      </w:pPr>
      <w:r w:rsidRPr="00CA39A6">
        <w:rPr>
          <w:rFonts w:ascii="Times New Roman" w:hAnsi="Times New Roman" w:cs="Times New Roman"/>
          <w:i/>
          <w:color w:val="FFC000"/>
          <w:sz w:val="24"/>
          <w:szCs w:val="24"/>
          <w:u w:val="single" w:color="FFC000"/>
        </w:rPr>
        <w:t>La théorie fondée sur l'écart technologique</w:t>
      </w:r>
      <w:r w:rsidR="002E0A48" w:rsidRPr="00CA39A6">
        <w:rPr>
          <w:rFonts w:ascii="Times New Roman" w:hAnsi="Times New Roman" w:cs="Times New Roman"/>
          <w:i/>
          <w:color w:val="FFC000"/>
          <w:sz w:val="24"/>
          <w:szCs w:val="24"/>
          <w:u w:val="single" w:color="FFC000"/>
        </w:rPr>
        <w:t xml:space="preserve"> (1961)</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Selon cette théorie, l'échange permet à une nation d'accéder à des technologies qu'elle ne </w:t>
      </w:r>
      <w:r w:rsidR="002E0A48" w:rsidRPr="00CA39A6">
        <w:rPr>
          <w:rFonts w:ascii="Times New Roman" w:hAnsi="Times New Roman" w:cs="Times New Roman"/>
          <w:sz w:val="24"/>
          <w:szCs w:val="24"/>
        </w:rPr>
        <w:t>maitrise</w:t>
      </w:r>
      <w:r w:rsidRPr="00CA39A6">
        <w:rPr>
          <w:rFonts w:ascii="Times New Roman" w:hAnsi="Times New Roman" w:cs="Times New Roman"/>
          <w:sz w:val="24"/>
          <w:szCs w:val="24"/>
        </w:rPr>
        <w:t xml:space="preserve"> pas. Le commerce </w:t>
      </w:r>
      <w:r w:rsidR="002E0A48" w:rsidRPr="00CA39A6">
        <w:rPr>
          <w:rFonts w:ascii="Times New Roman" w:hAnsi="Times New Roman" w:cs="Times New Roman"/>
          <w:sz w:val="24"/>
          <w:szCs w:val="24"/>
        </w:rPr>
        <w:t>mondial</w:t>
      </w:r>
      <w:r w:rsidRPr="00CA39A6">
        <w:rPr>
          <w:rFonts w:ascii="Times New Roman" w:hAnsi="Times New Roman" w:cs="Times New Roman"/>
          <w:sz w:val="24"/>
          <w:szCs w:val="24"/>
        </w:rPr>
        <w:t xml:space="preserve"> favorise dans ces conditions </w:t>
      </w:r>
      <w:r w:rsidR="002E0A48" w:rsidRPr="00CA39A6">
        <w:rPr>
          <w:rFonts w:ascii="Times New Roman" w:hAnsi="Times New Roman" w:cs="Times New Roman"/>
          <w:sz w:val="24"/>
          <w:szCs w:val="24"/>
        </w:rPr>
        <w:t>la</w:t>
      </w:r>
      <w:r w:rsidRPr="00CA39A6">
        <w:rPr>
          <w:rFonts w:ascii="Times New Roman" w:hAnsi="Times New Roman" w:cs="Times New Roman"/>
          <w:sz w:val="24"/>
          <w:szCs w:val="24"/>
        </w:rPr>
        <w:t xml:space="preserve"> diffusion du progrès technique et dans ces conditions, le </w:t>
      </w:r>
      <w:r w:rsidR="002E0A48" w:rsidRPr="00CA39A6">
        <w:rPr>
          <w:rFonts w:ascii="Times New Roman" w:hAnsi="Times New Roman" w:cs="Times New Roman"/>
          <w:sz w:val="24"/>
          <w:szCs w:val="24"/>
        </w:rPr>
        <w:t xml:space="preserve">pays qui dispose d'un avantage </w:t>
      </w:r>
      <w:r w:rsidRPr="00CA39A6">
        <w:rPr>
          <w:rFonts w:ascii="Times New Roman" w:hAnsi="Times New Roman" w:cs="Times New Roman"/>
          <w:sz w:val="24"/>
          <w:szCs w:val="24"/>
        </w:rPr>
        <w:t xml:space="preserve">technologique comparativement aux autres pays peut </w:t>
      </w:r>
      <w:r w:rsidR="002E0A48" w:rsidRPr="00CA39A6">
        <w:rPr>
          <w:rFonts w:ascii="Times New Roman" w:hAnsi="Times New Roman" w:cs="Times New Roman"/>
          <w:sz w:val="24"/>
          <w:szCs w:val="24"/>
        </w:rPr>
        <w:t>tirer</w:t>
      </w:r>
      <w:r w:rsidRPr="00CA39A6">
        <w:rPr>
          <w:rFonts w:ascii="Times New Roman" w:hAnsi="Times New Roman" w:cs="Times New Roman"/>
          <w:sz w:val="24"/>
          <w:szCs w:val="24"/>
        </w:rPr>
        <w:t xml:space="preserve"> profit d'une situation de monopole jusqu'au moment </w:t>
      </w:r>
      <w:r w:rsidR="002E0A48" w:rsidRPr="00CA39A6">
        <w:rPr>
          <w:rFonts w:ascii="Times New Roman" w:hAnsi="Times New Roman" w:cs="Times New Roman"/>
          <w:sz w:val="24"/>
          <w:szCs w:val="24"/>
        </w:rPr>
        <w:t>où</w:t>
      </w:r>
      <w:r w:rsidRPr="00CA39A6">
        <w:rPr>
          <w:rFonts w:ascii="Times New Roman" w:hAnsi="Times New Roman" w:cs="Times New Roman"/>
          <w:sz w:val="24"/>
          <w:szCs w:val="24"/>
        </w:rPr>
        <w:t xml:space="preserve"> il sera imité.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Pour garder son avancée technologique, ce pays est amené à poursuivre ses efforts de recherche et d'innovation. </w:t>
      </w:r>
    </w:p>
    <w:p w:rsidR="00463E72" w:rsidRPr="00CA39A6" w:rsidRDefault="003F2A0D" w:rsidP="002E0A48">
      <w:pPr>
        <w:pStyle w:val="ListParagraph"/>
        <w:numPr>
          <w:ilvl w:val="0"/>
          <w:numId w:val="11"/>
        </w:numPr>
        <w:rPr>
          <w:rFonts w:ascii="Times New Roman" w:hAnsi="Times New Roman" w:cs="Times New Roman"/>
          <w:i/>
          <w:color w:val="FFC000"/>
          <w:sz w:val="24"/>
          <w:szCs w:val="24"/>
          <w:u w:val="single" w:color="FFC000"/>
        </w:rPr>
      </w:pPr>
      <w:r w:rsidRPr="00CA39A6">
        <w:rPr>
          <w:rFonts w:ascii="Times New Roman" w:hAnsi="Times New Roman" w:cs="Times New Roman"/>
          <w:i/>
          <w:color w:val="FFC000"/>
          <w:sz w:val="24"/>
          <w:szCs w:val="24"/>
          <w:u w:val="single" w:color="FFC000"/>
        </w:rPr>
        <w:t xml:space="preserve">Théories fondées sur la demande. </w:t>
      </w:r>
    </w:p>
    <w:p w:rsidR="00463E72" w:rsidRPr="00CA39A6" w:rsidRDefault="002E0A48" w:rsidP="002E0A48">
      <w:pPr>
        <w:rPr>
          <w:rFonts w:ascii="Times New Roman" w:hAnsi="Times New Roman" w:cs="Times New Roman"/>
          <w:sz w:val="24"/>
          <w:szCs w:val="24"/>
        </w:rPr>
      </w:pPr>
      <w:r w:rsidRPr="00CA39A6">
        <w:rPr>
          <w:rFonts w:ascii="Times New Roman" w:hAnsi="Times New Roman" w:cs="Times New Roman"/>
          <w:sz w:val="24"/>
          <w:szCs w:val="24"/>
        </w:rPr>
        <w:t>D’après</w:t>
      </w:r>
      <w:r w:rsidR="003F2A0D" w:rsidRPr="00CA39A6">
        <w:rPr>
          <w:rFonts w:ascii="Times New Roman" w:hAnsi="Times New Roman" w:cs="Times New Roman"/>
          <w:sz w:val="24"/>
          <w:szCs w:val="24"/>
        </w:rPr>
        <w:t xml:space="preserve"> ces théorie</w:t>
      </w:r>
      <w:r w:rsidRPr="00CA39A6">
        <w:rPr>
          <w:rFonts w:ascii="Times New Roman" w:hAnsi="Times New Roman" w:cs="Times New Roman"/>
          <w:sz w:val="24"/>
          <w:szCs w:val="24"/>
        </w:rPr>
        <w:t>s</w:t>
      </w:r>
      <w:r w:rsidR="003F2A0D" w:rsidRPr="00CA39A6">
        <w:rPr>
          <w:rFonts w:ascii="Times New Roman" w:hAnsi="Times New Roman" w:cs="Times New Roman"/>
          <w:sz w:val="24"/>
          <w:szCs w:val="24"/>
        </w:rPr>
        <w:t xml:space="preserve">, une entreprise privilégie la demande </w:t>
      </w:r>
      <w:r w:rsidRPr="00CA39A6">
        <w:rPr>
          <w:rFonts w:ascii="Times New Roman" w:hAnsi="Times New Roman" w:cs="Times New Roman"/>
          <w:sz w:val="24"/>
          <w:szCs w:val="24"/>
        </w:rPr>
        <w:t>intérieure</w:t>
      </w:r>
      <w:r w:rsidR="003F2A0D" w:rsidRPr="00CA39A6">
        <w:rPr>
          <w:rFonts w:ascii="Times New Roman" w:hAnsi="Times New Roman" w:cs="Times New Roman"/>
          <w:sz w:val="24"/>
          <w:szCs w:val="24"/>
        </w:rPr>
        <w:t xml:space="preserve"> pour laquelle elle élabore et perfectionne ses produits. Lorsque le marché national est saturé elle exporte vers des pays dont la demande est similaire, ce qui constitue de nouveaux débouchés. </w:t>
      </w:r>
      <w:r w:rsidRPr="00CA39A6">
        <w:rPr>
          <w:rFonts w:ascii="Times New Roman" w:hAnsi="Times New Roman" w:cs="Times New Roman"/>
          <w:sz w:val="24"/>
          <w:szCs w:val="24"/>
        </w:rPr>
        <w:t>L’export</w:t>
      </w:r>
      <w:r w:rsidR="003F2A0D" w:rsidRPr="00CA39A6">
        <w:rPr>
          <w:rFonts w:ascii="Times New Roman" w:hAnsi="Times New Roman" w:cs="Times New Roman"/>
          <w:sz w:val="24"/>
          <w:szCs w:val="24"/>
        </w:rPr>
        <w:t xml:space="preserve"> apparait comme un prolongement du marché intérieur.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Cette théorie du marché international est analysée comme une extension </w:t>
      </w:r>
      <w:r w:rsidR="002E0A48" w:rsidRPr="00CA39A6">
        <w:rPr>
          <w:rFonts w:ascii="Times New Roman" w:hAnsi="Times New Roman" w:cs="Times New Roman"/>
          <w:sz w:val="24"/>
          <w:szCs w:val="24"/>
        </w:rPr>
        <w:t>au-delà</w:t>
      </w:r>
      <w:r w:rsidRPr="00CA39A6">
        <w:rPr>
          <w:rFonts w:ascii="Times New Roman" w:hAnsi="Times New Roman" w:cs="Times New Roman"/>
          <w:sz w:val="24"/>
          <w:szCs w:val="24"/>
        </w:rPr>
        <w:t xml:space="preserve"> </w:t>
      </w:r>
      <w:r w:rsidR="002E0A48" w:rsidRPr="00CA39A6">
        <w:rPr>
          <w:rFonts w:ascii="Times New Roman" w:hAnsi="Times New Roman" w:cs="Times New Roman"/>
          <w:sz w:val="24"/>
          <w:szCs w:val="24"/>
        </w:rPr>
        <w:t>des frontières nationales</w:t>
      </w:r>
      <w:r w:rsidRPr="00CA39A6">
        <w:rPr>
          <w:rFonts w:ascii="Times New Roman" w:hAnsi="Times New Roman" w:cs="Times New Roman"/>
          <w:sz w:val="24"/>
          <w:szCs w:val="24"/>
        </w:rPr>
        <w:t xml:space="preserve"> des activités économiques d'un pays. </w:t>
      </w:r>
    </w:p>
    <w:p w:rsidR="00463E72" w:rsidRPr="00CA39A6" w:rsidRDefault="002E0A48" w:rsidP="002E0A48">
      <w:pPr>
        <w:rPr>
          <w:rFonts w:ascii="Times New Roman" w:hAnsi="Times New Roman" w:cs="Times New Roman"/>
          <w:sz w:val="24"/>
          <w:szCs w:val="24"/>
        </w:rPr>
      </w:pPr>
      <w:r w:rsidRPr="00CA39A6">
        <w:rPr>
          <w:rFonts w:ascii="Times New Roman" w:hAnsi="Times New Roman" w:cs="Times New Roman"/>
          <w:sz w:val="24"/>
          <w:szCs w:val="24"/>
        </w:rPr>
        <w:t>D’autre</w:t>
      </w:r>
      <w:r w:rsidR="003F2A0D" w:rsidRPr="00CA39A6">
        <w:rPr>
          <w:rFonts w:ascii="Times New Roman" w:hAnsi="Times New Roman" w:cs="Times New Roman"/>
          <w:sz w:val="24"/>
          <w:szCs w:val="24"/>
        </w:rPr>
        <w:t xml:space="preserve"> part, il à été démontré que l'ouverture aux importations constitue un moyen pour les consommateurs d'accéder à une large gamme de produits. En effet, les consommateurs sont attirés par la différence et souhaitent </w:t>
      </w:r>
      <w:r w:rsidRPr="00CA39A6">
        <w:rPr>
          <w:rFonts w:ascii="Times New Roman" w:hAnsi="Times New Roman" w:cs="Times New Roman"/>
          <w:sz w:val="24"/>
          <w:szCs w:val="24"/>
        </w:rPr>
        <w:t>disposer</w:t>
      </w:r>
      <w:r w:rsidR="003F2A0D" w:rsidRPr="00CA39A6">
        <w:rPr>
          <w:rFonts w:ascii="Times New Roman" w:hAnsi="Times New Roman" w:cs="Times New Roman"/>
          <w:sz w:val="24"/>
          <w:szCs w:val="24"/>
        </w:rPr>
        <w:t xml:space="preserve"> de plusieurs choix pour satisfaire le même besoin. </w:t>
      </w:r>
    </w:p>
    <w:p w:rsidR="002E0A48"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On constate aujourd'hui que ces théories ont contribué à expliquer le commerce intra branche.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On peut constater aujourd'hui que la majorité des échanges est dominé par des échanges de biens industriels similaires entre des nations similaires, les dotations en </w:t>
      </w:r>
      <w:r w:rsidR="002E0A48" w:rsidRPr="00CA39A6">
        <w:rPr>
          <w:rFonts w:ascii="Times New Roman" w:hAnsi="Times New Roman" w:cs="Times New Roman"/>
          <w:sz w:val="24"/>
          <w:szCs w:val="24"/>
        </w:rPr>
        <w:t>termes</w:t>
      </w:r>
      <w:r w:rsidRPr="00CA39A6">
        <w:rPr>
          <w:rFonts w:ascii="Times New Roman" w:hAnsi="Times New Roman" w:cs="Times New Roman"/>
          <w:sz w:val="24"/>
          <w:szCs w:val="24"/>
        </w:rPr>
        <w:t xml:space="preserve"> de produit sont équivalentes. </w:t>
      </w:r>
    </w:p>
    <w:p w:rsidR="002E0A48"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Si le commerce intra branche se caractérise par des échanges croisés de produits, en apparence identiques, en réalité ces produits présentent des caractéristiques différentes e</w:t>
      </w:r>
      <w:r w:rsidR="002E0A48" w:rsidRPr="00CA39A6">
        <w:rPr>
          <w:rFonts w:ascii="Times New Roman" w:hAnsi="Times New Roman" w:cs="Times New Roman"/>
          <w:sz w:val="24"/>
          <w:szCs w:val="24"/>
        </w:rPr>
        <w:t>n raison de la différenciation.</w:t>
      </w:r>
    </w:p>
    <w:p w:rsidR="00463E72" w:rsidRPr="00CA39A6" w:rsidRDefault="002E0A48" w:rsidP="002E0A48">
      <w:pPr>
        <w:pStyle w:val="ListParagraph"/>
        <w:numPr>
          <w:ilvl w:val="0"/>
          <w:numId w:val="11"/>
        </w:numPr>
        <w:rPr>
          <w:rFonts w:ascii="Times New Roman" w:hAnsi="Times New Roman" w:cs="Times New Roman"/>
          <w:i/>
          <w:color w:val="FFC000"/>
          <w:sz w:val="24"/>
          <w:szCs w:val="24"/>
          <w:u w:val="single" w:color="FFC000"/>
        </w:rPr>
      </w:pPr>
      <w:r w:rsidRPr="00CA39A6">
        <w:rPr>
          <w:rFonts w:ascii="Times New Roman" w:hAnsi="Times New Roman" w:cs="Times New Roman"/>
          <w:i/>
          <w:color w:val="FFC000"/>
          <w:sz w:val="24"/>
          <w:szCs w:val="24"/>
          <w:u w:val="single" w:color="FFC000"/>
        </w:rPr>
        <w:t>La théorie</w:t>
      </w:r>
      <w:r w:rsidR="003F2A0D" w:rsidRPr="00CA39A6">
        <w:rPr>
          <w:rFonts w:ascii="Times New Roman" w:hAnsi="Times New Roman" w:cs="Times New Roman"/>
          <w:i/>
          <w:color w:val="FFC000"/>
          <w:sz w:val="24"/>
          <w:szCs w:val="24"/>
          <w:u w:val="single" w:color="FFC000"/>
        </w:rPr>
        <w:t xml:space="preserve"> des cycles de vie des produits.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Lancement-croissance-maturité-déclin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Cette théorie constitue un approfondissement de la théorie fondée sur les écarts technologiques. </w:t>
      </w:r>
      <w:r w:rsidR="002E0A48" w:rsidRPr="00CA39A6">
        <w:rPr>
          <w:rFonts w:ascii="Times New Roman" w:hAnsi="Times New Roman" w:cs="Times New Roman"/>
          <w:sz w:val="24"/>
          <w:szCs w:val="24"/>
        </w:rPr>
        <w:t>Selon</w:t>
      </w:r>
      <w:r w:rsidRPr="00CA39A6">
        <w:rPr>
          <w:rFonts w:ascii="Times New Roman" w:hAnsi="Times New Roman" w:cs="Times New Roman"/>
          <w:sz w:val="24"/>
          <w:szCs w:val="24"/>
        </w:rPr>
        <w:t xml:space="preserve"> cet économiste, un courant d'échange particulier apparait à chaque étape de la vie d'un produit correspond un échange particulier entre les pays. </w:t>
      </w:r>
    </w:p>
    <w:p w:rsidR="00463E72" w:rsidRPr="00CA39A6" w:rsidRDefault="002E0A48" w:rsidP="002E0A48">
      <w:pPr>
        <w:rPr>
          <w:rFonts w:ascii="Times New Roman" w:hAnsi="Times New Roman" w:cs="Times New Roman"/>
          <w:sz w:val="24"/>
          <w:szCs w:val="24"/>
        </w:rPr>
      </w:pPr>
      <w:r w:rsidRPr="00CA39A6">
        <w:rPr>
          <w:rFonts w:ascii="Times New Roman" w:hAnsi="Times New Roman" w:cs="Times New Roman"/>
          <w:sz w:val="24"/>
          <w:szCs w:val="24"/>
        </w:rPr>
        <w:t>Pendant</w:t>
      </w:r>
      <w:r w:rsidR="003F2A0D" w:rsidRPr="00CA39A6">
        <w:rPr>
          <w:rFonts w:ascii="Times New Roman" w:hAnsi="Times New Roman" w:cs="Times New Roman"/>
          <w:sz w:val="24"/>
          <w:szCs w:val="24"/>
        </w:rPr>
        <w:t xml:space="preserve"> la phase de lancement, le produit est commercialisé sur le marché national. </w:t>
      </w:r>
      <w:r w:rsidRPr="00CA39A6">
        <w:rPr>
          <w:rFonts w:ascii="Times New Roman" w:hAnsi="Times New Roman" w:cs="Times New Roman"/>
          <w:sz w:val="24"/>
          <w:szCs w:val="24"/>
        </w:rPr>
        <w:t>Pendant</w:t>
      </w:r>
      <w:r w:rsidR="003F2A0D" w:rsidRPr="00CA39A6">
        <w:rPr>
          <w:rFonts w:ascii="Times New Roman" w:hAnsi="Times New Roman" w:cs="Times New Roman"/>
          <w:sz w:val="24"/>
          <w:szCs w:val="24"/>
        </w:rPr>
        <w:t xml:space="preserve"> la phase de croissance, l'entreprise innovatrice confrontée à la concurrence est contrainte d'exporter ses produits vers des pays dont le niveau de vie est similaire, afin de conservée sont avantage technologique.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Une foi</w:t>
      </w:r>
      <w:r w:rsidR="002E0A48" w:rsidRPr="00CA39A6">
        <w:rPr>
          <w:rFonts w:ascii="Times New Roman" w:hAnsi="Times New Roman" w:cs="Times New Roman"/>
          <w:sz w:val="24"/>
          <w:szCs w:val="24"/>
        </w:rPr>
        <w:t>s</w:t>
      </w:r>
      <w:r w:rsidRPr="00CA39A6">
        <w:rPr>
          <w:rFonts w:ascii="Times New Roman" w:hAnsi="Times New Roman" w:cs="Times New Roman"/>
          <w:sz w:val="24"/>
          <w:szCs w:val="24"/>
        </w:rPr>
        <w:t xml:space="preserve"> </w:t>
      </w:r>
      <w:r w:rsidR="002E0A48" w:rsidRPr="00CA39A6">
        <w:rPr>
          <w:rFonts w:ascii="Times New Roman" w:hAnsi="Times New Roman" w:cs="Times New Roman"/>
          <w:sz w:val="24"/>
          <w:szCs w:val="24"/>
        </w:rPr>
        <w:t>imitée</w:t>
      </w:r>
      <w:r w:rsidRPr="00CA39A6">
        <w:rPr>
          <w:rFonts w:ascii="Times New Roman" w:hAnsi="Times New Roman" w:cs="Times New Roman"/>
          <w:sz w:val="24"/>
          <w:szCs w:val="24"/>
        </w:rPr>
        <w:t xml:space="preserve"> sur ces marchés, lors de la phase de maturité du produit, l'entreprise délocalise sa production dans un pays en développement, notamment pour bénéficier de couts de production à prix faible en vue d'une importation dans son pays d'origine.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lastRenderedPageBreak/>
        <w:t xml:space="preserve">Enfin, lors de la phase de déclin, seul les pays en développement fabriquent et exportent le produit et l'entreprise innovatrice réalise de nouveaux produits. </w:t>
      </w:r>
    </w:p>
    <w:p w:rsidR="00463E72" w:rsidRPr="00CA39A6" w:rsidRDefault="003F2A0D" w:rsidP="002E0A48">
      <w:pPr>
        <w:pStyle w:val="ListParagraph"/>
        <w:numPr>
          <w:ilvl w:val="0"/>
          <w:numId w:val="11"/>
        </w:numPr>
        <w:rPr>
          <w:rFonts w:ascii="Times New Roman" w:hAnsi="Times New Roman" w:cs="Times New Roman"/>
          <w:i/>
          <w:color w:val="FFC000"/>
          <w:sz w:val="24"/>
          <w:szCs w:val="24"/>
          <w:u w:val="single"/>
        </w:rPr>
      </w:pPr>
      <w:r w:rsidRPr="00CA39A6">
        <w:rPr>
          <w:rFonts w:ascii="Times New Roman" w:hAnsi="Times New Roman" w:cs="Times New Roman"/>
          <w:i/>
          <w:color w:val="FFC000"/>
          <w:sz w:val="24"/>
          <w:szCs w:val="24"/>
          <w:u w:val="single"/>
        </w:rPr>
        <w:t xml:space="preserve">Les économies d'échelle.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Il s'agit d'accroitre les quantités produites pour faire </w:t>
      </w:r>
      <w:r w:rsidR="002E0A48" w:rsidRPr="00CA39A6">
        <w:rPr>
          <w:rFonts w:ascii="Times New Roman" w:hAnsi="Times New Roman" w:cs="Times New Roman"/>
          <w:sz w:val="24"/>
          <w:szCs w:val="24"/>
        </w:rPr>
        <w:t>baisser</w:t>
      </w:r>
      <w:r w:rsidRPr="00CA39A6">
        <w:rPr>
          <w:rFonts w:ascii="Times New Roman" w:hAnsi="Times New Roman" w:cs="Times New Roman"/>
          <w:sz w:val="24"/>
          <w:szCs w:val="24"/>
        </w:rPr>
        <w:t xml:space="preserve"> les couts de production et pa</w:t>
      </w:r>
      <w:r w:rsidR="002E0A48" w:rsidRPr="00CA39A6">
        <w:rPr>
          <w:rFonts w:ascii="Times New Roman" w:hAnsi="Times New Roman" w:cs="Times New Roman"/>
          <w:sz w:val="24"/>
          <w:szCs w:val="24"/>
        </w:rPr>
        <w:t xml:space="preserve">r conséquent les prix de vente. </w:t>
      </w:r>
      <w:r w:rsidRPr="00CA39A6">
        <w:rPr>
          <w:rFonts w:ascii="Times New Roman" w:hAnsi="Times New Roman" w:cs="Times New Roman"/>
          <w:sz w:val="24"/>
          <w:szCs w:val="24"/>
        </w:rPr>
        <w:t xml:space="preserve">Cette théorie peut expliquer en partie le développement des échanges intra firme. </w:t>
      </w:r>
      <w:r w:rsidR="002E0A48" w:rsidRPr="00CA39A6">
        <w:rPr>
          <w:rFonts w:ascii="Times New Roman" w:hAnsi="Times New Roman" w:cs="Times New Roman"/>
          <w:sz w:val="24"/>
          <w:szCs w:val="24"/>
        </w:rPr>
        <w:t>C’est-à-dire</w:t>
      </w:r>
      <w:r w:rsidRPr="00CA39A6">
        <w:rPr>
          <w:rFonts w:ascii="Times New Roman" w:hAnsi="Times New Roman" w:cs="Times New Roman"/>
          <w:sz w:val="24"/>
          <w:szCs w:val="24"/>
        </w:rPr>
        <w:t xml:space="preserve"> entre une maison mère et </w:t>
      </w:r>
      <w:r w:rsidR="002E0A48" w:rsidRPr="00CA39A6">
        <w:rPr>
          <w:rFonts w:ascii="Times New Roman" w:hAnsi="Times New Roman" w:cs="Times New Roman"/>
          <w:sz w:val="24"/>
          <w:szCs w:val="24"/>
        </w:rPr>
        <w:t>ses filiales</w:t>
      </w:r>
      <w:r w:rsidRPr="00CA39A6">
        <w:rPr>
          <w:rFonts w:ascii="Times New Roman" w:hAnsi="Times New Roman" w:cs="Times New Roman"/>
          <w:sz w:val="24"/>
          <w:szCs w:val="24"/>
        </w:rPr>
        <w:t xml:space="preserve"> ou entre différentes filiales du même groupe.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Elle peut expliquer aussi le développement des échanges entre les entreprises des pays développés et les entreprises </w:t>
      </w:r>
      <w:r w:rsidR="002E0A48" w:rsidRPr="00CA39A6">
        <w:rPr>
          <w:rFonts w:ascii="Times New Roman" w:hAnsi="Times New Roman" w:cs="Times New Roman"/>
          <w:sz w:val="24"/>
          <w:szCs w:val="24"/>
        </w:rPr>
        <w:t>sous-traitantes</w:t>
      </w:r>
      <w:r w:rsidRPr="00CA39A6">
        <w:rPr>
          <w:rFonts w:ascii="Times New Roman" w:hAnsi="Times New Roman" w:cs="Times New Roman"/>
          <w:sz w:val="24"/>
          <w:szCs w:val="24"/>
        </w:rPr>
        <w:t xml:space="preserve"> des PVD. </w:t>
      </w:r>
    </w:p>
    <w:p w:rsidR="00463E72" w:rsidRPr="00CA39A6" w:rsidRDefault="003F2A0D" w:rsidP="002E0A48">
      <w:pPr>
        <w:pStyle w:val="ListParagraph"/>
        <w:numPr>
          <w:ilvl w:val="0"/>
          <w:numId w:val="11"/>
        </w:numPr>
        <w:rPr>
          <w:rFonts w:ascii="Times New Roman" w:hAnsi="Times New Roman" w:cs="Times New Roman"/>
          <w:i/>
          <w:color w:val="FFC000"/>
          <w:sz w:val="24"/>
          <w:szCs w:val="24"/>
          <w:u w:val="single"/>
        </w:rPr>
      </w:pPr>
      <w:r w:rsidRPr="00CA39A6">
        <w:rPr>
          <w:rFonts w:ascii="Times New Roman" w:hAnsi="Times New Roman" w:cs="Times New Roman"/>
          <w:i/>
          <w:color w:val="FFC000"/>
          <w:sz w:val="24"/>
          <w:szCs w:val="24"/>
          <w:u w:val="single"/>
        </w:rPr>
        <w:t xml:space="preserve">Le protectionnisme.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Le protectionnisme est fortement présent dans les échanges internationaux. Il s'agit d'une doctrine économique selon laquelle le marché national doit </w:t>
      </w:r>
      <w:r w:rsidR="00BD744D" w:rsidRPr="00CA39A6">
        <w:rPr>
          <w:rFonts w:ascii="Times New Roman" w:hAnsi="Times New Roman" w:cs="Times New Roman"/>
          <w:sz w:val="24"/>
          <w:szCs w:val="24"/>
        </w:rPr>
        <w:t>être</w:t>
      </w:r>
      <w:r w:rsidRPr="00CA39A6">
        <w:rPr>
          <w:rFonts w:ascii="Times New Roman" w:hAnsi="Times New Roman" w:cs="Times New Roman"/>
          <w:sz w:val="24"/>
          <w:szCs w:val="24"/>
        </w:rPr>
        <w:t xml:space="preserve"> protégé, et qui préconise un ensemble d'action cherchant à limiter voir interdire l'entrée de produits étrangers sur le marché international. </w:t>
      </w:r>
    </w:p>
    <w:p w:rsidR="00463E72" w:rsidRPr="00CA39A6" w:rsidRDefault="003F2A0D" w:rsidP="002E0A48">
      <w:pPr>
        <w:pStyle w:val="ListParagraph"/>
        <w:numPr>
          <w:ilvl w:val="0"/>
          <w:numId w:val="7"/>
        </w:numPr>
        <w:spacing w:line="360" w:lineRule="auto"/>
        <w:rPr>
          <w:rFonts w:ascii="Times New Roman" w:hAnsi="Times New Roman" w:cs="Times New Roman"/>
          <w:b/>
          <w:color w:val="FFC000"/>
          <w:sz w:val="24"/>
          <w:szCs w:val="24"/>
          <w:u w:val="single"/>
        </w:rPr>
      </w:pPr>
      <w:r w:rsidRPr="00CA39A6">
        <w:rPr>
          <w:rFonts w:ascii="Times New Roman" w:hAnsi="Times New Roman" w:cs="Times New Roman"/>
          <w:b/>
          <w:color w:val="FFC000"/>
          <w:sz w:val="24"/>
          <w:szCs w:val="24"/>
          <w:u w:val="single"/>
        </w:rPr>
        <w:t xml:space="preserve">Les arguments en faveur du protectionnisme. </w:t>
      </w:r>
    </w:p>
    <w:p w:rsidR="00463E72" w:rsidRPr="00CA39A6" w:rsidRDefault="003F2A0D" w:rsidP="002E0A48">
      <w:pPr>
        <w:pStyle w:val="ListParagraph"/>
        <w:numPr>
          <w:ilvl w:val="0"/>
          <w:numId w:val="8"/>
        </w:numPr>
        <w:spacing w:after="59" w:line="246" w:lineRule="auto"/>
        <w:ind w:right="-15"/>
        <w:rPr>
          <w:rFonts w:ascii="Times New Roman" w:hAnsi="Times New Roman" w:cs="Times New Roman"/>
          <w:color w:val="FFC000"/>
          <w:sz w:val="24"/>
          <w:szCs w:val="24"/>
        </w:rPr>
      </w:pPr>
      <w:r w:rsidRPr="00CA39A6">
        <w:rPr>
          <w:rFonts w:ascii="Times New Roman" w:hAnsi="Times New Roman" w:cs="Times New Roman"/>
          <w:color w:val="FFC000"/>
          <w:sz w:val="24"/>
          <w:szCs w:val="24"/>
        </w:rPr>
        <w:t xml:space="preserve">La théorie du protectionnisme éducatif. </w:t>
      </w:r>
    </w:p>
    <w:p w:rsidR="00463E72" w:rsidRPr="00CA39A6" w:rsidRDefault="002E0A48" w:rsidP="006A6424">
      <w:pPr>
        <w:rPr>
          <w:rFonts w:ascii="Times New Roman" w:hAnsi="Times New Roman" w:cs="Times New Roman"/>
          <w:sz w:val="24"/>
          <w:szCs w:val="24"/>
        </w:rPr>
      </w:pPr>
      <w:r w:rsidRPr="00CA39A6">
        <w:rPr>
          <w:rFonts w:ascii="Times New Roman" w:hAnsi="Times New Roman" w:cs="Times New Roman"/>
          <w:sz w:val="24"/>
          <w:szCs w:val="24"/>
        </w:rPr>
        <w:t>1841</w:t>
      </w:r>
      <w:r w:rsidR="003F2A0D" w:rsidRPr="00CA39A6">
        <w:rPr>
          <w:rFonts w:ascii="Times New Roman" w:hAnsi="Times New Roman" w:cs="Times New Roman"/>
          <w:sz w:val="24"/>
          <w:szCs w:val="24"/>
        </w:rPr>
        <w:t xml:space="preserve">, F. List. </w:t>
      </w:r>
    </w:p>
    <w:p w:rsidR="00463E72" w:rsidRPr="00CA39A6" w:rsidRDefault="003F2A0D" w:rsidP="006A6424">
      <w:pPr>
        <w:ind w:right="666"/>
        <w:rPr>
          <w:rFonts w:ascii="Times New Roman" w:hAnsi="Times New Roman" w:cs="Times New Roman"/>
          <w:sz w:val="24"/>
          <w:szCs w:val="24"/>
        </w:rPr>
      </w:pPr>
      <w:r w:rsidRPr="00CA39A6">
        <w:rPr>
          <w:rFonts w:ascii="Times New Roman" w:hAnsi="Times New Roman" w:cs="Times New Roman"/>
          <w:sz w:val="24"/>
          <w:szCs w:val="24"/>
        </w:rPr>
        <w:t xml:space="preserve">Il souligne les limites du </w:t>
      </w:r>
      <w:r w:rsidR="002E0A48" w:rsidRPr="00CA39A6">
        <w:rPr>
          <w:rFonts w:ascii="Times New Roman" w:hAnsi="Times New Roman" w:cs="Times New Roman"/>
          <w:sz w:val="24"/>
          <w:szCs w:val="24"/>
        </w:rPr>
        <w:t>libre-échange</w:t>
      </w:r>
      <w:r w:rsidRPr="00CA39A6">
        <w:rPr>
          <w:rFonts w:ascii="Times New Roman" w:hAnsi="Times New Roman" w:cs="Times New Roman"/>
          <w:sz w:val="24"/>
          <w:szCs w:val="24"/>
        </w:rPr>
        <w:t xml:space="preserve"> et les dangers de la spécialisation. Il développe en particulier l'idée selon laquelle l'état doit mettre à </w:t>
      </w:r>
      <w:r w:rsidR="002E0A48" w:rsidRPr="00CA39A6">
        <w:rPr>
          <w:rFonts w:ascii="Times New Roman" w:hAnsi="Times New Roman" w:cs="Times New Roman"/>
          <w:sz w:val="24"/>
          <w:szCs w:val="24"/>
        </w:rPr>
        <w:t>l’abri</w:t>
      </w:r>
      <w:r w:rsidRPr="00CA39A6">
        <w:rPr>
          <w:rFonts w:ascii="Times New Roman" w:hAnsi="Times New Roman" w:cs="Times New Roman"/>
          <w:sz w:val="24"/>
          <w:szCs w:val="24"/>
        </w:rPr>
        <w:t xml:space="preserve"> ses industries naissantes de la concurrence étrangère. Cette protection consiste à élever les droits de douanes de façon provisoire le temps de permettre aux industries nationales de se développer et d'être capable d'affronter la concurrence étrangère.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Cette théorie a été reprise plus tard par </w:t>
      </w:r>
      <w:r w:rsidR="002E0A48" w:rsidRPr="00CA39A6">
        <w:rPr>
          <w:rFonts w:ascii="Times New Roman" w:hAnsi="Times New Roman" w:cs="Times New Roman"/>
          <w:sz w:val="24"/>
          <w:szCs w:val="24"/>
        </w:rPr>
        <w:t>d’autres</w:t>
      </w:r>
      <w:r w:rsidRPr="00CA39A6">
        <w:rPr>
          <w:rFonts w:ascii="Times New Roman" w:hAnsi="Times New Roman" w:cs="Times New Roman"/>
          <w:sz w:val="24"/>
          <w:szCs w:val="24"/>
        </w:rPr>
        <w:t xml:space="preserve"> économistes pour justifier aussi le protectionnisme des entreprises vieillissantes. Leur protection éviterai leur disparition, permettrai la sauvegarde de l'emploi, et leur donnerai le temps nécessaire pour leur reconversion vers les secteurs plus compétitif ou de mener des </w:t>
      </w:r>
      <w:r w:rsidR="002E0A48" w:rsidRPr="00CA39A6">
        <w:rPr>
          <w:rFonts w:ascii="Times New Roman" w:hAnsi="Times New Roman" w:cs="Times New Roman"/>
          <w:sz w:val="24"/>
          <w:szCs w:val="24"/>
        </w:rPr>
        <w:t>restructurations</w:t>
      </w:r>
      <w:r w:rsidRPr="00CA39A6">
        <w:rPr>
          <w:rFonts w:ascii="Times New Roman" w:hAnsi="Times New Roman" w:cs="Times New Roman"/>
          <w:sz w:val="24"/>
          <w:szCs w:val="24"/>
        </w:rPr>
        <w:t xml:space="preserve"> pour conquérir de nouveaux marchés. </w:t>
      </w:r>
    </w:p>
    <w:p w:rsidR="00463E72" w:rsidRPr="00CA39A6" w:rsidRDefault="003F2A0D" w:rsidP="002E0A48">
      <w:pPr>
        <w:pStyle w:val="ListParagraph"/>
        <w:numPr>
          <w:ilvl w:val="1"/>
          <w:numId w:val="7"/>
        </w:numPr>
        <w:rPr>
          <w:rFonts w:ascii="Times New Roman" w:hAnsi="Times New Roman" w:cs="Times New Roman"/>
          <w:b/>
          <w:color w:val="FFC000"/>
          <w:sz w:val="24"/>
          <w:szCs w:val="24"/>
        </w:rPr>
      </w:pPr>
      <w:r w:rsidRPr="00CA39A6">
        <w:rPr>
          <w:rFonts w:ascii="Times New Roman" w:hAnsi="Times New Roman" w:cs="Times New Roman"/>
          <w:b/>
          <w:color w:val="FFC000"/>
          <w:sz w:val="24"/>
          <w:szCs w:val="24"/>
        </w:rPr>
        <w:t xml:space="preserve">La théorie de l'échange inégal.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Elle se base sur le constat </w:t>
      </w:r>
      <w:r w:rsidR="002E0A48" w:rsidRPr="00CA39A6">
        <w:rPr>
          <w:rFonts w:ascii="Times New Roman" w:hAnsi="Times New Roman" w:cs="Times New Roman"/>
          <w:sz w:val="24"/>
          <w:szCs w:val="24"/>
        </w:rPr>
        <w:t>suivant :</w:t>
      </w:r>
      <w:r w:rsidRPr="00CA39A6">
        <w:rPr>
          <w:rFonts w:ascii="Times New Roman" w:hAnsi="Times New Roman" w:cs="Times New Roman"/>
          <w:sz w:val="24"/>
          <w:szCs w:val="24"/>
        </w:rPr>
        <w:t xml:space="preserve"> </w:t>
      </w:r>
    </w:p>
    <w:p w:rsidR="00463E72" w:rsidRPr="00CA39A6" w:rsidRDefault="003F2A0D" w:rsidP="002E0A48">
      <w:pPr>
        <w:rPr>
          <w:rFonts w:ascii="Times New Roman" w:hAnsi="Times New Roman" w:cs="Times New Roman"/>
          <w:sz w:val="24"/>
          <w:szCs w:val="24"/>
        </w:rPr>
      </w:pPr>
      <w:r w:rsidRPr="00CA39A6">
        <w:rPr>
          <w:rFonts w:ascii="Times New Roman" w:hAnsi="Times New Roman" w:cs="Times New Roman"/>
          <w:sz w:val="24"/>
          <w:szCs w:val="24"/>
        </w:rPr>
        <w:t xml:space="preserve">Le libre échange est la spécialisation international qui en découle ne profite pas également à tous les pays. </w:t>
      </w:r>
    </w:p>
    <w:p w:rsidR="00463E72" w:rsidRPr="00CA39A6" w:rsidRDefault="002E0A48" w:rsidP="002E0A48">
      <w:pPr>
        <w:rPr>
          <w:rFonts w:ascii="Times New Roman" w:hAnsi="Times New Roman" w:cs="Times New Roman"/>
          <w:sz w:val="24"/>
          <w:szCs w:val="24"/>
        </w:rPr>
      </w:pPr>
      <w:r w:rsidRPr="00CA39A6">
        <w:rPr>
          <w:rFonts w:ascii="Times New Roman" w:hAnsi="Times New Roman" w:cs="Times New Roman"/>
          <w:sz w:val="24"/>
          <w:szCs w:val="24"/>
        </w:rPr>
        <w:t>Ex :</w:t>
      </w:r>
      <w:r w:rsidR="003F2A0D" w:rsidRPr="00CA39A6">
        <w:rPr>
          <w:rFonts w:ascii="Times New Roman" w:hAnsi="Times New Roman" w:cs="Times New Roman"/>
          <w:sz w:val="24"/>
          <w:szCs w:val="24"/>
        </w:rPr>
        <w:t xml:space="preserve"> l'échange entre pays développés et pays et pays en voie de développement est inégal, ils voient une dégradation de </w:t>
      </w:r>
      <w:r w:rsidR="001A4393" w:rsidRPr="00CA39A6">
        <w:rPr>
          <w:rFonts w:ascii="Times New Roman" w:hAnsi="Times New Roman" w:cs="Times New Roman"/>
          <w:sz w:val="24"/>
          <w:szCs w:val="24"/>
        </w:rPr>
        <w:t>leurs termes</w:t>
      </w:r>
      <w:r w:rsidR="003F2A0D" w:rsidRPr="00CA39A6">
        <w:rPr>
          <w:rFonts w:ascii="Times New Roman" w:hAnsi="Times New Roman" w:cs="Times New Roman"/>
          <w:sz w:val="24"/>
          <w:szCs w:val="24"/>
        </w:rPr>
        <w:t xml:space="preserve"> de l'échange. Ils sont obligés de produire et d'exporter plus pour pouvoir importer. </w:t>
      </w:r>
    </w:p>
    <w:p w:rsidR="00463E72" w:rsidRPr="00CA39A6" w:rsidRDefault="001A4393" w:rsidP="001A4393">
      <w:pPr>
        <w:pStyle w:val="ListParagraph"/>
        <w:numPr>
          <w:ilvl w:val="1"/>
          <w:numId w:val="7"/>
        </w:numPr>
        <w:rPr>
          <w:rFonts w:ascii="Times New Roman" w:hAnsi="Times New Roman" w:cs="Times New Roman"/>
          <w:color w:val="FFC000"/>
          <w:sz w:val="24"/>
          <w:szCs w:val="24"/>
        </w:rPr>
      </w:pPr>
      <w:r w:rsidRPr="00CA39A6">
        <w:rPr>
          <w:rFonts w:ascii="Times New Roman" w:hAnsi="Times New Roman" w:cs="Times New Roman"/>
          <w:color w:val="FFC000"/>
          <w:sz w:val="24"/>
          <w:szCs w:val="24"/>
        </w:rPr>
        <w:t>Autres arguments</w:t>
      </w:r>
    </w:p>
    <w:p w:rsidR="00463E72" w:rsidRPr="00CA39A6" w:rsidRDefault="003F2A0D" w:rsidP="001A4393">
      <w:pPr>
        <w:rPr>
          <w:rFonts w:ascii="Times New Roman" w:hAnsi="Times New Roman" w:cs="Times New Roman"/>
          <w:sz w:val="24"/>
          <w:szCs w:val="24"/>
        </w:rPr>
      </w:pPr>
      <w:r w:rsidRPr="00CA39A6">
        <w:rPr>
          <w:rFonts w:ascii="Times New Roman" w:hAnsi="Times New Roman" w:cs="Times New Roman"/>
          <w:sz w:val="24"/>
          <w:szCs w:val="24"/>
        </w:rPr>
        <w:t xml:space="preserve">Pour protéger le marché national, d'autres arguments sont </w:t>
      </w:r>
      <w:r w:rsidR="001A4393" w:rsidRPr="00CA39A6">
        <w:rPr>
          <w:rFonts w:ascii="Times New Roman" w:hAnsi="Times New Roman" w:cs="Times New Roman"/>
          <w:sz w:val="24"/>
          <w:szCs w:val="24"/>
        </w:rPr>
        <w:t>avancés :</w:t>
      </w:r>
      <w:r w:rsidRPr="00CA39A6">
        <w:rPr>
          <w:rFonts w:ascii="Times New Roman" w:hAnsi="Times New Roman" w:cs="Times New Roman"/>
          <w:sz w:val="24"/>
          <w:szCs w:val="24"/>
        </w:rPr>
        <w:t xml:space="preserve"> </w:t>
      </w:r>
    </w:p>
    <w:p w:rsidR="00D9290B" w:rsidRPr="00CA39A6" w:rsidRDefault="003F2A0D" w:rsidP="00D9290B">
      <w:pPr>
        <w:pStyle w:val="ListParagraph"/>
        <w:numPr>
          <w:ilvl w:val="0"/>
          <w:numId w:val="12"/>
        </w:numPr>
        <w:rPr>
          <w:rFonts w:ascii="Times New Roman" w:hAnsi="Times New Roman" w:cs="Times New Roman"/>
          <w:sz w:val="24"/>
          <w:szCs w:val="24"/>
        </w:rPr>
      </w:pPr>
      <w:r w:rsidRPr="00CA39A6">
        <w:rPr>
          <w:rFonts w:ascii="Times New Roman" w:hAnsi="Times New Roman" w:cs="Times New Roman"/>
          <w:sz w:val="24"/>
          <w:szCs w:val="24"/>
        </w:rPr>
        <w:t>La protection de l'emploi surtout dans les industries à forte intensité de travail concurrencées par des pays à m</w:t>
      </w:r>
      <w:r w:rsidR="001A4393" w:rsidRPr="00CA39A6">
        <w:rPr>
          <w:rFonts w:ascii="Times New Roman" w:hAnsi="Times New Roman" w:cs="Times New Roman"/>
          <w:sz w:val="24"/>
          <w:szCs w:val="24"/>
        </w:rPr>
        <w:t>ain d'œuvre bon marché.</w:t>
      </w:r>
    </w:p>
    <w:p w:rsidR="00D9290B" w:rsidRPr="00CA39A6" w:rsidRDefault="003F2A0D" w:rsidP="00D9290B">
      <w:pPr>
        <w:pStyle w:val="ListParagraph"/>
        <w:numPr>
          <w:ilvl w:val="0"/>
          <w:numId w:val="12"/>
        </w:numPr>
        <w:rPr>
          <w:rFonts w:ascii="Times New Roman" w:hAnsi="Times New Roman" w:cs="Times New Roman"/>
          <w:sz w:val="24"/>
          <w:szCs w:val="24"/>
        </w:rPr>
      </w:pPr>
      <w:r w:rsidRPr="00CA39A6">
        <w:rPr>
          <w:rFonts w:ascii="Times New Roman" w:hAnsi="Times New Roman" w:cs="Times New Roman"/>
          <w:sz w:val="24"/>
          <w:szCs w:val="24"/>
        </w:rPr>
        <w:t xml:space="preserve">La défense </w:t>
      </w:r>
      <w:r w:rsidR="001A4393" w:rsidRPr="00CA39A6">
        <w:rPr>
          <w:rFonts w:ascii="Times New Roman" w:hAnsi="Times New Roman" w:cs="Times New Roman"/>
          <w:sz w:val="24"/>
          <w:szCs w:val="24"/>
        </w:rPr>
        <w:t>d’intérêts particuliers</w:t>
      </w:r>
      <w:r w:rsidRPr="00CA39A6">
        <w:rPr>
          <w:rFonts w:ascii="Times New Roman" w:hAnsi="Times New Roman" w:cs="Times New Roman"/>
          <w:sz w:val="24"/>
          <w:szCs w:val="24"/>
        </w:rPr>
        <w:t xml:space="preserve">, comme ceux des agriculteurs (PAC) </w:t>
      </w:r>
    </w:p>
    <w:p w:rsidR="00D9290B" w:rsidRPr="00CA39A6" w:rsidRDefault="003F2A0D" w:rsidP="00D9290B">
      <w:pPr>
        <w:pStyle w:val="ListParagraph"/>
        <w:numPr>
          <w:ilvl w:val="0"/>
          <w:numId w:val="12"/>
        </w:numPr>
        <w:rPr>
          <w:rFonts w:ascii="Times New Roman" w:hAnsi="Times New Roman" w:cs="Times New Roman"/>
          <w:sz w:val="24"/>
          <w:szCs w:val="24"/>
        </w:rPr>
      </w:pPr>
      <w:r w:rsidRPr="00CA39A6">
        <w:rPr>
          <w:rFonts w:ascii="Times New Roman" w:hAnsi="Times New Roman" w:cs="Times New Roman"/>
          <w:sz w:val="24"/>
          <w:szCs w:val="24"/>
        </w:rPr>
        <w:t>La protection de certaines industries indispensable à la défense nationale</w:t>
      </w:r>
      <w:r w:rsidR="00D9290B" w:rsidRPr="00CA39A6">
        <w:rPr>
          <w:rFonts w:ascii="Times New Roman" w:hAnsi="Times New Roman" w:cs="Times New Roman"/>
          <w:sz w:val="24"/>
          <w:szCs w:val="24"/>
        </w:rPr>
        <w:t xml:space="preserve"> et à l'Independence d'un pays.</w:t>
      </w:r>
    </w:p>
    <w:p w:rsidR="00463E72" w:rsidRPr="00CA39A6" w:rsidRDefault="001A4393" w:rsidP="00D9290B">
      <w:pPr>
        <w:pStyle w:val="ListParagraph"/>
        <w:numPr>
          <w:ilvl w:val="0"/>
          <w:numId w:val="12"/>
        </w:numPr>
        <w:rPr>
          <w:rFonts w:ascii="Times New Roman" w:hAnsi="Times New Roman" w:cs="Times New Roman"/>
          <w:sz w:val="24"/>
          <w:szCs w:val="24"/>
        </w:rPr>
      </w:pPr>
      <w:r w:rsidRPr="00CA39A6">
        <w:rPr>
          <w:rFonts w:ascii="Times New Roman" w:hAnsi="Times New Roman" w:cs="Times New Roman"/>
          <w:sz w:val="24"/>
          <w:szCs w:val="24"/>
        </w:rPr>
        <w:t>L</w:t>
      </w:r>
      <w:r w:rsidR="003F2A0D" w:rsidRPr="00CA39A6">
        <w:rPr>
          <w:rFonts w:ascii="Times New Roman" w:hAnsi="Times New Roman" w:cs="Times New Roman"/>
          <w:sz w:val="24"/>
          <w:szCs w:val="24"/>
        </w:rPr>
        <w:t xml:space="preserve">a protection du modèle social que les salariés souhaitent garder comme acquis social. </w:t>
      </w:r>
    </w:p>
    <w:p w:rsidR="00463E72" w:rsidRPr="00CA39A6" w:rsidRDefault="003F2A0D" w:rsidP="001A4393">
      <w:pPr>
        <w:rPr>
          <w:rFonts w:ascii="Times New Roman" w:hAnsi="Times New Roman" w:cs="Times New Roman"/>
          <w:sz w:val="24"/>
          <w:szCs w:val="24"/>
        </w:rPr>
      </w:pPr>
      <w:r w:rsidRPr="00CA39A6">
        <w:rPr>
          <w:rFonts w:ascii="Times New Roman" w:hAnsi="Times New Roman" w:cs="Times New Roman"/>
          <w:sz w:val="24"/>
          <w:szCs w:val="24"/>
        </w:rPr>
        <w:lastRenderedPageBreak/>
        <w:t xml:space="preserve">Les risques de l'ouverture internationale </w:t>
      </w:r>
    </w:p>
    <w:p w:rsidR="00D9290B" w:rsidRPr="00CA39A6" w:rsidRDefault="003F2A0D" w:rsidP="00D9290B">
      <w:pPr>
        <w:pStyle w:val="ListParagraph"/>
        <w:numPr>
          <w:ilvl w:val="0"/>
          <w:numId w:val="13"/>
        </w:numPr>
        <w:rPr>
          <w:rFonts w:ascii="Times New Roman" w:hAnsi="Times New Roman" w:cs="Times New Roman"/>
          <w:sz w:val="24"/>
          <w:szCs w:val="24"/>
        </w:rPr>
      </w:pPr>
      <w:r w:rsidRPr="00CA39A6">
        <w:rPr>
          <w:rFonts w:ascii="Times New Roman" w:hAnsi="Times New Roman" w:cs="Times New Roman"/>
          <w:sz w:val="24"/>
          <w:szCs w:val="24"/>
        </w:rPr>
        <w:t xml:space="preserve">Concurrence dans les industries à mains </w:t>
      </w:r>
      <w:r w:rsidR="001A4393" w:rsidRPr="00CA39A6">
        <w:rPr>
          <w:rFonts w:ascii="Times New Roman" w:hAnsi="Times New Roman" w:cs="Times New Roman"/>
          <w:sz w:val="24"/>
          <w:szCs w:val="24"/>
        </w:rPr>
        <w:t>d’œuvres concurrencés</w:t>
      </w:r>
      <w:r w:rsidRPr="00CA39A6">
        <w:rPr>
          <w:rFonts w:ascii="Times New Roman" w:hAnsi="Times New Roman" w:cs="Times New Roman"/>
          <w:sz w:val="24"/>
          <w:szCs w:val="24"/>
        </w:rPr>
        <w:t xml:space="preserve"> par les pays à</w:t>
      </w:r>
      <w:r w:rsidR="00D9290B" w:rsidRPr="00CA39A6">
        <w:rPr>
          <w:rFonts w:ascii="Times New Roman" w:hAnsi="Times New Roman" w:cs="Times New Roman"/>
          <w:sz w:val="24"/>
          <w:szCs w:val="24"/>
        </w:rPr>
        <w:t xml:space="preserve"> faibles couts de main d'œuvre.</w:t>
      </w:r>
    </w:p>
    <w:p w:rsidR="00D9290B" w:rsidRPr="00CA39A6" w:rsidRDefault="003F2A0D" w:rsidP="00D9290B">
      <w:pPr>
        <w:pStyle w:val="ListParagraph"/>
        <w:numPr>
          <w:ilvl w:val="0"/>
          <w:numId w:val="13"/>
        </w:numPr>
        <w:rPr>
          <w:rFonts w:ascii="Times New Roman" w:hAnsi="Times New Roman" w:cs="Times New Roman"/>
          <w:sz w:val="24"/>
          <w:szCs w:val="24"/>
        </w:rPr>
      </w:pPr>
      <w:r w:rsidRPr="00CA39A6">
        <w:rPr>
          <w:rFonts w:ascii="Times New Roman" w:hAnsi="Times New Roman" w:cs="Times New Roman"/>
          <w:sz w:val="24"/>
          <w:szCs w:val="24"/>
        </w:rPr>
        <w:t xml:space="preserve">Concurrence dans les secteurs à faible productivité, </w:t>
      </w:r>
      <w:r w:rsidR="00D9290B" w:rsidRPr="00CA39A6">
        <w:rPr>
          <w:rFonts w:ascii="Times New Roman" w:hAnsi="Times New Roman" w:cs="Times New Roman"/>
          <w:sz w:val="24"/>
          <w:szCs w:val="24"/>
        </w:rPr>
        <w:t>ou à productivité insuffisante.</w:t>
      </w:r>
    </w:p>
    <w:p w:rsidR="00463E72" w:rsidRPr="00CA39A6" w:rsidRDefault="003F2A0D" w:rsidP="00D9290B">
      <w:pPr>
        <w:pStyle w:val="ListParagraph"/>
        <w:numPr>
          <w:ilvl w:val="0"/>
          <w:numId w:val="13"/>
        </w:numPr>
        <w:rPr>
          <w:rFonts w:ascii="Times New Roman" w:hAnsi="Times New Roman" w:cs="Times New Roman"/>
          <w:sz w:val="24"/>
          <w:szCs w:val="24"/>
        </w:rPr>
      </w:pPr>
      <w:r w:rsidRPr="00CA39A6">
        <w:rPr>
          <w:rFonts w:ascii="Times New Roman" w:hAnsi="Times New Roman" w:cs="Times New Roman"/>
          <w:sz w:val="24"/>
          <w:szCs w:val="24"/>
        </w:rPr>
        <w:t xml:space="preserve">Concurrence des entreprises de petites tailles ne pouvant pas bénéficier d'économies d'échelles. </w:t>
      </w:r>
    </w:p>
    <w:p w:rsidR="00463E72" w:rsidRPr="00CA39A6" w:rsidRDefault="003F2A0D" w:rsidP="001A4393">
      <w:pPr>
        <w:rPr>
          <w:rFonts w:ascii="Times New Roman" w:hAnsi="Times New Roman" w:cs="Times New Roman"/>
          <w:sz w:val="24"/>
          <w:szCs w:val="24"/>
        </w:rPr>
      </w:pPr>
      <w:r w:rsidRPr="00CA39A6">
        <w:rPr>
          <w:rFonts w:ascii="Times New Roman" w:hAnsi="Times New Roman" w:cs="Times New Roman"/>
          <w:sz w:val="24"/>
          <w:szCs w:val="24"/>
        </w:rPr>
        <w:t xml:space="preserve">La compétitivité prix insuffisante aboutit à la disparition de certaines entreprises et accroit le </w:t>
      </w:r>
      <w:r w:rsidR="001A4393" w:rsidRPr="00CA39A6">
        <w:rPr>
          <w:rFonts w:ascii="Times New Roman" w:hAnsi="Times New Roman" w:cs="Times New Roman"/>
          <w:sz w:val="24"/>
          <w:szCs w:val="24"/>
        </w:rPr>
        <w:t>chômage</w:t>
      </w:r>
      <w:r w:rsidRPr="00CA39A6">
        <w:rPr>
          <w:rFonts w:ascii="Times New Roman" w:hAnsi="Times New Roman" w:cs="Times New Roman"/>
          <w:sz w:val="24"/>
          <w:szCs w:val="24"/>
        </w:rPr>
        <w:t xml:space="preserve">. </w:t>
      </w:r>
    </w:p>
    <w:p w:rsidR="00463E72" w:rsidRPr="00CA39A6" w:rsidRDefault="003F2A0D" w:rsidP="001A4393">
      <w:pPr>
        <w:pStyle w:val="ListParagraph"/>
        <w:numPr>
          <w:ilvl w:val="0"/>
          <w:numId w:val="7"/>
        </w:numPr>
        <w:rPr>
          <w:rFonts w:ascii="Times New Roman" w:hAnsi="Times New Roman" w:cs="Times New Roman"/>
          <w:b/>
          <w:color w:val="FFC000"/>
          <w:sz w:val="24"/>
          <w:szCs w:val="24"/>
          <w:u w:val="single"/>
        </w:rPr>
      </w:pPr>
      <w:r w:rsidRPr="00CA39A6">
        <w:rPr>
          <w:rFonts w:ascii="Times New Roman" w:hAnsi="Times New Roman" w:cs="Times New Roman"/>
          <w:b/>
          <w:color w:val="FFC000"/>
          <w:sz w:val="24"/>
          <w:szCs w:val="24"/>
          <w:u w:val="single"/>
        </w:rPr>
        <w:t xml:space="preserve">Les instruments du protectionnisme. </w:t>
      </w:r>
    </w:p>
    <w:p w:rsidR="00463E72" w:rsidRPr="00CA39A6" w:rsidRDefault="003F2A0D" w:rsidP="001A4393">
      <w:pPr>
        <w:rPr>
          <w:rFonts w:ascii="Times New Roman" w:hAnsi="Times New Roman" w:cs="Times New Roman"/>
          <w:sz w:val="24"/>
          <w:szCs w:val="24"/>
        </w:rPr>
      </w:pPr>
      <w:r w:rsidRPr="00CA39A6">
        <w:rPr>
          <w:rFonts w:ascii="Times New Roman" w:hAnsi="Times New Roman" w:cs="Times New Roman"/>
          <w:sz w:val="24"/>
          <w:szCs w:val="24"/>
        </w:rPr>
        <w:t xml:space="preserve">Pour protéger le marché national de la concurrence étrangère plusieurs instruments existent, dont certains sont condamnés, voir interdits par les accords internationaux. </w:t>
      </w:r>
    </w:p>
    <w:p w:rsidR="00463E72" w:rsidRPr="00CA39A6" w:rsidRDefault="001A4393" w:rsidP="001A4393">
      <w:pPr>
        <w:rPr>
          <w:rFonts w:ascii="Times New Roman" w:hAnsi="Times New Roman" w:cs="Times New Roman"/>
          <w:sz w:val="24"/>
          <w:szCs w:val="24"/>
        </w:rPr>
      </w:pPr>
      <w:r w:rsidRPr="00CA39A6">
        <w:rPr>
          <w:rFonts w:ascii="Times New Roman" w:hAnsi="Times New Roman" w:cs="Times New Roman"/>
          <w:sz w:val="24"/>
          <w:szCs w:val="24"/>
        </w:rPr>
        <w:t>D’autres</w:t>
      </w:r>
      <w:r w:rsidR="003F2A0D" w:rsidRPr="00CA39A6">
        <w:rPr>
          <w:rFonts w:ascii="Times New Roman" w:hAnsi="Times New Roman" w:cs="Times New Roman"/>
          <w:sz w:val="24"/>
          <w:szCs w:val="24"/>
        </w:rPr>
        <w:t xml:space="preserve"> instruments sont encore difficiles à détecter et interdits dans beaucoup de pays. On distingue 3 sortes </w:t>
      </w:r>
      <w:r w:rsidRPr="00CA39A6">
        <w:rPr>
          <w:rFonts w:ascii="Times New Roman" w:hAnsi="Times New Roman" w:cs="Times New Roman"/>
          <w:sz w:val="24"/>
          <w:szCs w:val="24"/>
        </w:rPr>
        <w:t>d’instruments :</w:t>
      </w:r>
      <w:r w:rsidR="003F2A0D" w:rsidRPr="00CA39A6">
        <w:rPr>
          <w:rFonts w:ascii="Times New Roman" w:hAnsi="Times New Roman" w:cs="Times New Roman"/>
          <w:sz w:val="24"/>
          <w:szCs w:val="24"/>
        </w:rPr>
        <w:t xml:space="preserve"> </w:t>
      </w:r>
    </w:p>
    <w:p w:rsidR="00D9290B" w:rsidRPr="00CA39A6" w:rsidRDefault="00D9290B" w:rsidP="001A4393">
      <w:pPr>
        <w:pStyle w:val="ListParagraph"/>
        <w:numPr>
          <w:ilvl w:val="0"/>
          <w:numId w:val="5"/>
        </w:numPr>
        <w:rPr>
          <w:rFonts w:ascii="Times New Roman" w:hAnsi="Times New Roman" w:cs="Times New Roman"/>
          <w:sz w:val="24"/>
          <w:szCs w:val="24"/>
        </w:rPr>
        <w:sectPr w:rsidR="00D9290B" w:rsidRPr="00CA39A6" w:rsidSect="00CA39A6">
          <w:footerReference w:type="even" r:id="rId9"/>
          <w:footerReference w:type="first" r:id="rId10"/>
          <w:pgSz w:w="11921" w:h="16814"/>
          <w:pgMar w:top="142" w:right="1134" w:bottom="539" w:left="1134" w:header="227" w:footer="227" w:gutter="0"/>
          <w:cols w:space="720"/>
          <w:docGrid w:linePitch="326"/>
        </w:sectPr>
      </w:pPr>
    </w:p>
    <w:p w:rsidR="00463E72" w:rsidRPr="00CA39A6" w:rsidRDefault="003F2A0D" w:rsidP="00D9290B">
      <w:pPr>
        <w:rPr>
          <w:rFonts w:ascii="Times New Roman" w:hAnsi="Times New Roman" w:cs="Times New Roman"/>
          <w:sz w:val="24"/>
          <w:szCs w:val="24"/>
        </w:rPr>
      </w:pPr>
      <w:r w:rsidRPr="00CA39A6">
        <w:rPr>
          <w:rFonts w:ascii="Times New Roman" w:hAnsi="Times New Roman" w:cs="Times New Roman"/>
          <w:sz w:val="24"/>
          <w:szCs w:val="24"/>
        </w:rPr>
        <w:lastRenderedPageBreak/>
        <w:t xml:space="preserve">Le protectionnisme tarifaire </w:t>
      </w:r>
    </w:p>
    <w:p w:rsidR="001A4393" w:rsidRPr="00CA39A6" w:rsidRDefault="003F2A0D" w:rsidP="00D9290B">
      <w:pPr>
        <w:ind w:left="0" w:firstLine="0"/>
        <w:rPr>
          <w:rFonts w:ascii="Times New Roman" w:hAnsi="Times New Roman" w:cs="Times New Roman"/>
          <w:sz w:val="24"/>
          <w:szCs w:val="24"/>
        </w:rPr>
      </w:pPr>
      <w:r w:rsidRPr="00CA39A6">
        <w:rPr>
          <w:rFonts w:ascii="Times New Roman" w:hAnsi="Times New Roman" w:cs="Times New Roman"/>
          <w:sz w:val="24"/>
          <w:szCs w:val="24"/>
        </w:rPr>
        <w:lastRenderedPageBreak/>
        <w:t xml:space="preserve">Le protectionnisme réglementaire </w:t>
      </w:r>
    </w:p>
    <w:p w:rsidR="00463E72" w:rsidRPr="00CA39A6" w:rsidRDefault="003F2A0D" w:rsidP="00D9290B">
      <w:pPr>
        <w:spacing w:line="480" w:lineRule="auto"/>
        <w:rPr>
          <w:rFonts w:ascii="Times New Roman" w:hAnsi="Times New Roman" w:cs="Times New Roman"/>
          <w:sz w:val="24"/>
          <w:szCs w:val="24"/>
        </w:rPr>
      </w:pPr>
      <w:r w:rsidRPr="00CA39A6">
        <w:rPr>
          <w:rFonts w:ascii="Times New Roman" w:hAnsi="Times New Roman" w:cs="Times New Roman"/>
          <w:sz w:val="24"/>
          <w:szCs w:val="24"/>
        </w:rPr>
        <w:lastRenderedPageBreak/>
        <w:t xml:space="preserve">Le protectionnisme non tarifaire </w:t>
      </w:r>
    </w:p>
    <w:p w:rsidR="00D9290B" w:rsidRPr="00CA39A6" w:rsidRDefault="00D9290B" w:rsidP="001A4393">
      <w:pPr>
        <w:pStyle w:val="ListParagraph"/>
        <w:numPr>
          <w:ilvl w:val="1"/>
          <w:numId w:val="7"/>
        </w:numPr>
        <w:rPr>
          <w:rFonts w:ascii="Times New Roman" w:hAnsi="Times New Roman" w:cs="Times New Roman"/>
          <w:color w:val="FFC000"/>
          <w:sz w:val="24"/>
          <w:szCs w:val="24"/>
        </w:rPr>
        <w:sectPr w:rsidR="00D9290B" w:rsidRPr="00CA39A6" w:rsidSect="00D9290B">
          <w:type w:val="continuous"/>
          <w:pgSz w:w="11921" w:h="16814"/>
          <w:pgMar w:top="624" w:right="1134" w:bottom="539" w:left="1134" w:header="227" w:footer="227" w:gutter="0"/>
          <w:cols w:num="3" w:space="170"/>
          <w:docGrid w:linePitch="326"/>
        </w:sectPr>
      </w:pPr>
    </w:p>
    <w:p w:rsidR="00463E72" w:rsidRPr="00CA39A6" w:rsidRDefault="003F2A0D" w:rsidP="001A4393">
      <w:pPr>
        <w:pStyle w:val="ListParagraph"/>
        <w:numPr>
          <w:ilvl w:val="1"/>
          <w:numId w:val="7"/>
        </w:numPr>
        <w:rPr>
          <w:rFonts w:ascii="Times New Roman" w:hAnsi="Times New Roman" w:cs="Times New Roman"/>
          <w:color w:val="FFC000"/>
          <w:sz w:val="24"/>
          <w:szCs w:val="24"/>
        </w:rPr>
      </w:pPr>
      <w:r w:rsidRPr="00CA39A6">
        <w:rPr>
          <w:rFonts w:ascii="Times New Roman" w:hAnsi="Times New Roman" w:cs="Times New Roman"/>
          <w:color w:val="FFC000"/>
          <w:sz w:val="24"/>
          <w:szCs w:val="24"/>
        </w:rPr>
        <w:lastRenderedPageBreak/>
        <w:t xml:space="preserve">Le protectionnisme tarifaire </w:t>
      </w:r>
    </w:p>
    <w:p w:rsidR="00463E72" w:rsidRPr="00CA39A6" w:rsidRDefault="003F2A0D" w:rsidP="001A4393">
      <w:pPr>
        <w:rPr>
          <w:rFonts w:ascii="Times New Roman" w:hAnsi="Times New Roman" w:cs="Times New Roman"/>
          <w:sz w:val="24"/>
          <w:szCs w:val="24"/>
        </w:rPr>
      </w:pPr>
      <w:r w:rsidRPr="00CA39A6">
        <w:rPr>
          <w:rFonts w:ascii="Times New Roman" w:hAnsi="Times New Roman" w:cs="Times New Roman"/>
          <w:sz w:val="24"/>
          <w:szCs w:val="24"/>
        </w:rPr>
        <w:t xml:space="preserve">Il consiste à rendre le cout des importations plus chères grâce à l'application des droits de douane sur les produits importés. Les barrières tarifaires peuvent être établies selon 2 </w:t>
      </w:r>
      <w:r w:rsidR="001A4393" w:rsidRPr="00CA39A6">
        <w:rPr>
          <w:rFonts w:ascii="Times New Roman" w:hAnsi="Times New Roman" w:cs="Times New Roman"/>
          <w:sz w:val="24"/>
          <w:szCs w:val="24"/>
        </w:rPr>
        <w:t>modalités :</w:t>
      </w:r>
      <w:r w:rsidRPr="00CA39A6">
        <w:rPr>
          <w:rFonts w:ascii="Times New Roman" w:hAnsi="Times New Roman" w:cs="Times New Roman"/>
          <w:sz w:val="24"/>
          <w:szCs w:val="24"/>
        </w:rPr>
        <w:t xml:space="preserve"> </w:t>
      </w:r>
    </w:p>
    <w:p w:rsidR="001A4393" w:rsidRPr="00CA39A6" w:rsidRDefault="003F2A0D" w:rsidP="001A4393">
      <w:pPr>
        <w:pStyle w:val="ListParagraph"/>
        <w:numPr>
          <w:ilvl w:val="0"/>
          <w:numId w:val="5"/>
        </w:numPr>
        <w:rPr>
          <w:rFonts w:ascii="Times New Roman" w:hAnsi="Times New Roman" w:cs="Times New Roman"/>
          <w:sz w:val="24"/>
          <w:szCs w:val="24"/>
        </w:rPr>
      </w:pPr>
      <w:r w:rsidRPr="00CA39A6">
        <w:rPr>
          <w:rFonts w:ascii="Times New Roman" w:hAnsi="Times New Roman" w:cs="Times New Roman"/>
          <w:sz w:val="24"/>
          <w:szCs w:val="24"/>
        </w:rPr>
        <w:t>Les droits de douanes sont calculés en pourcentage de</w:t>
      </w:r>
      <w:r w:rsidR="001A4393" w:rsidRPr="00CA39A6">
        <w:rPr>
          <w:rFonts w:ascii="Times New Roman" w:hAnsi="Times New Roman" w:cs="Times New Roman"/>
          <w:sz w:val="24"/>
          <w:szCs w:val="24"/>
        </w:rPr>
        <w:t xml:space="preserve"> la valeur du produit importé (</w:t>
      </w:r>
      <w:r w:rsidRPr="00CA39A6">
        <w:rPr>
          <w:rFonts w:ascii="Times New Roman" w:hAnsi="Times New Roman" w:cs="Times New Roman"/>
          <w:sz w:val="24"/>
          <w:szCs w:val="24"/>
        </w:rPr>
        <w:t xml:space="preserve">ad </w:t>
      </w:r>
      <w:r w:rsidR="001A4393" w:rsidRPr="00CA39A6">
        <w:rPr>
          <w:rFonts w:ascii="Times New Roman" w:hAnsi="Times New Roman" w:cs="Times New Roman"/>
          <w:sz w:val="24"/>
          <w:szCs w:val="24"/>
        </w:rPr>
        <w:t>valorem)</w:t>
      </w:r>
      <w:r w:rsidRPr="00CA39A6">
        <w:rPr>
          <w:rFonts w:ascii="Times New Roman" w:hAnsi="Times New Roman" w:cs="Times New Roman"/>
          <w:sz w:val="24"/>
          <w:szCs w:val="24"/>
        </w:rPr>
        <w:t xml:space="preserve"> </w:t>
      </w:r>
    </w:p>
    <w:p w:rsidR="00463E72" w:rsidRPr="00CA39A6" w:rsidRDefault="003F2A0D" w:rsidP="001A4393">
      <w:pPr>
        <w:pStyle w:val="ListParagraph"/>
        <w:numPr>
          <w:ilvl w:val="0"/>
          <w:numId w:val="5"/>
        </w:numPr>
        <w:rPr>
          <w:rFonts w:ascii="Times New Roman" w:hAnsi="Times New Roman" w:cs="Times New Roman"/>
          <w:sz w:val="24"/>
          <w:szCs w:val="24"/>
        </w:rPr>
      </w:pPr>
      <w:r w:rsidRPr="00CA39A6">
        <w:rPr>
          <w:rFonts w:ascii="Times New Roman" w:hAnsi="Times New Roman" w:cs="Times New Roman"/>
          <w:sz w:val="24"/>
          <w:szCs w:val="24"/>
        </w:rPr>
        <w:t xml:space="preserve">Les droits de douane sont fixés sur chaque unité de produit importé. </w:t>
      </w:r>
    </w:p>
    <w:p w:rsidR="00463E72" w:rsidRPr="00CA39A6" w:rsidRDefault="003F2A0D" w:rsidP="001A4393">
      <w:pPr>
        <w:rPr>
          <w:rFonts w:ascii="Times New Roman" w:hAnsi="Times New Roman" w:cs="Times New Roman"/>
          <w:sz w:val="24"/>
          <w:szCs w:val="24"/>
        </w:rPr>
      </w:pPr>
      <w:r w:rsidRPr="00CA39A6">
        <w:rPr>
          <w:rFonts w:ascii="Times New Roman" w:hAnsi="Times New Roman" w:cs="Times New Roman"/>
          <w:sz w:val="24"/>
          <w:szCs w:val="24"/>
        </w:rPr>
        <w:t xml:space="preserve">Elles tendent à disparaitre sous l'impulsion </w:t>
      </w:r>
      <w:r w:rsidR="001A4393" w:rsidRPr="00CA39A6">
        <w:rPr>
          <w:rFonts w:ascii="Times New Roman" w:hAnsi="Times New Roman" w:cs="Times New Roman"/>
          <w:sz w:val="24"/>
          <w:szCs w:val="24"/>
        </w:rPr>
        <w:t>des négociations de l’OMC</w:t>
      </w:r>
      <w:r w:rsidRPr="00CA39A6">
        <w:rPr>
          <w:rFonts w:ascii="Times New Roman" w:hAnsi="Times New Roman" w:cs="Times New Roman"/>
          <w:sz w:val="24"/>
          <w:szCs w:val="24"/>
        </w:rPr>
        <w:t xml:space="preserve">. </w:t>
      </w:r>
    </w:p>
    <w:p w:rsidR="00463E72" w:rsidRPr="00CA39A6" w:rsidRDefault="003F2A0D" w:rsidP="001A4393">
      <w:pPr>
        <w:pStyle w:val="ListParagraph"/>
        <w:numPr>
          <w:ilvl w:val="1"/>
          <w:numId w:val="7"/>
        </w:numPr>
        <w:rPr>
          <w:rFonts w:ascii="Times New Roman" w:hAnsi="Times New Roman" w:cs="Times New Roman"/>
          <w:color w:val="FFC000"/>
          <w:sz w:val="24"/>
          <w:szCs w:val="24"/>
        </w:rPr>
      </w:pPr>
      <w:r w:rsidRPr="00CA39A6">
        <w:rPr>
          <w:rFonts w:ascii="Times New Roman" w:hAnsi="Times New Roman" w:cs="Times New Roman"/>
          <w:color w:val="FFC000"/>
          <w:sz w:val="24"/>
          <w:szCs w:val="24"/>
        </w:rPr>
        <w:t xml:space="preserve">Le protectionnisme non tarifaire. </w:t>
      </w:r>
    </w:p>
    <w:p w:rsidR="001A4393" w:rsidRPr="00CA39A6" w:rsidRDefault="003F2A0D" w:rsidP="001A4393">
      <w:pPr>
        <w:rPr>
          <w:rFonts w:ascii="Times New Roman" w:hAnsi="Times New Roman" w:cs="Times New Roman"/>
          <w:sz w:val="24"/>
          <w:szCs w:val="24"/>
        </w:rPr>
      </w:pPr>
      <w:r w:rsidRPr="00CA39A6">
        <w:rPr>
          <w:rFonts w:ascii="Times New Roman" w:hAnsi="Times New Roman" w:cs="Times New Roman"/>
          <w:sz w:val="24"/>
          <w:szCs w:val="24"/>
        </w:rPr>
        <w:t>Cette forme de protectionnisme non tarifaire vise à limiter les quantités im</w:t>
      </w:r>
      <w:r w:rsidR="00D9290B" w:rsidRPr="00CA39A6">
        <w:rPr>
          <w:rFonts w:ascii="Times New Roman" w:hAnsi="Times New Roman" w:cs="Times New Roman"/>
          <w:sz w:val="24"/>
          <w:szCs w:val="24"/>
        </w:rPr>
        <w:t>portées pour une période donnée :</w:t>
      </w:r>
    </w:p>
    <w:p w:rsidR="001A4393" w:rsidRPr="00CA39A6" w:rsidRDefault="003F2A0D" w:rsidP="001A4393">
      <w:pPr>
        <w:pStyle w:val="ListParagraph"/>
        <w:numPr>
          <w:ilvl w:val="0"/>
          <w:numId w:val="5"/>
        </w:numPr>
        <w:ind w:left="709" w:hanging="283"/>
        <w:rPr>
          <w:rFonts w:ascii="Times New Roman" w:hAnsi="Times New Roman" w:cs="Times New Roman"/>
          <w:sz w:val="24"/>
          <w:szCs w:val="24"/>
        </w:rPr>
      </w:pPr>
      <w:r w:rsidRPr="00CA39A6">
        <w:rPr>
          <w:rFonts w:ascii="Times New Roman" w:hAnsi="Times New Roman" w:cs="Times New Roman"/>
          <w:sz w:val="24"/>
          <w:szCs w:val="24"/>
        </w:rPr>
        <w:t xml:space="preserve">Le </w:t>
      </w:r>
      <w:r w:rsidR="001A4393" w:rsidRPr="00CA39A6">
        <w:rPr>
          <w:rFonts w:ascii="Times New Roman" w:hAnsi="Times New Roman" w:cs="Times New Roman"/>
          <w:sz w:val="24"/>
          <w:szCs w:val="24"/>
        </w:rPr>
        <w:t>contingent :</w:t>
      </w:r>
      <w:r w:rsidRPr="00CA39A6">
        <w:rPr>
          <w:rFonts w:ascii="Times New Roman" w:hAnsi="Times New Roman" w:cs="Times New Roman"/>
          <w:sz w:val="24"/>
          <w:szCs w:val="24"/>
        </w:rPr>
        <w:t xml:space="preserve"> on fixe une quantité autorisée par l'état de façon </w:t>
      </w:r>
      <w:r w:rsidR="001A4393" w:rsidRPr="00CA39A6">
        <w:rPr>
          <w:rFonts w:ascii="Times New Roman" w:hAnsi="Times New Roman" w:cs="Times New Roman"/>
          <w:sz w:val="24"/>
          <w:szCs w:val="24"/>
        </w:rPr>
        <w:t>autoritaire, des quotas au-delà</w:t>
      </w:r>
      <w:r w:rsidRPr="00CA39A6">
        <w:rPr>
          <w:rFonts w:ascii="Times New Roman" w:hAnsi="Times New Roman" w:cs="Times New Roman"/>
          <w:sz w:val="24"/>
          <w:szCs w:val="24"/>
        </w:rPr>
        <w:t xml:space="preserve"> desquels on ne peut plus importer. </w:t>
      </w:r>
    </w:p>
    <w:p w:rsidR="001A4393" w:rsidRPr="00CA39A6" w:rsidRDefault="001A4393" w:rsidP="001A4393">
      <w:pPr>
        <w:pStyle w:val="ListParagraph"/>
        <w:numPr>
          <w:ilvl w:val="0"/>
          <w:numId w:val="5"/>
        </w:numPr>
        <w:rPr>
          <w:rFonts w:ascii="Times New Roman" w:hAnsi="Times New Roman" w:cs="Times New Roman"/>
          <w:sz w:val="24"/>
          <w:szCs w:val="24"/>
        </w:rPr>
      </w:pPr>
      <w:r w:rsidRPr="00CA39A6">
        <w:rPr>
          <w:rFonts w:ascii="Times New Roman" w:hAnsi="Times New Roman" w:cs="Times New Roman"/>
          <w:sz w:val="24"/>
          <w:szCs w:val="24"/>
        </w:rPr>
        <w:t>Embargo :</w:t>
      </w:r>
      <w:r w:rsidR="003F2A0D" w:rsidRPr="00CA39A6">
        <w:rPr>
          <w:rFonts w:ascii="Times New Roman" w:hAnsi="Times New Roman" w:cs="Times New Roman"/>
          <w:sz w:val="24"/>
          <w:szCs w:val="24"/>
        </w:rPr>
        <w:t xml:space="preserve"> interdiction d'importer </w:t>
      </w:r>
    </w:p>
    <w:p w:rsidR="00463E72" w:rsidRPr="00CA39A6" w:rsidRDefault="003F2A0D" w:rsidP="001A4393">
      <w:pPr>
        <w:pStyle w:val="ListParagraph"/>
        <w:numPr>
          <w:ilvl w:val="0"/>
          <w:numId w:val="5"/>
        </w:numPr>
        <w:spacing w:line="480" w:lineRule="auto"/>
        <w:rPr>
          <w:rFonts w:ascii="Times New Roman" w:hAnsi="Times New Roman" w:cs="Times New Roman"/>
          <w:sz w:val="24"/>
          <w:szCs w:val="24"/>
        </w:rPr>
      </w:pPr>
      <w:r w:rsidRPr="00CA39A6">
        <w:rPr>
          <w:rFonts w:ascii="Times New Roman" w:hAnsi="Times New Roman" w:cs="Times New Roman"/>
          <w:sz w:val="24"/>
          <w:szCs w:val="24"/>
        </w:rPr>
        <w:t xml:space="preserve">Les accords d'auto limitation des exports </w:t>
      </w:r>
    </w:p>
    <w:p w:rsidR="00463E72" w:rsidRPr="00CA39A6" w:rsidRDefault="003F2A0D" w:rsidP="001A4393">
      <w:pPr>
        <w:pStyle w:val="ListParagraph"/>
        <w:numPr>
          <w:ilvl w:val="1"/>
          <w:numId w:val="7"/>
        </w:numPr>
        <w:rPr>
          <w:rFonts w:ascii="Times New Roman" w:hAnsi="Times New Roman" w:cs="Times New Roman"/>
          <w:color w:val="FFC000"/>
          <w:sz w:val="24"/>
          <w:szCs w:val="24"/>
        </w:rPr>
      </w:pPr>
      <w:r w:rsidRPr="00CA39A6">
        <w:rPr>
          <w:rFonts w:ascii="Times New Roman" w:hAnsi="Times New Roman" w:cs="Times New Roman"/>
          <w:color w:val="FFC000"/>
          <w:sz w:val="24"/>
          <w:szCs w:val="24"/>
        </w:rPr>
        <w:t xml:space="preserve">Le protectionnisme réglementaire. </w:t>
      </w:r>
    </w:p>
    <w:p w:rsidR="00463E72" w:rsidRPr="00CA39A6" w:rsidRDefault="003F2A0D" w:rsidP="001A4393">
      <w:pPr>
        <w:rPr>
          <w:rFonts w:ascii="Times New Roman" w:hAnsi="Times New Roman" w:cs="Times New Roman"/>
          <w:sz w:val="24"/>
          <w:szCs w:val="24"/>
        </w:rPr>
      </w:pPr>
      <w:r w:rsidRPr="00CA39A6">
        <w:rPr>
          <w:rFonts w:ascii="Times New Roman" w:hAnsi="Times New Roman" w:cs="Times New Roman"/>
          <w:sz w:val="24"/>
          <w:szCs w:val="24"/>
        </w:rPr>
        <w:t xml:space="preserve">Vise à assurer la sécurité et la santé du consommateur et la qualité des produits, pour tous les produits de grande consommation (surtout pour l'agroalimentaire). </w:t>
      </w:r>
    </w:p>
    <w:p w:rsidR="00463E72" w:rsidRPr="00CA39A6" w:rsidRDefault="003F2A0D" w:rsidP="001A4393">
      <w:pPr>
        <w:rPr>
          <w:rFonts w:ascii="Times New Roman" w:hAnsi="Times New Roman" w:cs="Times New Roman"/>
          <w:sz w:val="24"/>
          <w:szCs w:val="24"/>
        </w:rPr>
      </w:pPr>
      <w:r w:rsidRPr="00CA39A6">
        <w:rPr>
          <w:rFonts w:ascii="Times New Roman" w:hAnsi="Times New Roman" w:cs="Times New Roman"/>
          <w:sz w:val="24"/>
          <w:szCs w:val="24"/>
        </w:rPr>
        <w:t xml:space="preserve">Ces mesures limitent beaucoup l'entrée de produits étrangers sur </w:t>
      </w:r>
      <w:r w:rsidR="001A4393" w:rsidRPr="00CA39A6">
        <w:rPr>
          <w:rFonts w:ascii="Times New Roman" w:hAnsi="Times New Roman" w:cs="Times New Roman"/>
          <w:sz w:val="24"/>
          <w:szCs w:val="24"/>
        </w:rPr>
        <w:t>le</w:t>
      </w:r>
      <w:r w:rsidRPr="00CA39A6">
        <w:rPr>
          <w:rFonts w:ascii="Times New Roman" w:hAnsi="Times New Roman" w:cs="Times New Roman"/>
          <w:sz w:val="24"/>
          <w:szCs w:val="24"/>
        </w:rPr>
        <w:t xml:space="preserve"> marché. </w:t>
      </w:r>
    </w:p>
    <w:p w:rsidR="001A4393" w:rsidRPr="00CA39A6" w:rsidRDefault="003F2A0D" w:rsidP="001A4393">
      <w:pPr>
        <w:pStyle w:val="ListParagraph"/>
        <w:numPr>
          <w:ilvl w:val="0"/>
          <w:numId w:val="5"/>
        </w:numPr>
        <w:rPr>
          <w:rFonts w:ascii="Times New Roman" w:hAnsi="Times New Roman" w:cs="Times New Roman"/>
          <w:sz w:val="24"/>
          <w:szCs w:val="24"/>
        </w:rPr>
      </w:pPr>
      <w:r w:rsidRPr="00CA39A6">
        <w:rPr>
          <w:rFonts w:ascii="Times New Roman" w:hAnsi="Times New Roman" w:cs="Times New Roman"/>
          <w:sz w:val="24"/>
          <w:szCs w:val="24"/>
        </w:rPr>
        <w:t xml:space="preserve">Les </w:t>
      </w:r>
      <w:r w:rsidR="001A4393" w:rsidRPr="00CA39A6">
        <w:rPr>
          <w:rFonts w:ascii="Times New Roman" w:hAnsi="Times New Roman" w:cs="Times New Roman"/>
          <w:sz w:val="24"/>
          <w:szCs w:val="24"/>
        </w:rPr>
        <w:t>normes :</w:t>
      </w:r>
      <w:r w:rsidRPr="00CA39A6">
        <w:rPr>
          <w:rFonts w:ascii="Times New Roman" w:hAnsi="Times New Roman" w:cs="Times New Roman"/>
          <w:sz w:val="24"/>
          <w:szCs w:val="24"/>
        </w:rPr>
        <w:t xml:space="preserve"> des normes techniques, sanitaire, ainsi que des règles d'hygiène et de sécurité. </w:t>
      </w:r>
    </w:p>
    <w:p w:rsidR="001A4393" w:rsidRPr="00CA39A6" w:rsidRDefault="003F2A0D" w:rsidP="001A4393">
      <w:pPr>
        <w:pStyle w:val="ListParagraph"/>
        <w:numPr>
          <w:ilvl w:val="0"/>
          <w:numId w:val="5"/>
        </w:numPr>
        <w:ind w:left="709" w:hanging="283"/>
        <w:rPr>
          <w:rFonts w:ascii="Times New Roman" w:hAnsi="Times New Roman" w:cs="Times New Roman"/>
          <w:sz w:val="24"/>
          <w:szCs w:val="24"/>
        </w:rPr>
      </w:pPr>
      <w:r w:rsidRPr="00CA39A6">
        <w:rPr>
          <w:rFonts w:ascii="Times New Roman" w:hAnsi="Times New Roman" w:cs="Times New Roman"/>
          <w:sz w:val="24"/>
          <w:szCs w:val="24"/>
        </w:rPr>
        <w:t xml:space="preserve">Les règles de procédure </w:t>
      </w:r>
      <w:r w:rsidR="001A4393" w:rsidRPr="00CA39A6">
        <w:rPr>
          <w:rFonts w:ascii="Times New Roman" w:hAnsi="Times New Roman" w:cs="Times New Roman"/>
          <w:sz w:val="24"/>
          <w:szCs w:val="24"/>
        </w:rPr>
        <w:t>douanière :</w:t>
      </w:r>
      <w:r w:rsidRPr="00CA39A6">
        <w:rPr>
          <w:rFonts w:ascii="Times New Roman" w:hAnsi="Times New Roman" w:cs="Times New Roman"/>
          <w:sz w:val="24"/>
          <w:szCs w:val="24"/>
        </w:rPr>
        <w:t xml:space="preserve"> démarche très lourdes qui pénalisent les importations. Pour certains produits de certaine provenance, les démarches sont plus </w:t>
      </w:r>
      <w:r w:rsidR="001A4393" w:rsidRPr="00CA39A6">
        <w:rPr>
          <w:rFonts w:ascii="Times New Roman" w:hAnsi="Times New Roman" w:cs="Times New Roman"/>
          <w:sz w:val="24"/>
          <w:szCs w:val="24"/>
        </w:rPr>
        <w:t>lourdes</w:t>
      </w:r>
      <w:r w:rsidRPr="00CA39A6">
        <w:rPr>
          <w:rFonts w:ascii="Times New Roman" w:hAnsi="Times New Roman" w:cs="Times New Roman"/>
          <w:sz w:val="24"/>
          <w:szCs w:val="24"/>
        </w:rPr>
        <w:t xml:space="preserve"> que d'autre. </w:t>
      </w:r>
    </w:p>
    <w:p w:rsidR="00463E72" w:rsidRPr="00CA39A6" w:rsidRDefault="003F2A0D" w:rsidP="001A4393">
      <w:pPr>
        <w:pStyle w:val="ListParagraph"/>
        <w:numPr>
          <w:ilvl w:val="0"/>
          <w:numId w:val="5"/>
        </w:numPr>
        <w:ind w:left="709" w:hanging="283"/>
        <w:rPr>
          <w:rFonts w:ascii="Times New Roman" w:hAnsi="Times New Roman" w:cs="Times New Roman"/>
          <w:sz w:val="24"/>
          <w:szCs w:val="24"/>
        </w:rPr>
      </w:pPr>
      <w:r w:rsidRPr="00CA39A6">
        <w:rPr>
          <w:rFonts w:ascii="Times New Roman" w:hAnsi="Times New Roman" w:cs="Times New Roman"/>
          <w:sz w:val="24"/>
          <w:szCs w:val="24"/>
        </w:rPr>
        <w:t xml:space="preserve">La protection des marchés </w:t>
      </w:r>
      <w:r w:rsidR="001A4393" w:rsidRPr="00CA39A6">
        <w:rPr>
          <w:rFonts w:ascii="Times New Roman" w:hAnsi="Times New Roman" w:cs="Times New Roman"/>
          <w:sz w:val="24"/>
          <w:szCs w:val="24"/>
        </w:rPr>
        <w:t>publics</w:t>
      </w:r>
      <w:r w:rsidRPr="00CA39A6">
        <w:rPr>
          <w:rFonts w:ascii="Times New Roman" w:hAnsi="Times New Roman" w:cs="Times New Roman"/>
          <w:sz w:val="24"/>
          <w:szCs w:val="24"/>
        </w:rPr>
        <w:t xml:space="preserve"> (les appels d'offre de l'état ou d'une administration). On réserve </w:t>
      </w:r>
      <w:r w:rsidR="001A4393" w:rsidRPr="00CA39A6">
        <w:rPr>
          <w:rFonts w:ascii="Times New Roman" w:hAnsi="Times New Roman" w:cs="Times New Roman"/>
          <w:sz w:val="24"/>
          <w:szCs w:val="24"/>
        </w:rPr>
        <w:t>les marchés publics</w:t>
      </w:r>
      <w:r w:rsidRPr="00CA39A6">
        <w:rPr>
          <w:rFonts w:ascii="Times New Roman" w:hAnsi="Times New Roman" w:cs="Times New Roman"/>
          <w:sz w:val="24"/>
          <w:szCs w:val="24"/>
        </w:rPr>
        <w:t xml:space="preserve"> en priorité à des entreprises nationales. </w:t>
      </w:r>
    </w:p>
    <w:p w:rsidR="00463E72" w:rsidRPr="00CA39A6" w:rsidRDefault="001A4393" w:rsidP="001A4393">
      <w:pPr>
        <w:rPr>
          <w:rFonts w:ascii="Times New Roman" w:hAnsi="Times New Roman" w:cs="Times New Roman"/>
          <w:sz w:val="24"/>
          <w:szCs w:val="24"/>
        </w:rPr>
      </w:pPr>
      <w:r w:rsidRPr="00CA39A6">
        <w:rPr>
          <w:rFonts w:ascii="Times New Roman" w:hAnsi="Times New Roman" w:cs="Times New Roman"/>
          <w:sz w:val="24"/>
          <w:szCs w:val="24"/>
        </w:rPr>
        <w:lastRenderedPageBreak/>
        <w:t>Au-delà</w:t>
      </w:r>
      <w:r w:rsidR="003F2A0D" w:rsidRPr="00CA39A6">
        <w:rPr>
          <w:rFonts w:ascii="Times New Roman" w:hAnsi="Times New Roman" w:cs="Times New Roman"/>
          <w:sz w:val="24"/>
          <w:szCs w:val="24"/>
        </w:rPr>
        <w:t xml:space="preserve"> de ces formes, il existe d'autres formes de protectionnisme, sur lesquels il est difficile d'agir, tel que la préférence nationale. Toutes ces mesures ont des objectifs et aboutissent à avoir des effets pervers. </w:t>
      </w:r>
    </w:p>
    <w:p w:rsidR="00463E72" w:rsidRPr="00CA39A6" w:rsidRDefault="003F2A0D" w:rsidP="001A4393">
      <w:pPr>
        <w:rPr>
          <w:rFonts w:ascii="Times New Roman" w:hAnsi="Times New Roman" w:cs="Times New Roman"/>
          <w:sz w:val="24"/>
          <w:szCs w:val="24"/>
        </w:rPr>
      </w:pPr>
      <w:r w:rsidRPr="00CA39A6">
        <w:rPr>
          <w:rFonts w:ascii="Times New Roman" w:hAnsi="Times New Roman" w:cs="Times New Roman"/>
          <w:sz w:val="24"/>
          <w:szCs w:val="24"/>
        </w:rPr>
        <w:t xml:space="preserve">Une protection des entreprises nationales trop forte va aboutir à des prix élevés </w:t>
      </w:r>
      <w:r w:rsidR="001A4393" w:rsidRPr="00CA39A6">
        <w:rPr>
          <w:rFonts w:ascii="Times New Roman" w:hAnsi="Times New Roman" w:cs="Times New Roman"/>
          <w:sz w:val="24"/>
          <w:szCs w:val="24"/>
        </w:rPr>
        <w:t>(car</w:t>
      </w:r>
      <w:r w:rsidRPr="00CA39A6">
        <w:rPr>
          <w:rFonts w:ascii="Times New Roman" w:hAnsi="Times New Roman" w:cs="Times New Roman"/>
          <w:sz w:val="24"/>
          <w:szCs w:val="24"/>
        </w:rPr>
        <w:t xml:space="preserve"> pas de concurrence), à moins d'efforts d'innovation, à moins de recherche de productivité et à moins d'exportations. Cela va limiter les échanges, pénaliser le consommateur et défavoriser la croissance. </w:t>
      </w:r>
    </w:p>
    <w:p w:rsidR="002D6460" w:rsidRPr="00CA39A6" w:rsidRDefault="002D6460" w:rsidP="001A4393">
      <w:pPr>
        <w:rPr>
          <w:rFonts w:ascii="Times New Roman" w:hAnsi="Times New Roman" w:cs="Times New Roman"/>
          <w:sz w:val="24"/>
          <w:szCs w:val="24"/>
        </w:rPr>
      </w:pPr>
    </w:p>
    <w:p w:rsidR="002D6460" w:rsidRPr="00CA39A6" w:rsidRDefault="002D6460" w:rsidP="001A4393">
      <w:pPr>
        <w:rPr>
          <w:rFonts w:ascii="Times New Roman" w:hAnsi="Times New Roman" w:cs="Times New Roman"/>
          <w:sz w:val="24"/>
          <w:szCs w:val="24"/>
        </w:rPr>
      </w:pPr>
    </w:p>
    <w:p w:rsidR="002D6460" w:rsidRPr="00CA39A6" w:rsidRDefault="002D6460" w:rsidP="002D6460">
      <w:pPr>
        <w:jc w:val="center"/>
        <w:rPr>
          <w:rFonts w:ascii="Times New Roman" w:hAnsi="Times New Roman" w:cs="Times New Roman"/>
          <w:color w:val="FF00FF"/>
          <w:sz w:val="24"/>
          <w:szCs w:val="24"/>
          <w:u w:val="single"/>
        </w:rPr>
      </w:pPr>
      <w:r w:rsidRPr="00CA39A6">
        <w:rPr>
          <w:rFonts w:ascii="Times New Roman" w:hAnsi="Times New Roman" w:cs="Times New Roman"/>
          <w:color w:val="FF00FF"/>
          <w:sz w:val="24"/>
          <w:szCs w:val="24"/>
          <w:u w:val="single"/>
        </w:rPr>
        <w:t>Economie internationale</w:t>
      </w:r>
    </w:p>
    <w:p w:rsidR="002D6460" w:rsidRPr="00CA39A6" w:rsidRDefault="002D6460" w:rsidP="002D6460">
      <w:pPr>
        <w:jc w:val="center"/>
        <w:rPr>
          <w:rFonts w:ascii="Times New Roman" w:hAnsi="Times New Roman" w:cs="Times New Roman"/>
          <w:color w:val="FF00FF"/>
          <w:sz w:val="24"/>
          <w:szCs w:val="24"/>
          <w:u w:val="single"/>
        </w:rPr>
      </w:pPr>
    </w:p>
    <w:p w:rsidR="002D6460" w:rsidRPr="00CA39A6" w:rsidRDefault="002D6460" w:rsidP="002D6460">
      <w:pPr>
        <w:rPr>
          <w:rFonts w:ascii="Times New Roman" w:hAnsi="Times New Roman" w:cs="Times New Roman"/>
          <w:color w:val="FF00FF"/>
          <w:sz w:val="24"/>
          <w:szCs w:val="24"/>
          <w:u w:val="single"/>
        </w:rPr>
      </w:pPr>
      <w:r w:rsidRPr="00CA39A6">
        <w:rPr>
          <w:rFonts w:ascii="Times New Roman" w:hAnsi="Times New Roman" w:cs="Times New Roman"/>
          <w:color w:val="FF00FF"/>
          <w:sz w:val="24"/>
          <w:szCs w:val="24"/>
          <w:u w:val="single"/>
        </w:rPr>
        <w:t xml:space="preserve">Les définitions (insuffisantes) de la nation et les théories des R.E.I correspondantes : </w:t>
      </w:r>
    </w:p>
    <w:p w:rsidR="002D6460" w:rsidRPr="00CA39A6" w:rsidRDefault="002D6460" w:rsidP="002D6460">
      <w:pPr>
        <w:rPr>
          <w:rFonts w:ascii="Times New Roman" w:hAnsi="Times New Roman" w:cs="Times New Roman"/>
          <w:color w:val="FF00FF"/>
          <w:sz w:val="24"/>
          <w:szCs w:val="24"/>
          <w:u w:val="single"/>
        </w:rPr>
      </w:pPr>
    </w:p>
    <w:p w:rsidR="002D6460" w:rsidRPr="00CA39A6" w:rsidRDefault="002D6460" w:rsidP="002D6460">
      <w:pPr>
        <w:widowControl w:val="0"/>
        <w:numPr>
          <w:ilvl w:val="0"/>
          <w:numId w:val="20"/>
        </w:numPr>
        <w:suppressAutoHyphens/>
        <w:spacing w:before="0" w:after="0" w:line="240" w:lineRule="auto"/>
        <w:jc w:val="left"/>
        <w:rPr>
          <w:rFonts w:ascii="Times New Roman" w:hAnsi="Times New Roman" w:cs="Times New Roman"/>
          <w:color w:val="FF3366"/>
          <w:sz w:val="24"/>
          <w:szCs w:val="24"/>
          <w:u w:val="single"/>
        </w:rPr>
      </w:pPr>
      <w:r w:rsidRPr="00CA39A6">
        <w:rPr>
          <w:rFonts w:ascii="Times New Roman" w:hAnsi="Times New Roman" w:cs="Times New Roman"/>
          <w:color w:val="FF3366"/>
          <w:sz w:val="24"/>
          <w:szCs w:val="24"/>
          <w:u w:val="single"/>
        </w:rPr>
        <w:t>Les mercantilistes et la nation firme : recherche d'une balance commerciale favorable.</w:t>
      </w:r>
    </w:p>
    <w:p w:rsidR="002D6460" w:rsidRPr="00CA39A6" w:rsidRDefault="002D6460" w:rsidP="002D6460">
      <w:pPr>
        <w:rPr>
          <w:rFonts w:ascii="Times New Roman" w:hAnsi="Times New Roman" w:cs="Times New Roman"/>
          <w:color w:val="FF3366"/>
          <w:sz w:val="24"/>
          <w:szCs w:val="24"/>
          <w:u w:val="single"/>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ab/>
        <w:t>XVIeme-XVIIIeme siècle. Centre unique de décision qui a pour objectif de trouver une balance excédentraire. Ils affirment que le rôle de l'Etat est de faciliter l'existence d'une balance commerciale favorable car ils sont obsédés par la richesse monnaitaire.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L'Etat doit réduire les importations sauf celles qui sont indispensables. L'Etat doit aider l'industrie.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ab/>
        <w:t>Voltaire : «  Cette action de l'Etat est necessaire. Nous faisons autant de gains que de pertes ».</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Les objections : </w:t>
      </w:r>
    </w:p>
    <w:p w:rsidR="002D6460" w:rsidRPr="00CA39A6" w:rsidRDefault="002D6460" w:rsidP="002D6460">
      <w:pPr>
        <w:rPr>
          <w:rFonts w:ascii="Times New Roman" w:hAnsi="Times New Roman" w:cs="Times New Roman"/>
          <w:sz w:val="24"/>
          <w:szCs w:val="24"/>
        </w:rPr>
      </w:pPr>
    </w:p>
    <w:p w:rsidR="002D6460" w:rsidRPr="00CA39A6" w:rsidRDefault="002D6460" w:rsidP="002D6460">
      <w:pPr>
        <w:widowControl w:val="0"/>
        <w:numPr>
          <w:ilvl w:val="0"/>
          <w:numId w:val="21"/>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une nation ne peut être réduite à un centre unique de décision</w:t>
      </w:r>
    </w:p>
    <w:p w:rsidR="002D6460" w:rsidRPr="00CA39A6" w:rsidRDefault="002D6460" w:rsidP="002D6460">
      <w:pPr>
        <w:widowControl w:val="0"/>
        <w:numPr>
          <w:ilvl w:val="0"/>
          <w:numId w:val="21"/>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une nation ne peut se donner un objectif unique</w:t>
      </w:r>
    </w:p>
    <w:p w:rsidR="002D6460" w:rsidRPr="00CA39A6" w:rsidRDefault="002D6460" w:rsidP="002D6460">
      <w:pPr>
        <w:widowControl w:val="0"/>
        <w:numPr>
          <w:ilvl w:val="0"/>
          <w:numId w:val="21"/>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il y a une confusion entre l'Etat et la nation</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ab/>
        <w:t>Frederic List : «  La nation n'est pas un tailleur, elle n'est pas une firme, elle n'est pas un centre unique ».</w:t>
      </w:r>
    </w:p>
    <w:p w:rsidR="002D6460" w:rsidRPr="00CA39A6" w:rsidRDefault="002D6460" w:rsidP="002D6460">
      <w:pPr>
        <w:rPr>
          <w:rFonts w:ascii="Times New Roman" w:hAnsi="Times New Roman" w:cs="Times New Roman"/>
          <w:sz w:val="24"/>
          <w:szCs w:val="24"/>
          <w:u w:val="single"/>
        </w:rPr>
      </w:pPr>
    </w:p>
    <w:p w:rsidR="002D6460" w:rsidRPr="00CA39A6" w:rsidRDefault="002D6460" w:rsidP="002D6460">
      <w:pPr>
        <w:widowControl w:val="0"/>
        <w:numPr>
          <w:ilvl w:val="0"/>
          <w:numId w:val="22"/>
        </w:numPr>
        <w:suppressAutoHyphens/>
        <w:spacing w:before="0" w:after="0" w:line="240" w:lineRule="auto"/>
        <w:jc w:val="left"/>
        <w:rPr>
          <w:rFonts w:ascii="Times New Roman" w:hAnsi="Times New Roman" w:cs="Times New Roman"/>
          <w:color w:val="FF3366"/>
          <w:sz w:val="24"/>
          <w:szCs w:val="24"/>
          <w:u w:val="single"/>
        </w:rPr>
      </w:pPr>
      <w:r w:rsidRPr="00CA39A6">
        <w:rPr>
          <w:rFonts w:ascii="Times New Roman" w:hAnsi="Times New Roman" w:cs="Times New Roman"/>
          <w:color w:val="FF3366"/>
          <w:sz w:val="24"/>
          <w:szCs w:val="24"/>
          <w:u w:val="single"/>
        </w:rPr>
        <w:t>La pensée ultra-libérale et le cosmopolitisme : la nation comme des individus , le marché spontanément mondial.</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ab/>
        <w:t>Le monde est une agrégation d'individus. La conception cosmopoliste est indiquée par Turgot. «  Quiconque n'oublie pas qu'il y a des Etats politiques séparés les uns des autres et constitués diversement, trouvera jamais bien de théories d'éco politiques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Les hommes/ capitaux se portent d'eux même dans le monde.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Socialistes =&gt; marché spontanément mondial. Le marché n'est pas mondial à cause des frontières et des douanes.</w:t>
      </w:r>
    </w:p>
    <w:p w:rsidR="002D6460" w:rsidRPr="00CA39A6" w:rsidRDefault="002D6460" w:rsidP="002D6460">
      <w:pPr>
        <w:rPr>
          <w:rFonts w:ascii="Times New Roman" w:hAnsi="Times New Roman" w:cs="Times New Roman"/>
          <w:sz w:val="24"/>
          <w:szCs w:val="24"/>
        </w:rPr>
      </w:pPr>
    </w:p>
    <w:p w:rsidR="002D6460" w:rsidRPr="00CA39A6" w:rsidRDefault="002D6460" w:rsidP="002D6460">
      <w:pPr>
        <w:widowControl w:val="0"/>
        <w:numPr>
          <w:ilvl w:val="0"/>
          <w:numId w:val="23"/>
        </w:numPr>
        <w:suppressAutoHyphens/>
        <w:spacing w:before="0" w:after="0" w:line="240" w:lineRule="auto"/>
        <w:jc w:val="left"/>
        <w:rPr>
          <w:rFonts w:ascii="Times New Roman" w:hAnsi="Times New Roman" w:cs="Times New Roman"/>
          <w:color w:val="FF3366"/>
          <w:sz w:val="24"/>
          <w:szCs w:val="24"/>
          <w:u w:val="single"/>
        </w:rPr>
      </w:pPr>
      <w:r w:rsidRPr="00CA39A6">
        <w:rPr>
          <w:rFonts w:ascii="Times New Roman" w:hAnsi="Times New Roman" w:cs="Times New Roman"/>
          <w:color w:val="FF3366"/>
          <w:sz w:val="24"/>
          <w:szCs w:val="24"/>
          <w:u w:val="single"/>
        </w:rPr>
        <w:t>La théorie classique du commerce international</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Smith tempère la vision des ultra-libéraux. Il voit la nation comme une masse.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2 aspects : </w:t>
      </w:r>
    </w:p>
    <w:p w:rsidR="002D6460" w:rsidRPr="00CA39A6" w:rsidRDefault="002D6460" w:rsidP="002D6460">
      <w:pPr>
        <w:widowControl w:val="0"/>
        <w:numPr>
          <w:ilvl w:val="0"/>
          <w:numId w:val="24"/>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l'homme ne se transporte pas d'un pays à un autre facilement.</w:t>
      </w:r>
    </w:p>
    <w:p w:rsidR="002D6460" w:rsidRPr="00CA39A6" w:rsidRDefault="002D6460" w:rsidP="002D6460">
      <w:pPr>
        <w:widowControl w:val="0"/>
        <w:numPr>
          <w:ilvl w:val="0"/>
          <w:numId w:val="24"/>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Il n'est pas abstrait. Il va accorder à son libéralisme des exceptions.</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ab/>
        <w:t>Il se base sur une économie privée. Pour lui, il n'y a pas de différence entre le commerce intérieur et international. Il mène un raisonnement sur l'absolu. Il se base sur les valeurs classiques.</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Valeurs du travail =&gt; valeur objective.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color w:val="FF8080"/>
          <w:sz w:val="24"/>
          <w:szCs w:val="24"/>
          <w:u w:val="single"/>
        </w:rPr>
      </w:pPr>
      <w:r w:rsidRPr="00CA39A6">
        <w:rPr>
          <w:rFonts w:ascii="Times New Roman" w:hAnsi="Times New Roman" w:cs="Times New Roman"/>
          <w:color w:val="FF8080"/>
          <w:sz w:val="24"/>
          <w:szCs w:val="24"/>
          <w:u w:val="single"/>
        </w:rPr>
        <w:t>a. A.Smith et la nation masse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Quand un pays est plus efficace dans la production par rapport à un autre pays moins efficace dans celle d'un produit 2. Chaques pays disposent d'un avantage absolu et par conséquent a intérêt à se spécialiser dans la fabrication du bien où il a un tel avantage. Le commerce extérieur permet d'augmenter la productivité du travail et augmentation du rythme de croissance capital.</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color w:val="FF8080"/>
          <w:sz w:val="24"/>
          <w:szCs w:val="24"/>
          <w:u w:val="single"/>
        </w:rPr>
      </w:pPr>
      <w:r w:rsidRPr="00CA39A6">
        <w:rPr>
          <w:rFonts w:ascii="Times New Roman" w:hAnsi="Times New Roman" w:cs="Times New Roman"/>
          <w:color w:val="FF8080"/>
          <w:sz w:val="24"/>
          <w:szCs w:val="24"/>
          <w:u w:val="single"/>
        </w:rPr>
        <w:t>b. Ricardo et la nation système de prix relatifs</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Il oppose commerce extérieur et intérieur : l'incommensurabilité des systèmes de prix relatifs.</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ab/>
        <w:t>«  Ce n'est pas le même principe qui régule la valeur relative des marchandises dans un pays et la valeur relative des marchandises entre 2 ou plusieurs pays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Le capital ne circule pas d'une nation à une autre.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==&gt; Différence des structures de productivités qui explique la structure des échanges internationaux.</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color w:val="FF8080"/>
          <w:sz w:val="24"/>
          <w:szCs w:val="24"/>
          <w:u w:val="single"/>
        </w:rPr>
      </w:pPr>
      <w:r w:rsidRPr="00CA39A6">
        <w:rPr>
          <w:rFonts w:ascii="Times New Roman" w:hAnsi="Times New Roman" w:cs="Times New Roman"/>
          <w:color w:val="FF8080"/>
          <w:sz w:val="24"/>
          <w:szCs w:val="24"/>
          <w:u w:val="single"/>
        </w:rPr>
        <w:t>c. Les hypothèses de Ricardo</w:t>
      </w:r>
    </w:p>
    <w:p w:rsidR="002D6460" w:rsidRPr="00CA39A6" w:rsidRDefault="002D6460" w:rsidP="002D6460">
      <w:pPr>
        <w:rPr>
          <w:rFonts w:ascii="Times New Roman" w:hAnsi="Times New Roman" w:cs="Times New Roman"/>
          <w:color w:val="FF8080"/>
          <w:sz w:val="24"/>
          <w:szCs w:val="24"/>
          <w:u w:val="single"/>
        </w:rPr>
      </w:pPr>
    </w:p>
    <w:p w:rsidR="002D6460" w:rsidRPr="00CA39A6" w:rsidRDefault="002D6460" w:rsidP="002D6460">
      <w:pPr>
        <w:widowControl w:val="0"/>
        <w:numPr>
          <w:ilvl w:val="0"/>
          <w:numId w:val="25"/>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Théorie de la valeur de travail</w:t>
      </w:r>
    </w:p>
    <w:p w:rsidR="002D6460" w:rsidRPr="00CA39A6" w:rsidRDefault="002D6460" w:rsidP="002D6460">
      <w:pPr>
        <w:widowControl w:val="0"/>
        <w:numPr>
          <w:ilvl w:val="0"/>
          <w:numId w:val="25"/>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Cadre dans un espace clos de facteurs (circulation des marchandises)</w:t>
      </w:r>
    </w:p>
    <w:p w:rsidR="002D6460" w:rsidRPr="00CA39A6" w:rsidRDefault="002D6460" w:rsidP="002D6460">
      <w:pPr>
        <w:widowControl w:val="0"/>
        <w:numPr>
          <w:ilvl w:val="0"/>
          <w:numId w:val="25"/>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La production se fait à coefficient fixe</w:t>
      </w:r>
    </w:p>
    <w:p w:rsidR="002D6460" w:rsidRPr="00CA39A6" w:rsidRDefault="002D6460" w:rsidP="002D6460">
      <w:pPr>
        <w:widowControl w:val="0"/>
        <w:numPr>
          <w:ilvl w:val="0"/>
          <w:numId w:val="25"/>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Les rendements d'échelle sont constants</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p>
    <w:p w:rsidR="002D6460" w:rsidRPr="00CA39A6" w:rsidRDefault="002D6460" w:rsidP="002D6460">
      <w:pPr>
        <w:jc w:val="center"/>
        <w:rPr>
          <w:rFonts w:ascii="Times New Roman" w:hAnsi="Times New Roman" w:cs="Times New Roman"/>
          <w:color w:val="0099FF"/>
          <w:sz w:val="24"/>
          <w:szCs w:val="24"/>
          <w:u w:val="single"/>
        </w:rPr>
      </w:pPr>
      <w:r w:rsidRPr="00CA39A6">
        <w:rPr>
          <w:rFonts w:ascii="Times New Roman" w:hAnsi="Times New Roman" w:cs="Times New Roman"/>
          <w:color w:val="0099FF"/>
          <w:sz w:val="24"/>
          <w:szCs w:val="24"/>
          <w:u w:val="single"/>
        </w:rPr>
        <w:t>Les concepts : R.E.I ou mondialisation ?</w:t>
      </w:r>
    </w:p>
    <w:p w:rsidR="002D6460" w:rsidRPr="00CA39A6" w:rsidRDefault="002D6460" w:rsidP="002D6460">
      <w:pPr>
        <w:jc w:val="center"/>
        <w:rPr>
          <w:rFonts w:ascii="Times New Roman" w:hAnsi="Times New Roman" w:cs="Times New Roman"/>
          <w:color w:val="0099FF"/>
          <w:sz w:val="24"/>
          <w:szCs w:val="24"/>
          <w:u w:val="single"/>
        </w:rPr>
      </w:pPr>
    </w:p>
    <w:p w:rsidR="002D6460" w:rsidRPr="00CA39A6" w:rsidRDefault="002D6460" w:rsidP="002D6460">
      <w:pPr>
        <w:widowControl w:val="0"/>
        <w:numPr>
          <w:ilvl w:val="0"/>
          <w:numId w:val="26"/>
        </w:numPr>
        <w:suppressAutoHyphens/>
        <w:spacing w:before="0" w:after="0" w:line="240" w:lineRule="auto"/>
        <w:jc w:val="left"/>
        <w:rPr>
          <w:rFonts w:ascii="Times New Roman" w:hAnsi="Times New Roman" w:cs="Times New Roman"/>
          <w:color w:val="0099FF"/>
          <w:sz w:val="24"/>
          <w:szCs w:val="24"/>
          <w:u w:val="single"/>
        </w:rPr>
      </w:pPr>
      <w:r w:rsidRPr="00CA39A6">
        <w:rPr>
          <w:rFonts w:ascii="Times New Roman" w:hAnsi="Times New Roman" w:cs="Times New Roman"/>
          <w:color w:val="0099FF"/>
          <w:sz w:val="24"/>
          <w:szCs w:val="24"/>
          <w:u w:val="single"/>
        </w:rPr>
        <w:t>L'international : des relations entre espaces nationaux</w:t>
      </w:r>
    </w:p>
    <w:p w:rsidR="002D6460" w:rsidRPr="00CA39A6" w:rsidRDefault="002D6460" w:rsidP="002D6460">
      <w:pPr>
        <w:rPr>
          <w:rFonts w:ascii="Times New Roman" w:hAnsi="Times New Roman" w:cs="Times New Roman"/>
          <w:sz w:val="24"/>
          <w:szCs w:val="24"/>
          <w:u w:val="single"/>
        </w:rPr>
      </w:pPr>
    </w:p>
    <w:p w:rsidR="002D6460" w:rsidRPr="00CA39A6" w:rsidRDefault="002D6460" w:rsidP="002D6460">
      <w:pPr>
        <w:rPr>
          <w:rFonts w:ascii="Times New Roman" w:hAnsi="Times New Roman" w:cs="Times New Roman"/>
          <w:sz w:val="24"/>
          <w:szCs w:val="24"/>
          <w:u w:val="single"/>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Relation entre espaces différents (ex : France-Allemagne). L'international ne se confond pas avec le mondial. Le monde est un ensemble de nations mais elles peuvent rentrer en conflit.</w:t>
      </w:r>
    </w:p>
    <w:p w:rsidR="002D6460" w:rsidRPr="00CA39A6" w:rsidRDefault="002D6460" w:rsidP="002D6460">
      <w:pPr>
        <w:rPr>
          <w:rFonts w:ascii="Times New Roman" w:hAnsi="Times New Roman" w:cs="Times New Roman"/>
          <w:sz w:val="24"/>
          <w:szCs w:val="24"/>
          <w:u w:val="single"/>
        </w:rPr>
      </w:pPr>
    </w:p>
    <w:p w:rsidR="002D6460" w:rsidRPr="00CA39A6" w:rsidRDefault="002D6460" w:rsidP="002D6460">
      <w:pPr>
        <w:widowControl w:val="0"/>
        <w:numPr>
          <w:ilvl w:val="0"/>
          <w:numId w:val="27"/>
        </w:numPr>
        <w:suppressAutoHyphens/>
        <w:spacing w:before="0" w:after="0" w:line="240" w:lineRule="auto"/>
        <w:jc w:val="left"/>
        <w:rPr>
          <w:rFonts w:ascii="Times New Roman" w:hAnsi="Times New Roman" w:cs="Times New Roman"/>
          <w:color w:val="00B8FF"/>
          <w:sz w:val="24"/>
          <w:szCs w:val="24"/>
          <w:u w:val="single"/>
        </w:rPr>
      </w:pPr>
      <w:r w:rsidRPr="00CA39A6">
        <w:rPr>
          <w:rFonts w:ascii="Times New Roman" w:hAnsi="Times New Roman" w:cs="Times New Roman"/>
          <w:color w:val="0099FF"/>
          <w:sz w:val="24"/>
          <w:szCs w:val="24"/>
          <w:u w:val="single"/>
        </w:rPr>
        <w:t>Le m</w:t>
      </w:r>
      <w:r w:rsidRPr="00CA39A6">
        <w:rPr>
          <w:rFonts w:ascii="Times New Roman" w:hAnsi="Times New Roman" w:cs="Times New Roman"/>
          <w:color w:val="00B8FF"/>
          <w:sz w:val="24"/>
          <w:szCs w:val="24"/>
          <w:u w:val="single"/>
        </w:rPr>
        <w:t>ondial : ensemble structuré ?</w:t>
      </w:r>
    </w:p>
    <w:p w:rsidR="002D6460" w:rsidRPr="00CA39A6" w:rsidRDefault="002D6460" w:rsidP="002D6460">
      <w:pPr>
        <w:rPr>
          <w:rFonts w:ascii="Times New Roman" w:hAnsi="Times New Roman" w:cs="Times New Roman"/>
          <w:color w:val="0099FF"/>
          <w:sz w:val="24"/>
          <w:szCs w:val="24"/>
          <w:u w:val="single"/>
        </w:rPr>
      </w:pPr>
    </w:p>
    <w:p w:rsidR="002D6460" w:rsidRPr="00CA39A6" w:rsidRDefault="002D6460" w:rsidP="002D6460">
      <w:pPr>
        <w:widowControl w:val="0"/>
        <w:numPr>
          <w:ilvl w:val="0"/>
          <w:numId w:val="28"/>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Il n'y a pas d'autorité mondiale</w:t>
      </w:r>
    </w:p>
    <w:p w:rsidR="002D6460" w:rsidRPr="00CA39A6" w:rsidRDefault="002D6460" w:rsidP="002D6460">
      <w:pPr>
        <w:widowControl w:val="0"/>
        <w:numPr>
          <w:ilvl w:val="0"/>
          <w:numId w:val="28"/>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 xml:space="preserve">La force dans les REI :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force militaire et commerce international.</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force militaire et force économique.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La force militaire peut devenir un élément de négociations. Elle a un fondement économique.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L'armement = capacité productive, chercheurs.</w:t>
      </w:r>
    </w:p>
    <w:p w:rsidR="002D6460" w:rsidRPr="00CA39A6" w:rsidRDefault="002D6460" w:rsidP="002D6460">
      <w:pPr>
        <w:widowControl w:val="0"/>
        <w:numPr>
          <w:ilvl w:val="0"/>
          <w:numId w:val="29"/>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Il y a des institutions internationales qui ont des pouvoirs. Permet de résoudre les déséquilibres entre les nations. FMI en 1944.</w:t>
      </w:r>
    </w:p>
    <w:p w:rsidR="002D6460" w:rsidRPr="00CA39A6" w:rsidRDefault="002D6460" w:rsidP="002D6460">
      <w:pPr>
        <w:rPr>
          <w:rFonts w:ascii="Times New Roman" w:hAnsi="Times New Roman" w:cs="Times New Roman"/>
          <w:sz w:val="24"/>
          <w:szCs w:val="24"/>
        </w:rPr>
      </w:pPr>
    </w:p>
    <w:p w:rsidR="002D6460" w:rsidRPr="00CA39A6" w:rsidRDefault="002D6460" w:rsidP="002D6460">
      <w:pPr>
        <w:widowControl w:val="0"/>
        <w:numPr>
          <w:ilvl w:val="0"/>
          <w:numId w:val="30"/>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Mondialisation ou internationalisation ?</w:t>
      </w:r>
    </w:p>
    <w:p w:rsidR="002D6460" w:rsidRPr="00CA39A6" w:rsidRDefault="002D6460" w:rsidP="002D6460">
      <w:pPr>
        <w:rPr>
          <w:rFonts w:ascii="Times New Roman" w:hAnsi="Times New Roman" w:cs="Times New Roman"/>
          <w:sz w:val="24"/>
          <w:szCs w:val="24"/>
        </w:rPr>
      </w:pPr>
    </w:p>
    <w:p w:rsidR="002D6460" w:rsidRPr="00CA39A6" w:rsidRDefault="002D6460" w:rsidP="002D6460">
      <w:pPr>
        <w:widowControl w:val="0"/>
        <w:numPr>
          <w:ilvl w:val="0"/>
          <w:numId w:val="31"/>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lastRenderedPageBreak/>
        <w:t>Espace international versus espace national</w:t>
      </w:r>
    </w:p>
    <w:p w:rsidR="002D6460" w:rsidRPr="00CA39A6" w:rsidRDefault="002D6460" w:rsidP="002D6460">
      <w:pPr>
        <w:widowControl w:val="0"/>
        <w:numPr>
          <w:ilvl w:val="0"/>
          <w:numId w:val="31"/>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espace d'échange ou espace de production ?</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Internationalisation du monde : multiplication des relations économiques que les nations entretiennent entre-elles</w:t>
      </w:r>
    </w:p>
    <w:p w:rsidR="002D6460" w:rsidRPr="00CA39A6" w:rsidRDefault="002D6460" w:rsidP="002D6460">
      <w:pPr>
        <w:rPr>
          <w:rFonts w:ascii="Times New Roman" w:hAnsi="Times New Roman" w:cs="Times New Roman"/>
          <w:sz w:val="24"/>
          <w:szCs w:val="24"/>
        </w:rPr>
      </w:pPr>
    </w:p>
    <w:p w:rsidR="002D6460" w:rsidRPr="00CA39A6" w:rsidRDefault="002D6460" w:rsidP="002D6460">
      <w:pPr>
        <w:widowControl w:val="0"/>
        <w:numPr>
          <w:ilvl w:val="0"/>
          <w:numId w:val="32"/>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La nation comme structure : «  groupe de groupes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La nation comme fait historique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color w:val="0099FF"/>
          <w:sz w:val="24"/>
          <w:szCs w:val="24"/>
        </w:rPr>
        <w:tab/>
      </w:r>
      <w:r w:rsidRPr="00CA39A6">
        <w:rPr>
          <w:rFonts w:ascii="Times New Roman" w:hAnsi="Times New Roman" w:cs="Times New Roman"/>
          <w:sz w:val="24"/>
          <w:szCs w:val="24"/>
        </w:rPr>
        <w:t>espace international : espace d'échange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ab/>
        <w:t>espace national : espace de production</w:t>
      </w:r>
    </w:p>
    <w:p w:rsidR="002D6460" w:rsidRPr="00CA39A6" w:rsidRDefault="002D6460" w:rsidP="002D6460">
      <w:pPr>
        <w:widowControl w:val="0"/>
        <w:numPr>
          <w:ilvl w:val="0"/>
          <w:numId w:val="33"/>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La nation des politologues</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Fonction d'intégration : on peut résister aux effets corrosifs des groupes d'intérêt. La nation est un groupe de groupes arbitré par un Etat. La nation est une construction historique.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Fonction disciplinaire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ab/>
        <w:t>Ernst Renan, 1882, « La nation est cet ensemble d'êtres morts, vivants, et à naitre lié par une solidarité qui s'exprime par une capacité de scarifications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Frederic List considère une nation comme une entité culturelle.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Une nation comporte :</w:t>
      </w:r>
    </w:p>
    <w:p w:rsidR="002D6460" w:rsidRPr="00CA39A6" w:rsidRDefault="002D6460" w:rsidP="002D6460">
      <w:pPr>
        <w:widowControl w:val="0"/>
        <w:numPr>
          <w:ilvl w:val="0"/>
          <w:numId w:val="34"/>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une langue</w:t>
      </w:r>
    </w:p>
    <w:p w:rsidR="002D6460" w:rsidRPr="00CA39A6" w:rsidRDefault="002D6460" w:rsidP="002D6460">
      <w:pPr>
        <w:widowControl w:val="0"/>
        <w:numPr>
          <w:ilvl w:val="0"/>
          <w:numId w:val="34"/>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un territoire doté de ressources</w:t>
      </w:r>
    </w:p>
    <w:p w:rsidR="002D6460" w:rsidRPr="00CA39A6" w:rsidRDefault="002D6460" w:rsidP="002D6460">
      <w:pPr>
        <w:widowControl w:val="0"/>
        <w:numPr>
          <w:ilvl w:val="0"/>
          <w:numId w:val="34"/>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une grande population</w:t>
      </w:r>
    </w:p>
    <w:p w:rsidR="002D6460" w:rsidRPr="00CA39A6" w:rsidRDefault="002D6460" w:rsidP="002D6460">
      <w:pPr>
        <w:widowControl w:val="0"/>
        <w:numPr>
          <w:ilvl w:val="0"/>
          <w:numId w:val="34"/>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développement harmonieux (industrie, commerce, navigation)</w:t>
      </w:r>
    </w:p>
    <w:p w:rsidR="002D6460" w:rsidRPr="00CA39A6" w:rsidRDefault="002D6460" w:rsidP="002D6460">
      <w:pPr>
        <w:widowControl w:val="0"/>
        <w:numPr>
          <w:ilvl w:val="0"/>
          <w:numId w:val="34"/>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les arts</w:t>
      </w:r>
    </w:p>
    <w:p w:rsidR="002D6460" w:rsidRPr="00CA39A6" w:rsidRDefault="002D6460" w:rsidP="002D6460">
      <w:pPr>
        <w:widowControl w:val="0"/>
        <w:numPr>
          <w:ilvl w:val="0"/>
          <w:numId w:val="34"/>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constitution politique, lois</w:t>
      </w:r>
    </w:p>
    <w:p w:rsidR="002D6460" w:rsidRPr="00CA39A6" w:rsidRDefault="002D6460" w:rsidP="002D6460">
      <w:pPr>
        <w:widowControl w:val="0"/>
        <w:numPr>
          <w:ilvl w:val="0"/>
          <w:numId w:val="34"/>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des forces</w:t>
      </w:r>
    </w:p>
    <w:p w:rsidR="002D6460" w:rsidRPr="00CA39A6" w:rsidRDefault="002D6460" w:rsidP="002D6460">
      <w:pPr>
        <w:widowControl w:val="0"/>
        <w:numPr>
          <w:ilvl w:val="0"/>
          <w:numId w:val="34"/>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influence sur les moins avancés.</w:t>
      </w:r>
    </w:p>
    <w:p w:rsidR="002D6460" w:rsidRPr="00CA39A6" w:rsidRDefault="002D6460" w:rsidP="002D6460">
      <w:pPr>
        <w:rPr>
          <w:rFonts w:ascii="Times New Roman" w:hAnsi="Times New Roman" w:cs="Times New Roman"/>
          <w:sz w:val="24"/>
          <w:szCs w:val="24"/>
        </w:rPr>
      </w:pPr>
    </w:p>
    <w:p w:rsidR="002D6460" w:rsidRPr="00CA39A6" w:rsidRDefault="002D6460" w:rsidP="002D6460">
      <w:pPr>
        <w:widowControl w:val="0"/>
        <w:numPr>
          <w:ilvl w:val="0"/>
          <w:numId w:val="35"/>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Nation et Etat</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Etat et pouvoir : une nation sans état n'est pas concevable.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Etat et régulation : de l'intérêt général ?</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ab/>
        <w:t>Marx : «  L'Etat est le monopoleur de la violence légale.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ab/>
        <w:t>Weber : «  L'Etat est le monopoleur de la violence légitime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 </w:t>
      </w:r>
    </w:p>
    <w:p w:rsidR="002D6460" w:rsidRPr="00CA39A6" w:rsidRDefault="002D6460" w:rsidP="002D6460">
      <w:pPr>
        <w:widowControl w:val="0"/>
        <w:numPr>
          <w:ilvl w:val="0"/>
          <w:numId w:val="36"/>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lastRenderedPageBreak/>
        <w:t>Nation et monnaie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Ramsci : « L'Etat c'est l'ensemble des activités pratiques et théoriques, grâce auxquels la classe dirigeante non seulement justifie et maintient sa domination mais aussi réussir à obtenir le consensus actif des gouvernés ».</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L’essence de l'Etat s'exprime de manière condensée dans la monnaie. Dès lors qu'un Etat se constitue, il se dote d'une monnaie. L'Euro est un cas particulier car il n'y a pas de nation européenne.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La nation n'est pas une réalité naturelle, logique mais plutôt un fait historique. La nation a favorisé un capitalisme traditionnel.</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ab/>
        <w:t>Ricardo va supposer que les cours unitaires sont exprimés en heure de travail.</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Il va mettre en place le coût comparatif c'est le rapport entre le coût absolu des 2 biens et le rapport entre le nombre d'heure de travail.</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La spécialisation internationale ne sera pas toujours possible. Il faut en déterminer les conditions</w:t>
      </w:r>
    </w:p>
    <w:p w:rsidR="002D6460" w:rsidRPr="00CA39A6" w:rsidRDefault="002D6460" w:rsidP="002D6460">
      <w:pPr>
        <w:widowControl w:val="0"/>
        <w:numPr>
          <w:ilvl w:val="0"/>
          <w:numId w:val="14"/>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L'échange se fera si le taux d'échange entre les deux marchandises est compris entre les deux valeurs d'autarcie.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Si le pays A vend un produit x1 à 80 euros et si le produit x2 vendu 90 euros, il sera échangé à 80 euros.</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Le pays B en exportant un produit x2 qui lui a coûte 100 peut importer un produit à 100 au lieu de 120.</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Chaque pays a la possibilité d'obtenir un gain à l'échange dès lors qu'il se spécialise correctement.</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Chaque nation a intérêt à se spécialiser dans la production pour laquelle son coût comparatif est le plus faible ou ce qui est équivalent dans la production pour laquelle la productivité du travail est la plus forte.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Elle a une fonction : c'est la description efficace des spécialisations,</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La situation s'améliore, elle vient plus déterminer que déterminante.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On va pouvoir prendre en compte un avantage,</w:t>
      </w:r>
    </w:p>
    <w:p w:rsidR="002D6460" w:rsidRPr="00CA39A6" w:rsidRDefault="002D6460" w:rsidP="002D6460">
      <w:pPr>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2"/>
      </w:tblGrid>
      <w:tr w:rsidR="002D6460" w:rsidRPr="00CA39A6" w:rsidTr="00985043">
        <w:tc>
          <w:tcPr>
            <w:tcW w:w="1927" w:type="dxa"/>
            <w:tcBorders>
              <w:top w:val="single" w:sz="1" w:space="0" w:color="000000"/>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p>
        </w:tc>
        <w:tc>
          <w:tcPr>
            <w:tcW w:w="1928" w:type="dxa"/>
            <w:tcBorders>
              <w:top w:val="single" w:sz="1" w:space="0" w:color="000000"/>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Pays A</w:t>
            </w:r>
          </w:p>
        </w:tc>
        <w:tc>
          <w:tcPr>
            <w:tcW w:w="1927" w:type="dxa"/>
            <w:tcBorders>
              <w:top w:val="single" w:sz="1" w:space="0" w:color="000000"/>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p>
        </w:tc>
        <w:tc>
          <w:tcPr>
            <w:tcW w:w="1928" w:type="dxa"/>
            <w:tcBorders>
              <w:top w:val="single" w:sz="1" w:space="0" w:color="000000"/>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Pays B</w:t>
            </w:r>
          </w:p>
        </w:tc>
        <w:tc>
          <w:tcPr>
            <w:tcW w:w="1932" w:type="dxa"/>
            <w:tcBorders>
              <w:top w:val="single" w:sz="1" w:space="0" w:color="000000"/>
              <w:left w:val="single" w:sz="1" w:space="0" w:color="000000"/>
              <w:bottom w:val="single" w:sz="1" w:space="0" w:color="000000"/>
              <w:right w:val="single" w:sz="1" w:space="0" w:color="000000"/>
            </w:tcBorders>
            <w:shd w:val="clear" w:color="auto" w:fill="auto"/>
          </w:tcPr>
          <w:p w:rsidR="002D6460" w:rsidRPr="00CA39A6" w:rsidRDefault="002D6460" w:rsidP="00985043">
            <w:pPr>
              <w:pStyle w:val="Contenudetableau"/>
              <w:snapToGrid w:val="0"/>
              <w:rPr>
                <w:rFonts w:cs="Times New Roman"/>
                <w:color w:val="000000"/>
              </w:rPr>
            </w:pPr>
          </w:p>
        </w:tc>
      </w:tr>
      <w:tr w:rsidR="002D6460" w:rsidRPr="00CA39A6" w:rsidTr="00985043">
        <w:tc>
          <w:tcPr>
            <w:tcW w:w="1927"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 xml:space="preserve">Spécialisation </w:t>
            </w:r>
          </w:p>
        </w:tc>
        <w:tc>
          <w:tcPr>
            <w:tcW w:w="1928"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Avant</w:t>
            </w:r>
          </w:p>
        </w:tc>
        <w:tc>
          <w:tcPr>
            <w:tcW w:w="1927"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Aprés</w:t>
            </w:r>
          </w:p>
        </w:tc>
        <w:tc>
          <w:tcPr>
            <w:tcW w:w="1928"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 xml:space="preserve">Avant </w:t>
            </w:r>
          </w:p>
        </w:tc>
        <w:tc>
          <w:tcPr>
            <w:tcW w:w="1932" w:type="dxa"/>
            <w:tcBorders>
              <w:left w:val="single" w:sz="1" w:space="0" w:color="000000"/>
              <w:bottom w:val="single" w:sz="1" w:space="0" w:color="000000"/>
              <w:right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Apres</w:t>
            </w:r>
          </w:p>
        </w:tc>
      </w:tr>
      <w:tr w:rsidR="002D6460" w:rsidRPr="00CA39A6" w:rsidTr="00985043">
        <w:tc>
          <w:tcPr>
            <w:tcW w:w="1927"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Produit X1</w:t>
            </w:r>
          </w:p>
        </w:tc>
        <w:tc>
          <w:tcPr>
            <w:tcW w:w="1928"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80</w:t>
            </w:r>
          </w:p>
        </w:tc>
        <w:tc>
          <w:tcPr>
            <w:tcW w:w="1927"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160</w:t>
            </w:r>
          </w:p>
        </w:tc>
        <w:tc>
          <w:tcPr>
            <w:tcW w:w="1928"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120</w:t>
            </w:r>
          </w:p>
        </w:tc>
        <w:tc>
          <w:tcPr>
            <w:tcW w:w="1932" w:type="dxa"/>
            <w:tcBorders>
              <w:left w:val="single" w:sz="1" w:space="0" w:color="000000"/>
              <w:bottom w:val="single" w:sz="1" w:space="0" w:color="000000"/>
              <w:right w:val="single" w:sz="1" w:space="0" w:color="000000"/>
            </w:tcBorders>
            <w:shd w:val="clear" w:color="auto" w:fill="auto"/>
          </w:tcPr>
          <w:p w:rsidR="002D6460" w:rsidRPr="00CA39A6" w:rsidRDefault="002D6460" w:rsidP="00985043">
            <w:pPr>
              <w:pStyle w:val="Contenudetableau"/>
              <w:snapToGrid w:val="0"/>
              <w:rPr>
                <w:rFonts w:cs="Times New Roman"/>
                <w:color w:val="000000"/>
              </w:rPr>
            </w:pPr>
          </w:p>
        </w:tc>
      </w:tr>
      <w:tr w:rsidR="002D6460" w:rsidRPr="00CA39A6" w:rsidTr="00985043">
        <w:tc>
          <w:tcPr>
            <w:tcW w:w="1927"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lastRenderedPageBreak/>
              <w:t>Produit X2</w:t>
            </w:r>
          </w:p>
        </w:tc>
        <w:tc>
          <w:tcPr>
            <w:tcW w:w="1928"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90</w:t>
            </w:r>
          </w:p>
        </w:tc>
        <w:tc>
          <w:tcPr>
            <w:tcW w:w="1927"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p>
        </w:tc>
        <w:tc>
          <w:tcPr>
            <w:tcW w:w="1928"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100</w:t>
            </w:r>
          </w:p>
        </w:tc>
        <w:tc>
          <w:tcPr>
            <w:tcW w:w="1932" w:type="dxa"/>
            <w:tcBorders>
              <w:left w:val="single" w:sz="1" w:space="0" w:color="000000"/>
              <w:bottom w:val="single" w:sz="1" w:space="0" w:color="000000"/>
              <w:right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200</w:t>
            </w:r>
          </w:p>
        </w:tc>
      </w:tr>
      <w:tr w:rsidR="002D6460" w:rsidRPr="00CA39A6" w:rsidTr="00985043">
        <w:tc>
          <w:tcPr>
            <w:tcW w:w="1927"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Coût globale pour 2 unités</w:t>
            </w:r>
          </w:p>
        </w:tc>
        <w:tc>
          <w:tcPr>
            <w:tcW w:w="1928"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170</w:t>
            </w:r>
          </w:p>
        </w:tc>
        <w:tc>
          <w:tcPr>
            <w:tcW w:w="1927"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160</w:t>
            </w:r>
          </w:p>
        </w:tc>
        <w:tc>
          <w:tcPr>
            <w:tcW w:w="1928"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220</w:t>
            </w:r>
          </w:p>
        </w:tc>
        <w:tc>
          <w:tcPr>
            <w:tcW w:w="1932" w:type="dxa"/>
            <w:tcBorders>
              <w:left w:val="single" w:sz="1" w:space="0" w:color="000000"/>
              <w:bottom w:val="single" w:sz="1" w:space="0" w:color="000000"/>
              <w:right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200</w:t>
            </w:r>
          </w:p>
        </w:tc>
      </w:tr>
      <w:tr w:rsidR="002D6460" w:rsidRPr="00CA39A6" w:rsidTr="00985043">
        <w:tc>
          <w:tcPr>
            <w:tcW w:w="1927"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Gain</w:t>
            </w:r>
          </w:p>
        </w:tc>
        <w:tc>
          <w:tcPr>
            <w:tcW w:w="1928"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10</w:t>
            </w:r>
          </w:p>
        </w:tc>
        <w:tc>
          <w:tcPr>
            <w:tcW w:w="1927"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10</w:t>
            </w:r>
          </w:p>
        </w:tc>
        <w:tc>
          <w:tcPr>
            <w:tcW w:w="1928"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20</w:t>
            </w:r>
          </w:p>
        </w:tc>
        <w:tc>
          <w:tcPr>
            <w:tcW w:w="1932" w:type="dxa"/>
            <w:tcBorders>
              <w:left w:val="single" w:sz="1" w:space="0" w:color="000000"/>
              <w:bottom w:val="single" w:sz="1" w:space="0" w:color="000000"/>
              <w:right w:val="single" w:sz="1" w:space="0" w:color="000000"/>
            </w:tcBorders>
            <w:shd w:val="clear" w:color="auto" w:fill="auto"/>
          </w:tcPr>
          <w:p w:rsidR="002D6460" w:rsidRPr="00CA39A6" w:rsidRDefault="002D6460" w:rsidP="00985043">
            <w:pPr>
              <w:pStyle w:val="Contenudetableau"/>
              <w:snapToGrid w:val="0"/>
              <w:rPr>
                <w:rFonts w:cs="Times New Roman"/>
                <w:color w:val="000000"/>
              </w:rPr>
            </w:pPr>
            <w:r w:rsidRPr="00CA39A6">
              <w:rPr>
                <w:rFonts w:cs="Times New Roman"/>
                <w:color w:val="000000"/>
              </w:rPr>
              <w:t>20</w:t>
            </w:r>
          </w:p>
        </w:tc>
      </w:tr>
    </w:tbl>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Thèse classique : elles ne valent que sur les hypothèses. Certaines ont plus de valeurs aujourd'hui,</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Chez Ricardo et Smith il faut retenir la différence entre les productivités du travail qui engendrent la division internationale du travail.</w:t>
      </w:r>
    </w:p>
    <w:p w:rsidR="002D6460" w:rsidRPr="00CA39A6" w:rsidRDefault="002D6460" w:rsidP="002D6460">
      <w:pPr>
        <w:rPr>
          <w:rFonts w:ascii="Times New Roman" w:hAnsi="Times New Roman" w:cs="Times New Roman"/>
          <w:sz w:val="24"/>
          <w:szCs w:val="24"/>
        </w:rPr>
      </w:pPr>
    </w:p>
    <w:p w:rsidR="002D6460" w:rsidRPr="00CA39A6" w:rsidRDefault="002D6460" w:rsidP="002D6460">
      <w:pPr>
        <w:widowControl w:val="0"/>
        <w:numPr>
          <w:ilvl w:val="0"/>
          <w:numId w:val="15"/>
        </w:numPr>
        <w:suppressAutoHyphens/>
        <w:spacing w:before="0" w:after="0" w:line="240" w:lineRule="auto"/>
        <w:jc w:val="left"/>
        <w:rPr>
          <w:rFonts w:ascii="Times New Roman" w:hAnsi="Times New Roman" w:cs="Times New Roman"/>
          <w:color w:val="00B8FF"/>
          <w:sz w:val="24"/>
          <w:szCs w:val="24"/>
          <w:u w:val="single"/>
        </w:rPr>
      </w:pPr>
      <w:r w:rsidRPr="00CA39A6">
        <w:rPr>
          <w:rFonts w:ascii="Times New Roman" w:hAnsi="Times New Roman" w:cs="Times New Roman"/>
          <w:color w:val="00B8FF"/>
          <w:sz w:val="24"/>
          <w:szCs w:val="24"/>
          <w:u w:val="single"/>
        </w:rPr>
        <w:t>L'école néo-classique : Beckscher, Ohlin, Samuelson : la nation bloc de facteurs</w:t>
      </w:r>
    </w:p>
    <w:p w:rsidR="002D6460" w:rsidRPr="00CA39A6" w:rsidRDefault="002D6460" w:rsidP="002D6460">
      <w:pPr>
        <w:rPr>
          <w:rFonts w:ascii="Times New Roman" w:hAnsi="Times New Roman" w:cs="Times New Roman"/>
          <w:color w:val="00B8FF"/>
          <w:sz w:val="24"/>
          <w:szCs w:val="24"/>
        </w:rPr>
      </w:pPr>
    </w:p>
    <w:p w:rsidR="002D6460" w:rsidRPr="00CA39A6" w:rsidRDefault="002D6460" w:rsidP="002D6460">
      <w:pPr>
        <w:rPr>
          <w:rFonts w:ascii="Times New Roman" w:hAnsi="Times New Roman" w:cs="Times New Roman"/>
          <w:color w:val="0047FF"/>
          <w:sz w:val="24"/>
          <w:szCs w:val="24"/>
          <w:u w:val="single"/>
        </w:rPr>
      </w:pPr>
      <w:r w:rsidRPr="00CA39A6">
        <w:rPr>
          <w:rFonts w:ascii="Times New Roman" w:hAnsi="Times New Roman" w:cs="Times New Roman"/>
          <w:color w:val="0047FF"/>
          <w:sz w:val="24"/>
          <w:szCs w:val="24"/>
          <w:u w:val="single"/>
        </w:rPr>
        <w:t>a. Le cadre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Les hypothèses :</w:t>
      </w:r>
    </w:p>
    <w:p w:rsidR="002D6460" w:rsidRPr="00CA39A6" w:rsidRDefault="002D6460" w:rsidP="002D6460">
      <w:pPr>
        <w:widowControl w:val="0"/>
        <w:numPr>
          <w:ilvl w:val="0"/>
          <w:numId w:val="16"/>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Les facteurs de production sont immobiles aux frontières. Ne traverse pas les frontières.</w:t>
      </w:r>
    </w:p>
    <w:p w:rsidR="002D6460" w:rsidRPr="00CA39A6" w:rsidRDefault="002D6460" w:rsidP="002D6460">
      <w:pPr>
        <w:widowControl w:val="0"/>
        <w:numPr>
          <w:ilvl w:val="0"/>
          <w:numId w:val="16"/>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Les techniques sont les même dans chacune des nations.</w:t>
      </w:r>
    </w:p>
    <w:p w:rsidR="002D6460" w:rsidRPr="00CA39A6" w:rsidRDefault="002D6460" w:rsidP="002D6460">
      <w:pPr>
        <w:widowControl w:val="0"/>
        <w:numPr>
          <w:ilvl w:val="0"/>
          <w:numId w:val="16"/>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 xml:space="preserve">Les dotations factorielles sont différentes d'une nation à une autre. </w:t>
      </w:r>
    </w:p>
    <w:p w:rsidR="002D6460" w:rsidRPr="00CA39A6" w:rsidRDefault="002D6460" w:rsidP="002D6460">
      <w:pPr>
        <w:widowControl w:val="0"/>
        <w:numPr>
          <w:ilvl w:val="0"/>
          <w:numId w:val="16"/>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Les nations ont des abondances relatives.</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Les productions ont des abondances un moment. Les différences de productivités chez Ricardo. Chez les classiques, elle se fera de manière avec l'abondance.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Commerce international : légalisation des prix des biens entre 2 espaces nationaux permet de s'équilibrer avec l'équilibre international.</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Les prix se forment sur les marchés. C'est encore le prix de l'équilibre entre l'offre et la demande.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Nous sommes passés de la valeur travail à la valeur utilité.</w:t>
      </w:r>
    </w:p>
    <w:p w:rsidR="002D6460" w:rsidRPr="00CA39A6" w:rsidRDefault="002D6460" w:rsidP="002D6460">
      <w:pPr>
        <w:rPr>
          <w:rFonts w:ascii="Times New Roman" w:hAnsi="Times New Roman" w:cs="Times New Roman"/>
          <w:sz w:val="24"/>
          <w:szCs w:val="24"/>
          <w:u w:val="single"/>
        </w:rPr>
      </w:pPr>
    </w:p>
    <w:p w:rsidR="002D6460" w:rsidRPr="00CA39A6" w:rsidRDefault="002D6460" w:rsidP="002D6460">
      <w:pPr>
        <w:rPr>
          <w:rFonts w:ascii="Times New Roman" w:hAnsi="Times New Roman" w:cs="Times New Roman"/>
          <w:color w:val="0047FF"/>
          <w:sz w:val="24"/>
          <w:szCs w:val="24"/>
          <w:u w:val="single"/>
        </w:rPr>
      </w:pPr>
      <w:r w:rsidRPr="00CA39A6">
        <w:rPr>
          <w:rFonts w:ascii="Times New Roman" w:hAnsi="Times New Roman" w:cs="Times New Roman"/>
          <w:color w:val="0047FF"/>
          <w:sz w:val="24"/>
          <w:szCs w:val="24"/>
          <w:u w:val="single"/>
        </w:rPr>
        <w:t>B. L'école suédoise et « la loi des proportions de facteurs : »</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En économie ouverte, chaque pays t'en à se spécialiser dans la production des biens, dont la fabrication nécessite du/des facteur(s) dont il est relativement le mieux doté. »</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L'échange international est un échange de facteurs abondants contre des facteurs rares ».</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lastRenderedPageBreak/>
        <w:t>En dépit, leur rémunération va tendre à égaliser les prix des biens.7</w:t>
      </w:r>
    </w:p>
    <w:p w:rsidR="002D6460" w:rsidRPr="00CA39A6" w:rsidRDefault="002D6460" w:rsidP="002D6460">
      <w:pPr>
        <w:rPr>
          <w:rFonts w:ascii="Times New Roman" w:hAnsi="Times New Roman" w:cs="Times New Roman"/>
          <w:color w:val="0047FF"/>
          <w:sz w:val="24"/>
          <w:szCs w:val="24"/>
        </w:rPr>
      </w:pPr>
    </w:p>
    <w:p w:rsidR="002D6460" w:rsidRPr="00CA39A6" w:rsidRDefault="002D6460" w:rsidP="002D6460">
      <w:pPr>
        <w:widowControl w:val="0"/>
        <w:numPr>
          <w:ilvl w:val="0"/>
          <w:numId w:val="17"/>
        </w:numPr>
        <w:suppressAutoHyphens/>
        <w:spacing w:before="0" w:after="0" w:line="240" w:lineRule="auto"/>
        <w:jc w:val="left"/>
        <w:rPr>
          <w:rFonts w:ascii="Times New Roman" w:hAnsi="Times New Roman" w:cs="Times New Roman"/>
          <w:color w:val="0047FF"/>
          <w:sz w:val="24"/>
          <w:szCs w:val="24"/>
          <w:u w:val="single"/>
        </w:rPr>
      </w:pPr>
      <w:r w:rsidRPr="00CA39A6">
        <w:rPr>
          <w:rFonts w:ascii="Times New Roman" w:hAnsi="Times New Roman" w:cs="Times New Roman"/>
          <w:color w:val="0047FF"/>
          <w:sz w:val="24"/>
          <w:szCs w:val="24"/>
          <w:u w:val="single"/>
        </w:rPr>
        <w:t>Le théorème HOS et l'égalisation de prix de facteurs ;</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En régime de concurrence pure et parfaite, les facteurs étant rémunérés à leur productivité marginale, l'efficience productive des facteurs doit donc elle aussi s'égaliser dans tout les pays.</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Le théorème implique que sous l'effet du commerce international les taux de profit deviennent égaux partout et le pouvoir d'achat des travailleurs s'égalisent dans tous les pays.</w:t>
      </w:r>
    </w:p>
    <w:p w:rsidR="002D6460" w:rsidRPr="00CA39A6" w:rsidRDefault="002D6460" w:rsidP="002D6460">
      <w:pPr>
        <w:rPr>
          <w:rFonts w:ascii="Times New Roman" w:hAnsi="Times New Roman" w:cs="Times New Roman"/>
          <w:color w:val="0047FF"/>
          <w:sz w:val="24"/>
          <w:szCs w:val="24"/>
        </w:rPr>
      </w:pPr>
    </w:p>
    <w:p w:rsidR="002D6460" w:rsidRPr="00CA39A6" w:rsidRDefault="002D6460" w:rsidP="002D6460">
      <w:pPr>
        <w:widowControl w:val="0"/>
        <w:numPr>
          <w:ilvl w:val="0"/>
          <w:numId w:val="18"/>
        </w:numPr>
        <w:suppressAutoHyphens/>
        <w:spacing w:before="0" w:after="0" w:line="240" w:lineRule="auto"/>
        <w:jc w:val="left"/>
        <w:rPr>
          <w:rFonts w:ascii="Times New Roman" w:hAnsi="Times New Roman" w:cs="Times New Roman"/>
          <w:color w:val="0047FF"/>
          <w:sz w:val="24"/>
          <w:szCs w:val="24"/>
          <w:u w:val="single"/>
        </w:rPr>
      </w:pPr>
      <w:r w:rsidRPr="00CA39A6">
        <w:rPr>
          <w:rFonts w:ascii="Times New Roman" w:hAnsi="Times New Roman" w:cs="Times New Roman"/>
          <w:color w:val="0047FF"/>
          <w:sz w:val="24"/>
          <w:szCs w:val="24"/>
          <w:u w:val="single"/>
        </w:rPr>
        <w:t>Le paradoxe de W. Leontieff</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En 1947, Leontieff va analyser le contenu des échanges internationaux américains. Il découvre que les USA exportent des produits à forte densité de travail. Au contraire, ils importent des produits à forte intensité capitalistique. C'est le contraire du théorème HOS.</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On met en avant le travail qualifié.</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color w:val="0047FF"/>
          <w:sz w:val="24"/>
          <w:szCs w:val="24"/>
          <w:u w:val="single"/>
        </w:rPr>
      </w:pPr>
      <w:r w:rsidRPr="00CA39A6">
        <w:rPr>
          <w:rFonts w:ascii="Times New Roman" w:hAnsi="Times New Roman" w:cs="Times New Roman"/>
          <w:color w:val="0047FF"/>
          <w:sz w:val="24"/>
          <w:szCs w:val="24"/>
          <w:u w:val="single"/>
        </w:rPr>
        <w:t>E. L'analyse néo factorielle</w:t>
      </w:r>
    </w:p>
    <w:p w:rsidR="002D6460" w:rsidRPr="00CA39A6" w:rsidRDefault="002D6460" w:rsidP="002D6460">
      <w:pPr>
        <w:rPr>
          <w:rFonts w:ascii="Times New Roman" w:hAnsi="Times New Roman" w:cs="Times New Roman"/>
          <w:color w:val="0047FF"/>
          <w:sz w:val="24"/>
          <w:szCs w:val="24"/>
        </w:rPr>
      </w:pPr>
    </w:p>
    <w:p w:rsidR="002D6460" w:rsidRPr="00CA39A6" w:rsidRDefault="002D6460" w:rsidP="002D6460">
      <w:pPr>
        <w:widowControl w:val="0"/>
        <w:numPr>
          <w:ilvl w:val="0"/>
          <w:numId w:val="19"/>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Keesing ; travail qualifié versus travail non qualifié bi. Le théorème HOS prédit bien la nature des échanges à condition que le facteur travail soit décomposé en deux catégories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travail qualifié</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travail non qualifié</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On va appeler le travail qualifié du capital humain.</w:t>
      </w:r>
    </w:p>
    <w:p w:rsidR="002D6460" w:rsidRPr="00CA39A6" w:rsidRDefault="002D6460" w:rsidP="002D6460">
      <w:pPr>
        <w:rPr>
          <w:rFonts w:ascii="Times New Roman" w:hAnsi="Times New Roman" w:cs="Times New Roman"/>
          <w:sz w:val="24"/>
          <w:szCs w:val="24"/>
        </w:rPr>
      </w:pPr>
    </w:p>
    <w:p w:rsidR="002D6460" w:rsidRPr="00CA39A6" w:rsidRDefault="002D6460" w:rsidP="002D6460">
      <w:pPr>
        <w:widowControl w:val="0"/>
        <w:numPr>
          <w:ilvl w:val="0"/>
          <w:numId w:val="19"/>
        </w:numPr>
        <w:suppressAutoHyphens/>
        <w:spacing w:before="0" w:after="0" w:line="240" w:lineRule="auto"/>
        <w:jc w:val="left"/>
        <w:rPr>
          <w:rFonts w:ascii="Times New Roman" w:hAnsi="Times New Roman" w:cs="Times New Roman"/>
          <w:sz w:val="24"/>
          <w:szCs w:val="24"/>
        </w:rPr>
      </w:pPr>
      <w:r w:rsidRPr="00CA39A6">
        <w:rPr>
          <w:rFonts w:ascii="Times New Roman" w:hAnsi="Times New Roman" w:cs="Times New Roman"/>
          <w:sz w:val="24"/>
          <w:szCs w:val="24"/>
        </w:rPr>
        <w:t>Wood : les échanges nord sud</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1994 : il démontre que la théorie des dotations factorielles fournit une description correcte de la structure du commerce international.</w:t>
      </w:r>
    </w:p>
    <w:p w:rsidR="002D6460" w:rsidRPr="00CA39A6" w:rsidRDefault="002D6460" w:rsidP="002D6460">
      <w:pPr>
        <w:rPr>
          <w:rFonts w:ascii="Times New Roman" w:hAnsi="Times New Roman" w:cs="Times New Roman"/>
          <w:sz w:val="24"/>
          <w:szCs w:val="24"/>
          <w:u w:val="single"/>
        </w:rPr>
      </w:pPr>
    </w:p>
    <w:p w:rsidR="002D6460" w:rsidRPr="00CA39A6" w:rsidRDefault="002D6460" w:rsidP="002D6460">
      <w:pPr>
        <w:rPr>
          <w:rFonts w:ascii="Times New Roman" w:hAnsi="Times New Roman" w:cs="Times New Roman"/>
          <w:color w:val="00B8FF"/>
          <w:sz w:val="24"/>
          <w:szCs w:val="24"/>
          <w:u w:val="single"/>
        </w:rPr>
      </w:pPr>
      <w:r w:rsidRPr="00CA39A6">
        <w:rPr>
          <w:rFonts w:ascii="Times New Roman" w:hAnsi="Times New Roman" w:cs="Times New Roman"/>
          <w:color w:val="00B8FF"/>
          <w:sz w:val="24"/>
          <w:szCs w:val="24"/>
          <w:u w:val="single"/>
        </w:rPr>
        <w:t>5° Les nouvelles théories</w:t>
      </w:r>
    </w:p>
    <w:p w:rsidR="002D6460" w:rsidRPr="00CA39A6" w:rsidRDefault="002D6460" w:rsidP="002D6460">
      <w:pPr>
        <w:rPr>
          <w:rFonts w:ascii="Times New Roman" w:hAnsi="Times New Roman" w:cs="Times New Roman"/>
          <w:sz w:val="24"/>
          <w:szCs w:val="24"/>
          <w:u w:val="single"/>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color w:val="0047FF"/>
          <w:sz w:val="24"/>
          <w:szCs w:val="24"/>
          <w:u w:val="single"/>
        </w:rPr>
        <w:t>a. La théorie des écarts technologiques de Kravis, Kamaisu, Vernon, Posner</w:t>
      </w:r>
      <w:r w:rsidRPr="00CA39A6">
        <w:rPr>
          <w:rFonts w:ascii="Times New Roman" w:hAnsi="Times New Roman" w:cs="Times New Roman"/>
          <w:sz w:val="24"/>
          <w:szCs w:val="24"/>
        </w:rPr>
        <w:t xml:space="preserve"> (d’inspiration rocardienne)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La nation est devenue une structure.</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1ère théorie : écart technologique. La technologie est un déterminant profond. Dans la réalité le niveau des techniques est bien différent d'un pays à un autre. Ceux qui disposent d'un avantage technologique vont s'imposer. Monopole pour les exportations. La nation doit toujours intensifier ses finances pour la recherche et le développement si elle veut conserver ses avantages.</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color w:val="0047FF"/>
          <w:sz w:val="24"/>
          <w:szCs w:val="24"/>
          <w:u w:val="single"/>
        </w:rPr>
      </w:pPr>
      <w:r w:rsidRPr="00CA39A6">
        <w:rPr>
          <w:rFonts w:ascii="Times New Roman" w:hAnsi="Times New Roman" w:cs="Times New Roman"/>
          <w:color w:val="0047FF"/>
          <w:sz w:val="24"/>
          <w:szCs w:val="24"/>
          <w:u w:val="single"/>
        </w:rPr>
        <w:t>b. le cycle de vie du produit de Vernon</w:t>
      </w:r>
    </w:p>
    <w:p w:rsidR="002D6460" w:rsidRPr="00CA39A6" w:rsidRDefault="002D6460" w:rsidP="002D6460">
      <w:pPr>
        <w:rPr>
          <w:rFonts w:ascii="Times New Roman" w:hAnsi="Times New Roman" w:cs="Times New Roman"/>
          <w:sz w:val="24"/>
          <w:szCs w:val="24"/>
        </w:rPr>
      </w:pP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494B9A" wp14:editId="7CE6212B">
                <wp:simplePos x="0" y="0"/>
                <wp:positionH relativeFrom="column">
                  <wp:posOffset>16510</wp:posOffset>
                </wp:positionH>
                <wp:positionV relativeFrom="paragraph">
                  <wp:posOffset>3046095</wp:posOffset>
                </wp:positionV>
                <wp:extent cx="1495425" cy="19050"/>
                <wp:effectExtent l="12700" t="12700" r="635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1905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39.85pt" to="119.0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" strokeweight=".26mm"/>
            </w:pict>
          </mc:Fallback>
        </mc:AlternateConten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2"/>
      </w:tblGrid>
      <w:tr w:rsidR="002D6460" w:rsidRPr="00CA39A6" w:rsidTr="00985043">
        <w:tc>
          <w:tcPr>
            <w:tcW w:w="2409" w:type="dxa"/>
            <w:tcBorders>
              <w:top w:val="single" w:sz="1" w:space="0" w:color="000000"/>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rPr>
            </w:pPr>
            <w:r w:rsidRPr="00CA39A6">
              <w:rPr>
                <w:rFonts w:cs="Times New Roman"/>
              </w:rPr>
              <w:t>Lancement</w:t>
            </w:r>
          </w:p>
        </w:tc>
        <w:tc>
          <w:tcPr>
            <w:tcW w:w="2410" w:type="dxa"/>
            <w:tcBorders>
              <w:top w:val="single" w:sz="1" w:space="0" w:color="000000"/>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rPr>
            </w:pPr>
            <w:r w:rsidRPr="00CA39A6">
              <w:rPr>
                <w:rFonts w:cs="Times New Roman"/>
              </w:rPr>
              <w:t>Croissance</w:t>
            </w:r>
          </w:p>
        </w:tc>
        <w:tc>
          <w:tcPr>
            <w:tcW w:w="2409" w:type="dxa"/>
            <w:tcBorders>
              <w:top w:val="single" w:sz="1" w:space="0" w:color="000000"/>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rPr>
            </w:pPr>
            <w:r w:rsidRPr="00CA39A6">
              <w:rPr>
                <w:rFonts w:cs="Times New Roman"/>
              </w:rPr>
              <w:t xml:space="preserve">Maturité </w:t>
            </w:r>
          </w:p>
        </w:tc>
        <w:tc>
          <w:tcPr>
            <w:tcW w:w="2412" w:type="dxa"/>
            <w:tcBorders>
              <w:top w:val="single" w:sz="1" w:space="0" w:color="000000"/>
              <w:left w:val="single" w:sz="1" w:space="0" w:color="000000"/>
              <w:bottom w:val="single" w:sz="1" w:space="0" w:color="000000"/>
              <w:right w:val="single" w:sz="1" w:space="0" w:color="000000"/>
            </w:tcBorders>
            <w:shd w:val="clear" w:color="auto" w:fill="auto"/>
          </w:tcPr>
          <w:p w:rsidR="002D6460" w:rsidRPr="00CA39A6" w:rsidRDefault="002D6460" w:rsidP="00985043">
            <w:pPr>
              <w:pStyle w:val="Contenudetableau"/>
              <w:snapToGrid w:val="0"/>
              <w:rPr>
                <w:rFonts w:cs="Times New Roman"/>
              </w:rPr>
            </w:pPr>
            <w:r w:rsidRPr="00CA39A6">
              <w:rPr>
                <w:rFonts w:cs="Times New Roman"/>
              </w:rPr>
              <w:t>Déclin</w:t>
            </w:r>
          </w:p>
        </w:tc>
      </w:tr>
      <w:tr w:rsidR="002D6460" w:rsidRPr="00CA39A6" w:rsidTr="00985043">
        <w:trPr>
          <w:trHeight w:val="5283"/>
        </w:trPr>
        <w:tc>
          <w:tcPr>
            <w:tcW w:w="2409"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rPr>
            </w:pPr>
            <w:r w:rsidRPr="00CA39A6">
              <w:rPr>
                <w:rFonts w:cs="Times New Roman"/>
                <w:noProof/>
                <w:lang w:eastAsia="fr-FR" w:bidi="ar-SA"/>
              </w:rPr>
              <mc:AlternateContent>
                <mc:Choice Requires="wps">
                  <w:drawing>
                    <wp:anchor distT="0" distB="0" distL="114300" distR="114300" simplePos="0" relativeHeight="251660288" behindDoc="0" locked="0" layoutInCell="1" allowOverlap="1" wp14:anchorId="239360BD" wp14:editId="67F2FEB6">
                      <wp:simplePos x="0" y="0"/>
                      <wp:positionH relativeFrom="column">
                        <wp:posOffset>1477010</wp:posOffset>
                      </wp:positionH>
                      <wp:positionV relativeFrom="paragraph">
                        <wp:posOffset>523240</wp:posOffset>
                      </wp:positionV>
                      <wp:extent cx="1552575" cy="2028825"/>
                      <wp:effectExtent l="12700" t="12065" r="635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202882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41.2pt" to="238.5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" strokeweight=".26mm"/>
                  </w:pict>
                </mc:Fallback>
              </mc:AlternateContent>
            </w:r>
            <w:r w:rsidRPr="00CA39A6">
              <w:rPr>
                <w:rFonts w:cs="Times New Roman"/>
                <w:noProof/>
                <w:lang w:eastAsia="fr-FR" w:bidi="ar-SA"/>
              </w:rPr>
              <mc:AlternateContent>
                <mc:Choice Requires="wps">
                  <w:drawing>
                    <wp:anchor distT="0" distB="0" distL="114300" distR="114300" simplePos="0" relativeHeight="251661312" behindDoc="0" locked="0" layoutInCell="1" allowOverlap="1" wp14:anchorId="702273F7" wp14:editId="74C7C17D">
                      <wp:simplePos x="0" y="0"/>
                      <wp:positionH relativeFrom="column">
                        <wp:posOffset>3029585</wp:posOffset>
                      </wp:positionH>
                      <wp:positionV relativeFrom="paragraph">
                        <wp:posOffset>523240</wp:posOffset>
                      </wp:positionV>
                      <wp:extent cx="1524000" cy="9525"/>
                      <wp:effectExtent l="12700" t="12065" r="635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952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5pt,41.2pt" to="358.5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" strokeweight=".26mm"/>
                  </w:pict>
                </mc:Fallback>
              </mc:AlternateContent>
            </w:r>
            <w:r w:rsidRPr="00CA39A6">
              <w:rPr>
                <w:rFonts w:cs="Times New Roman"/>
                <w:noProof/>
                <w:lang w:eastAsia="fr-FR" w:bidi="ar-SA"/>
              </w:rPr>
              <mc:AlternateContent>
                <mc:Choice Requires="wps">
                  <w:drawing>
                    <wp:anchor distT="0" distB="0" distL="114300" distR="114300" simplePos="0" relativeHeight="251662336" behindDoc="0" locked="0" layoutInCell="1" allowOverlap="1" wp14:anchorId="2E56D4DE" wp14:editId="5431173F">
                      <wp:simplePos x="0" y="0"/>
                      <wp:positionH relativeFrom="column">
                        <wp:posOffset>4553585</wp:posOffset>
                      </wp:positionH>
                      <wp:positionV relativeFrom="paragraph">
                        <wp:posOffset>523240</wp:posOffset>
                      </wp:positionV>
                      <wp:extent cx="1524000" cy="876300"/>
                      <wp:effectExtent l="12700" t="12065" r="635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87630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5pt,41.2pt" to="478.5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" strokeweight=".26mm"/>
                  </w:pict>
                </mc:Fallback>
              </mc:AlternateContent>
            </w:r>
          </w:p>
        </w:tc>
        <w:tc>
          <w:tcPr>
            <w:tcW w:w="2410"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rPr>
            </w:pPr>
          </w:p>
        </w:tc>
        <w:tc>
          <w:tcPr>
            <w:tcW w:w="2409"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rPr>
            </w:pPr>
          </w:p>
        </w:tc>
        <w:tc>
          <w:tcPr>
            <w:tcW w:w="2412" w:type="dxa"/>
            <w:tcBorders>
              <w:left w:val="single" w:sz="1" w:space="0" w:color="000000"/>
              <w:bottom w:val="single" w:sz="1" w:space="0" w:color="000000"/>
              <w:right w:val="single" w:sz="1" w:space="0" w:color="000000"/>
            </w:tcBorders>
            <w:shd w:val="clear" w:color="auto" w:fill="auto"/>
          </w:tcPr>
          <w:p w:rsidR="002D6460" w:rsidRPr="00CA39A6" w:rsidRDefault="002D6460" w:rsidP="00985043">
            <w:pPr>
              <w:pStyle w:val="Contenudetableau"/>
              <w:snapToGrid w:val="0"/>
              <w:rPr>
                <w:rFonts w:cs="Times New Roman"/>
              </w:rPr>
            </w:pPr>
          </w:p>
        </w:tc>
      </w:tr>
      <w:tr w:rsidR="002D6460" w:rsidRPr="00CA39A6" w:rsidTr="00985043">
        <w:trPr>
          <w:trHeight w:val="210"/>
        </w:trPr>
        <w:tc>
          <w:tcPr>
            <w:tcW w:w="2409"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rPr>
            </w:pPr>
            <w:r w:rsidRPr="00CA39A6">
              <w:rPr>
                <w:rFonts w:cs="Times New Roman"/>
              </w:rPr>
              <w:t>Sur le marché national US qui est le pays innovateur.</w:t>
            </w:r>
          </w:p>
        </w:tc>
        <w:tc>
          <w:tcPr>
            <w:tcW w:w="2410"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rPr>
            </w:pPr>
            <w:r w:rsidRPr="00CA39A6">
              <w:rPr>
                <w:rFonts w:cs="Times New Roman"/>
              </w:rPr>
              <w:t>Exportation en Europe car production grande échelle.</w:t>
            </w:r>
          </w:p>
        </w:tc>
        <w:tc>
          <w:tcPr>
            <w:tcW w:w="2409" w:type="dxa"/>
            <w:tcBorders>
              <w:left w:val="single" w:sz="1" w:space="0" w:color="000000"/>
              <w:bottom w:val="single" w:sz="1" w:space="0" w:color="000000"/>
            </w:tcBorders>
            <w:shd w:val="clear" w:color="auto" w:fill="auto"/>
          </w:tcPr>
          <w:p w:rsidR="002D6460" w:rsidRPr="00CA39A6" w:rsidRDefault="002D6460" w:rsidP="00985043">
            <w:pPr>
              <w:pStyle w:val="Contenudetableau"/>
              <w:snapToGrid w:val="0"/>
              <w:rPr>
                <w:rFonts w:cs="Times New Roman"/>
              </w:rPr>
            </w:pPr>
            <w:r w:rsidRPr="00CA39A6">
              <w:rPr>
                <w:rFonts w:cs="Times New Roman"/>
              </w:rPr>
              <w:t>Délocalisation en Europe et abandon aux EU.</w:t>
            </w:r>
          </w:p>
        </w:tc>
        <w:tc>
          <w:tcPr>
            <w:tcW w:w="2412" w:type="dxa"/>
            <w:tcBorders>
              <w:left w:val="single" w:sz="1" w:space="0" w:color="000000"/>
              <w:bottom w:val="single" w:sz="1" w:space="0" w:color="000000"/>
              <w:right w:val="single" w:sz="1" w:space="0" w:color="000000"/>
            </w:tcBorders>
            <w:shd w:val="clear" w:color="auto" w:fill="auto"/>
          </w:tcPr>
          <w:p w:rsidR="002D6460" w:rsidRPr="00CA39A6" w:rsidRDefault="002D6460" w:rsidP="00985043">
            <w:pPr>
              <w:pStyle w:val="Contenudetableau"/>
              <w:snapToGrid w:val="0"/>
              <w:rPr>
                <w:rFonts w:cs="Times New Roman"/>
              </w:rPr>
            </w:pPr>
            <w:r w:rsidRPr="00CA39A6">
              <w:rPr>
                <w:rFonts w:cs="Times New Roman"/>
              </w:rPr>
              <w:t>Délocalisation dans les  pays sous développés et coopérations.</w:t>
            </w:r>
          </w:p>
        </w:tc>
      </w:tr>
    </w:tbl>
    <w:p w:rsidR="002D6460" w:rsidRPr="00CA39A6" w:rsidRDefault="002D6460" w:rsidP="002D6460">
      <w:pPr>
        <w:rPr>
          <w:rFonts w:ascii="Times New Roman" w:hAnsi="Times New Roman" w:cs="Times New Roman"/>
          <w:sz w:val="24"/>
          <w:szCs w:val="24"/>
        </w:rPr>
      </w:pPr>
    </w:p>
    <w:p w:rsidR="002D6460" w:rsidRPr="00CA39A6" w:rsidRDefault="002D6460" w:rsidP="001A4393">
      <w:pPr>
        <w:rPr>
          <w:rFonts w:ascii="Times New Roman" w:hAnsi="Times New Roman" w:cs="Times New Roman"/>
          <w:sz w:val="24"/>
          <w:szCs w:val="24"/>
        </w:rPr>
      </w:pPr>
    </w:p>
    <w:p w:rsidR="002D6460" w:rsidRPr="00CA39A6" w:rsidRDefault="002D6460" w:rsidP="002D6460">
      <w:pPr>
        <w:rPr>
          <w:rFonts w:ascii="Times New Roman" w:hAnsi="Times New Roman" w:cs="Times New Roman"/>
          <w:b/>
          <w:smallCaps/>
          <w:color w:val="FFD966"/>
          <w:sz w:val="24"/>
          <w:szCs w:val="24"/>
          <w:u w:val="single"/>
        </w:rPr>
      </w:pPr>
      <w:r w:rsidRPr="00CA39A6">
        <w:rPr>
          <w:rFonts w:ascii="Times New Roman" w:hAnsi="Times New Roman" w:cs="Times New Roman"/>
          <w:b/>
          <w:smallCaps/>
          <w:color w:val="FFD966"/>
          <w:sz w:val="24"/>
          <w:szCs w:val="24"/>
          <w:u w:val="single"/>
        </w:rPr>
        <w:t xml:space="preserve">Mesure et évolution des échanges internationaux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Pour bien analyser les performances d'un pays en matière de commerce international, il est important de définir des outils statistiques qui permettent de les mesurer. Il est aussi important d’analyser l'évolution des échanges par produit et par région. </w:t>
      </w:r>
    </w:p>
    <w:p w:rsidR="002D6460" w:rsidRPr="00CA39A6" w:rsidRDefault="002D6460" w:rsidP="002D6460">
      <w:pPr>
        <w:pStyle w:val="ListParagraph"/>
        <w:numPr>
          <w:ilvl w:val="0"/>
          <w:numId w:val="37"/>
        </w:numPr>
        <w:spacing w:after="179" w:line="360" w:lineRule="auto"/>
        <w:ind w:left="426" w:hanging="426"/>
        <w:rPr>
          <w:rFonts w:ascii="Times New Roman" w:hAnsi="Times New Roman" w:cs="Times New Roman"/>
          <w:b/>
          <w:color w:val="FFD966"/>
          <w:sz w:val="24"/>
          <w:szCs w:val="24"/>
          <w:u w:val="single"/>
        </w:rPr>
      </w:pPr>
      <w:r w:rsidRPr="00CA39A6">
        <w:rPr>
          <w:rFonts w:ascii="Times New Roman" w:hAnsi="Times New Roman" w:cs="Times New Roman"/>
          <w:b/>
          <w:color w:val="FFD966"/>
          <w:sz w:val="24"/>
          <w:szCs w:val="24"/>
          <w:u w:val="single"/>
        </w:rPr>
        <w:t xml:space="preserve"> L'enregistrement des échanges internationaux : la balance des paiements</w:t>
      </w:r>
    </w:p>
    <w:p w:rsidR="002D6460" w:rsidRPr="00CA39A6" w:rsidRDefault="002D6460" w:rsidP="002D6460">
      <w:pPr>
        <w:pStyle w:val="ListParagraph"/>
        <w:numPr>
          <w:ilvl w:val="0"/>
          <w:numId w:val="38"/>
        </w:numPr>
        <w:spacing w:after="179" w:line="284" w:lineRule="auto"/>
        <w:rPr>
          <w:rFonts w:ascii="Times New Roman" w:hAnsi="Times New Roman" w:cs="Times New Roman"/>
          <w:i/>
          <w:color w:val="FFD966"/>
          <w:sz w:val="24"/>
          <w:szCs w:val="24"/>
          <w:u w:val="single"/>
        </w:rPr>
      </w:pPr>
      <w:r w:rsidRPr="00CA39A6">
        <w:rPr>
          <w:rFonts w:ascii="Times New Roman" w:hAnsi="Times New Roman" w:cs="Times New Roman"/>
          <w:i/>
          <w:color w:val="FFD966"/>
          <w:sz w:val="24"/>
          <w:szCs w:val="24"/>
          <w:u w:val="single"/>
        </w:rPr>
        <w:t xml:space="preserve">Principes de construction de la balance.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C'est un document comptable qui retrace les transactions effectuées par un pays avec le reste du monde, pendant une période donnée (en général un an). Ces transactions portent sur des </w:t>
      </w:r>
      <w:r w:rsidRPr="00CA39A6">
        <w:rPr>
          <w:rFonts w:ascii="Times New Roman" w:hAnsi="Times New Roman" w:cs="Times New Roman"/>
          <w:sz w:val="24"/>
          <w:szCs w:val="24"/>
        </w:rPr>
        <w:lastRenderedPageBreak/>
        <w:t xml:space="preserve">marchandises (exportation et importation de biens physiques), sur des services (transport, voyage, assurance…) et sur les flux financiers (action, investissements…).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Ce document est établit par la banque de France, en collaboration avec le ministère de l'économie, selon des règles précises établies par le FMI.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Cette balance retrace les opérations entre résidents et non-résidents. Les résidents en France sont les agents économiques vivant et effectuant des opérations économiques régulières sur le territoire (nationaux + filiales étrangères établi en France). Agents économiques rattachés durablement à l'économie française. </w:t>
      </w:r>
    </w:p>
    <w:p w:rsidR="002D6460" w:rsidRPr="00CA39A6" w:rsidRDefault="002D6460" w:rsidP="002D6460">
      <w:pPr>
        <w:pStyle w:val="ListParagraph"/>
        <w:numPr>
          <w:ilvl w:val="0"/>
          <w:numId w:val="38"/>
        </w:numPr>
        <w:spacing w:after="179" w:line="284" w:lineRule="auto"/>
        <w:rPr>
          <w:rFonts w:ascii="Times New Roman" w:hAnsi="Times New Roman" w:cs="Times New Roman"/>
          <w:i/>
          <w:color w:val="FFD966"/>
          <w:sz w:val="24"/>
          <w:szCs w:val="24"/>
          <w:u w:val="single"/>
        </w:rPr>
      </w:pPr>
      <w:r w:rsidRPr="00CA39A6">
        <w:rPr>
          <w:rFonts w:ascii="Times New Roman" w:hAnsi="Times New Roman" w:cs="Times New Roman"/>
          <w:i/>
          <w:color w:val="FFD966"/>
          <w:sz w:val="24"/>
          <w:szCs w:val="24"/>
          <w:u w:val="single"/>
        </w:rPr>
        <w:t xml:space="preserve">Architecture de la balance des paiements.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Elle regroupe : </w:t>
      </w:r>
    </w:p>
    <w:p w:rsidR="002D6460" w:rsidRPr="00CA39A6" w:rsidRDefault="002D6460" w:rsidP="002D6460">
      <w:pPr>
        <w:pStyle w:val="ListParagraph"/>
        <w:numPr>
          <w:ilvl w:val="0"/>
          <w:numId w:val="40"/>
        </w:numPr>
        <w:spacing w:after="179" w:line="284" w:lineRule="auto"/>
        <w:rPr>
          <w:rFonts w:ascii="Times New Roman" w:hAnsi="Times New Roman" w:cs="Times New Roman"/>
          <w:sz w:val="24"/>
          <w:szCs w:val="24"/>
        </w:rPr>
      </w:pPr>
      <w:r w:rsidRPr="00CA39A6">
        <w:rPr>
          <w:rFonts w:ascii="Times New Roman" w:hAnsi="Times New Roman" w:cs="Times New Roman"/>
          <w:sz w:val="24"/>
          <w:szCs w:val="24"/>
        </w:rPr>
        <w:t xml:space="preserve">Le compte des transactions courantes, on y retrouve toutes les opérations relatives ○ aux biens (marchandises) sous la forme d'importations et d'exportations. </w:t>
      </w:r>
    </w:p>
    <w:p w:rsidR="002D6460" w:rsidRPr="00CA39A6" w:rsidRDefault="002D6460" w:rsidP="002D6460">
      <w:pPr>
        <w:pStyle w:val="ListParagraph"/>
        <w:numPr>
          <w:ilvl w:val="0"/>
          <w:numId w:val="39"/>
        </w:numPr>
        <w:spacing w:after="179" w:line="284" w:lineRule="auto"/>
        <w:rPr>
          <w:rFonts w:ascii="Times New Roman" w:hAnsi="Times New Roman" w:cs="Times New Roman"/>
          <w:sz w:val="24"/>
          <w:szCs w:val="24"/>
        </w:rPr>
      </w:pPr>
      <w:r w:rsidRPr="00CA39A6">
        <w:rPr>
          <w:rFonts w:ascii="Times New Roman" w:hAnsi="Times New Roman" w:cs="Times New Roman"/>
          <w:sz w:val="24"/>
          <w:szCs w:val="24"/>
        </w:rPr>
        <w:t xml:space="preserve">Aux services, ensembles de prestations immatérielles : transport, tourisme, assurance, location de licence, de brevet, de marque… </w:t>
      </w:r>
    </w:p>
    <w:p w:rsidR="002D6460" w:rsidRPr="00CA39A6" w:rsidRDefault="002D6460" w:rsidP="002D6460">
      <w:pPr>
        <w:pStyle w:val="ListParagraph"/>
        <w:numPr>
          <w:ilvl w:val="0"/>
          <w:numId w:val="39"/>
        </w:numPr>
        <w:spacing w:after="179" w:line="284" w:lineRule="auto"/>
        <w:rPr>
          <w:rFonts w:ascii="Times New Roman" w:hAnsi="Times New Roman" w:cs="Times New Roman"/>
          <w:sz w:val="24"/>
          <w:szCs w:val="24"/>
        </w:rPr>
      </w:pPr>
      <w:r w:rsidRPr="00CA39A6">
        <w:rPr>
          <w:rFonts w:ascii="Times New Roman" w:hAnsi="Times New Roman" w:cs="Times New Roman"/>
          <w:sz w:val="24"/>
          <w:szCs w:val="24"/>
        </w:rPr>
        <w:t xml:space="preserve">Aux revenus : rémunérations versé par des résidents à des non-résidents, et investissements. Revenus du capital : investissements direct à l'étranger (IDE) ou inversement, un investissement étranger en France. Investissement de portefeuille. </w:t>
      </w:r>
    </w:p>
    <w:p w:rsidR="002D6460" w:rsidRPr="00CA39A6" w:rsidRDefault="002D6460" w:rsidP="002D6460">
      <w:pPr>
        <w:pStyle w:val="ListParagraph"/>
        <w:numPr>
          <w:ilvl w:val="0"/>
          <w:numId w:val="39"/>
        </w:numPr>
        <w:spacing w:after="179" w:line="284" w:lineRule="auto"/>
        <w:rPr>
          <w:rFonts w:ascii="Times New Roman" w:hAnsi="Times New Roman" w:cs="Times New Roman"/>
          <w:sz w:val="24"/>
          <w:szCs w:val="24"/>
        </w:rPr>
      </w:pPr>
      <w:r w:rsidRPr="00CA39A6">
        <w:rPr>
          <w:rFonts w:ascii="Times New Roman" w:hAnsi="Times New Roman" w:cs="Times New Roman"/>
          <w:sz w:val="24"/>
          <w:szCs w:val="24"/>
        </w:rPr>
        <w:t xml:space="preserve">Aux transferts courants : les dons et les aides publiques, les remises de dettes. </w:t>
      </w:r>
    </w:p>
    <w:p w:rsidR="002D6460" w:rsidRPr="00CA39A6" w:rsidRDefault="002D6460" w:rsidP="002D6460">
      <w:pPr>
        <w:pStyle w:val="ListParagraph"/>
        <w:numPr>
          <w:ilvl w:val="0"/>
          <w:numId w:val="40"/>
        </w:numPr>
        <w:spacing w:after="179" w:line="284" w:lineRule="auto"/>
        <w:rPr>
          <w:rFonts w:ascii="Times New Roman" w:hAnsi="Times New Roman" w:cs="Times New Roman"/>
          <w:sz w:val="24"/>
          <w:szCs w:val="24"/>
        </w:rPr>
      </w:pPr>
      <w:r w:rsidRPr="00CA39A6">
        <w:rPr>
          <w:rFonts w:ascii="Times New Roman" w:hAnsi="Times New Roman" w:cs="Times New Roman"/>
          <w:sz w:val="24"/>
          <w:szCs w:val="24"/>
        </w:rPr>
        <w:t>Le compte de capital</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Mouvements unilatéraux de capitaux : remise de dettes, ventes de brevets… </w:t>
      </w:r>
    </w:p>
    <w:p w:rsidR="002D6460" w:rsidRPr="00CA39A6" w:rsidRDefault="002D6460" w:rsidP="002D6460">
      <w:pPr>
        <w:pStyle w:val="ListParagraph"/>
        <w:numPr>
          <w:ilvl w:val="0"/>
          <w:numId w:val="40"/>
        </w:numPr>
        <w:spacing w:after="179" w:line="284" w:lineRule="auto"/>
        <w:rPr>
          <w:rFonts w:ascii="Times New Roman" w:hAnsi="Times New Roman" w:cs="Times New Roman"/>
          <w:sz w:val="24"/>
          <w:szCs w:val="24"/>
        </w:rPr>
      </w:pPr>
      <w:r w:rsidRPr="00CA39A6">
        <w:rPr>
          <w:rFonts w:ascii="Times New Roman" w:hAnsi="Times New Roman" w:cs="Times New Roman"/>
          <w:sz w:val="24"/>
          <w:szCs w:val="24"/>
        </w:rPr>
        <w:t xml:space="preserve">Le compte financier. </w:t>
      </w:r>
    </w:p>
    <w:p w:rsidR="002D6460" w:rsidRPr="00CA39A6" w:rsidRDefault="002D6460" w:rsidP="002D6460">
      <w:pPr>
        <w:pStyle w:val="ListParagraph"/>
        <w:numPr>
          <w:ilvl w:val="0"/>
          <w:numId w:val="41"/>
        </w:numPr>
        <w:spacing w:after="179" w:line="284" w:lineRule="auto"/>
        <w:rPr>
          <w:rFonts w:ascii="Times New Roman" w:hAnsi="Times New Roman" w:cs="Times New Roman"/>
          <w:sz w:val="24"/>
          <w:szCs w:val="24"/>
        </w:rPr>
      </w:pPr>
      <w:r w:rsidRPr="00CA39A6">
        <w:rPr>
          <w:rFonts w:ascii="Times New Roman" w:hAnsi="Times New Roman" w:cs="Times New Roman"/>
          <w:sz w:val="24"/>
          <w:szCs w:val="24"/>
        </w:rPr>
        <w:t>IDE ou investissement (création de filiale, investissements immobiliers…)</w:t>
      </w:r>
    </w:p>
    <w:p w:rsidR="002D6460" w:rsidRPr="00CA39A6" w:rsidRDefault="002D6460" w:rsidP="002D6460">
      <w:pPr>
        <w:pStyle w:val="ListParagraph"/>
        <w:numPr>
          <w:ilvl w:val="0"/>
          <w:numId w:val="41"/>
        </w:numPr>
        <w:spacing w:after="0" w:line="284" w:lineRule="auto"/>
        <w:rPr>
          <w:rFonts w:ascii="Times New Roman" w:hAnsi="Times New Roman" w:cs="Times New Roman"/>
          <w:sz w:val="24"/>
          <w:szCs w:val="24"/>
        </w:rPr>
      </w:pPr>
      <w:r w:rsidRPr="00CA39A6">
        <w:rPr>
          <w:rFonts w:ascii="Times New Roman" w:hAnsi="Times New Roman" w:cs="Times New Roman"/>
          <w:sz w:val="24"/>
          <w:szCs w:val="24"/>
        </w:rPr>
        <w:t>Investissement de portefeuille (placement d'argent à l'étranger)</w:t>
      </w:r>
    </w:p>
    <w:p w:rsidR="002D6460" w:rsidRPr="00CA39A6" w:rsidRDefault="002D6460" w:rsidP="002D6460">
      <w:pPr>
        <w:pStyle w:val="ListParagraph"/>
        <w:numPr>
          <w:ilvl w:val="0"/>
          <w:numId w:val="41"/>
        </w:numPr>
        <w:spacing w:before="0" w:after="179" w:line="284" w:lineRule="auto"/>
        <w:rPr>
          <w:rFonts w:ascii="Times New Roman" w:hAnsi="Times New Roman" w:cs="Times New Roman"/>
          <w:sz w:val="24"/>
          <w:szCs w:val="24"/>
        </w:rPr>
      </w:pPr>
      <w:r w:rsidRPr="00CA39A6">
        <w:rPr>
          <w:rFonts w:ascii="Times New Roman" w:hAnsi="Times New Roman" w:cs="Times New Roman"/>
          <w:sz w:val="24"/>
          <w:szCs w:val="24"/>
        </w:rPr>
        <w:t xml:space="preserve">Les avoirs de réserve: variation des stocks d'or et devises détenus par la banque de France. </w:t>
      </w:r>
    </w:p>
    <w:p w:rsidR="002D6460" w:rsidRPr="00CA39A6" w:rsidRDefault="002D6460" w:rsidP="002D6460">
      <w:pPr>
        <w:spacing w:before="0"/>
        <w:rPr>
          <w:rFonts w:ascii="Times New Roman" w:hAnsi="Times New Roman" w:cs="Times New Roman"/>
          <w:sz w:val="24"/>
          <w:szCs w:val="24"/>
        </w:rPr>
      </w:pPr>
    </w:p>
    <w:p w:rsidR="002D6460" w:rsidRPr="00CA39A6" w:rsidRDefault="002D6460" w:rsidP="002D6460">
      <w:pPr>
        <w:spacing w:after="30" w:line="246" w:lineRule="auto"/>
        <w:ind w:left="8985" w:right="-15"/>
        <w:rPr>
          <w:rFonts w:ascii="Times New Roman" w:hAnsi="Times New Roman" w:cs="Times New Roman"/>
          <w:sz w:val="24"/>
          <w:szCs w:val="24"/>
        </w:rPr>
      </w:pPr>
    </w:p>
    <w:tbl>
      <w:tblPr>
        <w:tblpPr w:vertAnchor="text" w:horzAnchor="margin" w:tblpY="-161"/>
        <w:tblOverlap w:val="never"/>
        <w:tblW w:w="5000" w:type="pct"/>
        <w:tblCellMar>
          <w:top w:w="107" w:type="dxa"/>
          <w:left w:w="40" w:type="dxa"/>
          <w:right w:w="75" w:type="dxa"/>
        </w:tblCellMar>
        <w:tblLook w:val="04A0" w:firstRow="1" w:lastRow="0" w:firstColumn="1" w:lastColumn="0" w:noHBand="0" w:noVBand="1"/>
      </w:tblPr>
      <w:tblGrid>
        <w:gridCol w:w="995"/>
        <w:gridCol w:w="2815"/>
        <w:gridCol w:w="3108"/>
        <w:gridCol w:w="2850"/>
      </w:tblGrid>
      <w:tr w:rsidR="002D6460" w:rsidRPr="00CA39A6" w:rsidTr="00985043">
        <w:trPr>
          <w:trHeight w:val="1087"/>
        </w:trPr>
        <w:tc>
          <w:tcPr>
            <w:tcW w:w="509" w:type="pct"/>
            <w:tcBorders>
              <w:top w:val="single" w:sz="19" w:space="0" w:color="000000"/>
              <w:left w:val="single" w:sz="30" w:space="0" w:color="000000"/>
              <w:bottom w:val="single" w:sz="5" w:space="0" w:color="000000"/>
              <w:right w:val="single" w:sz="5" w:space="0" w:color="000000"/>
            </w:tcBorders>
            <w:shd w:val="clear" w:color="auto" w:fill="auto"/>
          </w:tcPr>
          <w:p w:rsidR="002D6460" w:rsidRPr="00CA39A6" w:rsidRDefault="002D6460" w:rsidP="00985043">
            <w:pPr>
              <w:spacing w:after="0" w:line="276" w:lineRule="auto"/>
              <w:ind w:left="0" w:firstLine="0"/>
              <w:rPr>
                <w:rFonts w:ascii="Times New Roman" w:hAnsi="Times New Roman" w:cs="Times New Roman"/>
                <w:sz w:val="24"/>
                <w:szCs w:val="24"/>
              </w:rPr>
            </w:pPr>
            <w:r w:rsidRPr="00CA39A6">
              <w:rPr>
                <w:rFonts w:ascii="Times New Roman" w:hAnsi="Times New Roman" w:cs="Times New Roman"/>
                <w:sz w:val="24"/>
                <w:szCs w:val="24"/>
              </w:rPr>
              <w:t xml:space="preserve">1. </w:t>
            </w:r>
          </w:p>
        </w:tc>
        <w:tc>
          <w:tcPr>
            <w:tcW w:w="1441" w:type="pct"/>
            <w:tcBorders>
              <w:top w:val="single" w:sz="19" w:space="0" w:color="000000"/>
              <w:left w:val="single" w:sz="5" w:space="0" w:color="000000"/>
              <w:bottom w:val="single" w:sz="5" w:space="0" w:color="000000"/>
              <w:right w:val="single" w:sz="5" w:space="0" w:color="000000"/>
            </w:tcBorders>
            <w:shd w:val="clear" w:color="auto" w:fill="auto"/>
          </w:tcPr>
          <w:p w:rsidR="002D6460" w:rsidRPr="00CA39A6" w:rsidRDefault="002D6460" w:rsidP="00985043">
            <w:pPr>
              <w:spacing w:line="240"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M marchandises </w:t>
            </w:r>
          </w:p>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X </w:t>
            </w:r>
          </w:p>
        </w:tc>
        <w:tc>
          <w:tcPr>
            <w:tcW w:w="1591" w:type="pct"/>
            <w:tcBorders>
              <w:top w:val="single" w:sz="15" w:space="0" w:color="000000"/>
              <w:left w:val="single" w:sz="5" w:space="0" w:color="000000"/>
              <w:bottom w:val="single" w:sz="5" w:space="0" w:color="000000"/>
              <w:right w:val="single" w:sz="5" w:space="0" w:color="000000"/>
            </w:tcBorders>
            <w:shd w:val="clear" w:color="auto" w:fill="auto"/>
          </w:tcPr>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Balance commerciale </w:t>
            </w:r>
          </w:p>
        </w:tc>
        <w:tc>
          <w:tcPr>
            <w:tcW w:w="1459" w:type="pct"/>
            <w:tcBorders>
              <w:top w:val="single" w:sz="15" w:space="0" w:color="000000"/>
              <w:left w:val="single" w:sz="5" w:space="0" w:color="000000"/>
              <w:bottom w:val="single" w:sz="5" w:space="0" w:color="000000"/>
              <w:right w:val="single" w:sz="29" w:space="0" w:color="000000"/>
            </w:tcBorders>
            <w:shd w:val="clear" w:color="auto" w:fill="auto"/>
          </w:tcPr>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Compte de transaction courante </w:t>
            </w:r>
          </w:p>
        </w:tc>
      </w:tr>
      <w:tr w:rsidR="002D6460" w:rsidRPr="00CA39A6" w:rsidTr="00985043">
        <w:trPr>
          <w:trHeight w:val="1438"/>
        </w:trPr>
        <w:tc>
          <w:tcPr>
            <w:tcW w:w="509" w:type="pct"/>
            <w:tcBorders>
              <w:top w:val="single" w:sz="5" w:space="0" w:color="000000"/>
              <w:left w:val="single" w:sz="30" w:space="0" w:color="000000"/>
              <w:bottom w:val="single" w:sz="5" w:space="0" w:color="000000"/>
              <w:right w:val="single" w:sz="5" w:space="0" w:color="000000"/>
            </w:tcBorders>
            <w:shd w:val="clear" w:color="auto" w:fill="auto"/>
          </w:tcPr>
          <w:p w:rsidR="002D6460" w:rsidRPr="00CA39A6" w:rsidRDefault="002D6460" w:rsidP="00985043">
            <w:pPr>
              <w:spacing w:after="393" w:line="240" w:lineRule="auto"/>
              <w:ind w:left="0" w:firstLine="0"/>
              <w:rPr>
                <w:rFonts w:ascii="Times New Roman" w:hAnsi="Times New Roman" w:cs="Times New Roman"/>
                <w:sz w:val="24"/>
                <w:szCs w:val="24"/>
              </w:rPr>
            </w:pPr>
            <w:r w:rsidRPr="00CA39A6">
              <w:rPr>
                <w:rFonts w:ascii="Times New Roman" w:hAnsi="Times New Roman" w:cs="Times New Roman"/>
                <w:sz w:val="24"/>
                <w:szCs w:val="24"/>
              </w:rPr>
              <w:t xml:space="preserve">2. </w:t>
            </w:r>
          </w:p>
          <w:p w:rsidR="002D6460" w:rsidRPr="00CA39A6" w:rsidRDefault="002D6460" w:rsidP="00985043">
            <w:pPr>
              <w:spacing w:after="58" w:line="240" w:lineRule="auto"/>
              <w:ind w:left="0" w:firstLine="0"/>
              <w:rPr>
                <w:rFonts w:ascii="Times New Roman" w:hAnsi="Times New Roman" w:cs="Times New Roman"/>
                <w:sz w:val="24"/>
                <w:szCs w:val="24"/>
              </w:rPr>
            </w:pPr>
            <w:r w:rsidRPr="00CA39A6">
              <w:rPr>
                <w:rFonts w:ascii="Times New Roman" w:hAnsi="Times New Roman" w:cs="Times New Roman"/>
                <w:sz w:val="24"/>
                <w:szCs w:val="24"/>
              </w:rPr>
              <w:t xml:space="preserve">3. </w:t>
            </w:r>
          </w:p>
          <w:p w:rsidR="002D6460" w:rsidRPr="00CA39A6" w:rsidRDefault="002D6460" w:rsidP="00985043">
            <w:pPr>
              <w:spacing w:after="0" w:line="276" w:lineRule="auto"/>
              <w:ind w:left="0" w:firstLine="0"/>
              <w:rPr>
                <w:rFonts w:ascii="Times New Roman" w:hAnsi="Times New Roman" w:cs="Times New Roman"/>
                <w:sz w:val="24"/>
                <w:szCs w:val="24"/>
              </w:rPr>
            </w:pPr>
            <w:r w:rsidRPr="00CA39A6">
              <w:rPr>
                <w:rFonts w:ascii="Times New Roman" w:hAnsi="Times New Roman" w:cs="Times New Roman"/>
                <w:sz w:val="24"/>
                <w:szCs w:val="24"/>
              </w:rPr>
              <w:t xml:space="preserve">4. </w:t>
            </w:r>
          </w:p>
        </w:tc>
        <w:tc>
          <w:tcPr>
            <w:tcW w:w="1441" w:type="pct"/>
            <w:tcBorders>
              <w:top w:val="single" w:sz="5" w:space="0" w:color="000000"/>
              <w:left w:val="single" w:sz="5" w:space="0" w:color="000000"/>
              <w:bottom w:val="single" w:sz="5" w:space="0" w:color="000000"/>
              <w:right w:val="single" w:sz="5" w:space="0" w:color="000000"/>
            </w:tcBorders>
            <w:shd w:val="clear" w:color="auto" w:fill="auto"/>
          </w:tcPr>
          <w:p w:rsidR="002D6460" w:rsidRPr="00CA39A6" w:rsidRDefault="002D6460" w:rsidP="00985043">
            <w:pPr>
              <w:spacing w:line="240"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M services </w:t>
            </w:r>
          </w:p>
          <w:p w:rsidR="002D6460" w:rsidRPr="00CA39A6" w:rsidRDefault="002D6460" w:rsidP="00985043">
            <w:pPr>
              <w:spacing w:line="240"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X </w:t>
            </w:r>
          </w:p>
          <w:p w:rsidR="002D6460" w:rsidRPr="00CA39A6" w:rsidRDefault="002D6460" w:rsidP="00985043">
            <w:pPr>
              <w:spacing w:after="58" w:line="240"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Revenus </w:t>
            </w:r>
          </w:p>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Transfert courant </w:t>
            </w:r>
          </w:p>
        </w:tc>
        <w:tc>
          <w:tcPr>
            <w:tcW w:w="1591" w:type="pct"/>
            <w:tcBorders>
              <w:top w:val="single" w:sz="5" w:space="0" w:color="000000"/>
              <w:left w:val="single" w:sz="5" w:space="0" w:color="000000"/>
              <w:bottom w:val="single" w:sz="5" w:space="0" w:color="000000"/>
              <w:right w:val="single" w:sz="5" w:space="0" w:color="000000"/>
            </w:tcBorders>
            <w:shd w:val="clear" w:color="auto" w:fill="auto"/>
          </w:tcPr>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Balance des invisibles </w:t>
            </w:r>
          </w:p>
        </w:tc>
        <w:tc>
          <w:tcPr>
            <w:tcW w:w="1459" w:type="pct"/>
            <w:tcBorders>
              <w:top w:val="single" w:sz="5" w:space="0" w:color="000000"/>
              <w:left w:val="single" w:sz="5" w:space="0" w:color="000000"/>
              <w:bottom w:val="single" w:sz="5" w:space="0" w:color="000000"/>
              <w:right w:val="single" w:sz="29" w:space="0" w:color="000000"/>
            </w:tcBorders>
            <w:shd w:val="clear" w:color="auto" w:fill="auto"/>
          </w:tcPr>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Compte de transaction courante </w:t>
            </w:r>
          </w:p>
        </w:tc>
      </w:tr>
      <w:tr w:rsidR="002D6460" w:rsidRPr="00CA39A6" w:rsidTr="00985043">
        <w:trPr>
          <w:trHeight w:val="770"/>
        </w:trPr>
        <w:tc>
          <w:tcPr>
            <w:tcW w:w="509" w:type="pct"/>
            <w:tcBorders>
              <w:top w:val="single" w:sz="5" w:space="0" w:color="000000"/>
              <w:left w:val="single" w:sz="30" w:space="0" w:color="000000"/>
              <w:bottom w:val="single" w:sz="5" w:space="0" w:color="000000"/>
              <w:right w:val="single" w:sz="5" w:space="0" w:color="000000"/>
            </w:tcBorders>
            <w:shd w:val="clear" w:color="auto" w:fill="auto"/>
          </w:tcPr>
          <w:p w:rsidR="002D6460" w:rsidRPr="00CA39A6" w:rsidRDefault="002D6460" w:rsidP="00985043">
            <w:pPr>
              <w:spacing w:after="0" w:line="276" w:lineRule="auto"/>
              <w:ind w:left="0" w:firstLine="0"/>
              <w:rPr>
                <w:rFonts w:ascii="Times New Roman" w:hAnsi="Times New Roman" w:cs="Times New Roman"/>
                <w:sz w:val="24"/>
                <w:szCs w:val="24"/>
              </w:rPr>
            </w:pPr>
            <w:r w:rsidRPr="00CA39A6">
              <w:rPr>
                <w:rFonts w:ascii="Times New Roman" w:hAnsi="Times New Roman" w:cs="Times New Roman"/>
                <w:sz w:val="24"/>
                <w:szCs w:val="24"/>
              </w:rPr>
              <w:t xml:space="preserve">5. </w:t>
            </w:r>
          </w:p>
        </w:tc>
        <w:tc>
          <w:tcPr>
            <w:tcW w:w="1441" w:type="pct"/>
            <w:tcBorders>
              <w:top w:val="single" w:sz="5" w:space="0" w:color="000000"/>
              <w:left w:val="single" w:sz="5" w:space="0" w:color="000000"/>
              <w:bottom w:val="single" w:sz="5" w:space="0" w:color="000000"/>
              <w:right w:val="single" w:sz="5" w:space="0" w:color="000000"/>
            </w:tcBorders>
            <w:shd w:val="clear" w:color="auto" w:fill="auto"/>
          </w:tcPr>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Transfert de capital </w:t>
            </w:r>
          </w:p>
        </w:tc>
        <w:tc>
          <w:tcPr>
            <w:tcW w:w="1591" w:type="pct"/>
            <w:tcBorders>
              <w:top w:val="single" w:sz="5" w:space="0" w:color="000000"/>
              <w:left w:val="single" w:sz="5" w:space="0" w:color="000000"/>
              <w:bottom w:val="single" w:sz="5" w:space="0" w:color="000000"/>
              <w:right w:val="single" w:sz="5" w:space="0" w:color="000000"/>
            </w:tcBorders>
            <w:shd w:val="clear" w:color="auto" w:fill="auto"/>
          </w:tcPr>
          <w:p w:rsidR="002D6460" w:rsidRPr="00CA39A6" w:rsidRDefault="002D6460" w:rsidP="00985043">
            <w:pPr>
              <w:spacing w:after="0" w:line="276" w:lineRule="auto"/>
              <w:ind w:left="0" w:firstLine="0"/>
              <w:rPr>
                <w:rFonts w:ascii="Times New Roman" w:hAnsi="Times New Roman" w:cs="Times New Roman"/>
                <w:sz w:val="24"/>
                <w:szCs w:val="24"/>
              </w:rPr>
            </w:pPr>
          </w:p>
        </w:tc>
        <w:tc>
          <w:tcPr>
            <w:tcW w:w="1459" w:type="pct"/>
            <w:tcBorders>
              <w:top w:val="single" w:sz="5" w:space="0" w:color="000000"/>
              <w:left w:val="single" w:sz="5" w:space="0" w:color="000000"/>
              <w:bottom w:val="single" w:sz="5" w:space="0" w:color="000000"/>
              <w:right w:val="single" w:sz="29" w:space="0" w:color="000000"/>
            </w:tcBorders>
            <w:shd w:val="clear" w:color="auto" w:fill="auto"/>
          </w:tcPr>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Compte de capital </w:t>
            </w:r>
          </w:p>
        </w:tc>
      </w:tr>
      <w:tr w:rsidR="002D6460" w:rsidRPr="00CA39A6" w:rsidTr="00985043">
        <w:trPr>
          <w:trHeight w:val="432"/>
        </w:trPr>
        <w:tc>
          <w:tcPr>
            <w:tcW w:w="509" w:type="pct"/>
            <w:tcBorders>
              <w:top w:val="single" w:sz="5" w:space="0" w:color="000000"/>
              <w:left w:val="single" w:sz="30" w:space="0" w:color="000000"/>
              <w:bottom w:val="single" w:sz="5" w:space="0" w:color="000000"/>
              <w:right w:val="single" w:sz="5" w:space="0" w:color="000000"/>
            </w:tcBorders>
            <w:shd w:val="clear" w:color="auto" w:fill="auto"/>
          </w:tcPr>
          <w:p w:rsidR="002D6460" w:rsidRPr="00CA39A6" w:rsidRDefault="002D6460" w:rsidP="00985043">
            <w:pPr>
              <w:spacing w:after="0" w:line="276" w:lineRule="auto"/>
              <w:ind w:left="0" w:firstLine="0"/>
              <w:rPr>
                <w:rFonts w:ascii="Times New Roman" w:hAnsi="Times New Roman" w:cs="Times New Roman"/>
                <w:sz w:val="24"/>
                <w:szCs w:val="24"/>
              </w:rPr>
            </w:pPr>
            <w:r w:rsidRPr="00CA39A6">
              <w:rPr>
                <w:rFonts w:ascii="Times New Roman" w:hAnsi="Times New Roman" w:cs="Times New Roman"/>
                <w:sz w:val="24"/>
                <w:szCs w:val="24"/>
              </w:rPr>
              <w:t xml:space="preserve">6. </w:t>
            </w:r>
          </w:p>
        </w:tc>
        <w:tc>
          <w:tcPr>
            <w:tcW w:w="1441" w:type="pct"/>
            <w:tcBorders>
              <w:top w:val="single" w:sz="5" w:space="0" w:color="000000"/>
              <w:left w:val="single" w:sz="5" w:space="0" w:color="000000"/>
              <w:bottom w:val="single" w:sz="5" w:space="0" w:color="000000"/>
              <w:right w:val="single" w:sz="5" w:space="0" w:color="000000"/>
            </w:tcBorders>
            <w:shd w:val="clear" w:color="auto" w:fill="auto"/>
          </w:tcPr>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investissement </w:t>
            </w:r>
          </w:p>
        </w:tc>
        <w:tc>
          <w:tcPr>
            <w:tcW w:w="1591" w:type="pct"/>
            <w:tcBorders>
              <w:top w:val="single" w:sz="5" w:space="0" w:color="000000"/>
              <w:left w:val="single" w:sz="5" w:space="0" w:color="000000"/>
              <w:bottom w:val="single" w:sz="5" w:space="0" w:color="000000"/>
              <w:right w:val="single" w:sz="5" w:space="0" w:color="000000"/>
            </w:tcBorders>
            <w:shd w:val="clear" w:color="auto" w:fill="auto"/>
          </w:tcPr>
          <w:p w:rsidR="002D6460" w:rsidRPr="00CA39A6" w:rsidRDefault="002D6460" w:rsidP="00985043">
            <w:pPr>
              <w:spacing w:after="0" w:line="276" w:lineRule="auto"/>
              <w:ind w:left="0" w:firstLine="0"/>
              <w:rPr>
                <w:rFonts w:ascii="Times New Roman" w:hAnsi="Times New Roman" w:cs="Times New Roman"/>
                <w:sz w:val="24"/>
                <w:szCs w:val="24"/>
              </w:rPr>
            </w:pPr>
          </w:p>
        </w:tc>
        <w:tc>
          <w:tcPr>
            <w:tcW w:w="1459" w:type="pct"/>
            <w:tcBorders>
              <w:top w:val="single" w:sz="5" w:space="0" w:color="000000"/>
              <w:left w:val="single" w:sz="5" w:space="0" w:color="000000"/>
              <w:bottom w:val="single" w:sz="5" w:space="0" w:color="000000"/>
              <w:right w:val="single" w:sz="29" w:space="0" w:color="000000"/>
            </w:tcBorders>
            <w:shd w:val="clear" w:color="auto" w:fill="auto"/>
          </w:tcPr>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Compte financier </w:t>
            </w:r>
          </w:p>
        </w:tc>
      </w:tr>
      <w:tr w:rsidR="002D6460" w:rsidRPr="00CA39A6" w:rsidTr="00985043">
        <w:trPr>
          <w:trHeight w:val="752"/>
        </w:trPr>
        <w:tc>
          <w:tcPr>
            <w:tcW w:w="509" w:type="pct"/>
            <w:tcBorders>
              <w:top w:val="single" w:sz="5" w:space="0" w:color="000000"/>
              <w:left w:val="single" w:sz="30" w:space="0" w:color="000000"/>
              <w:bottom w:val="single" w:sz="18" w:space="0" w:color="000000"/>
              <w:right w:val="single" w:sz="5" w:space="0" w:color="000000"/>
            </w:tcBorders>
            <w:shd w:val="clear" w:color="auto" w:fill="auto"/>
          </w:tcPr>
          <w:p w:rsidR="002D6460" w:rsidRPr="00CA39A6" w:rsidRDefault="002D6460" w:rsidP="00985043">
            <w:pPr>
              <w:spacing w:after="0" w:line="276" w:lineRule="auto"/>
              <w:ind w:left="0" w:firstLine="0"/>
              <w:rPr>
                <w:rFonts w:ascii="Times New Roman" w:hAnsi="Times New Roman" w:cs="Times New Roman"/>
                <w:sz w:val="24"/>
                <w:szCs w:val="24"/>
              </w:rPr>
            </w:pPr>
            <w:r w:rsidRPr="00CA39A6">
              <w:rPr>
                <w:rFonts w:ascii="Times New Roman" w:hAnsi="Times New Roman" w:cs="Times New Roman"/>
                <w:sz w:val="24"/>
                <w:szCs w:val="24"/>
              </w:rPr>
              <w:lastRenderedPageBreak/>
              <w:t xml:space="preserve">7. </w:t>
            </w:r>
          </w:p>
        </w:tc>
        <w:tc>
          <w:tcPr>
            <w:tcW w:w="1441" w:type="pct"/>
            <w:tcBorders>
              <w:top w:val="single" w:sz="5" w:space="0" w:color="000000"/>
              <w:left w:val="single" w:sz="5" w:space="0" w:color="000000"/>
              <w:bottom w:val="single" w:sz="18" w:space="0" w:color="000000"/>
              <w:right w:val="single" w:sz="5" w:space="0" w:color="000000"/>
            </w:tcBorders>
            <w:shd w:val="clear" w:color="auto" w:fill="auto"/>
          </w:tcPr>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Variation des réserves </w:t>
            </w:r>
          </w:p>
        </w:tc>
        <w:tc>
          <w:tcPr>
            <w:tcW w:w="1591" w:type="pct"/>
            <w:tcBorders>
              <w:top w:val="single" w:sz="5" w:space="0" w:color="000000"/>
              <w:left w:val="single" w:sz="5" w:space="0" w:color="000000"/>
              <w:bottom w:val="single" w:sz="18" w:space="0" w:color="000000"/>
              <w:right w:val="single" w:sz="5" w:space="0" w:color="000000"/>
            </w:tcBorders>
            <w:shd w:val="clear" w:color="auto" w:fill="auto"/>
          </w:tcPr>
          <w:p w:rsidR="002D6460" w:rsidRPr="00CA39A6" w:rsidRDefault="002D6460" w:rsidP="00985043">
            <w:pPr>
              <w:spacing w:after="0" w:line="276" w:lineRule="auto"/>
              <w:ind w:left="0" w:firstLine="0"/>
              <w:rPr>
                <w:rFonts w:ascii="Times New Roman" w:hAnsi="Times New Roman" w:cs="Times New Roman"/>
                <w:sz w:val="24"/>
                <w:szCs w:val="24"/>
              </w:rPr>
            </w:pPr>
          </w:p>
        </w:tc>
        <w:tc>
          <w:tcPr>
            <w:tcW w:w="1459" w:type="pct"/>
            <w:tcBorders>
              <w:top w:val="single" w:sz="5" w:space="0" w:color="000000"/>
              <w:left w:val="single" w:sz="5" w:space="0" w:color="000000"/>
              <w:bottom w:val="single" w:sz="18" w:space="0" w:color="000000"/>
              <w:right w:val="single" w:sz="29" w:space="0" w:color="000000"/>
            </w:tcBorders>
            <w:shd w:val="clear" w:color="auto" w:fill="auto"/>
          </w:tcPr>
          <w:p w:rsidR="002D6460" w:rsidRPr="00CA39A6" w:rsidRDefault="002D6460" w:rsidP="00985043">
            <w:pPr>
              <w:spacing w:after="0" w:line="276" w:lineRule="auto"/>
              <w:ind w:left="32" w:firstLine="0"/>
              <w:rPr>
                <w:rFonts w:ascii="Times New Roman" w:hAnsi="Times New Roman" w:cs="Times New Roman"/>
                <w:sz w:val="24"/>
                <w:szCs w:val="24"/>
              </w:rPr>
            </w:pPr>
            <w:r w:rsidRPr="00CA39A6">
              <w:rPr>
                <w:rFonts w:ascii="Times New Roman" w:hAnsi="Times New Roman" w:cs="Times New Roman"/>
                <w:sz w:val="24"/>
                <w:szCs w:val="24"/>
              </w:rPr>
              <w:t xml:space="preserve">Compte financier </w:t>
            </w:r>
          </w:p>
        </w:tc>
      </w:tr>
    </w:tbl>
    <w:p w:rsidR="002D6460" w:rsidRPr="00CA39A6" w:rsidRDefault="002D6460" w:rsidP="002D6460">
      <w:pPr>
        <w:spacing w:after="0" w:line="240" w:lineRule="auto"/>
        <w:ind w:left="0" w:right="202" w:firstLine="0"/>
        <w:rPr>
          <w:rFonts w:ascii="Times New Roman" w:hAnsi="Times New Roman" w:cs="Times New Roman"/>
          <w:sz w:val="24"/>
          <w:szCs w:val="24"/>
        </w:rPr>
      </w:pPr>
    </w:p>
    <w:p w:rsidR="002D6460" w:rsidRPr="00CA39A6" w:rsidRDefault="002D6460" w:rsidP="002D6460">
      <w:pPr>
        <w:pStyle w:val="ListParagraph"/>
        <w:numPr>
          <w:ilvl w:val="0"/>
          <w:numId w:val="38"/>
        </w:numPr>
        <w:spacing w:after="179" w:line="284" w:lineRule="auto"/>
        <w:rPr>
          <w:rFonts w:ascii="Times New Roman" w:hAnsi="Times New Roman" w:cs="Times New Roman"/>
          <w:i/>
          <w:color w:val="FFD966"/>
          <w:sz w:val="24"/>
          <w:szCs w:val="24"/>
          <w:u w:val="single"/>
        </w:rPr>
      </w:pPr>
      <w:r w:rsidRPr="00CA39A6">
        <w:rPr>
          <w:rFonts w:ascii="Times New Roman" w:hAnsi="Times New Roman" w:cs="Times New Roman"/>
          <w:i/>
          <w:color w:val="FFD966"/>
          <w:sz w:val="24"/>
          <w:szCs w:val="24"/>
          <w:u w:val="single"/>
        </w:rPr>
        <w:t xml:space="preserve">Les soldes de la balance commerciale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Le solde intermédiaire permet de mieux apprécier le type de chaque opération. Le solde commerciale est égale à l’exportation - les importations, il peut être excédentaire, déficitaire ou en équilibre.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Le solde est calculé FOB-FOB.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Les exportations et les importations sont évaluées franco à bord, c'est-à-dire à la valeur frontière du pays exportateur.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Lorsqu’on parle de commerce extérieur, on se limite en principe aux échanges de marchandises. Lorsqu'on ajoute les services, il devient préférable de parler d'échanges extérieur. </w:t>
      </w:r>
    </w:p>
    <w:p w:rsidR="002D6460" w:rsidRPr="00CA39A6" w:rsidRDefault="002D6460" w:rsidP="002D6460">
      <w:pPr>
        <w:pStyle w:val="ListParagraph"/>
        <w:numPr>
          <w:ilvl w:val="0"/>
          <w:numId w:val="40"/>
        </w:numPr>
        <w:spacing w:after="179" w:line="284" w:lineRule="auto"/>
        <w:rPr>
          <w:rFonts w:ascii="Times New Roman" w:hAnsi="Times New Roman" w:cs="Times New Roman"/>
          <w:sz w:val="24"/>
          <w:szCs w:val="24"/>
        </w:rPr>
      </w:pPr>
      <w:r w:rsidRPr="00CA39A6">
        <w:rPr>
          <w:rFonts w:ascii="Times New Roman" w:hAnsi="Times New Roman" w:cs="Times New Roman"/>
          <w:sz w:val="24"/>
          <w:szCs w:val="24"/>
        </w:rPr>
        <w:t xml:space="preserve">Le solde des échanges de biens et services. Il est égal au solde commercial + le solde des services. </w:t>
      </w:r>
    </w:p>
    <w:p w:rsidR="002D6460" w:rsidRPr="00CA39A6" w:rsidRDefault="002D6460" w:rsidP="002D6460">
      <w:pPr>
        <w:pStyle w:val="ListParagraph"/>
        <w:numPr>
          <w:ilvl w:val="0"/>
          <w:numId w:val="40"/>
        </w:numPr>
        <w:spacing w:after="179" w:line="284" w:lineRule="auto"/>
        <w:rPr>
          <w:rFonts w:ascii="Times New Roman" w:hAnsi="Times New Roman" w:cs="Times New Roman"/>
          <w:sz w:val="24"/>
          <w:szCs w:val="24"/>
        </w:rPr>
      </w:pPr>
      <w:r w:rsidRPr="00CA39A6">
        <w:rPr>
          <w:rFonts w:ascii="Times New Roman" w:hAnsi="Times New Roman" w:cs="Times New Roman"/>
          <w:sz w:val="24"/>
          <w:szCs w:val="24"/>
        </w:rPr>
        <w:t xml:space="preserve">Le solde des transactions courantes. Il est égal au solde des échanges de biens et services + le solde des comptes de revenus + le solde de transfert courant. </w:t>
      </w:r>
    </w:p>
    <w:p w:rsidR="002D6460" w:rsidRPr="00CA39A6" w:rsidRDefault="002D6460" w:rsidP="002D6460">
      <w:pPr>
        <w:pStyle w:val="ListParagraph"/>
        <w:numPr>
          <w:ilvl w:val="0"/>
          <w:numId w:val="40"/>
        </w:numPr>
        <w:spacing w:after="179" w:line="284" w:lineRule="auto"/>
        <w:rPr>
          <w:rFonts w:ascii="Times New Roman" w:hAnsi="Times New Roman" w:cs="Times New Roman"/>
          <w:sz w:val="24"/>
          <w:szCs w:val="24"/>
        </w:rPr>
      </w:pPr>
      <w:r w:rsidRPr="00CA39A6">
        <w:rPr>
          <w:rFonts w:ascii="Times New Roman" w:hAnsi="Times New Roman" w:cs="Times New Roman"/>
          <w:sz w:val="24"/>
          <w:szCs w:val="24"/>
        </w:rPr>
        <w:t xml:space="preserve">La balance globale. Transaction courantes + compte de capital + investissements du compte financier.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Le solde est forcément équilibré, sinon on l'équilibre avec une dernière "ligne" : erreur et omissions. </w:t>
      </w:r>
    </w:p>
    <w:p w:rsidR="002D6460" w:rsidRPr="00CA39A6" w:rsidRDefault="002D6460" w:rsidP="002D6460">
      <w:pPr>
        <w:pStyle w:val="ListParagraph"/>
        <w:numPr>
          <w:ilvl w:val="0"/>
          <w:numId w:val="37"/>
        </w:numPr>
        <w:spacing w:after="179" w:line="360" w:lineRule="auto"/>
        <w:ind w:left="426" w:hanging="426"/>
        <w:rPr>
          <w:rFonts w:ascii="Times New Roman" w:hAnsi="Times New Roman" w:cs="Times New Roman"/>
          <w:b/>
          <w:color w:val="FFD966"/>
          <w:sz w:val="24"/>
          <w:szCs w:val="24"/>
          <w:u w:val="single" w:color="FFC000"/>
        </w:rPr>
      </w:pPr>
      <w:r w:rsidRPr="00CA39A6">
        <w:rPr>
          <w:rFonts w:ascii="Times New Roman" w:hAnsi="Times New Roman" w:cs="Times New Roman"/>
          <w:b/>
          <w:color w:val="FFD966"/>
          <w:sz w:val="24"/>
          <w:szCs w:val="24"/>
          <w:u w:val="single" w:color="FFC000"/>
        </w:rPr>
        <w:t xml:space="preserve">Les indicateurs du commerce extérieur. </w:t>
      </w:r>
    </w:p>
    <w:p w:rsidR="002D6460" w:rsidRPr="00CA39A6" w:rsidRDefault="002D6460" w:rsidP="002D6460">
      <w:pPr>
        <w:pStyle w:val="ListParagraph"/>
        <w:numPr>
          <w:ilvl w:val="0"/>
          <w:numId w:val="42"/>
        </w:numPr>
        <w:spacing w:after="179" w:line="284" w:lineRule="auto"/>
        <w:rPr>
          <w:rFonts w:ascii="Times New Roman" w:hAnsi="Times New Roman" w:cs="Times New Roman"/>
          <w:i/>
          <w:color w:val="FFD966"/>
          <w:sz w:val="24"/>
          <w:szCs w:val="24"/>
          <w:u w:val="single"/>
        </w:rPr>
      </w:pPr>
      <w:r w:rsidRPr="00CA39A6">
        <w:rPr>
          <w:rFonts w:ascii="Times New Roman" w:hAnsi="Times New Roman" w:cs="Times New Roman"/>
          <w:i/>
          <w:color w:val="FFD966"/>
          <w:sz w:val="24"/>
          <w:szCs w:val="24"/>
          <w:u w:val="single"/>
        </w:rPr>
        <w:t xml:space="preserve">Le taux de couverture.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C’est le rapport entre les exportations et les importations : X/M*100. Dans quelle mesure les importations couvrent les exportations d'un pays si on exporte plus que l'on importe ou inverse.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Ce taux peut être calculé pour l'ensemble des produits ou pour des secteurs en particulier ou pour des produits en particulier. </w:t>
      </w:r>
    </w:p>
    <w:p w:rsidR="002D6460" w:rsidRPr="00CA39A6" w:rsidRDefault="002D6460" w:rsidP="002D6460">
      <w:pPr>
        <w:pStyle w:val="ListParagraph"/>
        <w:numPr>
          <w:ilvl w:val="0"/>
          <w:numId w:val="42"/>
        </w:numPr>
        <w:spacing w:after="179" w:line="284" w:lineRule="auto"/>
        <w:rPr>
          <w:rFonts w:ascii="Times New Roman" w:hAnsi="Times New Roman" w:cs="Times New Roman"/>
          <w:i/>
          <w:color w:val="FFD966"/>
          <w:sz w:val="24"/>
          <w:szCs w:val="24"/>
          <w:u w:val="single"/>
        </w:rPr>
      </w:pPr>
      <w:r w:rsidRPr="00CA39A6">
        <w:rPr>
          <w:rFonts w:ascii="Times New Roman" w:hAnsi="Times New Roman" w:cs="Times New Roman"/>
          <w:i/>
          <w:color w:val="FFD966"/>
          <w:sz w:val="24"/>
          <w:szCs w:val="24"/>
          <w:u w:val="single"/>
        </w:rPr>
        <w:t>Le taux de pénétration</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M/marché intérieur*100= x%. Ce pourcentage est égal à la part de produits importés. </w:t>
      </w:r>
    </w:p>
    <w:p w:rsidR="002D6460" w:rsidRPr="00CA39A6" w:rsidRDefault="002D6460" w:rsidP="002D6460">
      <w:pPr>
        <w:ind w:left="0" w:firstLine="0"/>
        <w:rPr>
          <w:rFonts w:ascii="Times New Roman" w:hAnsi="Times New Roman" w:cs="Times New Roman"/>
          <w:sz w:val="24"/>
          <w:szCs w:val="24"/>
        </w:rPr>
      </w:pPr>
      <w:r w:rsidRPr="00CA39A6">
        <w:rPr>
          <w:rFonts w:ascii="Times New Roman" w:hAnsi="Times New Roman" w:cs="Times New Roman"/>
          <w:sz w:val="24"/>
          <w:szCs w:val="24"/>
        </w:rPr>
        <w:t xml:space="preserve">Le marché intérieur est égal à la somme de la production national et des importations, moins les exportations. Aussi appelé demande intérieur. Signification : ce taux mesure, pour un produit ou un ensemble de produit, la part du marché intérieur qui est d'origine étrangère.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Quel est la part des importations dans cette demande intérieur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Il s'agit d'analyser dans quel proportion la demande intérieur est assurée par des biens importés ou par des biens nationaux. Plus le chiffre est élevé, moins il est bon. </w:t>
      </w:r>
    </w:p>
    <w:p w:rsidR="002D6460" w:rsidRPr="00CA39A6" w:rsidRDefault="002D6460" w:rsidP="002D6460">
      <w:pPr>
        <w:pStyle w:val="ListParagraph"/>
        <w:numPr>
          <w:ilvl w:val="0"/>
          <w:numId w:val="42"/>
        </w:numPr>
        <w:spacing w:after="179" w:line="284" w:lineRule="auto"/>
        <w:rPr>
          <w:rFonts w:ascii="Times New Roman" w:hAnsi="Times New Roman" w:cs="Times New Roman"/>
          <w:i/>
          <w:color w:val="FFD966"/>
          <w:sz w:val="24"/>
          <w:szCs w:val="24"/>
          <w:u w:val="single"/>
        </w:rPr>
      </w:pPr>
      <w:r w:rsidRPr="00CA39A6">
        <w:rPr>
          <w:rFonts w:ascii="Times New Roman" w:hAnsi="Times New Roman" w:cs="Times New Roman"/>
          <w:i/>
          <w:color w:val="FFD966"/>
          <w:sz w:val="24"/>
          <w:szCs w:val="24"/>
          <w:u w:val="single"/>
        </w:rPr>
        <w:t xml:space="preserve">Degré ou taux d'ouverture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(M+X)/2/PIB* 100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Ce taux mesure l'ouverture d'un pays sur le monde en termes d'échanges commerciaux. Pour la France, en 1960 11%, en 1998 18,5%, donc une ouverture de plus en plus importante. </w:t>
      </w:r>
    </w:p>
    <w:p w:rsidR="002D6460" w:rsidRPr="00CA39A6" w:rsidRDefault="002D6460" w:rsidP="002D6460">
      <w:pPr>
        <w:pStyle w:val="ListParagraph"/>
        <w:numPr>
          <w:ilvl w:val="0"/>
          <w:numId w:val="42"/>
        </w:numPr>
        <w:spacing w:after="179" w:line="284" w:lineRule="auto"/>
        <w:rPr>
          <w:rFonts w:ascii="Times New Roman" w:hAnsi="Times New Roman" w:cs="Times New Roman"/>
          <w:i/>
          <w:color w:val="FFD966"/>
          <w:sz w:val="24"/>
          <w:szCs w:val="24"/>
          <w:u w:val="single"/>
        </w:rPr>
      </w:pPr>
      <w:r w:rsidRPr="00CA39A6">
        <w:rPr>
          <w:rFonts w:ascii="Times New Roman" w:hAnsi="Times New Roman" w:cs="Times New Roman"/>
          <w:i/>
          <w:color w:val="FFD966"/>
          <w:sz w:val="24"/>
          <w:szCs w:val="24"/>
          <w:u w:val="single"/>
        </w:rPr>
        <w:lastRenderedPageBreak/>
        <w:t xml:space="preserve">Les termes de l'échange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Rapport qui mesure l'évolution du pouvoir d'achat des exportations. Indice des prix des exportations/indice des prix des exportations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Ex : pays 1 </w:t>
      </w:r>
      <w:r w:rsidRPr="00CA39A6">
        <w:rPr>
          <w:rFonts w:ascii="Times New Roman" w:hAnsi="Times New Roman" w:cs="Times New Roman"/>
          <w:sz w:val="24"/>
          <w:szCs w:val="24"/>
        </w:rPr>
        <w:sym w:font="Wingdings" w:char="F0E0"/>
      </w:r>
      <w:r w:rsidRPr="00CA39A6">
        <w:rPr>
          <w:rFonts w:ascii="Times New Roman" w:hAnsi="Times New Roman" w:cs="Times New Roman"/>
          <w:sz w:val="24"/>
          <w:szCs w:val="24"/>
        </w:rPr>
        <w:t xml:space="preserve"> A       pays 2 </w:t>
      </w:r>
      <w:r w:rsidRPr="00CA39A6">
        <w:rPr>
          <w:rFonts w:ascii="Times New Roman" w:hAnsi="Times New Roman" w:cs="Times New Roman"/>
          <w:sz w:val="24"/>
          <w:szCs w:val="24"/>
        </w:rPr>
        <w:sym w:font="Wingdings" w:char="F0E0"/>
      </w:r>
      <w:r w:rsidRPr="00CA39A6">
        <w:rPr>
          <w:rFonts w:ascii="Times New Roman" w:hAnsi="Times New Roman" w:cs="Times New Roman"/>
          <w:sz w:val="24"/>
          <w:szCs w:val="24"/>
        </w:rPr>
        <w:t xml:space="preserve"> B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Année 1 : Le pays 1 exporte 2 produits A pour importer 1 produit B.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Année 2 : Le pays 1 exporte 4 produits A pour acheter 1 produit B.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Donc ce qu'il achète lui coute plus cher qu'avant.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Les termes de l'échange sont représentés par un indice base 100 pour une certaine année si le rapport s'améliore, cela signifie que les prix des exportations augmentent par rapport au prix des importations. On parle alors d'une amélioration des termes de l'échange. Cela signifie que le pays doit exporter plus de marchandises pour en importer la même quantité. </w:t>
      </w:r>
    </w:p>
    <w:p w:rsidR="002D6460" w:rsidRPr="00CA39A6" w:rsidRDefault="002D6460" w:rsidP="002D6460">
      <w:pPr>
        <w:rPr>
          <w:rFonts w:ascii="Times New Roman" w:hAnsi="Times New Roman" w:cs="Times New Roman"/>
          <w:b/>
          <w:smallCaps/>
          <w:color w:val="FFD966"/>
          <w:sz w:val="24"/>
          <w:szCs w:val="24"/>
          <w:u w:val="single"/>
        </w:rPr>
      </w:pPr>
      <w:r w:rsidRPr="00CA39A6">
        <w:rPr>
          <w:rFonts w:ascii="Times New Roman" w:hAnsi="Times New Roman" w:cs="Times New Roman"/>
          <w:b/>
          <w:smallCaps/>
          <w:color w:val="FFD966"/>
          <w:sz w:val="24"/>
          <w:szCs w:val="24"/>
          <w:u w:val="single"/>
        </w:rPr>
        <w:t>Les mécanismes d'ajustement de la balance des paiements</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2 sortes d'ajustement. </w:t>
      </w:r>
    </w:p>
    <w:p w:rsidR="002D6460" w:rsidRPr="00CA39A6" w:rsidRDefault="002D6460" w:rsidP="002D6460">
      <w:pPr>
        <w:pStyle w:val="ListParagraph"/>
        <w:numPr>
          <w:ilvl w:val="0"/>
          <w:numId w:val="43"/>
        </w:numPr>
        <w:spacing w:after="159" w:line="246" w:lineRule="auto"/>
        <w:rPr>
          <w:rFonts w:ascii="Times New Roman" w:hAnsi="Times New Roman" w:cs="Times New Roman"/>
          <w:b/>
          <w:color w:val="FFD966"/>
          <w:sz w:val="24"/>
          <w:szCs w:val="24"/>
          <w:u w:val="single"/>
        </w:rPr>
      </w:pPr>
      <w:r w:rsidRPr="00CA39A6">
        <w:rPr>
          <w:rFonts w:ascii="Times New Roman" w:hAnsi="Times New Roman" w:cs="Times New Roman"/>
          <w:b/>
          <w:color w:val="FFD966"/>
          <w:sz w:val="24"/>
          <w:szCs w:val="24"/>
          <w:u w:val="single"/>
        </w:rPr>
        <w:t xml:space="preserve">Ajustement par la variation des prix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Dans un système de change flottant, les cours des devises fluctuent en fonction de la confrontation de l'offre et de la demande sur le marché. L’écriture des devises est standardisé selon l’ISO (organisation international des standards).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Cela consiste à écrire les devises en 3 lettres : 2 pour le pays et 1 pour la devise.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Ex : CAD = Canada, CNY = Japon, CBP = Grande-Bretagne…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Il y a des exceptions pour éviter les confusions entre plusieurs devises. IHS= Israël, Shaquel.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Chaque jour, une cotation détermine la valeur d'une monnaie par rapport à une autre. Les variations des taux de change provoqués par le déséquilibre de la balance des paiements vont tendre à rétablir l’équilibre.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Cas de déficit de la balance des paiements </w:t>
      </w:r>
    </w:p>
    <w:p w:rsidR="002D6460" w:rsidRPr="00CA39A6" w:rsidRDefault="002D6460" w:rsidP="002D6460">
      <w:pPr>
        <w:pStyle w:val="ListParagraph"/>
        <w:numPr>
          <w:ilvl w:val="0"/>
          <w:numId w:val="44"/>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Demande de devise supérieure à l'offre sur le marché</w:t>
      </w:r>
    </w:p>
    <w:p w:rsidR="002D6460" w:rsidRPr="00CA39A6" w:rsidRDefault="002D6460" w:rsidP="002D6460">
      <w:pPr>
        <w:pStyle w:val="ListParagraph"/>
        <w:numPr>
          <w:ilvl w:val="0"/>
          <w:numId w:val="44"/>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Dépréciation de la monnaie nationale </w:t>
      </w:r>
    </w:p>
    <w:p w:rsidR="002D6460" w:rsidRPr="00CA39A6" w:rsidRDefault="002D6460" w:rsidP="002D6460">
      <w:pPr>
        <w:pStyle w:val="ListParagraph"/>
        <w:numPr>
          <w:ilvl w:val="0"/>
          <w:numId w:val="44"/>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Baisse des prix des produits nationaux à l'export augmentation des prix à l'augmentation des prix à l'exportation</w:t>
      </w:r>
    </w:p>
    <w:p w:rsidR="002D6460" w:rsidRPr="00CA39A6" w:rsidRDefault="002D6460" w:rsidP="002D6460">
      <w:pPr>
        <w:pStyle w:val="ListParagraph"/>
        <w:numPr>
          <w:ilvl w:val="0"/>
          <w:numId w:val="44"/>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Hausse des exportations, baisse des importations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Cas d'excédent de la balance des paiements </w:t>
      </w:r>
    </w:p>
    <w:p w:rsidR="002D6460" w:rsidRPr="00CA39A6" w:rsidRDefault="002D6460" w:rsidP="002D6460">
      <w:pPr>
        <w:pStyle w:val="ListParagraph"/>
        <w:numPr>
          <w:ilvl w:val="0"/>
          <w:numId w:val="44"/>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Offre de la devise supérieure à la demande </w:t>
      </w:r>
    </w:p>
    <w:p w:rsidR="002D6460" w:rsidRPr="00CA39A6" w:rsidRDefault="002D6460" w:rsidP="002D6460">
      <w:pPr>
        <w:pStyle w:val="ListParagraph"/>
        <w:numPr>
          <w:ilvl w:val="0"/>
          <w:numId w:val="44"/>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Appréciation de la monnaie nationale</w:t>
      </w:r>
    </w:p>
    <w:p w:rsidR="002D6460" w:rsidRPr="00CA39A6" w:rsidRDefault="002D6460" w:rsidP="002D6460">
      <w:pPr>
        <w:pStyle w:val="ListParagraph"/>
        <w:numPr>
          <w:ilvl w:val="0"/>
          <w:numId w:val="44"/>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Baisse des exportations et des importations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Dans les 2 cas, il y a un processus de restauration de l4équilibre de la balance des paiements. </w:t>
      </w:r>
    </w:p>
    <w:p w:rsidR="002D6460" w:rsidRPr="00CA39A6" w:rsidRDefault="002D6460" w:rsidP="002D6460">
      <w:pPr>
        <w:pStyle w:val="ListParagraph"/>
        <w:numPr>
          <w:ilvl w:val="0"/>
          <w:numId w:val="43"/>
        </w:numPr>
        <w:spacing w:after="159" w:line="246" w:lineRule="auto"/>
        <w:rPr>
          <w:rFonts w:ascii="Times New Roman" w:hAnsi="Times New Roman" w:cs="Times New Roman"/>
          <w:b/>
          <w:color w:val="FFD966"/>
          <w:sz w:val="24"/>
          <w:szCs w:val="24"/>
          <w:u w:val="single"/>
        </w:rPr>
      </w:pPr>
      <w:r w:rsidRPr="00CA39A6">
        <w:rPr>
          <w:rFonts w:ascii="Times New Roman" w:hAnsi="Times New Roman" w:cs="Times New Roman"/>
          <w:b/>
          <w:color w:val="FFD966"/>
          <w:sz w:val="24"/>
          <w:szCs w:val="24"/>
          <w:u w:val="single"/>
        </w:rPr>
        <w:t>Ajustement par le revenu</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Approche keynésienne </w:t>
      </w:r>
    </w:p>
    <w:p w:rsidR="002D6460" w:rsidRPr="00CA39A6" w:rsidRDefault="002D6460" w:rsidP="002D6460">
      <w:pPr>
        <w:pStyle w:val="ListParagraph"/>
        <w:numPr>
          <w:ilvl w:val="0"/>
          <w:numId w:val="45"/>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Augmentation des exportations </w:t>
      </w:r>
    </w:p>
    <w:p w:rsidR="002D6460" w:rsidRPr="00CA39A6" w:rsidRDefault="002D6460" w:rsidP="002D6460">
      <w:pPr>
        <w:pStyle w:val="ListParagraph"/>
        <w:numPr>
          <w:ilvl w:val="0"/>
          <w:numId w:val="45"/>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sym w:font="Wingdings" w:char="F0E0"/>
      </w:r>
      <w:r w:rsidRPr="00CA39A6">
        <w:rPr>
          <w:rFonts w:ascii="Times New Roman" w:hAnsi="Times New Roman" w:cs="Times New Roman"/>
          <w:sz w:val="24"/>
          <w:szCs w:val="24"/>
        </w:rPr>
        <w:t xml:space="preserve"> Augmentation du revenu global </w:t>
      </w:r>
    </w:p>
    <w:p w:rsidR="002D6460" w:rsidRPr="00CA39A6" w:rsidRDefault="002D6460" w:rsidP="002D6460">
      <w:pPr>
        <w:pStyle w:val="ListParagraph"/>
        <w:numPr>
          <w:ilvl w:val="0"/>
          <w:numId w:val="45"/>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lastRenderedPageBreak/>
        <w:sym w:font="Wingdings" w:char="F0E0"/>
      </w:r>
      <w:r w:rsidRPr="00CA39A6">
        <w:rPr>
          <w:rFonts w:ascii="Times New Roman" w:hAnsi="Times New Roman" w:cs="Times New Roman"/>
          <w:sz w:val="24"/>
          <w:szCs w:val="24"/>
        </w:rPr>
        <w:t xml:space="preserve"> Augmentation de la demande</w:t>
      </w:r>
    </w:p>
    <w:p w:rsidR="002D6460" w:rsidRPr="00CA39A6" w:rsidRDefault="002D6460" w:rsidP="002D6460">
      <w:pPr>
        <w:pStyle w:val="ListParagraph"/>
        <w:numPr>
          <w:ilvl w:val="1"/>
          <w:numId w:val="45"/>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De biens nationaux</w:t>
      </w:r>
    </w:p>
    <w:p w:rsidR="002D6460" w:rsidRPr="00CA39A6" w:rsidRDefault="002D6460" w:rsidP="002D6460">
      <w:pPr>
        <w:pStyle w:val="ListParagraph"/>
        <w:numPr>
          <w:ilvl w:val="1"/>
          <w:numId w:val="45"/>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De production de biens importés</w:t>
      </w:r>
    </w:p>
    <w:p w:rsidR="002D6460" w:rsidRPr="00CA39A6" w:rsidRDefault="002D6460" w:rsidP="002D6460">
      <w:pPr>
        <w:pStyle w:val="ListParagraph"/>
        <w:numPr>
          <w:ilvl w:val="0"/>
          <w:numId w:val="45"/>
        </w:numPr>
        <w:spacing w:after="159" w:line="480" w:lineRule="auto"/>
        <w:rPr>
          <w:rFonts w:ascii="Times New Roman" w:hAnsi="Times New Roman" w:cs="Times New Roman"/>
          <w:sz w:val="24"/>
          <w:szCs w:val="24"/>
        </w:rPr>
      </w:pPr>
      <w:r w:rsidRPr="00CA39A6">
        <w:rPr>
          <w:rFonts w:ascii="Times New Roman" w:hAnsi="Times New Roman" w:cs="Times New Roman"/>
          <w:sz w:val="24"/>
          <w:szCs w:val="24"/>
        </w:rPr>
        <w:sym w:font="Wingdings" w:char="F0E0"/>
      </w:r>
      <w:r w:rsidRPr="00CA39A6">
        <w:rPr>
          <w:rFonts w:ascii="Times New Roman" w:hAnsi="Times New Roman" w:cs="Times New Roman"/>
          <w:sz w:val="24"/>
          <w:szCs w:val="24"/>
        </w:rPr>
        <w:t xml:space="preserve"> Augmentation des importations </w:t>
      </w:r>
    </w:p>
    <w:p w:rsidR="002D6460" w:rsidRPr="00CA39A6" w:rsidRDefault="002D6460" w:rsidP="002D6460">
      <w:pPr>
        <w:spacing w:before="0" w:after="160" w:line="259" w:lineRule="auto"/>
        <w:ind w:left="0" w:firstLine="0"/>
        <w:jc w:val="left"/>
        <w:rPr>
          <w:rFonts w:ascii="Times New Roman" w:hAnsi="Times New Roman" w:cs="Times New Roman"/>
          <w:b/>
          <w:smallCaps/>
          <w:color w:val="FFD966"/>
          <w:sz w:val="24"/>
          <w:szCs w:val="24"/>
          <w:u w:val="single"/>
        </w:rPr>
      </w:pPr>
      <w:r w:rsidRPr="00CA39A6">
        <w:rPr>
          <w:rFonts w:ascii="Times New Roman" w:hAnsi="Times New Roman" w:cs="Times New Roman"/>
          <w:b/>
          <w:smallCaps/>
          <w:color w:val="FFD966"/>
          <w:sz w:val="24"/>
          <w:szCs w:val="24"/>
          <w:u w:val="single"/>
        </w:rPr>
        <w:t xml:space="preserve">Evolution du commerce extérieur </w:t>
      </w:r>
    </w:p>
    <w:p w:rsidR="002D6460" w:rsidRPr="00CA39A6" w:rsidRDefault="002D6460" w:rsidP="002D6460">
      <w:pPr>
        <w:pStyle w:val="ListParagraph"/>
        <w:numPr>
          <w:ilvl w:val="0"/>
          <w:numId w:val="46"/>
        </w:numPr>
        <w:spacing w:after="159" w:line="246" w:lineRule="auto"/>
        <w:rPr>
          <w:rFonts w:ascii="Times New Roman" w:hAnsi="Times New Roman" w:cs="Times New Roman"/>
          <w:b/>
          <w:color w:val="FFD966"/>
          <w:sz w:val="24"/>
          <w:szCs w:val="24"/>
          <w:u w:val="single"/>
        </w:rPr>
      </w:pPr>
      <w:r w:rsidRPr="00CA39A6">
        <w:rPr>
          <w:rFonts w:ascii="Times New Roman" w:hAnsi="Times New Roman" w:cs="Times New Roman"/>
          <w:b/>
          <w:color w:val="FFD966"/>
          <w:sz w:val="24"/>
          <w:szCs w:val="24"/>
          <w:u w:val="single"/>
        </w:rPr>
        <w:t>Évolution générale</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La croissance du commerce mondiale a été rapide mais discontinue dans le temps. Les échanges ont fortement augmentés durant le XIX</w:t>
      </w:r>
      <w:r w:rsidRPr="00CA39A6">
        <w:rPr>
          <w:rFonts w:ascii="Times New Roman" w:hAnsi="Times New Roman" w:cs="Times New Roman"/>
          <w:sz w:val="24"/>
          <w:szCs w:val="24"/>
          <w:vertAlign w:val="superscript"/>
        </w:rPr>
        <w:t>ème</w:t>
      </w:r>
      <w:r w:rsidRPr="00CA39A6">
        <w:rPr>
          <w:rFonts w:ascii="Times New Roman" w:hAnsi="Times New Roman" w:cs="Times New Roman"/>
          <w:sz w:val="24"/>
          <w:szCs w:val="24"/>
        </w:rPr>
        <w:t xml:space="preserve"> siècle. Jusqu'en 1913, le commerce mondial a été multiplié par 10. Ensuite, il y a eu la guerre de 1914-1918, la crise de 1929, puis la guerre de 1939-1945. </w:t>
      </w:r>
    </w:p>
    <w:p w:rsidR="002D6460" w:rsidRPr="00CA39A6" w:rsidRDefault="002D6460" w:rsidP="002D6460">
      <w:pPr>
        <w:pStyle w:val="ListParagraph"/>
        <w:numPr>
          <w:ilvl w:val="0"/>
          <w:numId w:val="47"/>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On stoppe les échanges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En 1950, le montant total des exportations des principaux pays industriels était inférieur au niveau de 1913. La croissance du commerce mondial était supérieure à celle de la production mondiale. Entre 1950 et 1996, elle a été multipliée par 15. En 1975, on a constaté que la croissance se poursuit malgré la crise. Entre 1980 et 1990 + 3.7%. </w:t>
      </w:r>
    </w:p>
    <w:p w:rsidR="002D6460" w:rsidRPr="00CA39A6" w:rsidRDefault="002D6460" w:rsidP="002D6460">
      <w:pPr>
        <w:pStyle w:val="ListParagraph"/>
        <w:numPr>
          <w:ilvl w:val="0"/>
          <w:numId w:val="46"/>
        </w:numPr>
        <w:spacing w:after="159" w:line="246" w:lineRule="auto"/>
        <w:rPr>
          <w:rFonts w:ascii="Times New Roman" w:hAnsi="Times New Roman" w:cs="Times New Roman"/>
          <w:b/>
          <w:color w:val="FFD966"/>
          <w:sz w:val="24"/>
          <w:szCs w:val="24"/>
          <w:u w:val="single"/>
        </w:rPr>
      </w:pPr>
      <w:r w:rsidRPr="00CA39A6">
        <w:rPr>
          <w:rFonts w:ascii="Times New Roman" w:hAnsi="Times New Roman" w:cs="Times New Roman"/>
          <w:b/>
          <w:color w:val="FFD966"/>
          <w:sz w:val="24"/>
          <w:szCs w:val="24"/>
          <w:u w:val="single"/>
        </w:rPr>
        <w:t xml:space="preserve">Evolution par produit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Les produits primaires (agricole, minerais, énergie…) déclinent au profit des produit manufacturés. Cette évolution avantage les pays exportateur de produits manufacturés. </w:t>
      </w:r>
    </w:p>
    <w:p w:rsidR="002D6460" w:rsidRPr="00CA39A6" w:rsidRDefault="002D6460" w:rsidP="002D6460">
      <w:pPr>
        <w:pStyle w:val="ListParagraph"/>
        <w:numPr>
          <w:ilvl w:val="0"/>
          <w:numId w:val="45"/>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Recul des produits agricole </w:t>
      </w:r>
    </w:p>
    <w:p w:rsidR="002D6460" w:rsidRPr="00CA39A6" w:rsidRDefault="002D6460" w:rsidP="002D6460">
      <w:pPr>
        <w:pStyle w:val="ListParagraph"/>
        <w:numPr>
          <w:ilvl w:val="0"/>
          <w:numId w:val="45"/>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Progression des biens d'équipement </w:t>
      </w:r>
    </w:p>
    <w:p w:rsidR="002D6460" w:rsidRPr="00CA39A6" w:rsidRDefault="002D6460" w:rsidP="002D6460">
      <w:pPr>
        <w:pStyle w:val="ListParagraph"/>
        <w:numPr>
          <w:ilvl w:val="0"/>
          <w:numId w:val="45"/>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Développement du commerce intra-branches </w:t>
      </w:r>
    </w:p>
    <w:p w:rsidR="002D6460" w:rsidRPr="00CA39A6" w:rsidRDefault="002D6460" w:rsidP="002D6460">
      <w:pPr>
        <w:pStyle w:val="ListParagraph"/>
        <w:numPr>
          <w:ilvl w:val="0"/>
          <w:numId w:val="45"/>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Développement des échanges de services (20% des échanges en 1998) </w:t>
      </w:r>
    </w:p>
    <w:p w:rsidR="002D6460" w:rsidRPr="00CA39A6" w:rsidRDefault="002D6460" w:rsidP="002D6460">
      <w:pPr>
        <w:pStyle w:val="ListParagraph"/>
        <w:numPr>
          <w:ilvl w:val="0"/>
          <w:numId w:val="45"/>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Mouvements de capitaux </w:t>
      </w:r>
    </w:p>
    <w:p w:rsidR="002D6460" w:rsidRPr="00CA39A6" w:rsidRDefault="002D6460" w:rsidP="002D6460">
      <w:pPr>
        <w:pStyle w:val="ListParagraph"/>
        <w:numPr>
          <w:ilvl w:val="0"/>
          <w:numId w:val="45"/>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La communication</w:t>
      </w:r>
    </w:p>
    <w:p w:rsidR="002D6460" w:rsidRPr="00CA39A6" w:rsidRDefault="002D6460" w:rsidP="002D6460">
      <w:pPr>
        <w:pStyle w:val="ListParagraph"/>
        <w:numPr>
          <w:ilvl w:val="0"/>
          <w:numId w:val="45"/>
        </w:numPr>
        <w:spacing w:after="159" w:line="480" w:lineRule="auto"/>
        <w:rPr>
          <w:rFonts w:ascii="Times New Roman" w:hAnsi="Times New Roman" w:cs="Times New Roman"/>
          <w:sz w:val="24"/>
          <w:szCs w:val="24"/>
        </w:rPr>
      </w:pPr>
      <w:r w:rsidRPr="00CA39A6">
        <w:rPr>
          <w:rFonts w:ascii="Times New Roman" w:hAnsi="Times New Roman" w:cs="Times New Roman"/>
          <w:sz w:val="24"/>
          <w:szCs w:val="24"/>
        </w:rPr>
        <w:t xml:space="preserve">Les transports </w:t>
      </w:r>
    </w:p>
    <w:p w:rsidR="002D6460" w:rsidRPr="00CA39A6" w:rsidRDefault="002D6460" w:rsidP="002D6460">
      <w:pPr>
        <w:pStyle w:val="ListParagraph"/>
        <w:numPr>
          <w:ilvl w:val="0"/>
          <w:numId w:val="46"/>
        </w:numPr>
        <w:spacing w:after="159" w:line="246" w:lineRule="auto"/>
        <w:rPr>
          <w:rFonts w:ascii="Times New Roman" w:hAnsi="Times New Roman" w:cs="Times New Roman"/>
          <w:b/>
          <w:color w:val="FFD966"/>
          <w:sz w:val="24"/>
          <w:szCs w:val="24"/>
          <w:u w:val="single"/>
        </w:rPr>
      </w:pPr>
      <w:r w:rsidRPr="00CA39A6">
        <w:rPr>
          <w:rFonts w:ascii="Times New Roman" w:hAnsi="Times New Roman" w:cs="Times New Roman"/>
          <w:b/>
          <w:color w:val="FFD966"/>
          <w:sz w:val="24"/>
          <w:szCs w:val="24"/>
          <w:u w:val="single"/>
        </w:rPr>
        <w:t xml:space="preserve">Évolution par zone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Échanges avec la France :</w:t>
      </w:r>
    </w:p>
    <w:p w:rsidR="002D6460" w:rsidRPr="00CA39A6" w:rsidRDefault="002D6460" w:rsidP="002D6460">
      <w:pPr>
        <w:pStyle w:val="ListParagraph"/>
        <w:numPr>
          <w:ilvl w:val="0"/>
          <w:numId w:val="48"/>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UE : 70% </w:t>
      </w:r>
    </w:p>
    <w:p w:rsidR="002D6460" w:rsidRPr="00CA39A6" w:rsidRDefault="002D6460" w:rsidP="002D6460">
      <w:pPr>
        <w:pStyle w:val="ListParagraph"/>
        <w:numPr>
          <w:ilvl w:val="0"/>
          <w:numId w:val="48"/>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ALENA, USA grande place: 40% des exportations mondiales</w:t>
      </w:r>
    </w:p>
    <w:p w:rsidR="002D6460" w:rsidRPr="00CA39A6" w:rsidRDefault="002D6460" w:rsidP="002D6460">
      <w:pPr>
        <w:pStyle w:val="ListParagraph"/>
        <w:numPr>
          <w:ilvl w:val="0"/>
          <w:numId w:val="48"/>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Asie, Chine</w:t>
      </w:r>
    </w:p>
    <w:p w:rsidR="002D6460" w:rsidRPr="00CA39A6" w:rsidRDefault="002D6460" w:rsidP="002D6460">
      <w:pPr>
        <w:pStyle w:val="ListParagraph"/>
        <w:numPr>
          <w:ilvl w:val="0"/>
          <w:numId w:val="48"/>
        </w:numPr>
        <w:spacing w:after="159" w:line="246" w:lineRule="auto"/>
        <w:rPr>
          <w:rFonts w:ascii="Times New Roman" w:hAnsi="Times New Roman" w:cs="Times New Roman"/>
          <w:sz w:val="24"/>
          <w:szCs w:val="24"/>
        </w:rPr>
      </w:pPr>
      <w:r w:rsidRPr="00CA39A6">
        <w:rPr>
          <w:rFonts w:ascii="Times New Roman" w:hAnsi="Times New Roman" w:cs="Times New Roman"/>
          <w:sz w:val="24"/>
          <w:szCs w:val="24"/>
        </w:rPr>
        <w:t xml:space="preserve">MERCOSURE (Amérique du sud)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60 % des échanges mondiaux sont payés par le $ américain, donc s'il se porte mal, cela va représenter un problème pour les exportations. </w:t>
      </w:r>
    </w:p>
    <w:p w:rsidR="002D6460" w:rsidRPr="00CA39A6" w:rsidRDefault="002D6460" w:rsidP="002D6460">
      <w:pPr>
        <w:rPr>
          <w:rFonts w:ascii="Times New Roman" w:hAnsi="Times New Roman" w:cs="Times New Roman"/>
          <w:sz w:val="24"/>
          <w:szCs w:val="24"/>
        </w:rPr>
      </w:pPr>
      <w:r w:rsidRPr="00CA39A6">
        <w:rPr>
          <w:rFonts w:ascii="Times New Roman" w:hAnsi="Times New Roman" w:cs="Times New Roman"/>
          <w:sz w:val="24"/>
          <w:szCs w:val="24"/>
        </w:rPr>
        <w:t xml:space="preserve">Il y a beaucoup d'échanges à l'intérieur des zones. Les pays émergents prennent une place de plus en plus importante, mais des pays restent encore à la marge. </w:t>
      </w:r>
    </w:p>
    <w:p w:rsidR="002D6460" w:rsidRPr="00CA39A6" w:rsidRDefault="002D6460" w:rsidP="001A4393">
      <w:pPr>
        <w:rPr>
          <w:rFonts w:ascii="Times New Roman" w:hAnsi="Times New Roman" w:cs="Times New Roman"/>
          <w:sz w:val="24"/>
          <w:szCs w:val="24"/>
        </w:rPr>
      </w:pPr>
    </w:p>
    <w:sectPr w:rsidR="002D6460" w:rsidRPr="00CA39A6" w:rsidSect="00D9290B">
      <w:type w:val="continuous"/>
      <w:pgSz w:w="11921" w:h="16814"/>
      <w:pgMar w:top="624" w:right="1134" w:bottom="539" w:left="1134" w:header="227"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8C" w:rsidRDefault="00465A8C">
      <w:pPr>
        <w:spacing w:before="0" w:after="0" w:line="240" w:lineRule="auto"/>
      </w:pPr>
      <w:r>
        <w:separator/>
      </w:r>
    </w:p>
  </w:endnote>
  <w:endnote w:type="continuationSeparator" w:id="0">
    <w:p w:rsidR="00465A8C" w:rsidRDefault="00465A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72" w:rsidRDefault="003F2A0D">
    <w:pPr>
      <w:spacing w:after="0" w:line="240" w:lineRule="auto"/>
      <w:ind w:left="0" w:firstLine="0"/>
    </w:pPr>
    <w:r>
      <w:rPr>
        <w:rFonts w:ascii="Times New Roman" w:hAnsi="Times New Roman" w:cs="Times New Roman"/>
        <w:sz w:val="20"/>
      </w:rPr>
      <w:t xml:space="preserve">   </w:t>
    </w:r>
    <w:r>
      <w:rPr>
        <w:rFonts w:ascii="Times New Roman" w:hAnsi="Times New Roman" w:cs="Times New Roman"/>
        <w:sz w:val="20"/>
      </w:rPr>
      <w:tab/>
      <w:t xml:space="preserve">Economie internationale Page </w:t>
    </w:r>
    <w:r>
      <w:fldChar w:fldCharType="begin"/>
    </w:r>
    <w:r>
      <w:instrText xml:space="preserve"> PAGE   \* MERGEFORMAT </w:instrText>
    </w:r>
    <w:r>
      <w:fldChar w:fldCharType="separate"/>
    </w:r>
    <w:r>
      <w:rPr>
        <w:rFonts w:ascii="Times New Roman" w:hAnsi="Times New Roman" w:cs="Times New Roman"/>
        <w:sz w:val="20"/>
      </w:rPr>
      <w:t>1</w:t>
    </w:r>
    <w:r>
      <w:rPr>
        <w:rFonts w:ascii="Times New Roman" w:hAnsi="Times New Roman" w:cs="Times New Roman"/>
        <w:sz w:val="20"/>
      </w:rPr>
      <w:fldChar w:fldCharType="end"/>
    </w:r>
    <w:r>
      <w:rPr>
        <w:rFonts w:ascii="Times New Roman" w:hAnsi="Times New Roman" w:cs="Times New Roman"/>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72" w:rsidRDefault="003F2A0D">
    <w:pPr>
      <w:spacing w:after="0" w:line="240" w:lineRule="auto"/>
      <w:ind w:left="0" w:firstLine="0"/>
    </w:pPr>
    <w:r>
      <w:rPr>
        <w:rFonts w:ascii="Times New Roman" w:hAnsi="Times New Roman" w:cs="Times New Roman"/>
        <w:sz w:val="20"/>
      </w:rPr>
      <w:t xml:space="preserve">   </w:t>
    </w:r>
    <w:r>
      <w:rPr>
        <w:rFonts w:ascii="Times New Roman" w:hAnsi="Times New Roman" w:cs="Times New Roman"/>
        <w:sz w:val="20"/>
      </w:rPr>
      <w:tab/>
      <w:t xml:space="preserve">Economie internationale Page </w:t>
    </w:r>
    <w:r>
      <w:fldChar w:fldCharType="begin"/>
    </w:r>
    <w:r>
      <w:instrText xml:space="preserve"> PAGE   \* MERGEFORMAT </w:instrText>
    </w:r>
    <w:r>
      <w:fldChar w:fldCharType="separate"/>
    </w:r>
    <w:r>
      <w:rPr>
        <w:rFonts w:ascii="Times New Roman" w:hAnsi="Times New Roman" w:cs="Times New Roman"/>
        <w:sz w:val="20"/>
      </w:rPr>
      <w:t>1</w:t>
    </w:r>
    <w:r>
      <w:rPr>
        <w:rFonts w:ascii="Times New Roman" w:hAnsi="Times New Roman" w:cs="Times New Roman"/>
        <w:sz w:val="20"/>
      </w:rPr>
      <w:fldChar w:fldCharType="end"/>
    </w:r>
    <w:r>
      <w:rPr>
        <w:rFonts w:ascii="Times New Roman" w:hAnsi="Times New Roman" w:cs="Times New Roman"/>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8C" w:rsidRDefault="00465A8C">
      <w:pPr>
        <w:spacing w:before="0" w:after="0" w:line="240" w:lineRule="auto"/>
      </w:pPr>
      <w:r>
        <w:separator/>
      </w:r>
    </w:p>
  </w:footnote>
  <w:footnote w:type="continuationSeparator" w:id="0">
    <w:p w:rsidR="00465A8C" w:rsidRDefault="00465A8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6">
    <w:nsid w:val="00000011"/>
    <w:multiLevelType w:val="multilevel"/>
    <w:tmpl w:val="000000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6FB7E36"/>
    <w:multiLevelType w:val="hybridMultilevel"/>
    <w:tmpl w:val="426CBA46"/>
    <w:lvl w:ilvl="0" w:tplc="BD9CAD6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9121F2D"/>
    <w:multiLevelType w:val="hybridMultilevel"/>
    <w:tmpl w:val="53C04490"/>
    <w:lvl w:ilvl="0" w:tplc="F800A6D2">
      <w:start w:val="2"/>
      <w:numFmt w:val="bullet"/>
      <w:lvlText w:val="-"/>
      <w:lvlJc w:val="left"/>
      <w:pPr>
        <w:ind w:left="720" w:hanging="360"/>
      </w:pPr>
      <w:rPr>
        <w:rFonts w:ascii="Calibri" w:eastAsia="Times New Roman" w:hAnsi="Calibri" w:cs="Comic Sans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E587086"/>
    <w:multiLevelType w:val="hybridMultilevel"/>
    <w:tmpl w:val="1FC63F90"/>
    <w:lvl w:ilvl="0" w:tplc="CFA0CBCA">
      <w:start w:val="1"/>
      <w:numFmt w:val="bullet"/>
      <w:lvlText w:val="-"/>
      <w:lvlJc w:val="left"/>
      <w:pPr>
        <w:ind w:left="448"/>
      </w:pPr>
      <w:rPr>
        <w:rFonts w:ascii="Arial" w:hAnsi="Arial" w:cs="Arial"/>
        <w:b w:val="0"/>
        <w:i w:val="0"/>
        <w:strike w:val="0"/>
        <w:dstrike w:val="0"/>
        <w:color w:val="000000"/>
        <w:sz w:val="24"/>
        <w:u w:val="none" w:color="000000"/>
        <w:bdr w:val="none" w:sz="0" w:space="0" w:color="auto"/>
        <w:shd w:val="clear" w:color="auto" w:fill="auto"/>
        <w:vertAlign w:val="baseline"/>
      </w:rPr>
    </w:lvl>
    <w:lvl w:ilvl="1" w:tplc="C0E49D0C">
      <w:start w:val="1"/>
      <w:numFmt w:val="bullet"/>
      <w:lvlText w:val="o"/>
      <w:lvlJc w:val="left"/>
      <w:pPr>
        <w:ind w:left="933"/>
      </w:pPr>
      <w:rPr>
        <w:rFonts w:ascii="Arial" w:hAnsi="Arial" w:cs="Arial"/>
        <w:b w:val="0"/>
        <w:i w:val="0"/>
        <w:strike w:val="0"/>
        <w:dstrike w:val="0"/>
        <w:color w:val="000000"/>
        <w:sz w:val="24"/>
        <w:u w:val="none" w:color="000000"/>
        <w:bdr w:val="none" w:sz="0" w:space="0" w:color="auto"/>
        <w:shd w:val="clear" w:color="auto" w:fill="auto"/>
        <w:vertAlign w:val="baseline"/>
      </w:rPr>
    </w:lvl>
    <w:lvl w:ilvl="2" w:tplc="65643FA8">
      <w:start w:val="1"/>
      <w:numFmt w:val="bullet"/>
      <w:lvlText w:val="▪"/>
      <w:lvlJc w:val="left"/>
      <w:pPr>
        <w:ind w:left="1653"/>
      </w:pPr>
      <w:rPr>
        <w:rFonts w:ascii="Arial" w:hAnsi="Arial" w:cs="Arial"/>
        <w:b w:val="0"/>
        <w:i w:val="0"/>
        <w:strike w:val="0"/>
        <w:dstrike w:val="0"/>
        <w:color w:val="000000"/>
        <w:sz w:val="24"/>
        <w:u w:val="none" w:color="000000"/>
        <w:bdr w:val="none" w:sz="0" w:space="0" w:color="auto"/>
        <w:shd w:val="clear" w:color="auto" w:fill="auto"/>
        <w:vertAlign w:val="baseline"/>
      </w:rPr>
    </w:lvl>
    <w:lvl w:ilvl="3" w:tplc="7E3671D0">
      <w:start w:val="1"/>
      <w:numFmt w:val="bullet"/>
      <w:lvlText w:val="•"/>
      <w:lvlJc w:val="left"/>
      <w:pPr>
        <w:ind w:left="2373"/>
      </w:pPr>
      <w:rPr>
        <w:rFonts w:ascii="Arial" w:hAnsi="Arial" w:cs="Arial"/>
        <w:b w:val="0"/>
        <w:i w:val="0"/>
        <w:strike w:val="0"/>
        <w:dstrike w:val="0"/>
        <w:color w:val="000000"/>
        <w:sz w:val="24"/>
        <w:u w:val="none" w:color="000000"/>
        <w:bdr w:val="none" w:sz="0" w:space="0" w:color="auto"/>
        <w:shd w:val="clear" w:color="auto" w:fill="auto"/>
        <w:vertAlign w:val="baseline"/>
      </w:rPr>
    </w:lvl>
    <w:lvl w:ilvl="4" w:tplc="C8EE0A92">
      <w:start w:val="1"/>
      <w:numFmt w:val="bullet"/>
      <w:lvlText w:val="o"/>
      <w:lvlJc w:val="left"/>
      <w:pPr>
        <w:ind w:left="3093"/>
      </w:pPr>
      <w:rPr>
        <w:rFonts w:ascii="Arial" w:hAnsi="Arial" w:cs="Arial"/>
        <w:b w:val="0"/>
        <w:i w:val="0"/>
        <w:strike w:val="0"/>
        <w:dstrike w:val="0"/>
        <w:color w:val="000000"/>
        <w:sz w:val="24"/>
        <w:u w:val="none" w:color="000000"/>
        <w:bdr w:val="none" w:sz="0" w:space="0" w:color="auto"/>
        <w:shd w:val="clear" w:color="auto" w:fill="auto"/>
        <w:vertAlign w:val="baseline"/>
      </w:rPr>
    </w:lvl>
    <w:lvl w:ilvl="5" w:tplc="C5ACCA68">
      <w:start w:val="1"/>
      <w:numFmt w:val="bullet"/>
      <w:lvlText w:val="▪"/>
      <w:lvlJc w:val="left"/>
      <w:pPr>
        <w:ind w:left="3813"/>
      </w:pPr>
      <w:rPr>
        <w:rFonts w:ascii="Arial" w:hAnsi="Arial" w:cs="Arial"/>
        <w:b w:val="0"/>
        <w:i w:val="0"/>
        <w:strike w:val="0"/>
        <w:dstrike w:val="0"/>
        <w:color w:val="000000"/>
        <w:sz w:val="24"/>
        <w:u w:val="none" w:color="000000"/>
        <w:bdr w:val="none" w:sz="0" w:space="0" w:color="auto"/>
        <w:shd w:val="clear" w:color="auto" w:fill="auto"/>
        <w:vertAlign w:val="baseline"/>
      </w:rPr>
    </w:lvl>
    <w:lvl w:ilvl="6" w:tplc="840A0D8E">
      <w:start w:val="1"/>
      <w:numFmt w:val="bullet"/>
      <w:lvlText w:val="•"/>
      <w:lvlJc w:val="left"/>
      <w:pPr>
        <w:ind w:left="4533"/>
      </w:pPr>
      <w:rPr>
        <w:rFonts w:ascii="Arial" w:hAnsi="Arial" w:cs="Arial"/>
        <w:b w:val="0"/>
        <w:i w:val="0"/>
        <w:strike w:val="0"/>
        <w:dstrike w:val="0"/>
        <w:color w:val="000000"/>
        <w:sz w:val="24"/>
        <w:u w:val="none" w:color="000000"/>
        <w:bdr w:val="none" w:sz="0" w:space="0" w:color="auto"/>
        <w:shd w:val="clear" w:color="auto" w:fill="auto"/>
        <w:vertAlign w:val="baseline"/>
      </w:rPr>
    </w:lvl>
    <w:lvl w:ilvl="7" w:tplc="47420770">
      <w:start w:val="1"/>
      <w:numFmt w:val="bullet"/>
      <w:lvlText w:val="o"/>
      <w:lvlJc w:val="left"/>
      <w:pPr>
        <w:ind w:left="5253"/>
      </w:pPr>
      <w:rPr>
        <w:rFonts w:ascii="Arial" w:hAnsi="Arial" w:cs="Arial"/>
        <w:b w:val="0"/>
        <w:i w:val="0"/>
        <w:strike w:val="0"/>
        <w:dstrike w:val="0"/>
        <w:color w:val="000000"/>
        <w:sz w:val="24"/>
        <w:u w:val="none" w:color="000000"/>
        <w:bdr w:val="none" w:sz="0" w:space="0" w:color="auto"/>
        <w:shd w:val="clear" w:color="auto" w:fill="auto"/>
        <w:vertAlign w:val="baseline"/>
      </w:rPr>
    </w:lvl>
    <w:lvl w:ilvl="8" w:tplc="CD34D3A8">
      <w:start w:val="1"/>
      <w:numFmt w:val="bullet"/>
      <w:lvlText w:val="▪"/>
      <w:lvlJc w:val="left"/>
      <w:pPr>
        <w:ind w:left="5973"/>
      </w:pPr>
      <w:rPr>
        <w:rFonts w:ascii="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14070CDC"/>
    <w:multiLevelType w:val="hybridMultilevel"/>
    <w:tmpl w:val="0DE4337C"/>
    <w:lvl w:ilvl="0" w:tplc="26BEB3C4">
      <w:start w:val="1"/>
      <w:numFmt w:val="bullet"/>
      <w:lvlText w:val=""/>
      <w:lvlJc w:val="left"/>
      <w:pPr>
        <w:ind w:left="1032" w:hanging="360"/>
      </w:pPr>
      <w:rPr>
        <w:rFonts w:ascii="Symbol" w:hAnsi="Symbol" w:hint="default"/>
        <w:color w:val="auto"/>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27">
    <w:nsid w:val="1DF45408"/>
    <w:multiLevelType w:val="hybridMultilevel"/>
    <w:tmpl w:val="5CF0CFE4"/>
    <w:lvl w:ilvl="0" w:tplc="F800A6D2">
      <w:start w:val="2"/>
      <w:numFmt w:val="bullet"/>
      <w:lvlText w:val="-"/>
      <w:lvlJc w:val="left"/>
      <w:pPr>
        <w:ind w:left="720" w:hanging="360"/>
      </w:pPr>
      <w:rPr>
        <w:rFonts w:ascii="Calibri" w:eastAsia="Times New Roman" w:hAnsi="Calibri"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CE1806"/>
    <w:multiLevelType w:val="hybridMultilevel"/>
    <w:tmpl w:val="93D4A192"/>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308177A6"/>
    <w:multiLevelType w:val="hybridMultilevel"/>
    <w:tmpl w:val="A0126B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1472F43"/>
    <w:multiLevelType w:val="hybridMultilevel"/>
    <w:tmpl w:val="5B903D48"/>
    <w:lvl w:ilvl="0" w:tplc="B4525628">
      <w:start w:val="1"/>
      <w:numFmt w:val="bullet"/>
      <w:lvlText w:val="o"/>
      <w:lvlJc w:val="left"/>
      <w:pPr>
        <w:ind w:left="1529" w:hanging="360"/>
      </w:pPr>
      <w:rPr>
        <w:rFonts w:ascii="Calibri" w:hAnsi="Calibri" w:cs="Calibri" w:hint="default"/>
        <w:b w:val="0"/>
        <w:i w:val="0"/>
        <w:strike w:val="0"/>
        <w:dstrike w:val="0"/>
        <w:color w:val="FF9900"/>
        <w:sz w:val="24"/>
        <w:u w:val="none" w:color="000000"/>
        <w:bdr w:val="none" w:sz="0" w:space="0" w:color="auto"/>
        <w:shd w:val="clear" w:color="auto" w:fill="auto"/>
        <w:vertAlign w:val="baseline"/>
      </w:rPr>
    </w:lvl>
    <w:lvl w:ilvl="1" w:tplc="040C0003" w:tentative="1">
      <w:start w:val="1"/>
      <w:numFmt w:val="bullet"/>
      <w:lvlText w:val="o"/>
      <w:lvlJc w:val="left"/>
      <w:pPr>
        <w:ind w:left="2249" w:hanging="360"/>
      </w:pPr>
      <w:rPr>
        <w:rFonts w:ascii="Courier New" w:hAnsi="Courier New" w:cs="Courier New" w:hint="default"/>
      </w:rPr>
    </w:lvl>
    <w:lvl w:ilvl="2" w:tplc="040C0005" w:tentative="1">
      <w:start w:val="1"/>
      <w:numFmt w:val="bullet"/>
      <w:lvlText w:val=""/>
      <w:lvlJc w:val="left"/>
      <w:pPr>
        <w:ind w:left="2969" w:hanging="360"/>
      </w:pPr>
      <w:rPr>
        <w:rFonts w:ascii="Wingdings" w:hAnsi="Wingdings" w:hint="default"/>
      </w:rPr>
    </w:lvl>
    <w:lvl w:ilvl="3" w:tplc="040C0001" w:tentative="1">
      <w:start w:val="1"/>
      <w:numFmt w:val="bullet"/>
      <w:lvlText w:val=""/>
      <w:lvlJc w:val="left"/>
      <w:pPr>
        <w:ind w:left="3689" w:hanging="360"/>
      </w:pPr>
      <w:rPr>
        <w:rFonts w:ascii="Symbol" w:hAnsi="Symbol" w:hint="default"/>
      </w:rPr>
    </w:lvl>
    <w:lvl w:ilvl="4" w:tplc="040C0003" w:tentative="1">
      <w:start w:val="1"/>
      <w:numFmt w:val="bullet"/>
      <w:lvlText w:val="o"/>
      <w:lvlJc w:val="left"/>
      <w:pPr>
        <w:ind w:left="4409" w:hanging="360"/>
      </w:pPr>
      <w:rPr>
        <w:rFonts w:ascii="Courier New" w:hAnsi="Courier New" w:cs="Courier New" w:hint="default"/>
      </w:rPr>
    </w:lvl>
    <w:lvl w:ilvl="5" w:tplc="040C0005" w:tentative="1">
      <w:start w:val="1"/>
      <w:numFmt w:val="bullet"/>
      <w:lvlText w:val=""/>
      <w:lvlJc w:val="left"/>
      <w:pPr>
        <w:ind w:left="5129" w:hanging="360"/>
      </w:pPr>
      <w:rPr>
        <w:rFonts w:ascii="Wingdings" w:hAnsi="Wingdings" w:hint="default"/>
      </w:rPr>
    </w:lvl>
    <w:lvl w:ilvl="6" w:tplc="040C0001" w:tentative="1">
      <w:start w:val="1"/>
      <w:numFmt w:val="bullet"/>
      <w:lvlText w:val=""/>
      <w:lvlJc w:val="left"/>
      <w:pPr>
        <w:ind w:left="5849" w:hanging="360"/>
      </w:pPr>
      <w:rPr>
        <w:rFonts w:ascii="Symbol" w:hAnsi="Symbol" w:hint="default"/>
      </w:rPr>
    </w:lvl>
    <w:lvl w:ilvl="7" w:tplc="040C0003" w:tentative="1">
      <w:start w:val="1"/>
      <w:numFmt w:val="bullet"/>
      <w:lvlText w:val="o"/>
      <w:lvlJc w:val="left"/>
      <w:pPr>
        <w:ind w:left="6569" w:hanging="360"/>
      </w:pPr>
      <w:rPr>
        <w:rFonts w:ascii="Courier New" w:hAnsi="Courier New" w:cs="Courier New" w:hint="default"/>
      </w:rPr>
    </w:lvl>
    <w:lvl w:ilvl="8" w:tplc="040C0005" w:tentative="1">
      <w:start w:val="1"/>
      <w:numFmt w:val="bullet"/>
      <w:lvlText w:val=""/>
      <w:lvlJc w:val="left"/>
      <w:pPr>
        <w:ind w:left="7289" w:hanging="360"/>
      </w:pPr>
      <w:rPr>
        <w:rFonts w:ascii="Wingdings" w:hAnsi="Wingdings" w:hint="default"/>
      </w:rPr>
    </w:lvl>
  </w:abstractNum>
  <w:abstractNum w:abstractNumId="31">
    <w:nsid w:val="317760DD"/>
    <w:multiLevelType w:val="hybridMultilevel"/>
    <w:tmpl w:val="5F2C999A"/>
    <w:lvl w:ilvl="0" w:tplc="851CE888">
      <w:start w:val="1"/>
      <w:numFmt w:val="decimal"/>
      <w:lvlText w:val="%1)"/>
      <w:lvlJc w:val="left"/>
      <w:pPr>
        <w:ind w:left="350" w:hanging="360"/>
      </w:pPr>
      <w:rPr>
        <w:rFonts w:hint="default"/>
      </w:rPr>
    </w:lvl>
    <w:lvl w:ilvl="1" w:tplc="040C0019" w:tentative="1">
      <w:start w:val="1"/>
      <w:numFmt w:val="lowerLetter"/>
      <w:lvlText w:val="%2."/>
      <w:lvlJc w:val="left"/>
      <w:pPr>
        <w:ind w:left="1070" w:hanging="360"/>
      </w:pPr>
    </w:lvl>
    <w:lvl w:ilvl="2" w:tplc="040C001B" w:tentative="1">
      <w:start w:val="1"/>
      <w:numFmt w:val="lowerRoman"/>
      <w:lvlText w:val="%3."/>
      <w:lvlJc w:val="right"/>
      <w:pPr>
        <w:ind w:left="1790" w:hanging="180"/>
      </w:pPr>
    </w:lvl>
    <w:lvl w:ilvl="3" w:tplc="040C000F" w:tentative="1">
      <w:start w:val="1"/>
      <w:numFmt w:val="decimal"/>
      <w:lvlText w:val="%4."/>
      <w:lvlJc w:val="left"/>
      <w:pPr>
        <w:ind w:left="2510" w:hanging="360"/>
      </w:pPr>
    </w:lvl>
    <w:lvl w:ilvl="4" w:tplc="040C0019" w:tentative="1">
      <w:start w:val="1"/>
      <w:numFmt w:val="lowerLetter"/>
      <w:lvlText w:val="%5."/>
      <w:lvlJc w:val="left"/>
      <w:pPr>
        <w:ind w:left="3230" w:hanging="360"/>
      </w:pPr>
    </w:lvl>
    <w:lvl w:ilvl="5" w:tplc="040C001B" w:tentative="1">
      <w:start w:val="1"/>
      <w:numFmt w:val="lowerRoman"/>
      <w:lvlText w:val="%6."/>
      <w:lvlJc w:val="right"/>
      <w:pPr>
        <w:ind w:left="3950" w:hanging="180"/>
      </w:pPr>
    </w:lvl>
    <w:lvl w:ilvl="6" w:tplc="040C000F" w:tentative="1">
      <w:start w:val="1"/>
      <w:numFmt w:val="decimal"/>
      <w:lvlText w:val="%7."/>
      <w:lvlJc w:val="left"/>
      <w:pPr>
        <w:ind w:left="4670" w:hanging="360"/>
      </w:pPr>
    </w:lvl>
    <w:lvl w:ilvl="7" w:tplc="040C0019" w:tentative="1">
      <w:start w:val="1"/>
      <w:numFmt w:val="lowerLetter"/>
      <w:lvlText w:val="%8."/>
      <w:lvlJc w:val="left"/>
      <w:pPr>
        <w:ind w:left="5390" w:hanging="360"/>
      </w:pPr>
    </w:lvl>
    <w:lvl w:ilvl="8" w:tplc="040C001B" w:tentative="1">
      <w:start w:val="1"/>
      <w:numFmt w:val="lowerRoman"/>
      <w:lvlText w:val="%9."/>
      <w:lvlJc w:val="right"/>
      <w:pPr>
        <w:ind w:left="6110" w:hanging="180"/>
      </w:pPr>
    </w:lvl>
  </w:abstractNum>
  <w:abstractNum w:abstractNumId="32">
    <w:nsid w:val="42B60E9C"/>
    <w:multiLevelType w:val="hybridMultilevel"/>
    <w:tmpl w:val="5C50FB50"/>
    <w:lvl w:ilvl="0" w:tplc="BA000356">
      <w:start w:val="1"/>
      <w:numFmt w:val="decimal"/>
      <w:pStyle w:val="Heading1"/>
      <w:lvlText w:val="%1."/>
      <w:lvlJc w:val="left"/>
      <w:pPr>
        <w:ind w:left="0"/>
      </w:pPr>
      <w:rPr>
        <w:rFonts w:ascii="Calibri" w:hAnsi="Calibri" w:cs="Calibri"/>
        <w:b/>
        <w:i w:val="0"/>
        <w:strike w:val="0"/>
        <w:dstrike w:val="0"/>
        <w:color w:val="000000"/>
        <w:sz w:val="32"/>
        <w:u w:val="none" w:color="000000"/>
        <w:bdr w:val="none" w:sz="0" w:space="0" w:color="auto"/>
        <w:shd w:val="clear" w:color="auto" w:fill="auto"/>
        <w:vertAlign w:val="baseline"/>
      </w:rPr>
    </w:lvl>
    <w:lvl w:ilvl="1" w:tplc="6CF2EFC8">
      <w:start w:val="1"/>
      <w:numFmt w:val="lowerLetter"/>
      <w:lvlText w:val="%2"/>
      <w:lvlJc w:val="left"/>
      <w:pPr>
        <w:ind w:left="720"/>
      </w:pPr>
      <w:rPr>
        <w:rFonts w:ascii="Calibri" w:hAnsi="Calibri" w:cs="Calibri"/>
        <w:b/>
        <w:i w:val="0"/>
        <w:strike w:val="0"/>
        <w:dstrike w:val="0"/>
        <w:color w:val="000000"/>
        <w:sz w:val="32"/>
        <w:u w:val="none" w:color="000000"/>
        <w:bdr w:val="none" w:sz="0" w:space="0" w:color="auto"/>
        <w:shd w:val="clear" w:color="auto" w:fill="auto"/>
        <w:vertAlign w:val="baseline"/>
      </w:rPr>
    </w:lvl>
    <w:lvl w:ilvl="2" w:tplc="6C98891A">
      <w:start w:val="1"/>
      <w:numFmt w:val="lowerRoman"/>
      <w:lvlText w:val="%3"/>
      <w:lvlJc w:val="left"/>
      <w:pPr>
        <w:ind w:left="1440"/>
      </w:pPr>
      <w:rPr>
        <w:rFonts w:ascii="Calibri" w:hAnsi="Calibri" w:cs="Calibri"/>
        <w:b/>
        <w:i w:val="0"/>
        <w:strike w:val="0"/>
        <w:dstrike w:val="0"/>
        <w:color w:val="000000"/>
        <w:sz w:val="32"/>
        <w:u w:val="none" w:color="000000"/>
        <w:bdr w:val="none" w:sz="0" w:space="0" w:color="auto"/>
        <w:shd w:val="clear" w:color="auto" w:fill="auto"/>
        <w:vertAlign w:val="baseline"/>
      </w:rPr>
    </w:lvl>
    <w:lvl w:ilvl="3" w:tplc="2068AA2E">
      <w:start w:val="1"/>
      <w:numFmt w:val="decimal"/>
      <w:lvlText w:val="%4"/>
      <w:lvlJc w:val="left"/>
      <w:pPr>
        <w:ind w:left="2160"/>
      </w:pPr>
      <w:rPr>
        <w:rFonts w:ascii="Calibri" w:hAnsi="Calibri" w:cs="Calibri"/>
        <w:b/>
        <w:i w:val="0"/>
        <w:strike w:val="0"/>
        <w:dstrike w:val="0"/>
        <w:color w:val="000000"/>
        <w:sz w:val="32"/>
        <w:u w:val="none" w:color="000000"/>
        <w:bdr w:val="none" w:sz="0" w:space="0" w:color="auto"/>
        <w:shd w:val="clear" w:color="auto" w:fill="auto"/>
        <w:vertAlign w:val="baseline"/>
      </w:rPr>
    </w:lvl>
    <w:lvl w:ilvl="4" w:tplc="2D6ABB7A">
      <w:start w:val="1"/>
      <w:numFmt w:val="lowerLetter"/>
      <w:lvlText w:val="%5"/>
      <w:lvlJc w:val="left"/>
      <w:pPr>
        <w:ind w:left="2880"/>
      </w:pPr>
      <w:rPr>
        <w:rFonts w:ascii="Calibri" w:hAnsi="Calibri" w:cs="Calibri"/>
        <w:b/>
        <w:i w:val="0"/>
        <w:strike w:val="0"/>
        <w:dstrike w:val="0"/>
        <w:color w:val="000000"/>
        <w:sz w:val="32"/>
        <w:u w:val="none" w:color="000000"/>
        <w:bdr w:val="none" w:sz="0" w:space="0" w:color="auto"/>
        <w:shd w:val="clear" w:color="auto" w:fill="auto"/>
        <w:vertAlign w:val="baseline"/>
      </w:rPr>
    </w:lvl>
    <w:lvl w:ilvl="5" w:tplc="F252D07E">
      <w:start w:val="1"/>
      <w:numFmt w:val="lowerRoman"/>
      <w:lvlText w:val="%6"/>
      <w:lvlJc w:val="left"/>
      <w:pPr>
        <w:ind w:left="3600"/>
      </w:pPr>
      <w:rPr>
        <w:rFonts w:ascii="Calibri" w:hAnsi="Calibri" w:cs="Calibri"/>
        <w:b/>
        <w:i w:val="0"/>
        <w:strike w:val="0"/>
        <w:dstrike w:val="0"/>
        <w:color w:val="000000"/>
        <w:sz w:val="32"/>
        <w:u w:val="none" w:color="000000"/>
        <w:bdr w:val="none" w:sz="0" w:space="0" w:color="auto"/>
        <w:shd w:val="clear" w:color="auto" w:fill="auto"/>
        <w:vertAlign w:val="baseline"/>
      </w:rPr>
    </w:lvl>
    <w:lvl w:ilvl="6" w:tplc="F6629820">
      <w:start w:val="1"/>
      <w:numFmt w:val="decimal"/>
      <w:lvlText w:val="%7"/>
      <w:lvlJc w:val="left"/>
      <w:pPr>
        <w:ind w:left="4320"/>
      </w:pPr>
      <w:rPr>
        <w:rFonts w:ascii="Calibri" w:hAnsi="Calibri" w:cs="Calibri"/>
        <w:b/>
        <w:i w:val="0"/>
        <w:strike w:val="0"/>
        <w:dstrike w:val="0"/>
        <w:color w:val="000000"/>
        <w:sz w:val="32"/>
        <w:u w:val="none" w:color="000000"/>
        <w:bdr w:val="none" w:sz="0" w:space="0" w:color="auto"/>
        <w:shd w:val="clear" w:color="auto" w:fill="auto"/>
        <w:vertAlign w:val="baseline"/>
      </w:rPr>
    </w:lvl>
    <w:lvl w:ilvl="7" w:tplc="A7F26A4A">
      <w:start w:val="1"/>
      <w:numFmt w:val="lowerLetter"/>
      <w:lvlText w:val="%8"/>
      <w:lvlJc w:val="left"/>
      <w:pPr>
        <w:ind w:left="5040"/>
      </w:pPr>
      <w:rPr>
        <w:rFonts w:ascii="Calibri" w:hAnsi="Calibri" w:cs="Calibri"/>
        <w:b/>
        <w:i w:val="0"/>
        <w:strike w:val="0"/>
        <w:dstrike w:val="0"/>
        <w:color w:val="000000"/>
        <w:sz w:val="32"/>
        <w:u w:val="none" w:color="000000"/>
        <w:bdr w:val="none" w:sz="0" w:space="0" w:color="auto"/>
        <w:shd w:val="clear" w:color="auto" w:fill="auto"/>
        <w:vertAlign w:val="baseline"/>
      </w:rPr>
    </w:lvl>
    <w:lvl w:ilvl="8" w:tplc="05A61606">
      <w:start w:val="1"/>
      <w:numFmt w:val="lowerRoman"/>
      <w:lvlText w:val="%9"/>
      <w:lvlJc w:val="left"/>
      <w:pPr>
        <w:ind w:left="5760"/>
      </w:pPr>
      <w:rPr>
        <w:rFonts w:ascii="Calibri" w:hAnsi="Calibri" w:cs="Calibri"/>
        <w:b/>
        <w:i w:val="0"/>
        <w:strike w:val="0"/>
        <w:dstrike w:val="0"/>
        <w:color w:val="000000"/>
        <w:sz w:val="32"/>
        <w:u w:val="none" w:color="000000"/>
        <w:bdr w:val="none" w:sz="0" w:space="0" w:color="auto"/>
        <w:shd w:val="clear" w:color="auto" w:fill="auto"/>
        <w:vertAlign w:val="baseline"/>
      </w:rPr>
    </w:lvl>
  </w:abstractNum>
  <w:abstractNum w:abstractNumId="33">
    <w:nsid w:val="470E1498"/>
    <w:multiLevelType w:val="hybridMultilevel"/>
    <w:tmpl w:val="FFBEC5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C175597"/>
    <w:multiLevelType w:val="hybridMultilevel"/>
    <w:tmpl w:val="FB8E29A2"/>
    <w:lvl w:ilvl="0" w:tplc="A9D620A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5E2702"/>
    <w:multiLevelType w:val="hybridMultilevel"/>
    <w:tmpl w:val="1A102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EAD1A40"/>
    <w:multiLevelType w:val="hybridMultilevel"/>
    <w:tmpl w:val="6A966C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F4D0719"/>
    <w:multiLevelType w:val="hybridMultilevel"/>
    <w:tmpl w:val="836A00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1864D9A"/>
    <w:multiLevelType w:val="hybridMultilevel"/>
    <w:tmpl w:val="ACA260A0"/>
    <w:lvl w:ilvl="0" w:tplc="26BEB3C4">
      <w:start w:val="1"/>
      <w:numFmt w:val="bullet"/>
      <w:lvlText w:val=""/>
      <w:lvlJc w:val="left"/>
      <w:pPr>
        <w:ind w:left="1032" w:hanging="360"/>
      </w:pPr>
      <w:rPr>
        <w:rFonts w:ascii="Symbol" w:hAnsi="Symbol" w:hint="default"/>
        <w:color w:val="auto"/>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39">
    <w:nsid w:val="658C70CA"/>
    <w:multiLevelType w:val="hybridMultilevel"/>
    <w:tmpl w:val="A7FE2EEC"/>
    <w:lvl w:ilvl="0" w:tplc="A318761E">
      <w:start w:val="1"/>
      <w:numFmt w:val="lowerLetter"/>
      <w:lvlText w:val="%1."/>
      <w:lvlJc w:val="left"/>
      <w:pPr>
        <w:ind w:left="996"/>
      </w:pPr>
      <w:rPr>
        <w:rFonts w:ascii="Comic Sans MS" w:hAnsi="Comic Sans MS" w:cs="Comic Sans MS"/>
        <w:b/>
        <w:i w:val="0"/>
        <w:strike w:val="0"/>
        <w:dstrike w:val="0"/>
        <w:color w:val="000000"/>
        <w:sz w:val="28"/>
        <w:u w:val="none" w:color="000000"/>
        <w:bdr w:val="none" w:sz="0" w:space="0" w:color="auto"/>
        <w:shd w:val="clear" w:color="auto" w:fill="auto"/>
        <w:vertAlign w:val="baseline"/>
      </w:rPr>
    </w:lvl>
    <w:lvl w:ilvl="1" w:tplc="B6AECF24">
      <w:start w:val="1"/>
      <w:numFmt w:val="lowerLetter"/>
      <w:lvlText w:val="%2"/>
      <w:lvlJc w:val="left"/>
      <w:pPr>
        <w:ind w:left="1272"/>
      </w:pPr>
      <w:rPr>
        <w:rFonts w:ascii="Comic Sans MS" w:hAnsi="Comic Sans MS" w:cs="Comic Sans MS"/>
        <w:b/>
        <w:i w:val="0"/>
        <w:strike w:val="0"/>
        <w:dstrike w:val="0"/>
        <w:color w:val="000000"/>
        <w:sz w:val="28"/>
        <w:u w:val="none" w:color="000000"/>
        <w:bdr w:val="none" w:sz="0" w:space="0" w:color="auto"/>
        <w:shd w:val="clear" w:color="auto" w:fill="auto"/>
        <w:vertAlign w:val="baseline"/>
      </w:rPr>
    </w:lvl>
    <w:lvl w:ilvl="2" w:tplc="307EBB8A">
      <w:start w:val="1"/>
      <w:numFmt w:val="lowerRoman"/>
      <w:lvlText w:val="%3"/>
      <w:lvlJc w:val="left"/>
      <w:pPr>
        <w:ind w:left="1992"/>
      </w:pPr>
      <w:rPr>
        <w:rFonts w:ascii="Comic Sans MS" w:hAnsi="Comic Sans MS" w:cs="Comic Sans MS"/>
        <w:b/>
        <w:i w:val="0"/>
        <w:strike w:val="0"/>
        <w:dstrike w:val="0"/>
        <w:color w:val="000000"/>
        <w:sz w:val="28"/>
        <w:u w:val="none" w:color="000000"/>
        <w:bdr w:val="none" w:sz="0" w:space="0" w:color="auto"/>
        <w:shd w:val="clear" w:color="auto" w:fill="auto"/>
        <w:vertAlign w:val="baseline"/>
      </w:rPr>
    </w:lvl>
    <w:lvl w:ilvl="3" w:tplc="18526236">
      <w:start w:val="1"/>
      <w:numFmt w:val="decimal"/>
      <w:lvlText w:val="%4"/>
      <w:lvlJc w:val="left"/>
      <w:pPr>
        <w:ind w:left="2712"/>
      </w:pPr>
      <w:rPr>
        <w:rFonts w:ascii="Comic Sans MS" w:hAnsi="Comic Sans MS" w:cs="Comic Sans MS"/>
        <w:b/>
        <w:i w:val="0"/>
        <w:strike w:val="0"/>
        <w:dstrike w:val="0"/>
        <w:color w:val="000000"/>
        <w:sz w:val="28"/>
        <w:u w:val="none" w:color="000000"/>
        <w:bdr w:val="none" w:sz="0" w:space="0" w:color="auto"/>
        <w:shd w:val="clear" w:color="auto" w:fill="auto"/>
        <w:vertAlign w:val="baseline"/>
      </w:rPr>
    </w:lvl>
    <w:lvl w:ilvl="4" w:tplc="25CC72B8">
      <w:start w:val="1"/>
      <w:numFmt w:val="lowerLetter"/>
      <w:lvlText w:val="%5"/>
      <w:lvlJc w:val="left"/>
      <w:pPr>
        <w:ind w:left="3432"/>
      </w:pPr>
      <w:rPr>
        <w:rFonts w:ascii="Comic Sans MS" w:hAnsi="Comic Sans MS" w:cs="Comic Sans MS"/>
        <w:b/>
        <w:i w:val="0"/>
        <w:strike w:val="0"/>
        <w:dstrike w:val="0"/>
        <w:color w:val="000000"/>
        <w:sz w:val="28"/>
        <w:u w:val="none" w:color="000000"/>
        <w:bdr w:val="none" w:sz="0" w:space="0" w:color="auto"/>
        <w:shd w:val="clear" w:color="auto" w:fill="auto"/>
        <w:vertAlign w:val="baseline"/>
      </w:rPr>
    </w:lvl>
    <w:lvl w:ilvl="5" w:tplc="A10E1F60">
      <w:start w:val="1"/>
      <w:numFmt w:val="lowerRoman"/>
      <w:lvlText w:val="%6"/>
      <w:lvlJc w:val="left"/>
      <w:pPr>
        <w:ind w:left="4152"/>
      </w:pPr>
      <w:rPr>
        <w:rFonts w:ascii="Comic Sans MS" w:hAnsi="Comic Sans MS" w:cs="Comic Sans MS"/>
        <w:b/>
        <w:i w:val="0"/>
        <w:strike w:val="0"/>
        <w:dstrike w:val="0"/>
        <w:color w:val="000000"/>
        <w:sz w:val="28"/>
        <w:u w:val="none" w:color="000000"/>
        <w:bdr w:val="none" w:sz="0" w:space="0" w:color="auto"/>
        <w:shd w:val="clear" w:color="auto" w:fill="auto"/>
        <w:vertAlign w:val="baseline"/>
      </w:rPr>
    </w:lvl>
    <w:lvl w:ilvl="6" w:tplc="EA6E31D6">
      <w:start w:val="1"/>
      <w:numFmt w:val="decimal"/>
      <w:lvlText w:val="%7"/>
      <w:lvlJc w:val="left"/>
      <w:pPr>
        <w:ind w:left="4872"/>
      </w:pPr>
      <w:rPr>
        <w:rFonts w:ascii="Comic Sans MS" w:hAnsi="Comic Sans MS" w:cs="Comic Sans MS"/>
        <w:b/>
        <w:i w:val="0"/>
        <w:strike w:val="0"/>
        <w:dstrike w:val="0"/>
        <w:color w:val="000000"/>
        <w:sz w:val="28"/>
        <w:u w:val="none" w:color="000000"/>
        <w:bdr w:val="none" w:sz="0" w:space="0" w:color="auto"/>
        <w:shd w:val="clear" w:color="auto" w:fill="auto"/>
        <w:vertAlign w:val="baseline"/>
      </w:rPr>
    </w:lvl>
    <w:lvl w:ilvl="7" w:tplc="66B6AE7E">
      <w:start w:val="1"/>
      <w:numFmt w:val="lowerLetter"/>
      <w:lvlText w:val="%8"/>
      <w:lvlJc w:val="left"/>
      <w:pPr>
        <w:ind w:left="5592"/>
      </w:pPr>
      <w:rPr>
        <w:rFonts w:ascii="Comic Sans MS" w:hAnsi="Comic Sans MS" w:cs="Comic Sans MS"/>
        <w:b/>
        <w:i w:val="0"/>
        <w:strike w:val="0"/>
        <w:dstrike w:val="0"/>
        <w:color w:val="000000"/>
        <w:sz w:val="28"/>
        <w:u w:val="none" w:color="000000"/>
        <w:bdr w:val="none" w:sz="0" w:space="0" w:color="auto"/>
        <w:shd w:val="clear" w:color="auto" w:fill="auto"/>
        <w:vertAlign w:val="baseline"/>
      </w:rPr>
    </w:lvl>
    <w:lvl w:ilvl="8" w:tplc="A1A2716C">
      <w:start w:val="1"/>
      <w:numFmt w:val="lowerRoman"/>
      <w:lvlText w:val="%9"/>
      <w:lvlJc w:val="left"/>
      <w:pPr>
        <w:ind w:left="6312"/>
      </w:pPr>
      <w:rPr>
        <w:rFonts w:ascii="Comic Sans MS" w:hAnsi="Comic Sans MS" w:cs="Comic Sans MS"/>
        <w:b/>
        <w:i w:val="0"/>
        <w:strike w:val="0"/>
        <w:dstrike w:val="0"/>
        <w:color w:val="000000"/>
        <w:sz w:val="28"/>
        <w:u w:val="none" w:color="000000"/>
        <w:bdr w:val="none" w:sz="0" w:space="0" w:color="auto"/>
        <w:shd w:val="clear" w:color="auto" w:fill="auto"/>
        <w:vertAlign w:val="baseline"/>
      </w:rPr>
    </w:lvl>
  </w:abstractNum>
  <w:abstractNum w:abstractNumId="40">
    <w:nsid w:val="690F3181"/>
    <w:multiLevelType w:val="hybridMultilevel"/>
    <w:tmpl w:val="05E6AC54"/>
    <w:lvl w:ilvl="0" w:tplc="C92E8B22">
      <w:numFmt w:val="bullet"/>
      <w:lvlText w:val=""/>
      <w:lvlJc w:val="left"/>
      <w:pPr>
        <w:ind w:left="720" w:hanging="360"/>
      </w:pPr>
      <w:rPr>
        <w:rFonts w:ascii="Symbol" w:eastAsia="Times New Roman" w:hAnsi="Symbol"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3F2EE6"/>
    <w:multiLevelType w:val="hybridMultilevel"/>
    <w:tmpl w:val="EF288834"/>
    <w:lvl w:ilvl="0" w:tplc="AC42F77A">
      <w:start w:val="1"/>
      <w:numFmt w:val="bullet"/>
      <w:lvlText w:val="•"/>
      <w:lvlJc w:val="left"/>
      <w:pPr>
        <w:ind w:left="433"/>
      </w:pPr>
      <w:rPr>
        <w:rFonts w:ascii="Calibri" w:hAnsi="Calibri" w:cs="Calibri"/>
        <w:b w:val="0"/>
        <w:i w:val="0"/>
        <w:strike w:val="0"/>
        <w:dstrike w:val="0"/>
        <w:color w:val="FF9900"/>
        <w:sz w:val="24"/>
        <w:u w:val="none" w:color="000000"/>
        <w:bdr w:val="none" w:sz="0" w:space="0" w:color="auto"/>
        <w:shd w:val="clear" w:color="auto" w:fill="auto"/>
        <w:vertAlign w:val="baseline"/>
      </w:rPr>
    </w:lvl>
    <w:lvl w:ilvl="1" w:tplc="B4525628">
      <w:start w:val="1"/>
      <w:numFmt w:val="bullet"/>
      <w:lvlText w:val="o"/>
      <w:lvlJc w:val="left"/>
      <w:pPr>
        <w:ind w:left="878"/>
      </w:pPr>
      <w:rPr>
        <w:rFonts w:ascii="Calibri" w:hAnsi="Calibri" w:cs="Calibri"/>
        <w:b w:val="0"/>
        <w:i w:val="0"/>
        <w:strike w:val="0"/>
        <w:dstrike w:val="0"/>
        <w:color w:val="FF9900"/>
        <w:sz w:val="24"/>
        <w:u w:val="none" w:color="000000"/>
        <w:bdr w:val="none" w:sz="0" w:space="0" w:color="auto"/>
        <w:shd w:val="clear" w:color="auto" w:fill="auto"/>
        <w:vertAlign w:val="baseline"/>
      </w:rPr>
    </w:lvl>
    <w:lvl w:ilvl="2" w:tplc="CBA4F824">
      <w:start w:val="1"/>
      <w:numFmt w:val="bullet"/>
      <w:lvlText w:val="▪"/>
      <w:lvlJc w:val="left"/>
      <w:pPr>
        <w:ind w:left="1598"/>
      </w:pPr>
      <w:rPr>
        <w:rFonts w:ascii="Calibri" w:hAnsi="Calibri" w:cs="Calibri"/>
        <w:b w:val="0"/>
        <w:i w:val="0"/>
        <w:strike w:val="0"/>
        <w:dstrike w:val="0"/>
        <w:color w:val="FF9900"/>
        <w:sz w:val="24"/>
        <w:u w:val="none" w:color="000000"/>
        <w:bdr w:val="none" w:sz="0" w:space="0" w:color="auto"/>
        <w:shd w:val="clear" w:color="auto" w:fill="auto"/>
        <w:vertAlign w:val="baseline"/>
      </w:rPr>
    </w:lvl>
    <w:lvl w:ilvl="3" w:tplc="36CEF630">
      <w:start w:val="1"/>
      <w:numFmt w:val="bullet"/>
      <w:lvlText w:val="•"/>
      <w:lvlJc w:val="left"/>
      <w:pPr>
        <w:ind w:left="2318"/>
      </w:pPr>
      <w:rPr>
        <w:rFonts w:ascii="Calibri" w:hAnsi="Calibri" w:cs="Calibri"/>
        <w:b w:val="0"/>
        <w:i w:val="0"/>
        <w:strike w:val="0"/>
        <w:dstrike w:val="0"/>
        <w:color w:val="FF9900"/>
        <w:sz w:val="24"/>
        <w:u w:val="none" w:color="000000"/>
        <w:bdr w:val="none" w:sz="0" w:space="0" w:color="auto"/>
        <w:shd w:val="clear" w:color="auto" w:fill="auto"/>
        <w:vertAlign w:val="baseline"/>
      </w:rPr>
    </w:lvl>
    <w:lvl w:ilvl="4" w:tplc="1E423990">
      <w:start w:val="1"/>
      <w:numFmt w:val="bullet"/>
      <w:lvlText w:val="o"/>
      <w:lvlJc w:val="left"/>
      <w:pPr>
        <w:ind w:left="3038"/>
      </w:pPr>
      <w:rPr>
        <w:rFonts w:ascii="Calibri" w:hAnsi="Calibri" w:cs="Calibri"/>
        <w:b w:val="0"/>
        <w:i w:val="0"/>
        <w:strike w:val="0"/>
        <w:dstrike w:val="0"/>
        <w:color w:val="FF9900"/>
        <w:sz w:val="24"/>
        <w:u w:val="none" w:color="000000"/>
        <w:bdr w:val="none" w:sz="0" w:space="0" w:color="auto"/>
        <w:shd w:val="clear" w:color="auto" w:fill="auto"/>
        <w:vertAlign w:val="baseline"/>
      </w:rPr>
    </w:lvl>
    <w:lvl w:ilvl="5" w:tplc="CF6260D6">
      <w:start w:val="1"/>
      <w:numFmt w:val="bullet"/>
      <w:lvlText w:val="▪"/>
      <w:lvlJc w:val="left"/>
      <w:pPr>
        <w:ind w:left="3758"/>
      </w:pPr>
      <w:rPr>
        <w:rFonts w:ascii="Calibri" w:hAnsi="Calibri" w:cs="Calibri"/>
        <w:b w:val="0"/>
        <w:i w:val="0"/>
        <w:strike w:val="0"/>
        <w:dstrike w:val="0"/>
        <w:color w:val="FF9900"/>
        <w:sz w:val="24"/>
        <w:u w:val="none" w:color="000000"/>
        <w:bdr w:val="none" w:sz="0" w:space="0" w:color="auto"/>
        <w:shd w:val="clear" w:color="auto" w:fill="auto"/>
        <w:vertAlign w:val="baseline"/>
      </w:rPr>
    </w:lvl>
    <w:lvl w:ilvl="6" w:tplc="8DA698E4">
      <w:start w:val="1"/>
      <w:numFmt w:val="bullet"/>
      <w:lvlText w:val="•"/>
      <w:lvlJc w:val="left"/>
      <w:pPr>
        <w:ind w:left="4478"/>
      </w:pPr>
      <w:rPr>
        <w:rFonts w:ascii="Calibri" w:hAnsi="Calibri" w:cs="Calibri"/>
        <w:b w:val="0"/>
        <w:i w:val="0"/>
        <w:strike w:val="0"/>
        <w:dstrike w:val="0"/>
        <w:color w:val="FF9900"/>
        <w:sz w:val="24"/>
        <w:u w:val="none" w:color="000000"/>
        <w:bdr w:val="none" w:sz="0" w:space="0" w:color="auto"/>
        <w:shd w:val="clear" w:color="auto" w:fill="auto"/>
        <w:vertAlign w:val="baseline"/>
      </w:rPr>
    </w:lvl>
    <w:lvl w:ilvl="7" w:tplc="DD30F2EC">
      <w:start w:val="1"/>
      <w:numFmt w:val="bullet"/>
      <w:lvlText w:val="o"/>
      <w:lvlJc w:val="left"/>
      <w:pPr>
        <w:ind w:left="5198"/>
      </w:pPr>
      <w:rPr>
        <w:rFonts w:ascii="Calibri" w:hAnsi="Calibri" w:cs="Calibri"/>
        <w:b w:val="0"/>
        <w:i w:val="0"/>
        <w:strike w:val="0"/>
        <w:dstrike w:val="0"/>
        <w:color w:val="FF9900"/>
        <w:sz w:val="24"/>
        <w:u w:val="none" w:color="000000"/>
        <w:bdr w:val="none" w:sz="0" w:space="0" w:color="auto"/>
        <w:shd w:val="clear" w:color="auto" w:fill="auto"/>
        <w:vertAlign w:val="baseline"/>
      </w:rPr>
    </w:lvl>
    <w:lvl w:ilvl="8" w:tplc="DBB06F6C">
      <w:start w:val="1"/>
      <w:numFmt w:val="bullet"/>
      <w:lvlText w:val="▪"/>
      <w:lvlJc w:val="left"/>
      <w:pPr>
        <w:ind w:left="5918"/>
      </w:pPr>
      <w:rPr>
        <w:rFonts w:ascii="Calibri" w:hAnsi="Calibri" w:cs="Calibri"/>
        <w:b w:val="0"/>
        <w:i w:val="0"/>
        <w:strike w:val="0"/>
        <w:dstrike w:val="0"/>
        <w:color w:val="FF9900"/>
        <w:sz w:val="24"/>
        <w:u w:val="none" w:color="000000"/>
        <w:bdr w:val="none" w:sz="0" w:space="0" w:color="auto"/>
        <w:shd w:val="clear" w:color="auto" w:fill="auto"/>
        <w:vertAlign w:val="baseline"/>
      </w:rPr>
    </w:lvl>
  </w:abstractNum>
  <w:abstractNum w:abstractNumId="42">
    <w:nsid w:val="6B653E2D"/>
    <w:multiLevelType w:val="hybridMultilevel"/>
    <w:tmpl w:val="FE860E42"/>
    <w:lvl w:ilvl="0" w:tplc="F800A6D2">
      <w:start w:val="2"/>
      <w:numFmt w:val="bullet"/>
      <w:lvlText w:val="-"/>
      <w:lvlJc w:val="left"/>
      <w:pPr>
        <w:ind w:left="808" w:hanging="360"/>
      </w:pPr>
      <w:rPr>
        <w:rFonts w:ascii="Calibri" w:eastAsia="Times New Roman" w:hAnsi="Calibri" w:cs="Comic Sans MS" w:hint="default"/>
      </w:rPr>
    </w:lvl>
    <w:lvl w:ilvl="1" w:tplc="040C0003" w:tentative="1">
      <w:start w:val="1"/>
      <w:numFmt w:val="bullet"/>
      <w:lvlText w:val="o"/>
      <w:lvlJc w:val="left"/>
      <w:pPr>
        <w:ind w:left="1528" w:hanging="360"/>
      </w:pPr>
      <w:rPr>
        <w:rFonts w:ascii="Courier New" w:hAnsi="Courier New" w:cs="Courier New" w:hint="default"/>
      </w:rPr>
    </w:lvl>
    <w:lvl w:ilvl="2" w:tplc="040C0005" w:tentative="1">
      <w:start w:val="1"/>
      <w:numFmt w:val="bullet"/>
      <w:lvlText w:val=""/>
      <w:lvlJc w:val="left"/>
      <w:pPr>
        <w:ind w:left="2248" w:hanging="360"/>
      </w:pPr>
      <w:rPr>
        <w:rFonts w:ascii="Wingdings" w:hAnsi="Wingdings" w:hint="default"/>
      </w:rPr>
    </w:lvl>
    <w:lvl w:ilvl="3" w:tplc="040C0001" w:tentative="1">
      <w:start w:val="1"/>
      <w:numFmt w:val="bullet"/>
      <w:lvlText w:val=""/>
      <w:lvlJc w:val="left"/>
      <w:pPr>
        <w:ind w:left="2968" w:hanging="360"/>
      </w:pPr>
      <w:rPr>
        <w:rFonts w:ascii="Symbol" w:hAnsi="Symbol" w:hint="default"/>
      </w:rPr>
    </w:lvl>
    <w:lvl w:ilvl="4" w:tplc="040C0003" w:tentative="1">
      <w:start w:val="1"/>
      <w:numFmt w:val="bullet"/>
      <w:lvlText w:val="o"/>
      <w:lvlJc w:val="left"/>
      <w:pPr>
        <w:ind w:left="3688" w:hanging="360"/>
      </w:pPr>
      <w:rPr>
        <w:rFonts w:ascii="Courier New" w:hAnsi="Courier New" w:cs="Courier New" w:hint="default"/>
      </w:rPr>
    </w:lvl>
    <w:lvl w:ilvl="5" w:tplc="040C0005" w:tentative="1">
      <w:start w:val="1"/>
      <w:numFmt w:val="bullet"/>
      <w:lvlText w:val=""/>
      <w:lvlJc w:val="left"/>
      <w:pPr>
        <w:ind w:left="4408" w:hanging="360"/>
      </w:pPr>
      <w:rPr>
        <w:rFonts w:ascii="Wingdings" w:hAnsi="Wingdings" w:hint="default"/>
      </w:rPr>
    </w:lvl>
    <w:lvl w:ilvl="6" w:tplc="040C0001" w:tentative="1">
      <w:start w:val="1"/>
      <w:numFmt w:val="bullet"/>
      <w:lvlText w:val=""/>
      <w:lvlJc w:val="left"/>
      <w:pPr>
        <w:ind w:left="5128" w:hanging="360"/>
      </w:pPr>
      <w:rPr>
        <w:rFonts w:ascii="Symbol" w:hAnsi="Symbol" w:hint="default"/>
      </w:rPr>
    </w:lvl>
    <w:lvl w:ilvl="7" w:tplc="040C0003" w:tentative="1">
      <w:start w:val="1"/>
      <w:numFmt w:val="bullet"/>
      <w:lvlText w:val="o"/>
      <w:lvlJc w:val="left"/>
      <w:pPr>
        <w:ind w:left="5848" w:hanging="360"/>
      </w:pPr>
      <w:rPr>
        <w:rFonts w:ascii="Courier New" w:hAnsi="Courier New" w:cs="Courier New" w:hint="default"/>
      </w:rPr>
    </w:lvl>
    <w:lvl w:ilvl="8" w:tplc="040C0005" w:tentative="1">
      <w:start w:val="1"/>
      <w:numFmt w:val="bullet"/>
      <w:lvlText w:val=""/>
      <w:lvlJc w:val="left"/>
      <w:pPr>
        <w:ind w:left="6568" w:hanging="360"/>
      </w:pPr>
      <w:rPr>
        <w:rFonts w:ascii="Wingdings" w:hAnsi="Wingdings" w:hint="default"/>
      </w:rPr>
    </w:lvl>
  </w:abstractNum>
  <w:abstractNum w:abstractNumId="43">
    <w:nsid w:val="6F42738D"/>
    <w:multiLevelType w:val="hybridMultilevel"/>
    <w:tmpl w:val="97F0498C"/>
    <w:lvl w:ilvl="0" w:tplc="F8DE221E">
      <w:start w:val="1"/>
      <w:numFmt w:val="lowerLetter"/>
      <w:lvlText w:val="%1."/>
      <w:lvlJc w:val="left"/>
      <w:pPr>
        <w:ind w:left="1706"/>
      </w:pPr>
      <w:rPr>
        <w:rFonts w:ascii="Calibri" w:hAnsi="Calibri" w:cs="Calibri"/>
        <w:b/>
        <w:i w:val="0"/>
        <w:strike w:val="0"/>
        <w:dstrike w:val="0"/>
        <w:color w:val="000000"/>
        <w:sz w:val="28"/>
        <w:u w:val="none" w:color="000000"/>
        <w:bdr w:val="none" w:sz="0" w:space="0" w:color="auto"/>
        <w:shd w:val="clear" w:color="auto" w:fill="auto"/>
        <w:vertAlign w:val="baseline"/>
      </w:rPr>
    </w:lvl>
    <w:lvl w:ilvl="1" w:tplc="3C2CC8A4">
      <w:start w:val="1"/>
      <w:numFmt w:val="lowerLetter"/>
      <w:lvlText w:val="%2"/>
      <w:lvlJc w:val="left"/>
      <w:pPr>
        <w:ind w:left="2045"/>
      </w:pPr>
      <w:rPr>
        <w:rFonts w:ascii="Calibri" w:hAnsi="Calibri" w:cs="Calibri"/>
        <w:b/>
        <w:i w:val="0"/>
        <w:strike w:val="0"/>
        <w:dstrike w:val="0"/>
        <w:color w:val="000000"/>
        <w:sz w:val="28"/>
        <w:u w:val="none" w:color="000000"/>
        <w:bdr w:val="none" w:sz="0" w:space="0" w:color="auto"/>
        <w:shd w:val="clear" w:color="auto" w:fill="auto"/>
        <w:vertAlign w:val="baseline"/>
      </w:rPr>
    </w:lvl>
    <w:lvl w:ilvl="2" w:tplc="C6E01E36">
      <w:start w:val="1"/>
      <w:numFmt w:val="lowerRoman"/>
      <w:lvlText w:val="%3"/>
      <w:lvlJc w:val="left"/>
      <w:pPr>
        <w:ind w:left="2765"/>
      </w:pPr>
      <w:rPr>
        <w:rFonts w:ascii="Calibri" w:hAnsi="Calibri" w:cs="Calibri"/>
        <w:b/>
        <w:i w:val="0"/>
        <w:strike w:val="0"/>
        <w:dstrike w:val="0"/>
        <w:color w:val="000000"/>
        <w:sz w:val="28"/>
        <w:u w:val="none" w:color="000000"/>
        <w:bdr w:val="none" w:sz="0" w:space="0" w:color="auto"/>
        <w:shd w:val="clear" w:color="auto" w:fill="auto"/>
        <w:vertAlign w:val="baseline"/>
      </w:rPr>
    </w:lvl>
    <w:lvl w:ilvl="3" w:tplc="49083FB8">
      <w:start w:val="1"/>
      <w:numFmt w:val="decimal"/>
      <w:lvlText w:val="%4"/>
      <w:lvlJc w:val="left"/>
      <w:pPr>
        <w:ind w:left="3485"/>
      </w:pPr>
      <w:rPr>
        <w:rFonts w:ascii="Calibri" w:hAnsi="Calibri" w:cs="Calibri"/>
        <w:b/>
        <w:i w:val="0"/>
        <w:strike w:val="0"/>
        <w:dstrike w:val="0"/>
        <w:color w:val="000000"/>
        <w:sz w:val="28"/>
        <w:u w:val="none" w:color="000000"/>
        <w:bdr w:val="none" w:sz="0" w:space="0" w:color="auto"/>
        <w:shd w:val="clear" w:color="auto" w:fill="auto"/>
        <w:vertAlign w:val="baseline"/>
      </w:rPr>
    </w:lvl>
    <w:lvl w:ilvl="4" w:tplc="F962AC14">
      <w:start w:val="1"/>
      <w:numFmt w:val="lowerLetter"/>
      <w:lvlText w:val="%5"/>
      <w:lvlJc w:val="left"/>
      <w:pPr>
        <w:ind w:left="4205"/>
      </w:pPr>
      <w:rPr>
        <w:rFonts w:ascii="Calibri" w:hAnsi="Calibri" w:cs="Calibri"/>
        <w:b/>
        <w:i w:val="0"/>
        <w:strike w:val="0"/>
        <w:dstrike w:val="0"/>
        <w:color w:val="000000"/>
        <w:sz w:val="28"/>
        <w:u w:val="none" w:color="000000"/>
        <w:bdr w:val="none" w:sz="0" w:space="0" w:color="auto"/>
        <w:shd w:val="clear" w:color="auto" w:fill="auto"/>
        <w:vertAlign w:val="baseline"/>
      </w:rPr>
    </w:lvl>
    <w:lvl w:ilvl="5" w:tplc="0EB47902">
      <w:start w:val="1"/>
      <w:numFmt w:val="lowerRoman"/>
      <w:lvlText w:val="%6"/>
      <w:lvlJc w:val="left"/>
      <w:pPr>
        <w:ind w:left="4925"/>
      </w:pPr>
      <w:rPr>
        <w:rFonts w:ascii="Calibri" w:hAnsi="Calibri" w:cs="Calibri"/>
        <w:b/>
        <w:i w:val="0"/>
        <w:strike w:val="0"/>
        <w:dstrike w:val="0"/>
        <w:color w:val="000000"/>
        <w:sz w:val="28"/>
        <w:u w:val="none" w:color="000000"/>
        <w:bdr w:val="none" w:sz="0" w:space="0" w:color="auto"/>
        <w:shd w:val="clear" w:color="auto" w:fill="auto"/>
        <w:vertAlign w:val="baseline"/>
      </w:rPr>
    </w:lvl>
    <w:lvl w:ilvl="6" w:tplc="C39CD308">
      <w:start w:val="1"/>
      <w:numFmt w:val="decimal"/>
      <w:lvlText w:val="%7"/>
      <w:lvlJc w:val="left"/>
      <w:pPr>
        <w:ind w:left="5645"/>
      </w:pPr>
      <w:rPr>
        <w:rFonts w:ascii="Calibri" w:hAnsi="Calibri" w:cs="Calibri"/>
        <w:b/>
        <w:i w:val="0"/>
        <w:strike w:val="0"/>
        <w:dstrike w:val="0"/>
        <w:color w:val="000000"/>
        <w:sz w:val="28"/>
        <w:u w:val="none" w:color="000000"/>
        <w:bdr w:val="none" w:sz="0" w:space="0" w:color="auto"/>
        <w:shd w:val="clear" w:color="auto" w:fill="auto"/>
        <w:vertAlign w:val="baseline"/>
      </w:rPr>
    </w:lvl>
    <w:lvl w:ilvl="7" w:tplc="5762BAC4">
      <w:start w:val="1"/>
      <w:numFmt w:val="lowerLetter"/>
      <w:lvlText w:val="%8"/>
      <w:lvlJc w:val="left"/>
      <w:pPr>
        <w:ind w:left="6365"/>
      </w:pPr>
      <w:rPr>
        <w:rFonts w:ascii="Calibri" w:hAnsi="Calibri" w:cs="Calibri"/>
        <w:b/>
        <w:i w:val="0"/>
        <w:strike w:val="0"/>
        <w:dstrike w:val="0"/>
        <w:color w:val="000000"/>
        <w:sz w:val="28"/>
        <w:u w:val="none" w:color="000000"/>
        <w:bdr w:val="none" w:sz="0" w:space="0" w:color="auto"/>
        <w:shd w:val="clear" w:color="auto" w:fill="auto"/>
        <w:vertAlign w:val="baseline"/>
      </w:rPr>
    </w:lvl>
    <w:lvl w:ilvl="8" w:tplc="7CB8327A">
      <w:start w:val="1"/>
      <w:numFmt w:val="lowerRoman"/>
      <w:lvlText w:val="%9"/>
      <w:lvlJc w:val="left"/>
      <w:pPr>
        <w:ind w:left="7085"/>
      </w:pPr>
      <w:rPr>
        <w:rFonts w:ascii="Calibri" w:hAnsi="Calibri" w:cs="Calibri"/>
        <w:b/>
        <w:i w:val="0"/>
        <w:strike w:val="0"/>
        <w:dstrike w:val="0"/>
        <w:color w:val="000000"/>
        <w:sz w:val="28"/>
        <w:u w:val="none" w:color="000000"/>
        <w:bdr w:val="none" w:sz="0" w:space="0" w:color="auto"/>
        <w:shd w:val="clear" w:color="auto" w:fill="auto"/>
        <w:vertAlign w:val="baseline"/>
      </w:rPr>
    </w:lvl>
  </w:abstractNum>
  <w:abstractNum w:abstractNumId="44">
    <w:nsid w:val="6FBB1B9E"/>
    <w:multiLevelType w:val="hybridMultilevel"/>
    <w:tmpl w:val="70E8DE86"/>
    <w:lvl w:ilvl="0" w:tplc="64442228">
      <w:start w:val="1"/>
      <w:numFmt w:val="bullet"/>
      <w:lvlText w:val="•"/>
      <w:lvlJc w:val="left"/>
      <w:pPr>
        <w:ind w:left="1169"/>
      </w:pPr>
      <w:rPr>
        <w:rFonts w:ascii="Calibri" w:hAnsi="Calibri" w:cs="Calibri"/>
        <w:b w:val="0"/>
        <w:i w:val="0"/>
        <w:strike w:val="0"/>
        <w:dstrike w:val="0"/>
        <w:color w:val="000000"/>
        <w:sz w:val="22"/>
        <w:u w:val="none" w:color="000000"/>
        <w:bdr w:val="none" w:sz="0" w:space="0" w:color="auto"/>
        <w:shd w:val="clear" w:color="auto" w:fill="auto"/>
        <w:vertAlign w:val="baseline"/>
      </w:rPr>
    </w:lvl>
    <w:lvl w:ilvl="1" w:tplc="AB6E1F8A">
      <w:start w:val="1"/>
      <w:numFmt w:val="bullet"/>
      <w:lvlText w:val="o"/>
      <w:lvlJc w:val="left"/>
      <w:pPr>
        <w:ind w:left="1623"/>
      </w:pPr>
      <w:rPr>
        <w:rFonts w:ascii="Calibri" w:hAnsi="Calibri" w:cs="Calibri"/>
        <w:b w:val="0"/>
        <w:i w:val="0"/>
        <w:strike w:val="0"/>
        <w:dstrike w:val="0"/>
        <w:color w:val="000000"/>
        <w:sz w:val="22"/>
        <w:u w:val="none" w:color="000000"/>
        <w:bdr w:val="none" w:sz="0" w:space="0" w:color="auto"/>
        <w:shd w:val="clear" w:color="auto" w:fill="auto"/>
        <w:vertAlign w:val="baseline"/>
      </w:rPr>
    </w:lvl>
    <w:lvl w:ilvl="2" w:tplc="5D389EEE">
      <w:start w:val="1"/>
      <w:numFmt w:val="bullet"/>
      <w:lvlText w:val="▪"/>
      <w:lvlJc w:val="left"/>
      <w:pPr>
        <w:ind w:left="2343"/>
      </w:pPr>
      <w:rPr>
        <w:rFonts w:ascii="Calibri" w:hAnsi="Calibri" w:cs="Calibri"/>
        <w:b w:val="0"/>
        <w:i w:val="0"/>
        <w:strike w:val="0"/>
        <w:dstrike w:val="0"/>
        <w:color w:val="000000"/>
        <w:sz w:val="22"/>
        <w:u w:val="none" w:color="000000"/>
        <w:bdr w:val="none" w:sz="0" w:space="0" w:color="auto"/>
        <w:shd w:val="clear" w:color="auto" w:fill="auto"/>
        <w:vertAlign w:val="baseline"/>
      </w:rPr>
    </w:lvl>
    <w:lvl w:ilvl="3" w:tplc="A824119A">
      <w:start w:val="1"/>
      <w:numFmt w:val="bullet"/>
      <w:lvlText w:val="•"/>
      <w:lvlJc w:val="left"/>
      <w:pPr>
        <w:ind w:left="3063"/>
      </w:pPr>
      <w:rPr>
        <w:rFonts w:ascii="Calibri" w:hAnsi="Calibri" w:cs="Calibri"/>
        <w:b w:val="0"/>
        <w:i w:val="0"/>
        <w:strike w:val="0"/>
        <w:dstrike w:val="0"/>
        <w:color w:val="000000"/>
        <w:sz w:val="22"/>
        <w:u w:val="none" w:color="000000"/>
        <w:bdr w:val="none" w:sz="0" w:space="0" w:color="auto"/>
        <w:shd w:val="clear" w:color="auto" w:fill="auto"/>
        <w:vertAlign w:val="baseline"/>
      </w:rPr>
    </w:lvl>
    <w:lvl w:ilvl="4" w:tplc="B62090F4">
      <w:start w:val="1"/>
      <w:numFmt w:val="bullet"/>
      <w:lvlText w:val="o"/>
      <w:lvlJc w:val="left"/>
      <w:pPr>
        <w:ind w:left="3783"/>
      </w:pPr>
      <w:rPr>
        <w:rFonts w:ascii="Calibri" w:hAnsi="Calibri" w:cs="Calibri"/>
        <w:b w:val="0"/>
        <w:i w:val="0"/>
        <w:strike w:val="0"/>
        <w:dstrike w:val="0"/>
        <w:color w:val="000000"/>
        <w:sz w:val="22"/>
        <w:u w:val="none" w:color="000000"/>
        <w:bdr w:val="none" w:sz="0" w:space="0" w:color="auto"/>
        <w:shd w:val="clear" w:color="auto" w:fill="auto"/>
        <w:vertAlign w:val="baseline"/>
      </w:rPr>
    </w:lvl>
    <w:lvl w:ilvl="5" w:tplc="8A28C34A">
      <w:start w:val="1"/>
      <w:numFmt w:val="bullet"/>
      <w:lvlText w:val="▪"/>
      <w:lvlJc w:val="left"/>
      <w:pPr>
        <w:ind w:left="4503"/>
      </w:pPr>
      <w:rPr>
        <w:rFonts w:ascii="Calibri" w:hAnsi="Calibri" w:cs="Calibri"/>
        <w:b w:val="0"/>
        <w:i w:val="0"/>
        <w:strike w:val="0"/>
        <w:dstrike w:val="0"/>
        <w:color w:val="000000"/>
        <w:sz w:val="22"/>
        <w:u w:val="none" w:color="000000"/>
        <w:bdr w:val="none" w:sz="0" w:space="0" w:color="auto"/>
        <w:shd w:val="clear" w:color="auto" w:fill="auto"/>
        <w:vertAlign w:val="baseline"/>
      </w:rPr>
    </w:lvl>
    <w:lvl w:ilvl="6" w:tplc="6A28FB02">
      <w:start w:val="1"/>
      <w:numFmt w:val="bullet"/>
      <w:lvlText w:val="•"/>
      <w:lvlJc w:val="left"/>
      <w:pPr>
        <w:ind w:left="5223"/>
      </w:pPr>
      <w:rPr>
        <w:rFonts w:ascii="Calibri" w:hAnsi="Calibri" w:cs="Calibri"/>
        <w:b w:val="0"/>
        <w:i w:val="0"/>
        <w:strike w:val="0"/>
        <w:dstrike w:val="0"/>
        <w:color w:val="000000"/>
        <w:sz w:val="22"/>
        <w:u w:val="none" w:color="000000"/>
        <w:bdr w:val="none" w:sz="0" w:space="0" w:color="auto"/>
        <w:shd w:val="clear" w:color="auto" w:fill="auto"/>
        <w:vertAlign w:val="baseline"/>
      </w:rPr>
    </w:lvl>
    <w:lvl w:ilvl="7" w:tplc="3CAA9512">
      <w:start w:val="1"/>
      <w:numFmt w:val="bullet"/>
      <w:lvlText w:val="o"/>
      <w:lvlJc w:val="left"/>
      <w:pPr>
        <w:ind w:left="5943"/>
      </w:pPr>
      <w:rPr>
        <w:rFonts w:ascii="Calibri" w:hAnsi="Calibri" w:cs="Calibri"/>
        <w:b w:val="0"/>
        <w:i w:val="0"/>
        <w:strike w:val="0"/>
        <w:dstrike w:val="0"/>
        <w:color w:val="000000"/>
        <w:sz w:val="22"/>
        <w:u w:val="none" w:color="000000"/>
        <w:bdr w:val="none" w:sz="0" w:space="0" w:color="auto"/>
        <w:shd w:val="clear" w:color="auto" w:fill="auto"/>
        <w:vertAlign w:val="baseline"/>
      </w:rPr>
    </w:lvl>
    <w:lvl w:ilvl="8" w:tplc="43C8D3DA">
      <w:start w:val="1"/>
      <w:numFmt w:val="bullet"/>
      <w:lvlText w:val="▪"/>
      <w:lvlJc w:val="left"/>
      <w:pPr>
        <w:ind w:left="6663"/>
      </w:pPr>
      <w:rPr>
        <w:rFonts w:ascii="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5">
    <w:nsid w:val="79C256A7"/>
    <w:multiLevelType w:val="hybridMultilevel"/>
    <w:tmpl w:val="39A4A414"/>
    <w:lvl w:ilvl="0" w:tplc="33C2097E">
      <w:start w:val="1"/>
      <w:numFmt w:val="lowerLetter"/>
      <w:lvlText w:val="%1)"/>
      <w:lvlJc w:val="left"/>
      <w:pPr>
        <w:ind w:left="830" w:hanging="360"/>
      </w:pPr>
      <w:rPr>
        <w:rFonts w:hint="default"/>
        <w:sz w:val="24"/>
      </w:rPr>
    </w:lvl>
    <w:lvl w:ilvl="1" w:tplc="040C0019" w:tentative="1">
      <w:start w:val="1"/>
      <w:numFmt w:val="lowerLetter"/>
      <w:lvlText w:val="%2."/>
      <w:lvlJc w:val="left"/>
      <w:pPr>
        <w:ind w:left="1550" w:hanging="360"/>
      </w:pPr>
    </w:lvl>
    <w:lvl w:ilvl="2" w:tplc="040C001B" w:tentative="1">
      <w:start w:val="1"/>
      <w:numFmt w:val="lowerRoman"/>
      <w:lvlText w:val="%3."/>
      <w:lvlJc w:val="right"/>
      <w:pPr>
        <w:ind w:left="2270" w:hanging="180"/>
      </w:pPr>
    </w:lvl>
    <w:lvl w:ilvl="3" w:tplc="040C000F" w:tentative="1">
      <w:start w:val="1"/>
      <w:numFmt w:val="decimal"/>
      <w:lvlText w:val="%4."/>
      <w:lvlJc w:val="left"/>
      <w:pPr>
        <w:ind w:left="2990" w:hanging="360"/>
      </w:pPr>
    </w:lvl>
    <w:lvl w:ilvl="4" w:tplc="040C0019" w:tentative="1">
      <w:start w:val="1"/>
      <w:numFmt w:val="lowerLetter"/>
      <w:lvlText w:val="%5."/>
      <w:lvlJc w:val="left"/>
      <w:pPr>
        <w:ind w:left="3710" w:hanging="360"/>
      </w:pPr>
    </w:lvl>
    <w:lvl w:ilvl="5" w:tplc="040C001B" w:tentative="1">
      <w:start w:val="1"/>
      <w:numFmt w:val="lowerRoman"/>
      <w:lvlText w:val="%6."/>
      <w:lvlJc w:val="right"/>
      <w:pPr>
        <w:ind w:left="4430" w:hanging="180"/>
      </w:pPr>
    </w:lvl>
    <w:lvl w:ilvl="6" w:tplc="040C000F" w:tentative="1">
      <w:start w:val="1"/>
      <w:numFmt w:val="decimal"/>
      <w:lvlText w:val="%7."/>
      <w:lvlJc w:val="left"/>
      <w:pPr>
        <w:ind w:left="5150" w:hanging="360"/>
      </w:pPr>
    </w:lvl>
    <w:lvl w:ilvl="7" w:tplc="040C0019" w:tentative="1">
      <w:start w:val="1"/>
      <w:numFmt w:val="lowerLetter"/>
      <w:lvlText w:val="%8."/>
      <w:lvlJc w:val="left"/>
      <w:pPr>
        <w:ind w:left="5870" w:hanging="360"/>
      </w:pPr>
    </w:lvl>
    <w:lvl w:ilvl="8" w:tplc="040C001B" w:tentative="1">
      <w:start w:val="1"/>
      <w:numFmt w:val="lowerRoman"/>
      <w:lvlText w:val="%9."/>
      <w:lvlJc w:val="right"/>
      <w:pPr>
        <w:ind w:left="6590" w:hanging="180"/>
      </w:pPr>
    </w:lvl>
  </w:abstractNum>
  <w:abstractNum w:abstractNumId="46">
    <w:nsid w:val="79F44820"/>
    <w:multiLevelType w:val="hybridMultilevel"/>
    <w:tmpl w:val="676E885C"/>
    <w:lvl w:ilvl="0" w:tplc="F800A6D2">
      <w:start w:val="2"/>
      <w:numFmt w:val="bullet"/>
      <w:lvlText w:val="-"/>
      <w:lvlJc w:val="left"/>
      <w:pPr>
        <w:ind w:left="786" w:hanging="360"/>
      </w:pPr>
      <w:rPr>
        <w:rFonts w:ascii="Calibri" w:eastAsia="Times New Roman" w:hAnsi="Calibri" w:cs="Comic Sans M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7">
    <w:nsid w:val="7F356C33"/>
    <w:multiLevelType w:val="hybridMultilevel"/>
    <w:tmpl w:val="7D28DB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4"/>
  </w:num>
  <w:num w:numId="2">
    <w:abstractNumId w:val="43"/>
  </w:num>
  <w:num w:numId="3">
    <w:abstractNumId w:val="39"/>
  </w:num>
  <w:num w:numId="4">
    <w:abstractNumId w:val="41"/>
  </w:num>
  <w:num w:numId="5">
    <w:abstractNumId w:val="25"/>
  </w:num>
  <w:num w:numId="6">
    <w:abstractNumId w:val="32"/>
  </w:num>
  <w:num w:numId="7">
    <w:abstractNumId w:val="40"/>
  </w:num>
  <w:num w:numId="8">
    <w:abstractNumId w:val="30"/>
  </w:num>
  <w:num w:numId="9">
    <w:abstractNumId w:val="31"/>
  </w:num>
  <w:num w:numId="10">
    <w:abstractNumId w:val="45"/>
  </w:num>
  <w:num w:numId="11">
    <w:abstractNumId w:val="29"/>
  </w:num>
  <w:num w:numId="12">
    <w:abstractNumId w:val="42"/>
  </w:num>
  <w:num w:numId="13">
    <w:abstractNumId w:val="46"/>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37"/>
  </w:num>
  <w:num w:numId="38">
    <w:abstractNumId w:val="47"/>
  </w:num>
  <w:num w:numId="39">
    <w:abstractNumId w:val="38"/>
  </w:num>
  <w:num w:numId="40">
    <w:abstractNumId w:val="27"/>
  </w:num>
  <w:num w:numId="41">
    <w:abstractNumId w:val="26"/>
  </w:num>
  <w:num w:numId="42">
    <w:abstractNumId w:val="36"/>
  </w:num>
  <w:num w:numId="43">
    <w:abstractNumId w:val="35"/>
  </w:num>
  <w:num w:numId="44">
    <w:abstractNumId w:val="34"/>
  </w:num>
  <w:num w:numId="45">
    <w:abstractNumId w:val="24"/>
  </w:num>
  <w:num w:numId="46">
    <w:abstractNumId w:val="33"/>
  </w:num>
  <w:num w:numId="47">
    <w:abstractNumId w:val="2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72"/>
    <w:rsid w:val="001A4393"/>
    <w:rsid w:val="002D6460"/>
    <w:rsid w:val="002E0A48"/>
    <w:rsid w:val="0033250C"/>
    <w:rsid w:val="003C7AD8"/>
    <w:rsid w:val="003F2A0D"/>
    <w:rsid w:val="00463E72"/>
    <w:rsid w:val="00465A8C"/>
    <w:rsid w:val="004E0AC0"/>
    <w:rsid w:val="006A6424"/>
    <w:rsid w:val="008E65F9"/>
    <w:rsid w:val="00A644CE"/>
    <w:rsid w:val="00BD744D"/>
    <w:rsid w:val="00CA39A6"/>
    <w:rsid w:val="00D25739"/>
    <w:rsid w:val="00D9290B"/>
    <w:rsid w:val="00DF1E79"/>
    <w:rsid w:val="00E57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C0"/>
    <w:pPr>
      <w:spacing w:before="120" w:after="172" w:line="281" w:lineRule="auto"/>
      <w:ind w:left="10" w:hanging="10"/>
      <w:jc w:val="both"/>
    </w:pPr>
    <w:rPr>
      <w:rFonts w:cs="Comic Sans MS"/>
      <w:color w:val="000000"/>
      <w:kern w:val="2"/>
      <w:sz w:val="22"/>
      <w:szCs w:val="22"/>
    </w:rPr>
  </w:style>
  <w:style w:type="paragraph" w:styleId="Heading1">
    <w:name w:val="heading 1"/>
    <w:next w:val="Normal"/>
    <w:link w:val="Heading1Char"/>
    <w:uiPriority w:val="9"/>
    <w:unhideWhenUsed/>
    <w:qFormat/>
    <w:pPr>
      <w:keepNext/>
      <w:keepLines/>
      <w:numPr>
        <w:numId w:val="6"/>
      </w:numPr>
      <w:spacing w:after="298"/>
      <w:ind w:left="760" w:right="-15" w:hanging="10"/>
      <w:outlineLvl w:val="0"/>
    </w:pPr>
    <w:rPr>
      <w:rFonts w:cs="Calibri"/>
      <w:b/>
      <w:color w:val="339966"/>
      <w:kern w:val="2"/>
      <w:sz w:val="32"/>
      <w:szCs w:val="22"/>
      <w:u w:val="single" w:color="339966"/>
    </w:rPr>
  </w:style>
  <w:style w:type="paragraph" w:styleId="Heading2">
    <w:name w:val="heading 2"/>
    <w:next w:val="Normal"/>
    <w:link w:val="Heading2Char"/>
    <w:uiPriority w:val="9"/>
    <w:unhideWhenUsed/>
    <w:qFormat/>
    <w:pPr>
      <w:keepNext/>
      <w:keepLines/>
      <w:spacing w:after="392" w:line="331" w:lineRule="auto"/>
      <w:ind w:left="615" w:right="-15" w:hanging="10"/>
      <w:outlineLvl w:val="1"/>
    </w:pPr>
    <w:rPr>
      <w:rFonts w:ascii="Comic Sans MS" w:hAnsi="Comic Sans MS" w:cs="Comic Sans MS"/>
      <w:color w:val="33CCCC"/>
      <w:kern w:val="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hAnsi="Comic Sans MS" w:cs="Comic Sans MS"/>
      <w:color w:val="33CCCC"/>
      <w:sz w:val="28"/>
    </w:rPr>
  </w:style>
  <w:style w:type="character" w:customStyle="1" w:styleId="Heading1Char">
    <w:name w:val="Heading 1 Char"/>
    <w:link w:val="Heading1"/>
    <w:rPr>
      <w:rFonts w:ascii="Calibri" w:hAnsi="Calibri" w:cs="Calibri"/>
      <w:b/>
      <w:color w:val="339966"/>
      <w:sz w:val="32"/>
      <w:u w:val="single" w:color="339966"/>
    </w:rPr>
  </w:style>
  <w:style w:type="table" w:customStyle="1" w:styleId="TableGrid">
    <w:name w:val="TableGrid"/>
    <w:rPr>
      <w:kern w:val="2"/>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A6424"/>
    <w:pPr>
      <w:ind w:left="720"/>
      <w:contextualSpacing/>
    </w:pPr>
  </w:style>
  <w:style w:type="paragraph" w:styleId="Header">
    <w:name w:val="header"/>
    <w:basedOn w:val="Normal"/>
    <w:link w:val="HeaderChar"/>
    <w:uiPriority w:val="99"/>
    <w:unhideWhenUsed/>
    <w:rsid w:val="006A6424"/>
    <w:pPr>
      <w:tabs>
        <w:tab w:val="center" w:pos="4536"/>
        <w:tab w:val="right" w:pos="9072"/>
      </w:tabs>
      <w:spacing w:after="0" w:line="240" w:lineRule="auto"/>
    </w:pPr>
  </w:style>
  <w:style w:type="character" w:customStyle="1" w:styleId="HeaderChar">
    <w:name w:val="Header Char"/>
    <w:link w:val="Header"/>
    <w:uiPriority w:val="99"/>
    <w:rsid w:val="006A6424"/>
    <w:rPr>
      <w:rFonts w:ascii="Comic Sans MS" w:hAnsi="Comic Sans MS" w:cs="Comic Sans MS"/>
      <w:color w:val="000000"/>
      <w:sz w:val="24"/>
    </w:rPr>
  </w:style>
  <w:style w:type="paragraph" w:styleId="Footer">
    <w:name w:val="footer"/>
    <w:basedOn w:val="Normal"/>
    <w:link w:val="FooterChar"/>
    <w:uiPriority w:val="99"/>
    <w:semiHidden/>
    <w:unhideWhenUsed/>
    <w:rsid w:val="006A6424"/>
    <w:pPr>
      <w:tabs>
        <w:tab w:val="center" w:pos="4536"/>
        <w:tab w:val="right" w:pos="9072"/>
      </w:tabs>
      <w:spacing w:after="0" w:line="240" w:lineRule="auto"/>
    </w:pPr>
  </w:style>
  <w:style w:type="character" w:customStyle="1" w:styleId="FooterChar">
    <w:name w:val="Footer Char"/>
    <w:link w:val="Footer"/>
    <w:uiPriority w:val="99"/>
    <w:semiHidden/>
    <w:rsid w:val="006A6424"/>
    <w:rPr>
      <w:rFonts w:ascii="Comic Sans MS" w:hAnsi="Comic Sans MS" w:cs="Comic Sans MS"/>
      <w:color w:val="000000"/>
      <w:sz w:val="24"/>
    </w:rPr>
  </w:style>
  <w:style w:type="paragraph" w:styleId="BalloonText">
    <w:name w:val="Balloon Text"/>
    <w:basedOn w:val="Normal"/>
    <w:link w:val="BalloonTextChar"/>
    <w:uiPriority w:val="99"/>
    <w:semiHidden/>
    <w:unhideWhenUsed/>
    <w:rsid w:val="00D9290B"/>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9290B"/>
    <w:rPr>
      <w:rFonts w:ascii="Segoe UI" w:hAnsi="Segoe UI" w:cs="Segoe UI"/>
      <w:color w:val="000000"/>
      <w:sz w:val="18"/>
      <w:szCs w:val="18"/>
    </w:rPr>
  </w:style>
  <w:style w:type="paragraph" w:customStyle="1" w:styleId="Contenudetableau">
    <w:name w:val="Contenu de tableau"/>
    <w:basedOn w:val="Normal"/>
    <w:rsid w:val="002D6460"/>
    <w:pPr>
      <w:widowControl w:val="0"/>
      <w:suppressLineNumbers/>
      <w:suppressAutoHyphens/>
      <w:spacing w:before="0" w:after="0" w:line="240" w:lineRule="auto"/>
      <w:ind w:left="0" w:firstLine="0"/>
      <w:jc w:val="left"/>
    </w:pPr>
    <w:rPr>
      <w:rFonts w:ascii="Times New Roman" w:eastAsia="SimSun" w:hAnsi="Times New Roman" w:cs="Mangal"/>
      <w:color w:val="auto"/>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C0"/>
    <w:pPr>
      <w:spacing w:before="120" w:after="172" w:line="281" w:lineRule="auto"/>
      <w:ind w:left="10" w:hanging="10"/>
      <w:jc w:val="both"/>
    </w:pPr>
    <w:rPr>
      <w:rFonts w:cs="Comic Sans MS"/>
      <w:color w:val="000000"/>
      <w:kern w:val="2"/>
      <w:sz w:val="22"/>
      <w:szCs w:val="22"/>
    </w:rPr>
  </w:style>
  <w:style w:type="paragraph" w:styleId="Heading1">
    <w:name w:val="heading 1"/>
    <w:next w:val="Normal"/>
    <w:link w:val="Heading1Char"/>
    <w:uiPriority w:val="9"/>
    <w:unhideWhenUsed/>
    <w:qFormat/>
    <w:pPr>
      <w:keepNext/>
      <w:keepLines/>
      <w:numPr>
        <w:numId w:val="6"/>
      </w:numPr>
      <w:spacing w:after="298"/>
      <w:ind w:left="760" w:right="-15" w:hanging="10"/>
      <w:outlineLvl w:val="0"/>
    </w:pPr>
    <w:rPr>
      <w:rFonts w:cs="Calibri"/>
      <w:b/>
      <w:color w:val="339966"/>
      <w:kern w:val="2"/>
      <w:sz w:val="32"/>
      <w:szCs w:val="22"/>
      <w:u w:val="single" w:color="339966"/>
    </w:rPr>
  </w:style>
  <w:style w:type="paragraph" w:styleId="Heading2">
    <w:name w:val="heading 2"/>
    <w:next w:val="Normal"/>
    <w:link w:val="Heading2Char"/>
    <w:uiPriority w:val="9"/>
    <w:unhideWhenUsed/>
    <w:qFormat/>
    <w:pPr>
      <w:keepNext/>
      <w:keepLines/>
      <w:spacing w:after="392" w:line="331" w:lineRule="auto"/>
      <w:ind w:left="615" w:right="-15" w:hanging="10"/>
      <w:outlineLvl w:val="1"/>
    </w:pPr>
    <w:rPr>
      <w:rFonts w:ascii="Comic Sans MS" w:hAnsi="Comic Sans MS" w:cs="Comic Sans MS"/>
      <w:color w:val="33CCCC"/>
      <w:kern w:val="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hAnsi="Comic Sans MS" w:cs="Comic Sans MS"/>
      <w:color w:val="33CCCC"/>
      <w:sz w:val="28"/>
    </w:rPr>
  </w:style>
  <w:style w:type="character" w:customStyle="1" w:styleId="Heading1Char">
    <w:name w:val="Heading 1 Char"/>
    <w:link w:val="Heading1"/>
    <w:rPr>
      <w:rFonts w:ascii="Calibri" w:hAnsi="Calibri" w:cs="Calibri"/>
      <w:b/>
      <w:color w:val="339966"/>
      <w:sz w:val="32"/>
      <w:u w:val="single" w:color="339966"/>
    </w:rPr>
  </w:style>
  <w:style w:type="table" w:customStyle="1" w:styleId="TableGrid">
    <w:name w:val="TableGrid"/>
    <w:rPr>
      <w:kern w:val="2"/>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A6424"/>
    <w:pPr>
      <w:ind w:left="720"/>
      <w:contextualSpacing/>
    </w:pPr>
  </w:style>
  <w:style w:type="paragraph" w:styleId="Header">
    <w:name w:val="header"/>
    <w:basedOn w:val="Normal"/>
    <w:link w:val="HeaderChar"/>
    <w:uiPriority w:val="99"/>
    <w:unhideWhenUsed/>
    <w:rsid w:val="006A6424"/>
    <w:pPr>
      <w:tabs>
        <w:tab w:val="center" w:pos="4536"/>
        <w:tab w:val="right" w:pos="9072"/>
      </w:tabs>
      <w:spacing w:after="0" w:line="240" w:lineRule="auto"/>
    </w:pPr>
  </w:style>
  <w:style w:type="character" w:customStyle="1" w:styleId="HeaderChar">
    <w:name w:val="Header Char"/>
    <w:link w:val="Header"/>
    <w:uiPriority w:val="99"/>
    <w:rsid w:val="006A6424"/>
    <w:rPr>
      <w:rFonts w:ascii="Comic Sans MS" w:hAnsi="Comic Sans MS" w:cs="Comic Sans MS"/>
      <w:color w:val="000000"/>
      <w:sz w:val="24"/>
    </w:rPr>
  </w:style>
  <w:style w:type="paragraph" w:styleId="Footer">
    <w:name w:val="footer"/>
    <w:basedOn w:val="Normal"/>
    <w:link w:val="FooterChar"/>
    <w:uiPriority w:val="99"/>
    <w:semiHidden/>
    <w:unhideWhenUsed/>
    <w:rsid w:val="006A6424"/>
    <w:pPr>
      <w:tabs>
        <w:tab w:val="center" w:pos="4536"/>
        <w:tab w:val="right" w:pos="9072"/>
      </w:tabs>
      <w:spacing w:after="0" w:line="240" w:lineRule="auto"/>
    </w:pPr>
  </w:style>
  <w:style w:type="character" w:customStyle="1" w:styleId="FooterChar">
    <w:name w:val="Footer Char"/>
    <w:link w:val="Footer"/>
    <w:uiPriority w:val="99"/>
    <w:semiHidden/>
    <w:rsid w:val="006A6424"/>
    <w:rPr>
      <w:rFonts w:ascii="Comic Sans MS" w:hAnsi="Comic Sans MS" w:cs="Comic Sans MS"/>
      <w:color w:val="000000"/>
      <w:sz w:val="24"/>
    </w:rPr>
  </w:style>
  <w:style w:type="paragraph" w:styleId="BalloonText">
    <w:name w:val="Balloon Text"/>
    <w:basedOn w:val="Normal"/>
    <w:link w:val="BalloonTextChar"/>
    <w:uiPriority w:val="99"/>
    <w:semiHidden/>
    <w:unhideWhenUsed/>
    <w:rsid w:val="00D9290B"/>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9290B"/>
    <w:rPr>
      <w:rFonts w:ascii="Segoe UI" w:hAnsi="Segoe UI" w:cs="Segoe UI"/>
      <w:color w:val="000000"/>
      <w:sz w:val="18"/>
      <w:szCs w:val="18"/>
    </w:rPr>
  </w:style>
  <w:style w:type="paragraph" w:customStyle="1" w:styleId="Contenudetableau">
    <w:name w:val="Contenu de tableau"/>
    <w:basedOn w:val="Normal"/>
    <w:rsid w:val="002D6460"/>
    <w:pPr>
      <w:widowControl w:val="0"/>
      <w:suppressLineNumbers/>
      <w:suppressAutoHyphens/>
      <w:spacing w:before="0" w:after="0" w:line="240" w:lineRule="auto"/>
      <w:ind w:left="0" w:firstLine="0"/>
      <w:jc w:val="left"/>
    </w:pPr>
    <w:rPr>
      <w:rFonts w:ascii="Times New Roman" w:eastAsia="SimSun" w:hAnsi="Times New Roman" w:cs="Mangal"/>
      <w:color w:val="auto"/>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A6A1-9DAB-43DD-A263-7183E3B1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5036</Words>
  <Characters>27699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5</cp:revision>
  <cp:lastPrinted>2012-12-19T08:10:00Z</cp:lastPrinted>
  <dcterms:created xsi:type="dcterms:W3CDTF">2013-05-08T09:27:00Z</dcterms:created>
  <dcterms:modified xsi:type="dcterms:W3CDTF">2013-05-08T09:29:00Z</dcterms:modified>
</cp:coreProperties>
</file>