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48" w:rsidRPr="00D15F24" w:rsidRDefault="00034248" w:rsidP="00034248">
      <w:pPr>
        <w:jc w:val="center"/>
        <w:rPr>
          <w:color w:val="0070C0"/>
        </w:rPr>
      </w:pPr>
      <w:r w:rsidRPr="00D15F24">
        <w:rPr>
          <w:color w:val="0070C0"/>
        </w:rPr>
        <w:t>PLAN DU COURS D’ECONOMIE GENERALE</w:t>
      </w:r>
    </w:p>
    <w:p w:rsidR="00034248" w:rsidRDefault="00034248" w:rsidP="00034248">
      <w:pPr>
        <w:jc w:val="center"/>
      </w:pPr>
    </w:p>
    <w:p w:rsidR="00034248" w:rsidRPr="00785B14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t>Chapitre 1 : La croissance économique</w:t>
      </w:r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>Définition et mesure de la croissance économique</w:t>
      </w:r>
    </w:p>
    <w:p w:rsidR="00034248" w:rsidRDefault="00034248" w:rsidP="00034248">
      <w:pPr>
        <w:numPr>
          <w:ilvl w:val="0"/>
          <w:numId w:val="1"/>
        </w:numPr>
      </w:pPr>
      <w:r>
        <w:t>Croissance économique et autres objectifs de la politique économique</w:t>
      </w:r>
    </w:p>
    <w:p w:rsidR="00034248" w:rsidRDefault="00034248" w:rsidP="00034248">
      <w:pPr>
        <w:numPr>
          <w:ilvl w:val="0"/>
          <w:numId w:val="1"/>
        </w:numPr>
      </w:pPr>
      <w:r>
        <w:t>L’analyse conjoncturelle de la croissance</w:t>
      </w:r>
    </w:p>
    <w:p w:rsidR="00034248" w:rsidRDefault="00034248" w:rsidP="00034248"/>
    <w:p w:rsidR="00034248" w:rsidRPr="00785B14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t>Chapitre 2 : Le commerce extérieur</w:t>
      </w:r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>Présentation de la balance des paiements</w:t>
      </w:r>
    </w:p>
    <w:p w:rsidR="00034248" w:rsidRDefault="00034248" w:rsidP="00034248">
      <w:pPr>
        <w:numPr>
          <w:ilvl w:val="0"/>
          <w:numId w:val="1"/>
        </w:numPr>
      </w:pPr>
      <w:r>
        <w:t>Les soldes significatifs du commerce extérieur</w:t>
      </w:r>
    </w:p>
    <w:p w:rsidR="00034248" w:rsidRDefault="00034248" w:rsidP="00034248">
      <w:pPr>
        <w:numPr>
          <w:ilvl w:val="0"/>
          <w:numId w:val="1"/>
        </w:numPr>
      </w:pPr>
      <w:r>
        <w:t>Définition macroéconomique du solde courant</w:t>
      </w:r>
    </w:p>
    <w:p w:rsidR="00034248" w:rsidRDefault="00034248" w:rsidP="00034248">
      <w:pPr>
        <w:numPr>
          <w:ilvl w:val="0"/>
          <w:numId w:val="1"/>
        </w:numPr>
      </w:pPr>
      <w:r>
        <w:t>Le commerce extérieur de la France et de la zone euro</w:t>
      </w:r>
    </w:p>
    <w:p w:rsidR="00034248" w:rsidRDefault="00034248" w:rsidP="00034248"/>
    <w:p w:rsidR="00034248" w:rsidRPr="00785B14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t>Chapitre 3 : L’inflation</w:t>
      </w:r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>Définition et Evolution de l’inflation</w:t>
      </w:r>
    </w:p>
    <w:p w:rsidR="00034248" w:rsidRDefault="00034248" w:rsidP="00034248">
      <w:pPr>
        <w:numPr>
          <w:ilvl w:val="0"/>
          <w:numId w:val="1"/>
        </w:numPr>
      </w:pPr>
      <w:r>
        <w:t>Les théories explicatives de l’inflation</w:t>
      </w:r>
    </w:p>
    <w:p w:rsidR="00034248" w:rsidRDefault="00034248" w:rsidP="00034248">
      <w:pPr>
        <w:numPr>
          <w:ilvl w:val="0"/>
          <w:numId w:val="1"/>
        </w:numPr>
      </w:pPr>
      <w:r>
        <w:t>Inflation et conduite de la politique monétaire dans la zone euro</w:t>
      </w:r>
    </w:p>
    <w:p w:rsidR="00034248" w:rsidRDefault="00034248" w:rsidP="00034248">
      <w:pPr>
        <w:numPr>
          <w:ilvl w:val="0"/>
          <w:numId w:val="1"/>
        </w:numPr>
      </w:pPr>
      <w:r>
        <w:t>Les évolutions récentes de l’inflation dans la zone euro</w:t>
      </w:r>
    </w:p>
    <w:p w:rsidR="00034248" w:rsidRDefault="00034248" w:rsidP="00034248"/>
    <w:p w:rsidR="00034248" w:rsidRPr="00785B14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t>Chapitre 4 :</w:t>
      </w:r>
      <w:r>
        <w:rPr>
          <w:sz w:val="36"/>
          <w:szCs w:val="36"/>
        </w:rPr>
        <w:t xml:space="preserve"> Le Policy Mix dans </w:t>
      </w:r>
      <w:smartTag w:uri="urn:schemas-microsoft-com:office:smarttags" w:element="PersonName">
        <w:smartTagPr>
          <w:attr w:name="ProductID" w:val="la zone Euro"/>
        </w:smartTagPr>
        <w:r>
          <w:rPr>
            <w:sz w:val="36"/>
            <w:szCs w:val="36"/>
          </w:rPr>
          <w:t>la zone Euro</w:t>
        </w:r>
      </w:smartTag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 xml:space="preserve">Objectifs et instruments de la politique monétaire dans </w:t>
      </w:r>
      <w:smartTag w:uri="urn:schemas-microsoft-com:office:smarttags" w:element="PersonName">
        <w:smartTagPr>
          <w:attr w:name="ProductID" w:val="la zone Euro"/>
        </w:smartTagPr>
        <w:r>
          <w:t>la zone Euro</w:t>
        </w:r>
      </w:smartTag>
    </w:p>
    <w:p w:rsidR="00034248" w:rsidRDefault="00034248" w:rsidP="00034248">
      <w:pPr>
        <w:numPr>
          <w:ilvl w:val="1"/>
          <w:numId w:val="1"/>
        </w:numPr>
      </w:pPr>
      <w:r>
        <w:t>Les opérations de création de monnaie</w:t>
      </w:r>
    </w:p>
    <w:p w:rsidR="00034248" w:rsidRDefault="00034248" w:rsidP="00034248">
      <w:pPr>
        <w:numPr>
          <w:ilvl w:val="1"/>
          <w:numId w:val="1"/>
        </w:numPr>
      </w:pPr>
      <w:r>
        <w:t xml:space="preserve">Mission et comportement de </w:t>
      </w:r>
      <w:smartTag w:uri="urn:schemas-microsoft-com:office:smarttags" w:element="PersonName">
        <w:smartTagPr>
          <w:attr w:name="ProductID" w:val="la Banque Centrale Europ￩enne"/>
        </w:smartTagPr>
        <w:smartTag w:uri="urn:schemas-microsoft-com:office:smarttags" w:element="PersonName">
          <w:smartTagPr>
            <w:attr w:name="ProductID" w:val="la Banque Centrale"/>
          </w:smartTagPr>
          <w:r>
            <w:t>la Banque Centrale</w:t>
          </w:r>
        </w:smartTag>
        <w:r>
          <w:t xml:space="preserve"> Européenne</w:t>
        </w:r>
      </w:smartTag>
    </w:p>
    <w:p w:rsidR="00034248" w:rsidRDefault="00034248" w:rsidP="00034248">
      <w:pPr>
        <w:numPr>
          <w:ilvl w:val="0"/>
          <w:numId w:val="1"/>
        </w:numPr>
      </w:pPr>
      <w:r>
        <w:t>Politique budgétaire et l’Union Monétaire : le Pacte de Stabilité de Croissance</w:t>
      </w:r>
    </w:p>
    <w:p w:rsidR="00034248" w:rsidRDefault="00034248" w:rsidP="00034248">
      <w:pPr>
        <w:numPr>
          <w:ilvl w:val="1"/>
          <w:numId w:val="1"/>
        </w:numPr>
      </w:pPr>
      <w:r>
        <w:t>Efficacité de la politique budgétaire</w:t>
      </w:r>
    </w:p>
    <w:p w:rsidR="00034248" w:rsidRDefault="00034248" w:rsidP="00034248">
      <w:pPr>
        <w:numPr>
          <w:ilvl w:val="1"/>
          <w:numId w:val="1"/>
        </w:numPr>
      </w:pPr>
      <w:r>
        <w:t>Intérêts et limites du Pacte</w:t>
      </w:r>
    </w:p>
    <w:p w:rsidR="00034248" w:rsidRDefault="00034248" w:rsidP="00034248"/>
    <w:p w:rsidR="00034248" w:rsidRPr="00785B14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t>Chapitre 5 :</w:t>
      </w:r>
      <w:r>
        <w:rPr>
          <w:sz w:val="36"/>
          <w:szCs w:val="36"/>
        </w:rPr>
        <w:t xml:space="preserve"> Les taux de change</w:t>
      </w:r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>Eléments de définitions</w:t>
      </w:r>
    </w:p>
    <w:p w:rsidR="00034248" w:rsidRDefault="00034248" w:rsidP="00034248">
      <w:pPr>
        <w:numPr>
          <w:ilvl w:val="0"/>
          <w:numId w:val="1"/>
        </w:numPr>
      </w:pPr>
      <w:r>
        <w:t>Les grandes théories explicatives</w:t>
      </w:r>
    </w:p>
    <w:p w:rsidR="00034248" w:rsidRDefault="00034248" w:rsidP="00034248">
      <w:pPr>
        <w:numPr>
          <w:ilvl w:val="0"/>
          <w:numId w:val="1"/>
        </w:numPr>
      </w:pPr>
      <w:r>
        <w:t>Risque de change et couverture contre ce risque</w:t>
      </w:r>
    </w:p>
    <w:p w:rsidR="00034248" w:rsidRDefault="00034248" w:rsidP="00034248">
      <w:pPr>
        <w:numPr>
          <w:ilvl w:val="0"/>
          <w:numId w:val="1"/>
        </w:numPr>
      </w:pPr>
      <w:r>
        <w:t>Eléments d’explication des évolutions du taux de change euro-dollar</w:t>
      </w:r>
    </w:p>
    <w:p w:rsidR="00034248" w:rsidRDefault="00034248" w:rsidP="00034248"/>
    <w:p w:rsidR="00034248" w:rsidRPr="00785B14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t>Chapitre 6 :</w:t>
      </w:r>
      <w:r>
        <w:rPr>
          <w:sz w:val="36"/>
          <w:szCs w:val="36"/>
        </w:rPr>
        <w:t xml:space="preserve"> Le chômage</w:t>
      </w:r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>L’évolution du chômage depuis la fin des années 70</w:t>
      </w:r>
    </w:p>
    <w:p w:rsidR="00034248" w:rsidRDefault="00034248" w:rsidP="00034248">
      <w:pPr>
        <w:numPr>
          <w:ilvl w:val="0"/>
          <w:numId w:val="1"/>
        </w:numPr>
      </w:pPr>
      <w:r>
        <w:t>Les théories explicites</w:t>
      </w:r>
    </w:p>
    <w:p w:rsidR="00034248" w:rsidRDefault="00034248" w:rsidP="00034248">
      <w:pPr>
        <w:numPr>
          <w:ilvl w:val="0"/>
          <w:numId w:val="1"/>
        </w:numPr>
      </w:pPr>
      <w:r>
        <w:t>La situation de la France au début des années 2000</w:t>
      </w:r>
    </w:p>
    <w:p w:rsidR="00034248" w:rsidRDefault="00034248" w:rsidP="00034248"/>
    <w:p w:rsidR="00034248" w:rsidRDefault="00034248" w:rsidP="00034248"/>
    <w:p w:rsidR="00D15F24" w:rsidRDefault="00D15F24" w:rsidP="00034248"/>
    <w:p w:rsidR="00D15F24" w:rsidRDefault="00D15F24" w:rsidP="00034248"/>
    <w:p w:rsidR="00034248" w:rsidRDefault="00034248" w:rsidP="00034248"/>
    <w:p w:rsidR="00A1636E" w:rsidRDefault="00A1636E" w:rsidP="00A1636E"/>
    <w:p w:rsidR="00034248" w:rsidRDefault="00034248" w:rsidP="00A1636E"/>
    <w:p w:rsidR="00034248" w:rsidRDefault="00034248" w:rsidP="00A1636E"/>
    <w:p w:rsidR="00A1636E" w:rsidRPr="00785B14" w:rsidRDefault="00A1636E" w:rsidP="00A1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785B14">
        <w:rPr>
          <w:sz w:val="36"/>
          <w:szCs w:val="36"/>
        </w:rPr>
        <w:lastRenderedPageBreak/>
        <w:t>Chapitre 1 : La croissance économique</w:t>
      </w:r>
    </w:p>
    <w:p w:rsidR="00A1636E" w:rsidRDefault="00A1636E" w:rsidP="00A1636E"/>
    <w:p w:rsidR="00A1636E" w:rsidRDefault="00A1636E" w:rsidP="00A1636E"/>
    <w:p w:rsidR="00C828A9" w:rsidRDefault="00C828A9" w:rsidP="00FF7DB8">
      <w:pPr>
        <w:jc w:val="both"/>
      </w:pPr>
      <w:r>
        <w:t>Pour calculer la croissance économique d’un pays on utilise le PIB (Produit Intérieur Brut)</w:t>
      </w:r>
    </w:p>
    <w:p w:rsidR="00C828A9" w:rsidRDefault="00C828A9" w:rsidP="00FF7DB8">
      <w:pPr>
        <w:jc w:val="both"/>
      </w:pPr>
      <w:r>
        <w:t>Ensemble des richesses produites par les unités de production résidentes.</w:t>
      </w:r>
    </w:p>
    <w:p w:rsidR="00C828A9" w:rsidRDefault="00C828A9" w:rsidP="00FF7DB8">
      <w:pPr>
        <w:jc w:val="both"/>
      </w:pPr>
    </w:p>
    <w:p w:rsidR="00C828A9" w:rsidRDefault="00C828A9" w:rsidP="00FF7DB8">
      <w:pPr>
        <w:jc w:val="both"/>
      </w:pPr>
      <w:r>
        <w:t>Pour savoir si une richesse est comptabilisée dans le PIB, on regarde si l’unité de production est sur le territoire.</w:t>
      </w:r>
    </w:p>
    <w:p w:rsidR="00C828A9" w:rsidRDefault="00C828A9" w:rsidP="00FF7DB8">
      <w:pPr>
        <w:jc w:val="both"/>
      </w:pPr>
      <w:r>
        <w:t>Le PIB est différent du PNB (Produit National Brut)</w:t>
      </w:r>
    </w:p>
    <w:p w:rsidR="00C828A9" w:rsidRDefault="00C828A9" w:rsidP="00FF7DB8">
      <w:pPr>
        <w:jc w:val="both"/>
      </w:pPr>
      <w:r>
        <w:t xml:space="preserve">Il n’est que l’indicateur </w:t>
      </w:r>
      <w:proofErr w:type="gramStart"/>
      <w:r>
        <w:t>des richesse produites</w:t>
      </w:r>
      <w:proofErr w:type="gramEnd"/>
      <w:r>
        <w:t xml:space="preserve"> pas un indicateur qualitatif, pas un indicateur de qualité de vie.</w:t>
      </w:r>
    </w:p>
    <w:p w:rsidR="00C828A9" w:rsidRDefault="00C828A9" w:rsidP="00FF7DB8">
      <w:pPr>
        <w:jc w:val="both"/>
      </w:pPr>
      <w:r>
        <w:t>Se monte à 1416,9 Milliards d’euros en 2000 ; 1526,8 Milliards d’euro en 2002 et 1557,2 Milliards d’euro en 2003. (PIB nominal)</w:t>
      </w:r>
    </w:p>
    <w:p w:rsidR="00C828A9" w:rsidRDefault="00C828A9" w:rsidP="00FF7DB8">
      <w:pPr>
        <w:jc w:val="both"/>
      </w:pPr>
      <w:r>
        <w:t>Le PIB de 2 années permet de calculer le taux de croissance nominal de l’économie</w:t>
      </w:r>
    </w:p>
    <w:p w:rsidR="00C828A9" w:rsidRDefault="00C828A9" w:rsidP="00FF7DB8">
      <w:pPr>
        <w:jc w:val="both"/>
      </w:pPr>
      <w:r>
        <w:t>On distingue taux de croissance nominal  et taux de croissance réel = taux de croissance nominal – taux d’inflation.</w:t>
      </w:r>
    </w:p>
    <w:p w:rsidR="00C828A9" w:rsidRDefault="00C828A9" w:rsidP="00FF7DB8">
      <w:pPr>
        <w:jc w:val="both"/>
      </w:pPr>
    </w:p>
    <w:p w:rsidR="00C828A9" w:rsidRDefault="00C828A9" w:rsidP="00FF7DB8">
      <w:pPr>
        <w:jc w:val="both"/>
      </w:pPr>
      <w:r>
        <w:t xml:space="preserve">Lorsque l’on veut faire des comparaisons </w:t>
      </w:r>
      <w:proofErr w:type="gramStart"/>
      <w:r>
        <w:t>international</w:t>
      </w:r>
      <w:proofErr w:type="gramEnd"/>
      <w:r>
        <w:t xml:space="preserve"> le PIB ne sert à rien. Il faut donc </w:t>
      </w:r>
      <w:proofErr w:type="gramStart"/>
      <w:r>
        <w:t>les faire</w:t>
      </w:r>
      <w:proofErr w:type="gramEnd"/>
      <w:r>
        <w:t xml:space="preserve"> avec le PIB par habitants, et plus précisément le PIB par actifs occupés.</w:t>
      </w:r>
    </w:p>
    <w:p w:rsidR="00C15FAA" w:rsidRDefault="00C15FAA" w:rsidP="00FF7DB8">
      <w:pPr>
        <w:jc w:val="both"/>
      </w:pPr>
    </w:p>
    <w:p w:rsidR="00C15FAA" w:rsidRDefault="00C15FAA" w:rsidP="00FF7DB8">
      <w:pPr>
        <w:jc w:val="both"/>
      </w:pPr>
      <w:r>
        <w:t>Population active : personne ayant un emploi + chômeurs</w:t>
      </w:r>
    </w:p>
    <w:p w:rsidR="00C15FAA" w:rsidRDefault="00C15FAA" w:rsidP="00FF7DB8">
      <w:pPr>
        <w:jc w:val="both"/>
      </w:pPr>
    </w:p>
    <w:p w:rsidR="00C15FAA" w:rsidRDefault="00C15FAA" w:rsidP="00FF7DB8">
      <w:pPr>
        <w:jc w:val="both"/>
      </w:pPr>
      <w:r>
        <w:t>Pour faire des comparaisons il faut utiliser le taux de croissance réel.</w:t>
      </w:r>
    </w:p>
    <w:p w:rsidR="00E37879" w:rsidRDefault="00E37879" w:rsidP="00FF7DB8">
      <w:pPr>
        <w:jc w:val="both"/>
      </w:pPr>
    </w:p>
    <w:p w:rsidR="00E37879" w:rsidRDefault="00E37879" w:rsidP="00FF7DB8">
      <w:pPr>
        <w:jc w:val="both"/>
      </w:pPr>
      <w:r>
        <w:t xml:space="preserve">Définition : </w:t>
      </w:r>
    </w:p>
    <w:p w:rsidR="007A3413" w:rsidRPr="006A1E15" w:rsidRDefault="00E37879" w:rsidP="00FF7DB8">
      <w:pPr>
        <w:jc w:val="both"/>
        <w:rPr>
          <w:b/>
          <w:color w:val="FF0000"/>
        </w:rPr>
      </w:pPr>
      <w:r w:rsidRPr="006A1E15">
        <w:rPr>
          <w:b/>
          <w:color w:val="FF0000"/>
        </w:rPr>
        <w:t xml:space="preserve">La croissance </w:t>
      </w:r>
      <w:r w:rsidRPr="006A1E15">
        <w:rPr>
          <w:color w:val="FF0000"/>
        </w:rPr>
        <w:t xml:space="preserve">désigne l’augmentation des quantités de biens et services </w:t>
      </w:r>
      <w:r w:rsidRPr="006A1E15">
        <w:rPr>
          <w:b/>
          <w:color w:val="FF0000"/>
        </w:rPr>
        <w:t>produites et vendues</w:t>
      </w:r>
      <w:r w:rsidRPr="006A1E15">
        <w:rPr>
          <w:color w:val="FF0000"/>
        </w:rPr>
        <w:t xml:space="preserve"> au cours d’un intervalle de temps (l’année), se traduisant par une hausse des revenus distribuables. </w:t>
      </w:r>
      <w:r w:rsidRPr="006A1E15">
        <w:rPr>
          <w:b/>
          <w:color w:val="FF0000"/>
        </w:rPr>
        <w:t>La croissance est une notion quantitative.</w:t>
      </w:r>
    </w:p>
    <w:p w:rsidR="007A3413" w:rsidRDefault="007A3413" w:rsidP="00FF7DB8">
      <w:pPr>
        <w:jc w:val="both"/>
        <w:rPr>
          <w:b/>
        </w:rPr>
      </w:pPr>
    </w:p>
    <w:p w:rsidR="00E37879" w:rsidRDefault="00E37879" w:rsidP="00FF7DB8">
      <w:pPr>
        <w:jc w:val="both"/>
      </w:pPr>
      <w:r>
        <w:t>Indicateur : le taux de croissance du PIB</w:t>
      </w:r>
    </w:p>
    <w:p w:rsidR="00E37879" w:rsidRDefault="00E37879" w:rsidP="00FF7DB8">
      <w:pPr>
        <w:jc w:val="both"/>
      </w:pPr>
    </w:p>
    <w:p w:rsidR="00E37879" w:rsidRDefault="00E37879" w:rsidP="00FF7DB8">
      <w:pPr>
        <w:jc w:val="both"/>
        <w:rPr>
          <w:color w:val="FF0000"/>
        </w:rPr>
      </w:pPr>
      <w:r w:rsidRPr="006A1E15">
        <w:rPr>
          <w:b/>
          <w:color w:val="FF0000"/>
        </w:rPr>
        <w:t>La notion de développement :</w:t>
      </w:r>
      <w:r w:rsidRPr="006A1E15">
        <w:rPr>
          <w:color w:val="FF0000"/>
        </w:rPr>
        <w:t xml:space="preserve"> ensemble des changements productifs ou sociaux dont le résultat est d’améliorer les conditions d’existence d’une population données dans son ensemble. </w:t>
      </w:r>
      <w:r w:rsidRPr="006A1E15">
        <w:rPr>
          <w:b/>
          <w:color w:val="FF0000"/>
        </w:rPr>
        <w:t xml:space="preserve">Le développement inclut ainsi des phénomènes </w:t>
      </w:r>
      <w:r w:rsidR="007A3413" w:rsidRPr="006A1E15">
        <w:rPr>
          <w:b/>
          <w:color w:val="FF0000"/>
        </w:rPr>
        <w:t>qualitatifs</w:t>
      </w:r>
      <w:r w:rsidR="007A3413" w:rsidRPr="006A1E15">
        <w:rPr>
          <w:color w:val="FF0000"/>
        </w:rPr>
        <w:t xml:space="preserve"> (</w:t>
      </w:r>
      <w:r w:rsidRPr="006A1E15">
        <w:rPr>
          <w:color w:val="FF0000"/>
        </w:rPr>
        <w:t>éducation, emploi, taux d’alphabétisation, accès à l’eau potable…)</w:t>
      </w:r>
    </w:p>
    <w:p w:rsidR="00BF169A" w:rsidRDefault="00BF169A" w:rsidP="00FF7DB8">
      <w:pPr>
        <w:jc w:val="both"/>
        <w:rPr>
          <w:color w:val="FF0000"/>
        </w:rPr>
      </w:pPr>
    </w:p>
    <w:p w:rsidR="00BF169A" w:rsidRPr="005C49A2" w:rsidRDefault="0077427F" w:rsidP="00FF7DB8">
      <w:pPr>
        <w:jc w:val="both"/>
        <w:rPr>
          <w:b/>
          <w:u w:val="single"/>
        </w:rPr>
      </w:pPr>
      <w:r w:rsidRPr="005C49A2">
        <w:rPr>
          <w:b/>
          <w:u w:val="single"/>
        </w:rPr>
        <w:t>Calcul du taux de croissance</w:t>
      </w:r>
    </w:p>
    <w:p w:rsidR="00BF169A" w:rsidRDefault="00BF169A" w:rsidP="00FF7DB8">
      <w:pPr>
        <w:jc w:val="both"/>
      </w:pPr>
    </w:p>
    <w:p w:rsidR="00BF169A" w:rsidRDefault="00BF169A" w:rsidP="00FF7DB8">
      <w:pPr>
        <w:jc w:val="both"/>
      </w:pPr>
      <w:r>
        <w:t>G= taux de croissance de l’économie</w:t>
      </w:r>
    </w:p>
    <w:p w:rsidR="00BF169A" w:rsidRDefault="00BF169A" w:rsidP="00FF7DB8">
      <w:pPr>
        <w:jc w:val="both"/>
      </w:pPr>
      <w:r>
        <w:t>T = l’année</w:t>
      </w:r>
    </w:p>
    <w:p w:rsidR="00BF169A" w:rsidRDefault="00BF169A" w:rsidP="00FF7DB8">
      <w:pPr>
        <w:jc w:val="both"/>
      </w:pPr>
    </w:p>
    <w:p w:rsidR="00BF169A" w:rsidRDefault="00BF169A" w:rsidP="00FF7DB8">
      <w:pPr>
        <w:jc w:val="both"/>
      </w:pPr>
      <w:r>
        <w:t>G(t) =  PIB(t) – PIB (t-1) / PIB (t-1)  X 100</w:t>
      </w:r>
    </w:p>
    <w:p w:rsidR="0077427F" w:rsidRDefault="0077427F" w:rsidP="00FF7DB8">
      <w:pPr>
        <w:jc w:val="both"/>
      </w:pPr>
    </w:p>
    <w:p w:rsidR="00BF169A" w:rsidRPr="005C49A2" w:rsidRDefault="0077427F" w:rsidP="00FF7DB8">
      <w:pPr>
        <w:jc w:val="both"/>
        <w:rPr>
          <w:b/>
          <w:u w:val="single"/>
        </w:rPr>
      </w:pPr>
      <w:r w:rsidRPr="005C49A2">
        <w:rPr>
          <w:b/>
          <w:u w:val="single"/>
        </w:rPr>
        <w:t>Taux de croissance nominal en 2003 de la France</w:t>
      </w:r>
    </w:p>
    <w:p w:rsidR="0077427F" w:rsidRDefault="0077427F" w:rsidP="00FF7DB8">
      <w:pPr>
        <w:jc w:val="both"/>
      </w:pPr>
    </w:p>
    <w:p w:rsidR="00BF169A" w:rsidRDefault="00BF169A" w:rsidP="00FF7DB8">
      <w:pPr>
        <w:jc w:val="both"/>
      </w:pPr>
      <w:r>
        <w:t>G(2003</w:t>
      </w:r>
      <w:r w:rsidR="005C49A2">
        <w:t>)</w:t>
      </w:r>
      <w:r>
        <w:t xml:space="preserve"> = 1557,2 – 1526,8 / 1526,8 X 100 = 1,99 %</w:t>
      </w:r>
    </w:p>
    <w:p w:rsidR="00BF169A" w:rsidRDefault="00BF169A" w:rsidP="00FF7DB8">
      <w:pPr>
        <w:jc w:val="both"/>
      </w:pPr>
    </w:p>
    <w:p w:rsidR="005C49A2" w:rsidRDefault="005C49A2" w:rsidP="00FF7DB8">
      <w:pPr>
        <w:jc w:val="both"/>
      </w:pPr>
    </w:p>
    <w:p w:rsidR="0077427F" w:rsidRPr="005C49A2" w:rsidRDefault="00BF169A" w:rsidP="00FF7DB8">
      <w:pPr>
        <w:jc w:val="both"/>
        <w:rPr>
          <w:b/>
          <w:u w:val="single"/>
        </w:rPr>
      </w:pPr>
      <w:r w:rsidRPr="005C49A2">
        <w:rPr>
          <w:b/>
          <w:u w:val="single"/>
        </w:rPr>
        <w:t>Taux de croissance réel</w:t>
      </w:r>
      <w:r w:rsidR="0077427F" w:rsidRPr="005C49A2">
        <w:rPr>
          <w:b/>
          <w:u w:val="single"/>
        </w:rPr>
        <w:t xml:space="preserve"> e</w:t>
      </w:r>
      <w:r w:rsidR="005C49A2" w:rsidRPr="005C49A2">
        <w:rPr>
          <w:b/>
          <w:u w:val="single"/>
        </w:rPr>
        <w:t>n 2003 pour la France</w:t>
      </w:r>
    </w:p>
    <w:p w:rsidR="00BF169A" w:rsidRDefault="00726391" w:rsidP="00FF7DB8">
      <w:pPr>
        <w:jc w:val="both"/>
      </w:pPr>
      <w:r>
        <w:t xml:space="preserve"> </w:t>
      </w:r>
      <w:r w:rsidR="00BF169A">
        <w:t>2-1,5 = 0,5</w:t>
      </w:r>
    </w:p>
    <w:p w:rsidR="0077427F" w:rsidRDefault="0077427F" w:rsidP="00FF7DB8">
      <w:pPr>
        <w:jc w:val="both"/>
      </w:pPr>
    </w:p>
    <w:p w:rsidR="0077427F" w:rsidRPr="005C49A2" w:rsidRDefault="0077427F" w:rsidP="00FF7DB8">
      <w:pPr>
        <w:jc w:val="both"/>
        <w:rPr>
          <w:b/>
          <w:u w:val="single"/>
        </w:rPr>
      </w:pPr>
      <w:r w:rsidRPr="005C49A2">
        <w:rPr>
          <w:b/>
          <w:u w:val="single"/>
        </w:rPr>
        <w:t>Une particularité pour la France : l’année 1993</w:t>
      </w:r>
    </w:p>
    <w:p w:rsidR="0077427F" w:rsidRDefault="0077427F" w:rsidP="00FF7DB8">
      <w:pPr>
        <w:numPr>
          <w:ilvl w:val="0"/>
          <w:numId w:val="1"/>
        </w:numPr>
        <w:jc w:val="both"/>
      </w:pPr>
      <w:r>
        <w:t>Taux de croissance réel : - 0,9 % (1,4 – 2, 3)</w:t>
      </w:r>
    </w:p>
    <w:p w:rsidR="0077427F" w:rsidRDefault="0077427F" w:rsidP="00FF7DB8">
      <w:pPr>
        <w:numPr>
          <w:ilvl w:val="0"/>
          <w:numId w:val="1"/>
        </w:numPr>
        <w:jc w:val="both"/>
      </w:pPr>
      <w:r>
        <w:t>Un pays en récession : le Japon</w:t>
      </w:r>
    </w:p>
    <w:p w:rsidR="0077427F" w:rsidRDefault="0077427F" w:rsidP="00FF7DB8">
      <w:pPr>
        <w:ind w:left="360"/>
        <w:jc w:val="both"/>
      </w:pPr>
    </w:p>
    <w:p w:rsidR="0077427F" w:rsidRDefault="0077427F" w:rsidP="00FF7DB8">
      <w:pPr>
        <w:jc w:val="both"/>
      </w:pPr>
      <w:r>
        <w:lastRenderedPageBreak/>
        <w:t>Taux de croissance réel (1998) : - 1,2 – (-0,2) = -1</w:t>
      </w:r>
    </w:p>
    <w:p w:rsidR="0077427F" w:rsidRDefault="0077427F" w:rsidP="00FF7DB8">
      <w:pPr>
        <w:jc w:val="both"/>
      </w:pPr>
      <w:r>
        <w:t>Taux de croissance réel (2001) : - 1,9 – (-1,4) = - 0,5 ; 0,1 en 2002</w:t>
      </w:r>
    </w:p>
    <w:p w:rsidR="0077427F" w:rsidRDefault="0077427F" w:rsidP="00FF7DB8">
      <w:pPr>
        <w:jc w:val="both"/>
      </w:pPr>
      <w:r>
        <w:t>Situation déflationniste (attention déflation ≠ désinflation)</w:t>
      </w:r>
    </w:p>
    <w:p w:rsidR="0077427F" w:rsidRDefault="0077427F" w:rsidP="00FF7DB8">
      <w:pPr>
        <w:ind w:left="360"/>
        <w:jc w:val="both"/>
      </w:pPr>
    </w:p>
    <w:p w:rsidR="0077427F" w:rsidRDefault="0077427F" w:rsidP="00FF7DB8">
      <w:pPr>
        <w:jc w:val="both"/>
      </w:pPr>
      <w:r>
        <w:t>Le déficit public français s’élevait à 3% du PIB en 1992, et à 6% du PIB en 1993</w:t>
      </w:r>
      <w:r w:rsidR="005C49A2">
        <w:t>.</w:t>
      </w:r>
    </w:p>
    <w:p w:rsidR="005C49A2" w:rsidRDefault="005C49A2" w:rsidP="00FF7DB8">
      <w:pPr>
        <w:jc w:val="both"/>
      </w:pPr>
      <w:r>
        <w:t xml:space="preserve">Le déficit public est le déficit des </w:t>
      </w:r>
      <w:proofErr w:type="gramStart"/>
      <w:r>
        <w:t>administration</w:t>
      </w:r>
      <w:proofErr w:type="gramEnd"/>
      <w:r>
        <w:t xml:space="preserve"> publiques (l’Etat + les organismes de sécurité sociale + les collectivités locales : régions, départements, communes)</w:t>
      </w:r>
    </w:p>
    <w:p w:rsidR="005C49A2" w:rsidRDefault="005C49A2" w:rsidP="00FF7DB8">
      <w:pPr>
        <w:ind w:left="360"/>
        <w:jc w:val="both"/>
      </w:pPr>
    </w:p>
    <w:p w:rsidR="005C49A2" w:rsidRDefault="005C49A2" w:rsidP="00FF7DB8">
      <w:pPr>
        <w:jc w:val="both"/>
      </w:pPr>
      <w:r>
        <w:t>De manière automatique le solde publi</w:t>
      </w:r>
      <w:r w:rsidR="00270081">
        <w:t>c</w:t>
      </w:r>
      <w:r>
        <w:t xml:space="preserve"> suit la conjoncture économique ; lorsque la conjoncture se dégrade le solde publique se détériore.</w:t>
      </w:r>
    </w:p>
    <w:p w:rsidR="00270081" w:rsidRDefault="00270081" w:rsidP="00FF7DB8">
      <w:pPr>
        <w:jc w:val="both"/>
      </w:pPr>
      <w:r>
        <w:t xml:space="preserve">Dans l’année 1993, la croissance économique est négative : pas de demande = pas de rentrée fiscale (TVA), et peu d’impôt sur </w:t>
      </w:r>
      <w:proofErr w:type="gramStart"/>
      <w:r>
        <w:t>les société</w:t>
      </w:r>
      <w:proofErr w:type="gramEnd"/>
      <w:r>
        <w:t>.</w:t>
      </w:r>
    </w:p>
    <w:p w:rsidR="00270081" w:rsidRDefault="00270081" w:rsidP="0077427F">
      <w:pPr>
        <w:ind w:left="360"/>
      </w:pPr>
    </w:p>
    <w:p w:rsidR="00270081" w:rsidRDefault="00270081" w:rsidP="00FF7DB8">
      <w:pPr>
        <w:jc w:val="both"/>
      </w:pPr>
      <w:r>
        <w:t>Il existe une relation automatique entre le solde public et la croissance économique !</w:t>
      </w:r>
    </w:p>
    <w:p w:rsidR="00270081" w:rsidRDefault="00270081" w:rsidP="00FF7DB8">
      <w:pPr>
        <w:ind w:left="360"/>
        <w:jc w:val="both"/>
      </w:pPr>
    </w:p>
    <w:p w:rsidR="00270081" w:rsidRDefault="00270081" w:rsidP="00FF7DB8">
      <w:pPr>
        <w:jc w:val="both"/>
      </w:pPr>
      <w:r>
        <w:t>Les conflits potentiels entre la croissance économique et les autres objectifs de politique économique.</w:t>
      </w:r>
    </w:p>
    <w:p w:rsidR="00270081" w:rsidRDefault="00270081" w:rsidP="00FF7DB8">
      <w:pPr>
        <w:ind w:left="360"/>
        <w:jc w:val="both"/>
      </w:pPr>
    </w:p>
    <w:p w:rsidR="00270081" w:rsidRDefault="00270081" w:rsidP="00FF7DB8">
      <w:pPr>
        <w:jc w:val="both"/>
      </w:pPr>
      <w:r>
        <w:t>La politique économique se défini comme le maniement volontariste d’instrument de la part de l’Etat afin d’atteindre certains objectifs.</w:t>
      </w:r>
    </w:p>
    <w:p w:rsidR="00270081" w:rsidRDefault="00270081" w:rsidP="00FF7DB8">
      <w:pPr>
        <w:jc w:val="both"/>
      </w:pPr>
      <w:r>
        <w:t>Les instruments : le budget, la fiscalité, la redistribution…</w:t>
      </w:r>
    </w:p>
    <w:p w:rsidR="00270081" w:rsidRDefault="00270081" w:rsidP="00FF7DB8">
      <w:pPr>
        <w:ind w:left="360"/>
        <w:jc w:val="both"/>
      </w:pPr>
    </w:p>
    <w:p w:rsidR="00270081" w:rsidRPr="00FF7DB8" w:rsidRDefault="00270081" w:rsidP="00FF7DB8">
      <w:pPr>
        <w:jc w:val="both"/>
        <w:rPr>
          <w:b/>
        </w:rPr>
      </w:pPr>
      <w:r w:rsidRPr="00FF7DB8">
        <w:rPr>
          <w:b/>
        </w:rPr>
        <w:t>Il existe 4 objectifs principaux de la politique économique</w:t>
      </w:r>
      <w:r w:rsidR="0066482A" w:rsidRPr="00FF7DB8">
        <w:rPr>
          <w:b/>
        </w:rPr>
        <w:t xml:space="preserve"> (d’après N. KALDOR)</w:t>
      </w:r>
      <w:r w:rsidRPr="00FF7DB8">
        <w:rPr>
          <w:b/>
        </w:rPr>
        <w:t> :</w:t>
      </w:r>
      <w:r w:rsidR="00EF618B" w:rsidRPr="00FF7DB8">
        <w:rPr>
          <w:b/>
        </w:rPr>
        <w:br/>
      </w:r>
    </w:p>
    <w:p w:rsidR="00270081" w:rsidRDefault="00270081" w:rsidP="00B54D7C">
      <w:pPr>
        <w:numPr>
          <w:ilvl w:val="0"/>
          <w:numId w:val="4"/>
        </w:numPr>
      </w:pPr>
      <w:r>
        <w:t>Recherche d’une bonne croissance économique</w:t>
      </w:r>
      <w:r w:rsidR="00454F53">
        <w:br/>
      </w:r>
    </w:p>
    <w:p w:rsidR="00270081" w:rsidRDefault="00270081" w:rsidP="00B54D7C">
      <w:pPr>
        <w:numPr>
          <w:ilvl w:val="0"/>
          <w:numId w:val="4"/>
        </w:numPr>
      </w:pPr>
      <w:r>
        <w:t>Maîtrise de l’inflation</w:t>
      </w:r>
      <w:r w:rsidR="00454F53">
        <w:br/>
      </w:r>
    </w:p>
    <w:p w:rsidR="00270081" w:rsidRDefault="0066482A" w:rsidP="00B54D7C">
      <w:pPr>
        <w:numPr>
          <w:ilvl w:val="0"/>
          <w:numId w:val="4"/>
        </w:numPr>
      </w:pPr>
      <w:r>
        <w:t>Recherche de l’excédent extérieur</w:t>
      </w:r>
      <w:r w:rsidR="00EF618B">
        <w:br/>
      </w:r>
    </w:p>
    <w:p w:rsidR="00EF618B" w:rsidRDefault="00EF618B" w:rsidP="00FF7DB8">
      <w:pPr>
        <w:ind w:left="1416"/>
        <w:jc w:val="both"/>
      </w:pPr>
      <w:r>
        <w:t>Le solde commercial : C’est la différence entre les exportations de biens et les importations de biens (exportation – importation)</w:t>
      </w:r>
    </w:p>
    <w:p w:rsidR="00EF618B" w:rsidRDefault="00EF618B" w:rsidP="00FF7DB8">
      <w:pPr>
        <w:jc w:val="both"/>
      </w:pPr>
    </w:p>
    <w:p w:rsidR="00EF618B" w:rsidRDefault="00EF618B" w:rsidP="00FF7DB8">
      <w:pPr>
        <w:ind w:left="1416"/>
        <w:jc w:val="both"/>
      </w:pPr>
      <w:r>
        <w:t>Le solde courant (des transactions courantes) : C’est la différence entre les exportations de biens et de services et les importations de biens et de services (exportation – importation)</w:t>
      </w:r>
    </w:p>
    <w:p w:rsidR="00EF618B" w:rsidRDefault="00EF618B" w:rsidP="00FF7DB8">
      <w:pPr>
        <w:ind w:left="360"/>
        <w:jc w:val="both"/>
      </w:pPr>
    </w:p>
    <w:p w:rsidR="00EF618B" w:rsidRDefault="00EF618B" w:rsidP="00B54D7C">
      <w:pPr>
        <w:numPr>
          <w:ilvl w:val="0"/>
          <w:numId w:val="4"/>
        </w:numPr>
      </w:pPr>
      <w:r>
        <w:t>Recherche du plein emploi</w:t>
      </w:r>
      <w:r>
        <w:br/>
      </w:r>
    </w:p>
    <w:p w:rsidR="00EF618B" w:rsidRDefault="00EF618B" w:rsidP="00FF7DB8">
      <w:pPr>
        <w:ind w:left="1416"/>
        <w:jc w:val="both"/>
      </w:pPr>
      <w:r>
        <w:t>Une situation de plein emploi : Tout individu souhaitant travailler au salaire en vigueur  trouve un emploi.</w:t>
      </w:r>
    </w:p>
    <w:p w:rsidR="003002ED" w:rsidRDefault="00EF618B" w:rsidP="00FF7DB8">
      <w:pPr>
        <w:ind w:left="1416"/>
        <w:jc w:val="both"/>
      </w:pPr>
      <w:r>
        <w:t>Il peut y avoir du chômage : chômage frictionnel (personne entre deux emplois), chômage volontaire.</w:t>
      </w:r>
    </w:p>
    <w:p w:rsidR="003002ED" w:rsidRDefault="003002ED" w:rsidP="00FF7DB8">
      <w:pPr>
        <w:jc w:val="both"/>
      </w:pPr>
      <w:r>
        <w:t>C’est le carré magique (il est très difficile d’atteindre les 4 objectifs).</w:t>
      </w:r>
    </w:p>
    <w:p w:rsidR="003002ED" w:rsidRDefault="003002ED" w:rsidP="00FF7DB8">
      <w:pPr>
        <w:jc w:val="both"/>
      </w:pPr>
      <w:r>
        <w:t>La politique économique consiste à choisir 1 ou 2 objectifs.</w:t>
      </w:r>
    </w:p>
    <w:p w:rsidR="003002ED" w:rsidRDefault="003002ED" w:rsidP="00FF7DB8">
      <w:pPr>
        <w:jc w:val="both"/>
      </w:pPr>
    </w:p>
    <w:p w:rsidR="00820E8E" w:rsidRDefault="003002ED" w:rsidP="00FF7DB8">
      <w:pPr>
        <w:jc w:val="both"/>
      </w:pPr>
      <w:r>
        <w:t>L’objectif prioritaire de la politique française</w:t>
      </w:r>
      <w:r w:rsidR="00657A7A">
        <w:t xml:space="preserve"> de 1983 1997 a</w:t>
      </w:r>
      <w:r>
        <w:t xml:space="preserve"> été la lutte contre l’inflation</w:t>
      </w:r>
      <w:r w:rsidR="00657A7A">
        <w:t> : « </w:t>
      </w:r>
      <w:r>
        <w:t>désinflation compétitive</w:t>
      </w:r>
      <w:r w:rsidR="00657A7A">
        <w:t> »</w:t>
      </w:r>
      <w:r>
        <w:t>.</w:t>
      </w:r>
    </w:p>
    <w:p w:rsidR="003002ED" w:rsidRDefault="00820E8E" w:rsidP="00FF7DB8">
      <w:pPr>
        <w:numPr>
          <w:ilvl w:val="0"/>
          <w:numId w:val="5"/>
        </w:numPr>
        <w:jc w:val="both"/>
      </w:pPr>
      <w:r>
        <w:t>Augmentation du taux de chômage.</w:t>
      </w:r>
    </w:p>
    <w:p w:rsidR="00820E8E" w:rsidRDefault="00820E8E" w:rsidP="00FF7DB8">
      <w:pPr>
        <w:jc w:val="both"/>
      </w:pPr>
    </w:p>
    <w:p w:rsidR="00820E8E" w:rsidRDefault="00733104" w:rsidP="00FF7DB8">
      <w:pPr>
        <w:jc w:val="both"/>
      </w:pPr>
      <w:r>
        <w:t>En 1998 il y a eu un revirement de la politique économique : lutte contre le chômage.</w:t>
      </w:r>
    </w:p>
    <w:p w:rsidR="00733104" w:rsidRDefault="00733104" w:rsidP="00FF7DB8">
      <w:pPr>
        <w:jc w:val="both"/>
      </w:pPr>
    </w:p>
    <w:p w:rsidR="00733104" w:rsidRPr="00FF7DB8" w:rsidRDefault="00733104" w:rsidP="00FF7DB8">
      <w:pPr>
        <w:jc w:val="both"/>
        <w:rPr>
          <w:b/>
        </w:rPr>
      </w:pPr>
      <w:r w:rsidRPr="00FF7DB8">
        <w:rPr>
          <w:b/>
        </w:rPr>
        <w:t>Les conflits :</w:t>
      </w:r>
    </w:p>
    <w:p w:rsidR="00733104" w:rsidRDefault="00733104" w:rsidP="00FF7DB8">
      <w:pPr>
        <w:numPr>
          <w:ilvl w:val="0"/>
          <w:numId w:val="4"/>
        </w:numPr>
        <w:jc w:val="both"/>
      </w:pPr>
      <w:r>
        <w:t>Croissance économique – Equilibre extérieur.</w:t>
      </w:r>
    </w:p>
    <w:p w:rsidR="00733104" w:rsidRDefault="00733104" w:rsidP="00FF7DB8">
      <w:pPr>
        <w:numPr>
          <w:ilvl w:val="1"/>
          <w:numId w:val="4"/>
        </w:numPr>
        <w:jc w:val="both"/>
      </w:pPr>
      <w:r>
        <w:t>Il est difficile de maintenir son solde extérieu</w:t>
      </w:r>
      <w:r w:rsidR="00024E1D">
        <w:t>r</w:t>
      </w:r>
      <w:r>
        <w:t xml:space="preserve"> en période de forte conjoncture</w:t>
      </w:r>
    </w:p>
    <w:p w:rsidR="00733104" w:rsidRDefault="00733104" w:rsidP="00FF7DB8">
      <w:pPr>
        <w:numPr>
          <w:ilvl w:val="1"/>
          <w:numId w:val="4"/>
        </w:numPr>
        <w:jc w:val="both"/>
      </w:pPr>
      <w:r>
        <w:lastRenderedPageBreak/>
        <w:t>Les niveaux de demande influent sur les niveaux d’importations et d’exportations.</w:t>
      </w:r>
    </w:p>
    <w:p w:rsidR="00024E1D" w:rsidRDefault="00024E1D" w:rsidP="00FF7DB8">
      <w:pPr>
        <w:ind w:left="1080"/>
        <w:jc w:val="both"/>
      </w:pPr>
    </w:p>
    <w:p w:rsidR="00024E1D" w:rsidRDefault="00024E1D" w:rsidP="00FF7DB8">
      <w:pPr>
        <w:ind w:left="2124"/>
        <w:jc w:val="both"/>
      </w:pPr>
      <w:r>
        <w:t>Le niveau des exportations dépend du taux de change (pour exporter + : monnaie nationale faible), de la demande des partenaires commerciaux.</w:t>
      </w:r>
    </w:p>
    <w:p w:rsidR="00024E1D" w:rsidRDefault="00024E1D" w:rsidP="00FF7DB8">
      <w:pPr>
        <w:ind w:left="1080"/>
        <w:jc w:val="both"/>
      </w:pPr>
    </w:p>
    <w:p w:rsidR="00024E1D" w:rsidRDefault="00024E1D" w:rsidP="00FF7DB8">
      <w:pPr>
        <w:ind w:left="2124"/>
        <w:jc w:val="both"/>
      </w:pPr>
      <w:r>
        <w:t>Le niveau des importations dépend du taux de change (pour importer + : monnaie forte), la demande nationale.</w:t>
      </w:r>
    </w:p>
    <w:p w:rsidR="00024E1D" w:rsidRDefault="00024E1D" w:rsidP="00FF7DB8">
      <w:pPr>
        <w:ind w:left="1080"/>
        <w:jc w:val="both"/>
      </w:pPr>
    </w:p>
    <w:p w:rsidR="00733104" w:rsidRDefault="00733104" w:rsidP="00FF7DB8">
      <w:pPr>
        <w:numPr>
          <w:ilvl w:val="1"/>
          <w:numId w:val="4"/>
        </w:numPr>
        <w:jc w:val="both"/>
      </w:pPr>
      <w:r>
        <w:t xml:space="preserve">La France en 1992 et 1994 : les Etats-Unis au cours de la seconde moitié </w:t>
      </w:r>
      <w:proofErr w:type="gramStart"/>
      <w:r>
        <w:t>des année</w:t>
      </w:r>
      <w:proofErr w:type="gramEnd"/>
      <w:r>
        <w:t xml:space="preserve"> 90.</w:t>
      </w:r>
    </w:p>
    <w:p w:rsidR="002D7B5F" w:rsidRDefault="002D7B5F" w:rsidP="00FF7DB8">
      <w:pPr>
        <w:ind w:left="1788" w:firstLine="336"/>
        <w:jc w:val="both"/>
      </w:pPr>
    </w:p>
    <w:p w:rsidR="002D7B5F" w:rsidRDefault="002D7B5F" w:rsidP="00FF7DB8">
      <w:pPr>
        <w:ind w:left="2124"/>
        <w:jc w:val="both"/>
      </w:pPr>
      <w:r>
        <w:t>Très forte dégradation de leur déficit commercial. Dû au fait qu’à la seconde moitié des années 90 ils ont eu la plus forte croissance économique (beaucoup d’importation peu d’exportation).</w:t>
      </w:r>
    </w:p>
    <w:p w:rsidR="002D7B5F" w:rsidRDefault="002D7B5F" w:rsidP="00FF7DB8">
      <w:pPr>
        <w:ind w:left="2124"/>
        <w:jc w:val="both"/>
      </w:pPr>
    </w:p>
    <w:p w:rsidR="002D7B5F" w:rsidRDefault="00B771F5" w:rsidP="00FF7DB8">
      <w:pPr>
        <w:ind w:left="2124"/>
        <w:jc w:val="both"/>
      </w:pPr>
      <w:r>
        <w:t>En</w:t>
      </w:r>
      <w:r w:rsidR="002D7B5F">
        <w:t xml:space="preserve"> 1992 la France dégage un excédent commercial. Dû à la chute des importations</w:t>
      </w:r>
      <w:r>
        <w:t>,</w:t>
      </w:r>
      <w:r w:rsidR="002D7B5F">
        <w:t xml:space="preserve"> parce que le niveau de l’activité économique était extrêmement bas.</w:t>
      </w:r>
      <w:r>
        <w:t xml:space="preserve"> Excédent commercial malsain : Augmentation du chômage.</w:t>
      </w:r>
    </w:p>
    <w:p w:rsidR="00B771F5" w:rsidRDefault="00B771F5" w:rsidP="00FF7DB8">
      <w:pPr>
        <w:ind w:left="2124"/>
        <w:jc w:val="both"/>
      </w:pPr>
      <w:r>
        <w:t>En 1994 la France dégage un excédent commercial a encore augmenté, et l’activité économique a fortement redémarré (les exportations ont été encore plus dynamique que les importations). Excédant sain : Diminution du chômage.</w:t>
      </w:r>
    </w:p>
    <w:p w:rsidR="00263AF0" w:rsidRDefault="00263AF0" w:rsidP="00FF7DB8">
      <w:pPr>
        <w:ind w:left="2124"/>
        <w:jc w:val="both"/>
      </w:pPr>
    </w:p>
    <w:p w:rsidR="00263AF0" w:rsidRDefault="00263AF0" w:rsidP="00FF7DB8">
      <w:pPr>
        <w:numPr>
          <w:ilvl w:val="0"/>
          <w:numId w:val="5"/>
        </w:numPr>
        <w:jc w:val="both"/>
      </w:pPr>
      <w:r>
        <w:t>Il faut analyser économiquement les soldes.</w:t>
      </w:r>
    </w:p>
    <w:p w:rsidR="00263AF0" w:rsidRDefault="00263AF0" w:rsidP="00FF7DB8">
      <w:pPr>
        <w:ind w:left="2124"/>
        <w:jc w:val="both"/>
      </w:pPr>
    </w:p>
    <w:p w:rsidR="00263AF0" w:rsidRDefault="00A5471B" w:rsidP="00FF7DB8">
      <w:pPr>
        <w:numPr>
          <w:ilvl w:val="0"/>
          <w:numId w:val="4"/>
        </w:numPr>
        <w:jc w:val="both"/>
      </w:pPr>
      <w:r>
        <w:t>Inflation – Croissance</w:t>
      </w:r>
    </w:p>
    <w:p w:rsidR="00A5471B" w:rsidRDefault="00A5471B" w:rsidP="00B54D7C">
      <w:pPr>
        <w:numPr>
          <w:ilvl w:val="1"/>
          <w:numId w:val="4"/>
        </w:numPr>
      </w:pPr>
      <w:r>
        <w:t>L’inflation peut stopper plus ou moins rapidement une phase de croissance économique soutenue</w:t>
      </w:r>
    </w:p>
    <w:p w:rsidR="006A2E5D" w:rsidRDefault="006A2E5D" w:rsidP="00B54D7C">
      <w:pPr>
        <w:ind w:left="2124"/>
      </w:pPr>
      <w:r>
        <w:t>L’investissement est la variable essentielle à prendre en compte.</w:t>
      </w:r>
      <w:r>
        <w:br/>
        <w:t>Croissance économique soutenu par un investissement dynamique : peu d’inflation</w:t>
      </w:r>
      <w:r w:rsidR="00A71D0E">
        <w:t>.</w:t>
      </w:r>
      <w:r w:rsidR="00A71D0E">
        <w:br/>
        <w:t>L’investissement es</w:t>
      </w:r>
      <w:r w:rsidR="00EE29A0">
        <w:t>t</w:t>
      </w:r>
      <w:r w:rsidR="00A71D0E">
        <w:t xml:space="preserve"> la composante de la demande globale, l’investissement à une dimension offre (effet capacité)</w:t>
      </w:r>
      <w:r>
        <w:br/>
      </w:r>
    </w:p>
    <w:p w:rsidR="00A5471B" w:rsidRDefault="00A5471B" w:rsidP="00FF7DB8">
      <w:pPr>
        <w:numPr>
          <w:ilvl w:val="1"/>
          <w:numId w:val="4"/>
        </w:numPr>
        <w:jc w:val="both"/>
      </w:pPr>
      <w:r>
        <w:t>L’effet capacité de l’investissement (dimension offre)</w:t>
      </w:r>
    </w:p>
    <w:p w:rsidR="006D0BF5" w:rsidRDefault="006D0BF5" w:rsidP="00B54D7C">
      <w:pPr>
        <w:ind w:left="2124"/>
      </w:pPr>
      <w:r>
        <w:t xml:space="preserve">Une entreprise qui </w:t>
      </w:r>
      <w:proofErr w:type="spellStart"/>
      <w:r>
        <w:t>investi</w:t>
      </w:r>
      <w:proofErr w:type="spellEnd"/>
      <w:r>
        <w:t xml:space="preserve"> est une entreprise qui pourra répondre à une augmentation de la demande.</w:t>
      </w:r>
      <w:r>
        <w:br/>
      </w:r>
    </w:p>
    <w:p w:rsidR="00733104" w:rsidRDefault="00A5471B" w:rsidP="00FF7DB8">
      <w:pPr>
        <w:numPr>
          <w:ilvl w:val="1"/>
          <w:numId w:val="4"/>
        </w:numPr>
        <w:jc w:val="both"/>
      </w:pPr>
      <w:r>
        <w:t>L’effet accélérateur Aftalion. Clark (1910, 1914)</w:t>
      </w:r>
    </w:p>
    <w:p w:rsidR="00A5471B" w:rsidRDefault="00A5471B" w:rsidP="00FF7DB8">
      <w:pPr>
        <w:numPr>
          <w:ilvl w:val="1"/>
          <w:numId w:val="4"/>
        </w:numPr>
        <w:jc w:val="both"/>
      </w:pPr>
      <w:r>
        <w:t xml:space="preserve">La comparaison Zone euro – Etats-Unis au cours de la décennie 90 </w:t>
      </w:r>
    </w:p>
    <w:p w:rsidR="00DA258F" w:rsidRDefault="007C3263" w:rsidP="00FF7DB8">
      <w:pPr>
        <w:ind w:left="2124"/>
        <w:jc w:val="both"/>
      </w:pPr>
      <w:r>
        <w:t>Les entreprises européennes</w:t>
      </w:r>
      <w:r w:rsidR="00DA258F">
        <w:t xml:space="preserve"> investissaient 5 fois moins que les entreprises Américaine en nouvelle technologie.</w:t>
      </w:r>
    </w:p>
    <w:p w:rsidR="0066482A" w:rsidRDefault="0066482A" w:rsidP="00FF7DB8">
      <w:pPr>
        <w:jc w:val="both"/>
      </w:pPr>
    </w:p>
    <w:p w:rsidR="00EF618B" w:rsidRDefault="00EF618B" w:rsidP="00FF7DB8">
      <w:pPr>
        <w:jc w:val="both"/>
      </w:pPr>
    </w:p>
    <w:p w:rsidR="00EF618B" w:rsidRDefault="007C3263" w:rsidP="00FF7DB8">
      <w:pPr>
        <w:jc w:val="both"/>
      </w:pPr>
      <w:r>
        <w:t xml:space="preserve">On </w:t>
      </w:r>
      <w:proofErr w:type="spellStart"/>
      <w:r>
        <w:t>investi</w:t>
      </w:r>
      <w:proofErr w:type="spellEnd"/>
      <w:r>
        <w:t xml:space="preserve"> pour remplacer les éléments de capital (amortissement). Pour augmenter sa capacité de production. Formation brut de capital fixe = formation nette de capital fixe + les amortissements</w:t>
      </w:r>
    </w:p>
    <w:p w:rsidR="007C3263" w:rsidRDefault="007C3263" w:rsidP="00FF7DB8">
      <w:pPr>
        <w:jc w:val="both"/>
      </w:pPr>
    </w:p>
    <w:p w:rsidR="007C3263" w:rsidRDefault="007C3263" w:rsidP="00FF7DB8">
      <w:pPr>
        <w:jc w:val="both"/>
      </w:pPr>
      <w:r>
        <w:t>L’investissement dépend essentiellement de deux variables :</w:t>
      </w:r>
    </w:p>
    <w:p w:rsidR="007C3263" w:rsidRDefault="007C3263" w:rsidP="00FF7DB8">
      <w:pPr>
        <w:numPr>
          <w:ilvl w:val="0"/>
          <w:numId w:val="1"/>
        </w:numPr>
        <w:jc w:val="both"/>
      </w:pPr>
      <w:r>
        <w:t>Le coût du capital (le taux d’intérêt réel)</w:t>
      </w:r>
    </w:p>
    <w:p w:rsidR="007C3263" w:rsidRDefault="007C3263" w:rsidP="00FF7DB8">
      <w:pPr>
        <w:numPr>
          <w:ilvl w:val="0"/>
          <w:numId w:val="1"/>
        </w:numPr>
        <w:jc w:val="both"/>
      </w:pPr>
      <w:r>
        <w:t>Dépend des anticipations faites par les chefs d’entreprises concernant l’évolution de la demande.</w:t>
      </w:r>
    </w:p>
    <w:p w:rsidR="00C6236A" w:rsidRDefault="00C6236A" w:rsidP="00FF7DB8">
      <w:pPr>
        <w:jc w:val="both"/>
      </w:pPr>
    </w:p>
    <w:p w:rsidR="00442224" w:rsidRDefault="00442224" w:rsidP="00FF7DB8">
      <w:pPr>
        <w:jc w:val="both"/>
      </w:pPr>
      <w:proofErr w:type="spellStart"/>
      <w:r>
        <w:lastRenderedPageBreak/>
        <w:t>Tout</w:t>
      </w:r>
      <w:proofErr w:type="spellEnd"/>
      <w:r>
        <w:t xml:space="preserve"> les pays ne sont pas égaux devant le taux de croissance nécessaire pour faire baisser le taux de chômage.</w:t>
      </w:r>
    </w:p>
    <w:p w:rsidR="00B37A08" w:rsidRDefault="00B37A08" w:rsidP="00FF7DB8">
      <w:pPr>
        <w:jc w:val="both"/>
      </w:pPr>
    </w:p>
    <w:p w:rsidR="00B37A08" w:rsidRDefault="00B37A08" w:rsidP="00B54D7C">
      <w:pPr>
        <w:numPr>
          <w:ilvl w:val="0"/>
          <w:numId w:val="4"/>
        </w:numPr>
      </w:pPr>
      <w:r>
        <w:t>Croissance – Richesse</w:t>
      </w:r>
      <w:r>
        <w:br/>
      </w:r>
    </w:p>
    <w:p w:rsidR="00B37A08" w:rsidRDefault="00B37A08" w:rsidP="00FF7DB8">
      <w:pPr>
        <w:numPr>
          <w:ilvl w:val="1"/>
          <w:numId w:val="4"/>
        </w:numPr>
        <w:jc w:val="both"/>
      </w:pPr>
      <w:r>
        <w:t>Des critiques naissent pour indiquer que la croissance n’est pas un indicateur de bien être</w:t>
      </w:r>
    </w:p>
    <w:p w:rsidR="00B37A08" w:rsidRDefault="00B37A08" w:rsidP="00FF7DB8">
      <w:pPr>
        <w:numPr>
          <w:ilvl w:val="1"/>
          <w:numId w:val="4"/>
        </w:numPr>
        <w:jc w:val="both"/>
      </w:pPr>
      <w:r>
        <w:t>La croissance ne fait pas nécessairement le progrès social</w:t>
      </w:r>
    </w:p>
    <w:p w:rsidR="00B37A08" w:rsidRDefault="00B37A08" w:rsidP="00FF7DB8">
      <w:pPr>
        <w:numPr>
          <w:ilvl w:val="1"/>
          <w:numId w:val="4"/>
        </w:numPr>
        <w:jc w:val="both"/>
      </w:pPr>
      <w:r>
        <w:t>La croissance peut détruire des ressources naturelles non renouvelables et donc nuit à l’environnement</w:t>
      </w:r>
    </w:p>
    <w:p w:rsidR="00B37A08" w:rsidRDefault="00B37A08" w:rsidP="00FF7DB8">
      <w:pPr>
        <w:numPr>
          <w:ilvl w:val="1"/>
          <w:numId w:val="4"/>
        </w:numPr>
        <w:jc w:val="both"/>
      </w:pPr>
      <w:r>
        <w:t xml:space="preserve">Des auteurs travaillant dans ce sens : </w:t>
      </w:r>
      <w:proofErr w:type="spellStart"/>
      <w:r>
        <w:t>D.Méda</w:t>
      </w:r>
      <w:proofErr w:type="spellEnd"/>
      <w:r>
        <w:t xml:space="preserve">, </w:t>
      </w:r>
      <w:proofErr w:type="spellStart"/>
      <w:r>
        <w:t>J.Gadrey</w:t>
      </w:r>
      <w:proofErr w:type="spellEnd"/>
      <w:r>
        <w:t> : Institutions internationales (PNUD)</w:t>
      </w:r>
    </w:p>
    <w:p w:rsidR="00B37A08" w:rsidRDefault="00B37A08" w:rsidP="00FF7DB8">
      <w:pPr>
        <w:jc w:val="both"/>
      </w:pPr>
    </w:p>
    <w:p w:rsidR="00B37A08" w:rsidRDefault="00B37A08" w:rsidP="00FF7DB8">
      <w:pPr>
        <w:jc w:val="both"/>
      </w:pPr>
      <w:r>
        <w:t>Indicateurs alternatifs</w:t>
      </w:r>
    </w:p>
    <w:p w:rsidR="00B37A08" w:rsidRDefault="00B37A08" w:rsidP="00FF7DB8">
      <w:pPr>
        <w:jc w:val="both"/>
      </w:pPr>
    </w:p>
    <w:p w:rsidR="00B37A08" w:rsidRDefault="00B37A08" w:rsidP="00FF7DB8">
      <w:pPr>
        <w:numPr>
          <w:ilvl w:val="0"/>
          <w:numId w:val="1"/>
        </w:numPr>
        <w:jc w:val="both"/>
      </w:pPr>
      <w:r>
        <w:t>Indicateur de développement humain (IDH)</w:t>
      </w:r>
    </w:p>
    <w:p w:rsidR="00B37A08" w:rsidRDefault="00B37A08" w:rsidP="00FF7DB8">
      <w:pPr>
        <w:ind w:left="1080"/>
        <w:jc w:val="both"/>
      </w:pPr>
      <w:r>
        <w:t>Cet indicateur est la moyenne de trois autres données</w:t>
      </w:r>
    </w:p>
    <w:p w:rsidR="00B37A08" w:rsidRDefault="00B37A08" w:rsidP="00FF7DB8">
      <w:pPr>
        <w:numPr>
          <w:ilvl w:val="1"/>
          <w:numId w:val="1"/>
        </w:numPr>
        <w:jc w:val="both"/>
      </w:pPr>
      <w:r>
        <w:t>Le PIB par habitant</w:t>
      </w:r>
    </w:p>
    <w:p w:rsidR="00B37A08" w:rsidRDefault="00B37A08" w:rsidP="00FF7DB8">
      <w:pPr>
        <w:numPr>
          <w:ilvl w:val="1"/>
          <w:numId w:val="1"/>
        </w:numPr>
        <w:jc w:val="both"/>
      </w:pPr>
      <w:r>
        <w:t>L’espérance de vie à la naissance</w:t>
      </w:r>
    </w:p>
    <w:p w:rsidR="002C5A07" w:rsidRDefault="00B37A08" w:rsidP="00FF7DB8">
      <w:pPr>
        <w:numPr>
          <w:ilvl w:val="1"/>
          <w:numId w:val="1"/>
        </w:numPr>
        <w:jc w:val="both"/>
      </w:pPr>
      <w:r>
        <w:t>Le niveau d’instruction</w:t>
      </w:r>
      <w:r w:rsidR="002C5A07">
        <w:t xml:space="preserve"> (2/3 taux d’alphabétisation ; 1/3 taux de scolarisation)</w:t>
      </w:r>
      <w:r w:rsidR="002C5A07">
        <w:br/>
      </w:r>
    </w:p>
    <w:p w:rsidR="002C5A07" w:rsidRDefault="002C5A07" w:rsidP="00B54D7C">
      <w:pPr>
        <w:numPr>
          <w:ilvl w:val="0"/>
          <w:numId w:val="1"/>
        </w:numPr>
      </w:pPr>
      <w:r>
        <w:t>Indicateur de pauvreté humaine (IPH)</w:t>
      </w:r>
    </w:p>
    <w:p w:rsidR="002C5A07" w:rsidRDefault="002C5A07" w:rsidP="00B54D7C">
      <w:pPr>
        <w:ind w:left="1080"/>
      </w:pPr>
      <w:r>
        <w:t>Tient compte de quatre critères ayant le même poids</w:t>
      </w:r>
    </w:p>
    <w:p w:rsidR="002C5A07" w:rsidRDefault="002C5A07" w:rsidP="00B54D7C">
      <w:pPr>
        <w:numPr>
          <w:ilvl w:val="1"/>
          <w:numId w:val="1"/>
        </w:numPr>
      </w:pPr>
      <w:r>
        <w:t>La probabilité de décéder avant 60 ans</w:t>
      </w:r>
    </w:p>
    <w:p w:rsidR="002C5A07" w:rsidRDefault="002C5A07" w:rsidP="00B54D7C">
      <w:pPr>
        <w:numPr>
          <w:ilvl w:val="1"/>
          <w:numId w:val="1"/>
        </w:numPr>
      </w:pPr>
      <w:r>
        <w:t>L’illettrisme</w:t>
      </w:r>
    </w:p>
    <w:p w:rsidR="002C5A07" w:rsidRDefault="002C5A07" w:rsidP="00B54D7C">
      <w:pPr>
        <w:numPr>
          <w:ilvl w:val="1"/>
          <w:numId w:val="1"/>
        </w:numPr>
      </w:pPr>
      <w:r>
        <w:t>Le pourcentage de la personne en deçà du seuil de pauvreté</w:t>
      </w:r>
    </w:p>
    <w:p w:rsidR="002C5A07" w:rsidRDefault="002C5A07" w:rsidP="00B54D7C">
      <w:pPr>
        <w:numPr>
          <w:ilvl w:val="1"/>
          <w:numId w:val="1"/>
        </w:numPr>
      </w:pPr>
      <w:r>
        <w:t>Le pourcentage de chômeurs de longue durée</w:t>
      </w:r>
      <w:r>
        <w:br/>
      </w:r>
    </w:p>
    <w:p w:rsidR="009744F4" w:rsidRDefault="002C5A07" w:rsidP="00B54D7C">
      <w:pPr>
        <w:numPr>
          <w:ilvl w:val="0"/>
          <w:numId w:val="1"/>
        </w:numPr>
      </w:pPr>
      <w:r>
        <w:t>Indicateur de participation des femmes à la vie économique et politique</w:t>
      </w:r>
      <w:r w:rsidR="009744F4">
        <w:br/>
      </w:r>
    </w:p>
    <w:p w:rsidR="006F75D9" w:rsidRDefault="006F75D9" w:rsidP="00FF7DB8">
      <w:pPr>
        <w:jc w:val="both"/>
      </w:pPr>
    </w:p>
    <w:p w:rsidR="006F75D9" w:rsidRDefault="006F75D9" w:rsidP="00FF7DB8">
      <w:pPr>
        <w:jc w:val="both"/>
      </w:pPr>
    </w:p>
    <w:p w:rsidR="009744F4" w:rsidRDefault="009744F4" w:rsidP="00FF7DB8">
      <w:pPr>
        <w:numPr>
          <w:ilvl w:val="0"/>
          <w:numId w:val="1"/>
        </w:numPr>
        <w:jc w:val="both"/>
      </w:pPr>
      <w:r>
        <w:t>Indicateur évaluant le développement durable (</w:t>
      </w:r>
      <w:proofErr w:type="spellStart"/>
      <w:r>
        <w:t>Genuine</w:t>
      </w:r>
      <w:proofErr w:type="spellEnd"/>
      <w:r>
        <w:t xml:space="preserve"> Progress </w:t>
      </w:r>
      <w:proofErr w:type="spellStart"/>
      <w:r>
        <w:t>Indicator</w:t>
      </w:r>
      <w:proofErr w:type="spellEnd"/>
      <w:r>
        <w:t>)</w:t>
      </w:r>
    </w:p>
    <w:p w:rsidR="009744F4" w:rsidRDefault="009744F4" w:rsidP="00FF7DB8">
      <w:pPr>
        <w:numPr>
          <w:ilvl w:val="1"/>
          <w:numId w:val="1"/>
        </w:numPr>
        <w:jc w:val="both"/>
      </w:pPr>
      <w:r>
        <w:t>Développement durable : développement qui permet à toutes les populations vivant actuellement sur Terre de satisfaire leurs besoins sans compromettre les possibilités des générations futures.</w:t>
      </w:r>
    </w:p>
    <w:p w:rsidR="009744F4" w:rsidRDefault="009744F4" w:rsidP="00FF7DB8">
      <w:pPr>
        <w:numPr>
          <w:ilvl w:val="1"/>
          <w:numId w:val="1"/>
        </w:numPr>
        <w:jc w:val="both"/>
      </w:pPr>
      <w:r>
        <w:t xml:space="preserve">Travaux précurseurs de </w:t>
      </w:r>
      <w:proofErr w:type="spellStart"/>
      <w:r>
        <w:t>W.Nordhaus</w:t>
      </w:r>
      <w:proofErr w:type="spellEnd"/>
      <w:r>
        <w:t xml:space="preserve"> et de J. Tobin (1972)</w:t>
      </w:r>
    </w:p>
    <w:p w:rsidR="00D108E9" w:rsidRDefault="00D108E9" w:rsidP="00D108E9">
      <w:pPr>
        <w:jc w:val="both"/>
      </w:pPr>
    </w:p>
    <w:p w:rsidR="00D108E9" w:rsidRDefault="005E6AD7" w:rsidP="00D108E9">
      <w:pPr>
        <w:jc w:val="both"/>
      </w:pPr>
      <w:r>
        <w:t>Analyse conjoncturelle de la croissance</w:t>
      </w:r>
    </w:p>
    <w:p w:rsidR="005E6AD7" w:rsidRDefault="005E6AD7" w:rsidP="00D108E9">
      <w:pPr>
        <w:jc w:val="both"/>
      </w:pPr>
    </w:p>
    <w:p w:rsidR="005E6AD7" w:rsidRDefault="005E6AD7" w:rsidP="00D108E9">
      <w:pPr>
        <w:jc w:val="both"/>
      </w:pPr>
      <w:r>
        <w:t>Elle repose sur une égalité macroéconomique fondamentale toujours vérifiée, qui traduit l’équilibre entre l’offre globale et la demande globale d’une économie. Cette égalité répond à une question : A quoi sert la production ?</w:t>
      </w:r>
    </w:p>
    <w:p w:rsidR="005E6AD7" w:rsidRDefault="005E6AD7" w:rsidP="00D108E9">
      <w:pPr>
        <w:jc w:val="both"/>
      </w:pPr>
      <w:r>
        <w:t>La production sert à satisfaire des demandes.</w:t>
      </w:r>
    </w:p>
    <w:p w:rsidR="005E6AD7" w:rsidRDefault="005E6AD7" w:rsidP="00D108E9">
      <w:pPr>
        <w:jc w:val="both"/>
      </w:pPr>
    </w:p>
    <w:p w:rsidR="005E6AD7" w:rsidRDefault="005E6AD7" w:rsidP="00D108E9">
      <w:pPr>
        <w:jc w:val="both"/>
      </w:pPr>
      <w:r>
        <w:t>Les notations : Y (PIB de l’économie),</w:t>
      </w:r>
      <w:r w:rsidR="007D4908">
        <w:t xml:space="preserve"> </w:t>
      </w:r>
      <w:r>
        <w:t>C</w:t>
      </w:r>
      <w:r w:rsidR="007D4908">
        <w:t xml:space="preserve"> (la consommation finale des ménages)</w:t>
      </w:r>
      <w:r>
        <w:t>,</w:t>
      </w:r>
      <w:r w:rsidR="007D4908">
        <w:t xml:space="preserve"> I (l’investissement des entreprises)</w:t>
      </w:r>
      <w:r>
        <w:t>,</w:t>
      </w:r>
      <w:r w:rsidR="007D4908">
        <w:t xml:space="preserve"> </w:t>
      </w:r>
      <w:r>
        <w:t>G</w:t>
      </w:r>
      <w:r w:rsidR="007D4908">
        <w:t xml:space="preserve"> (les dépenses publiques)</w:t>
      </w:r>
      <w:r>
        <w:t>,</w:t>
      </w:r>
      <w:r w:rsidR="007D4908">
        <w:t xml:space="preserve"> </w:t>
      </w:r>
      <w:r>
        <w:t>X</w:t>
      </w:r>
      <w:r w:rsidR="007D4908">
        <w:t xml:space="preserve"> (le niveau des </w:t>
      </w:r>
      <w:proofErr w:type="gramStart"/>
      <w:r w:rsidR="007D4908">
        <w:t>exportation</w:t>
      </w:r>
      <w:proofErr w:type="gramEnd"/>
      <w:r w:rsidR="007D4908">
        <w:t>)</w:t>
      </w:r>
      <w:r>
        <w:t>, M (le niveau des importations)</w:t>
      </w:r>
    </w:p>
    <w:p w:rsidR="005E6AD7" w:rsidRDefault="005E6AD7" w:rsidP="00D108E9">
      <w:pPr>
        <w:jc w:val="both"/>
      </w:pPr>
    </w:p>
    <w:p w:rsidR="005E6AD7" w:rsidRDefault="00924268" w:rsidP="00D108E9">
      <w:pPr>
        <w:jc w:val="both"/>
      </w:pPr>
      <w:r>
        <w:t xml:space="preserve">Y + M </w:t>
      </w:r>
      <w:r>
        <w:tab/>
      </w:r>
      <w:r>
        <w:tab/>
      </w:r>
      <w:r>
        <w:tab/>
        <w:t>=</w:t>
      </w:r>
      <w:r w:rsidR="005E6AD7">
        <w:tab/>
        <w:t xml:space="preserve"> C + L + G + X</w:t>
      </w:r>
    </w:p>
    <w:p w:rsidR="005E6AD7" w:rsidRDefault="005E6AD7" w:rsidP="00D108E9">
      <w:pPr>
        <w:jc w:val="both"/>
      </w:pPr>
      <w:r>
        <w:t>Offre globale</w:t>
      </w:r>
      <w:r w:rsidR="00697D69">
        <w:tab/>
      </w:r>
      <w:r w:rsidR="00697D69">
        <w:tab/>
      </w:r>
      <w:r w:rsidR="00697D69">
        <w:tab/>
        <w:t>Demande globale</w:t>
      </w:r>
    </w:p>
    <w:p w:rsidR="005E6AD7" w:rsidRDefault="005E6AD7" w:rsidP="00D108E9">
      <w:pPr>
        <w:jc w:val="both"/>
      </w:pPr>
      <w:r>
        <w:t xml:space="preserve">Ressources globales </w:t>
      </w:r>
      <w:r w:rsidR="00924268">
        <w:tab/>
      </w:r>
      <w:r w:rsidR="00924268">
        <w:tab/>
        <w:t>Totalité des emplois</w:t>
      </w:r>
    </w:p>
    <w:p w:rsidR="00697D69" w:rsidRDefault="00697D69" w:rsidP="00D108E9">
      <w:pPr>
        <w:jc w:val="both"/>
      </w:pPr>
    </w:p>
    <w:p w:rsidR="00924268" w:rsidRDefault="00924268" w:rsidP="00D108E9">
      <w:pPr>
        <w:jc w:val="both"/>
      </w:pPr>
      <w:r>
        <w:t>C + I = Demande interne privée</w:t>
      </w:r>
    </w:p>
    <w:p w:rsidR="00924268" w:rsidRDefault="00924268" w:rsidP="00D108E9">
      <w:pPr>
        <w:jc w:val="both"/>
      </w:pPr>
      <w:r>
        <w:t>C + I + G = Absorption, demande interne</w:t>
      </w:r>
    </w:p>
    <w:p w:rsidR="001475C4" w:rsidRDefault="001475C4" w:rsidP="00D108E9">
      <w:pPr>
        <w:jc w:val="both"/>
      </w:pPr>
    </w:p>
    <w:p w:rsidR="001475C4" w:rsidRDefault="001475C4" w:rsidP="00D108E9">
      <w:pPr>
        <w:jc w:val="both"/>
      </w:pPr>
      <w:r>
        <w:lastRenderedPageBreak/>
        <w:t>Le niveau des importations dépend du taux de change et de la demande interne de l’économie.</w:t>
      </w:r>
    </w:p>
    <w:p w:rsidR="001475C4" w:rsidRDefault="001475C4" w:rsidP="00D108E9">
      <w:pPr>
        <w:jc w:val="both"/>
      </w:pPr>
      <w:r>
        <w:t>Les exportations dépendent du taux de change et de la demande mondiale.</w:t>
      </w:r>
    </w:p>
    <w:p w:rsidR="001475C4" w:rsidRDefault="001475C4" w:rsidP="00D108E9">
      <w:pPr>
        <w:jc w:val="both"/>
      </w:pPr>
    </w:p>
    <w:p w:rsidR="001475C4" w:rsidRDefault="001475C4" w:rsidP="00D108E9">
      <w:pPr>
        <w:jc w:val="both"/>
      </w:pPr>
      <w:r>
        <w:t>La consommation des ménages est la composante la plus importante de la demande globale. On crée des richesses essentiellement pour répondre au besoin de consommation.</w:t>
      </w:r>
    </w:p>
    <w:p w:rsidR="001475C4" w:rsidRDefault="001475C4" w:rsidP="00D108E9">
      <w:pPr>
        <w:jc w:val="both"/>
      </w:pPr>
      <w:r>
        <w:t>Les ménages ne font que consommer sauf lorsqu’ils investissent dans l’immobilier.</w:t>
      </w:r>
    </w:p>
    <w:p w:rsidR="001475C4" w:rsidRDefault="001475C4" w:rsidP="00D108E9">
      <w:pPr>
        <w:jc w:val="both"/>
      </w:pPr>
    </w:p>
    <w:p w:rsidR="001475C4" w:rsidRDefault="001475C4" w:rsidP="00D108E9">
      <w:pPr>
        <w:jc w:val="both"/>
      </w:pPr>
      <w:r>
        <w:t>Quelles sont les principales variables qui influencent la consommation.</w:t>
      </w:r>
    </w:p>
    <w:p w:rsidR="001475C4" w:rsidRDefault="001475C4" w:rsidP="001475C4">
      <w:pPr>
        <w:numPr>
          <w:ilvl w:val="0"/>
          <w:numId w:val="1"/>
        </w:numPr>
        <w:jc w:val="both"/>
      </w:pPr>
      <w:r>
        <w:t>Revenu disponible des ménages</w:t>
      </w:r>
    </w:p>
    <w:p w:rsidR="001475C4" w:rsidRDefault="001475C4" w:rsidP="001475C4">
      <w:pPr>
        <w:numPr>
          <w:ilvl w:val="0"/>
          <w:numId w:val="1"/>
        </w:numPr>
        <w:jc w:val="both"/>
      </w:pPr>
      <w:r>
        <w:t>Le niveau de l’emploi</w:t>
      </w:r>
    </w:p>
    <w:p w:rsidR="001475C4" w:rsidRDefault="001475C4" w:rsidP="001475C4">
      <w:pPr>
        <w:numPr>
          <w:ilvl w:val="0"/>
          <w:numId w:val="1"/>
        </w:numPr>
        <w:jc w:val="both"/>
      </w:pPr>
      <w:r>
        <w:t>La variabilité du revenu et l’incertitude du revenu</w:t>
      </w:r>
    </w:p>
    <w:p w:rsidR="001475C4" w:rsidRDefault="001475C4" w:rsidP="001475C4">
      <w:pPr>
        <w:numPr>
          <w:ilvl w:val="0"/>
          <w:numId w:val="1"/>
        </w:numPr>
        <w:jc w:val="both"/>
      </w:pPr>
      <w:r>
        <w:t>Le taux d’intérêt</w:t>
      </w:r>
    </w:p>
    <w:p w:rsidR="001475C4" w:rsidRDefault="001475C4" w:rsidP="001475C4">
      <w:pPr>
        <w:jc w:val="both"/>
      </w:pPr>
    </w:p>
    <w:p w:rsidR="001475C4" w:rsidRDefault="00C908EF" w:rsidP="001475C4">
      <w:pPr>
        <w:jc w:val="both"/>
      </w:pPr>
      <w:r>
        <w:t>Une des caractéristiques de l’investissement : c’est la composante la plus instable de la demande globale.</w:t>
      </w:r>
    </w:p>
    <w:p w:rsidR="00C908EF" w:rsidRDefault="00C908EF" w:rsidP="001475C4">
      <w:pPr>
        <w:jc w:val="both"/>
      </w:pPr>
      <w:r>
        <w:t xml:space="preserve">L’investissement dépend des taux d’intérêt et des anticipations faites par les chefs d’entreprises </w:t>
      </w:r>
      <w:proofErr w:type="spellStart"/>
      <w:r>
        <w:t>quand</w:t>
      </w:r>
      <w:proofErr w:type="spellEnd"/>
      <w:r>
        <w:t xml:space="preserve"> à l’évolution future de la demande.</w:t>
      </w:r>
    </w:p>
    <w:p w:rsidR="00BD7758" w:rsidRDefault="00BD7758" w:rsidP="001475C4">
      <w:pPr>
        <w:jc w:val="both"/>
      </w:pP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780"/>
        <w:gridCol w:w="1200"/>
      </w:tblGrid>
      <w:tr w:rsidR="00BD7758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ressources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1557,2</w:t>
            </w:r>
          </w:p>
        </w:tc>
      </w:tr>
      <w:tr w:rsidR="00BD775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BD775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Consommation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864,8</w:t>
            </w:r>
          </w:p>
        </w:tc>
      </w:tr>
      <w:tr w:rsidR="00BD775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Finale Ménages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75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294,8</w:t>
            </w:r>
          </w:p>
        </w:tc>
      </w:tr>
      <w:tr w:rsidR="00BD775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</w:tr>
      <w:tr w:rsidR="00BD775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BD7758">
        <w:trPr>
          <w:trHeight w:val="255"/>
          <w:jc w:val="center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758" w:rsidRDefault="00BD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milliards d'€</w:t>
            </w:r>
          </w:p>
        </w:tc>
      </w:tr>
    </w:tbl>
    <w:p w:rsidR="000643D9" w:rsidRDefault="000643D9" w:rsidP="001475C4">
      <w:pPr>
        <w:jc w:val="both"/>
      </w:pPr>
    </w:p>
    <w:p w:rsidR="000643D9" w:rsidRDefault="000643D9" w:rsidP="001475C4">
      <w:pPr>
        <w:jc w:val="both"/>
      </w:pPr>
      <w:r>
        <w:t xml:space="preserve">La France en 2003 </w:t>
      </w:r>
      <w:proofErr w:type="spellStart"/>
      <w:r>
        <w:t>à</w:t>
      </w:r>
      <w:proofErr w:type="spellEnd"/>
      <w:r>
        <w:t xml:space="preserve"> dégagé un excèdent courant</w:t>
      </w:r>
    </w:p>
    <w:p w:rsidR="000643D9" w:rsidRDefault="000643D9" w:rsidP="001475C4">
      <w:pPr>
        <w:jc w:val="both"/>
      </w:pPr>
      <w:r>
        <w:t xml:space="preserve">Ce qui signifie que la France a </w:t>
      </w:r>
      <w:r w:rsidR="00DB671D">
        <w:t>prêté</w:t>
      </w:r>
      <w:r>
        <w:t xml:space="preserve"> de manière nette </w:t>
      </w:r>
      <w:r w:rsidR="00BD7758">
        <w:t>à l’extérieur.</w:t>
      </w:r>
    </w:p>
    <w:p w:rsidR="00E31A0C" w:rsidRDefault="00E31A0C" w:rsidP="001475C4">
      <w:pPr>
        <w:jc w:val="both"/>
      </w:pPr>
      <w:r>
        <w:t>La France vit en dessous de ses moyens.</w:t>
      </w:r>
    </w:p>
    <w:p w:rsidR="00E31A0C" w:rsidRDefault="00E31A0C" w:rsidP="001475C4">
      <w:pPr>
        <w:jc w:val="both"/>
      </w:pPr>
    </w:p>
    <w:p w:rsidR="00E31A0C" w:rsidRDefault="00E31A0C" w:rsidP="001475C4">
      <w:pPr>
        <w:jc w:val="both"/>
      </w:pPr>
      <w:r>
        <w:t>L’équation fondamentale :</w:t>
      </w:r>
    </w:p>
    <w:p w:rsidR="00E31A0C" w:rsidRDefault="00E31A0C" w:rsidP="001475C4">
      <w:pPr>
        <w:jc w:val="both"/>
      </w:pPr>
    </w:p>
    <w:p w:rsidR="00E31A0C" w:rsidRDefault="00E31A0C" w:rsidP="001475C4">
      <w:pPr>
        <w:jc w:val="both"/>
      </w:pPr>
      <w:r>
        <w:t xml:space="preserve">Y = </w:t>
      </w:r>
      <w:r>
        <w:tab/>
        <w:t xml:space="preserve">C + I +G </w:t>
      </w:r>
      <w:r>
        <w:tab/>
        <w:t>+</w:t>
      </w:r>
      <w:r>
        <w:tab/>
        <w:t xml:space="preserve"> </w:t>
      </w:r>
      <w:proofErr w:type="gramStart"/>
      <w:r>
        <w:t>( X</w:t>
      </w:r>
      <w:proofErr w:type="gramEnd"/>
      <w:r>
        <w:t xml:space="preserve"> - M )</w:t>
      </w:r>
    </w:p>
    <w:p w:rsidR="00E31A0C" w:rsidRDefault="00E31A0C" w:rsidP="001475C4">
      <w:pPr>
        <w:jc w:val="both"/>
      </w:pPr>
      <w:r>
        <w:tab/>
        <w:t>Moteurs internes</w:t>
      </w:r>
      <w:r>
        <w:tab/>
        <w:t>Moteur externe</w:t>
      </w:r>
    </w:p>
    <w:p w:rsidR="00E31A0C" w:rsidRDefault="00E31A0C" w:rsidP="001475C4">
      <w:pPr>
        <w:jc w:val="both"/>
      </w:pPr>
    </w:p>
    <w:p w:rsidR="00D231ED" w:rsidRDefault="00D231ED" w:rsidP="001475C4">
      <w:pPr>
        <w:jc w:val="both"/>
      </w:pPr>
      <w:r>
        <w:t>La consommation est le premier moteur économique</w:t>
      </w:r>
    </w:p>
    <w:p w:rsidR="00E31A0C" w:rsidRDefault="00D231ED" w:rsidP="001475C4">
      <w:pPr>
        <w:jc w:val="both"/>
      </w:pPr>
      <w:r>
        <w:t>L’investissement est le deuxième</w:t>
      </w:r>
    </w:p>
    <w:p w:rsidR="00D231ED" w:rsidRDefault="00D231ED" w:rsidP="001475C4">
      <w:pPr>
        <w:jc w:val="both"/>
      </w:pPr>
      <w:r>
        <w:t>Dépenses publiques est le troisième moteur</w:t>
      </w:r>
    </w:p>
    <w:p w:rsidR="00C91E62" w:rsidRDefault="00C91E62" w:rsidP="001475C4">
      <w:pPr>
        <w:jc w:val="both"/>
      </w:pPr>
    </w:p>
    <w:p w:rsidR="00C91E62" w:rsidRDefault="00C91E62" w:rsidP="001475C4">
      <w:pPr>
        <w:jc w:val="both"/>
      </w:pPr>
      <w:r>
        <w:t>Si le solde extérieur s’améliore d’une année sur l’autre cela signifie qu’il contribue positivement à la croissance économique du pays.</w:t>
      </w:r>
    </w:p>
    <w:p w:rsidR="0060277E" w:rsidRDefault="0060277E" w:rsidP="001475C4">
      <w:pPr>
        <w:jc w:val="both"/>
      </w:pPr>
    </w:p>
    <w:p w:rsidR="0060277E" w:rsidRDefault="0060277E" w:rsidP="001475C4">
      <w:pPr>
        <w:jc w:val="both"/>
      </w:pPr>
      <w:r>
        <w:t>Si (X-M) &lt; 0 solde extérieur s’est dégradé</w:t>
      </w:r>
    </w:p>
    <w:p w:rsidR="0060277E" w:rsidRDefault="0060277E" w:rsidP="001475C4">
      <w:pPr>
        <w:jc w:val="both"/>
      </w:pPr>
      <w:r>
        <w:t>Si (X-M) &gt; 0 solde extérieur s’est amélioré</w:t>
      </w:r>
    </w:p>
    <w:p w:rsidR="0060277E" w:rsidRDefault="0060277E" w:rsidP="001475C4">
      <w:pPr>
        <w:jc w:val="both"/>
      </w:pPr>
      <w:r>
        <w:br/>
        <w:t xml:space="preserve">Il existe 4 </w:t>
      </w:r>
      <w:proofErr w:type="gramStart"/>
      <w:r>
        <w:t>moteur potentiel explicatif</w:t>
      </w:r>
      <w:proofErr w:type="gramEnd"/>
      <w:r>
        <w:t xml:space="preserve"> de la croissance : 3 internes et 1 externe.</w:t>
      </w:r>
    </w:p>
    <w:p w:rsidR="00E0767B" w:rsidRDefault="00E0767B" w:rsidP="001475C4">
      <w:pPr>
        <w:jc w:val="both"/>
      </w:pPr>
    </w:p>
    <w:p w:rsidR="008F539C" w:rsidRDefault="002D6F8D" w:rsidP="008F539C">
      <w:pPr>
        <w:jc w:val="center"/>
      </w:pPr>
      <w:r>
        <w:rPr>
          <w:noProof/>
        </w:rPr>
        <w:lastRenderedPageBreak/>
        <w:drawing>
          <wp:inline distT="0" distB="0" distL="0" distR="0">
            <wp:extent cx="57531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9C" w:rsidRDefault="008F539C" w:rsidP="001475C4">
      <w:pPr>
        <w:jc w:val="both"/>
      </w:pPr>
      <w:bookmarkStart w:id="0" w:name="_GoBack"/>
      <w:bookmarkEnd w:id="0"/>
    </w:p>
    <w:p w:rsidR="00E0767B" w:rsidRDefault="00E0767B" w:rsidP="001475C4">
      <w:pPr>
        <w:jc w:val="both"/>
      </w:pPr>
      <w:r>
        <w:t>Depuis l’année 2000 on constate un ralentissement de la croissance réelle de l’économie française.</w:t>
      </w:r>
    </w:p>
    <w:p w:rsidR="00E0767B" w:rsidRDefault="00E0767B" w:rsidP="001475C4">
      <w:pPr>
        <w:jc w:val="both"/>
      </w:pPr>
    </w:p>
    <w:p w:rsidR="00E0767B" w:rsidRDefault="00E0767B" w:rsidP="001475C4">
      <w:pPr>
        <w:jc w:val="both"/>
      </w:pPr>
      <w:r>
        <w:t>La variation des stocks donne une idée de l’anticipation que peuvent faire les chefs d’entreprises</w:t>
      </w:r>
    </w:p>
    <w:p w:rsidR="00034248" w:rsidRDefault="00034248" w:rsidP="001475C4">
      <w:pPr>
        <w:jc w:val="both"/>
      </w:pPr>
    </w:p>
    <w:p w:rsidR="00034248" w:rsidRDefault="00034248" w:rsidP="001475C4">
      <w:pPr>
        <w:jc w:val="both"/>
      </w:pPr>
    </w:p>
    <w:p w:rsidR="00034248" w:rsidRDefault="00034248" w:rsidP="00034248"/>
    <w:p w:rsidR="00034248" w:rsidRPr="00AA069E" w:rsidRDefault="00034248" w:rsidP="0003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A069E">
        <w:rPr>
          <w:b/>
          <w:sz w:val="36"/>
          <w:szCs w:val="36"/>
        </w:rPr>
        <w:t>Chapitre 2 L’inflation</w:t>
      </w:r>
    </w:p>
    <w:p w:rsidR="00034248" w:rsidRDefault="00034248" w:rsidP="00034248"/>
    <w:p w:rsidR="00034248" w:rsidRDefault="00034248" w:rsidP="00034248">
      <w:r>
        <w:t>Définition :</w:t>
      </w:r>
    </w:p>
    <w:p w:rsidR="00034248" w:rsidRDefault="00034248" w:rsidP="00034248">
      <w:r>
        <w:t>Hausse généralisée et auto entretenue du niveau général des prix</w:t>
      </w:r>
    </w:p>
    <w:p w:rsidR="00034248" w:rsidRDefault="00034248" w:rsidP="00034248"/>
    <w:p w:rsidR="00034248" w:rsidRDefault="00034248" w:rsidP="00034248">
      <w:r>
        <w:t>Le niveau général des prix est un indicateur particulier</w:t>
      </w:r>
    </w:p>
    <w:p w:rsidR="00034248" w:rsidRDefault="00034248" w:rsidP="00034248">
      <w:pPr>
        <w:numPr>
          <w:ilvl w:val="0"/>
          <w:numId w:val="6"/>
        </w:numPr>
      </w:pPr>
      <w:r>
        <w:t>on mesure la variation de prix du panier de consommation d’un ménage moyen</w:t>
      </w:r>
      <w:r>
        <w:br/>
      </w:r>
    </w:p>
    <w:p w:rsidR="00034248" w:rsidRDefault="00034248" w:rsidP="00034248">
      <w:pPr>
        <w:numPr>
          <w:ilvl w:val="0"/>
          <w:numId w:val="6"/>
        </w:numPr>
      </w:pPr>
      <w:r>
        <w:t>On choisit au préalable les biens à prendre en considération ainsi que la part relative de chaque bien dans le total des biens consommés</w:t>
      </w:r>
      <w:r>
        <w:br/>
      </w:r>
    </w:p>
    <w:p w:rsidR="00034248" w:rsidRDefault="00034248" w:rsidP="00034248">
      <w:pPr>
        <w:numPr>
          <w:ilvl w:val="0"/>
          <w:numId w:val="6"/>
        </w:numPr>
      </w:pPr>
      <w:r>
        <w:t>L’indice calculé est l’indice des prix à la consommation harmonisé (IPCH) pour la zone euro</w:t>
      </w:r>
    </w:p>
    <w:p w:rsidR="00034248" w:rsidRDefault="00034248" w:rsidP="00034248"/>
    <w:p w:rsidR="00034248" w:rsidRDefault="00034248" w:rsidP="00034248">
      <w:r>
        <w:t>La banque centrale européenne mène son action de telle manière que l’IPCH ai une augmentation inférieure mais proche de 2% / an.</w:t>
      </w:r>
    </w:p>
    <w:p w:rsidR="00034248" w:rsidRDefault="00034248" w:rsidP="00034248"/>
    <w:p w:rsidR="00034248" w:rsidRDefault="00034248" w:rsidP="00034248">
      <w:r>
        <w:t>En France, environ 1150 variétés de produits sont concernées. Leurs prix sont relevés dans près de 30 000 points de vente répartis dans 96 agglos de plus de 2 000 Habitants 160 000 relevés de prix sont effectués tous les mois.</w:t>
      </w:r>
    </w:p>
    <w:p w:rsidR="00034248" w:rsidRDefault="00034248" w:rsidP="00034248">
      <w:r>
        <w:t>L’INSEE surestime le taux de 0,3 à 0,5.</w:t>
      </w:r>
    </w:p>
    <w:p w:rsidR="00034248" w:rsidRDefault="00034248" w:rsidP="00034248"/>
    <w:p w:rsidR="00034248" w:rsidRDefault="00034248" w:rsidP="00034248">
      <w:r>
        <w:t>On estime que l’indice mensuel de l’INSEE couvre 95% des achats de consommation des ménages.</w:t>
      </w:r>
    </w:p>
    <w:p w:rsidR="00034248" w:rsidRDefault="00034248" w:rsidP="00034248"/>
    <w:p w:rsidR="00034248" w:rsidRDefault="00034248" w:rsidP="00034248">
      <w:r>
        <w:t>Il établit mois après mois l’évolution de l’ensemble des prix des produits et des services.</w:t>
      </w:r>
    </w:p>
    <w:p w:rsidR="00034248" w:rsidRDefault="00034248" w:rsidP="00034248"/>
    <w:p w:rsidR="00034248" w:rsidRDefault="00034248" w:rsidP="00034248">
      <w:r>
        <w:t xml:space="preserve">Il ne prend pas en compte : </w:t>
      </w:r>
    </w:p>
    <w:p w:rsidR="00034248" w:rsidRDefault="00034248" w:rsidP="00034248">
      <w:pPr>
        <w:numPr>
          <w:ilvl w:val="0"/>
          <w:numId w:val="6"/>
        </w:numPr>
      </w:pPr>
      <w:r>
        <w:t>Les jeux de hasard</w:t>
      </w:r>
    </w:p>
    <w:p w:rsidR="00034248" w:rsidRDefault="00034248" w:rsidP="00034248">
      <w:pPr>
        <w:numPr>
          <w:ilvl w:val="0"/>
          <w:numId w:val="6"/>
        </w:numPr>
      </w:pPr>
      <w:r>
        <w:t>Les services hospitaliers</w:t>
      </w:r>
    </w:p>
    <w:p w:rsidR="00034248" w:rsidRDefault="00034248" w:rsidP="00034248">
      <w:pPr>
        <w:numPr>
          <w:ilvl w:val="0"/>
          <w:numId w:val="6"/>
        </w:numPr>
      </w:pPr>
      <w:r>
        <w:t>L’assurance vie</w:t>
      </w:r>
    </w:p>
    <w:p w:rsidR="00034248" w:rsidRDefault="00034248" w:rsidP="00034248">
      <w:pPr>
        <w:numPr>
          <w:ilvl w:val="0"/>
          <w:numId w:val="6"/>
        </w:numPr>
      </w:pPr>
      <w:r>
        <w:t>L’assurance santé</w:t>
      </w:r>
    </w:p>
    <w:p w:rsidR="00034248" w:rsidRDefault="00034248" w:rsidP="00034248"/>
    <w:p w:rsidR="00034248" w:rsidRDefault="00034248" w:rsidP="00034248">
      <w:r>
        <w:t>INFLATION ≠ DESINFLATION ≠ STAGFLATION ≠ DEFLATION</w:t>
      </w:r>
    </w:p>
    <w:p w:rsidR="00034248" w:rsidRDefault="00034248" w:rsidP="00034248"/>
    <w:p w:rsidR="00034248" w:rsidRDefault="00034248" w:rsidP="00034248">
      <w:r>
        <w:t>Désinflation : Baisse de l’inflation (le cas des années 80, à partir de 1983)</w:t>
      </w:r>
    </w:p>
    <w:p w:rsidR="00034248" w:rsidRDefault="00034248" w:rsidP="00034248"/>
    <w:p w:rsidR="00034248" w:rsidRDefault="00034248" w:rsidP="00034248">
      <w:r>
        <w:t>Déflation : Baisse de l’activité économique et du niveau général des prix (baisse des prix</w:t>
      </w:r>
      <w:proofErr w:type="gramStart"/>
      <w:r>
        <w:t>)(</w:t>
      </w:r>
      <w:proofErr w:type="gramEnd"/>
      <w:r>
        <w:t>le Japon)</w:t>
      </w:r>
    </w:p>
    <w:p w:rsidR="00034248" w:rsidRDefault="00034248" w:rsidP="00034248"/>
    <w:p w:rsidR="00034248" w:rsidRDefault="00034248" w:rsidP="00034248">
      <w:r>
        <w:t>Stagflation : stagnation de l’activité économique (hausse du chômage) et inflation (le cas des années 70)</w:t>
      </w:r>
    </w:p>
    <w:p w:rsidR="00034248" w:rsidRDefault="00034248" w:rsidP="00034248"/>
    <w:p w:rsidR="00034248" w:rsidRDefault="00034248" w:rsidP="00034248">
      <w:r>
        <w:t>Reflation : Reprise du processus inflationniste (fin des années 90)</w:t>
      </w:r>
    </w:p>
    <w:p w:rsidR="00034248" w:rsidRDefault="00034248" w:rsidP="00034248"/>
    <w:p w:rsidR="00034248" w:rsidRDefault="00034248" w:rsidP="00034248"/>
    <w:p w:rsidR="00034248" w:rsidRDefault="00034248" w:rsidP="00034248"/>
    <w:p w:rsidR="00034248" w:rsidRDefault="00034248" w:rsidP="00034248"/>
    <w:p w:rsidR="00034248" w:rsidRDefault="00034248" w:rsidP="00034248">
      <w:r>
        <w:t>Thèmes de dossier</w:t>
      </w:r>
    </w:p>
    <w:p w:rsidR="00034248" w:rsidRDefault="00034248" w:rsidP="00034248"/>
    <w:p w:rsidR="00034248" w:rsidRDefault="00034248" w:rsidP="00034248">
      <w:pPr>
        <w:numPr>
          <w:ilvl w:val="0"/>
          <w:numId w:val="1"/>
        </w:numPr>
      </w:pPr>
      <w:r>
        <w:t>Comment expliquer les variations entre l’euro et le dollar ?</w:t>
      </w:r>
    </w:p>
    <w:p w:rsidR="00034248" w:rsidRDefault="00034248" w:rsidP="00034248">
      <w:pPr>
        <w:numPr>
          <w:ilvl w:val="0"/>
          <w:numId w:val="1"/>
        </w:numPr>
      </w:pPr>
      <w:r>
        <w:t>La crise économique en Argentine</w:t>
      </w:r>
    </w:p>
    <w:p w:rsidR="00034248" w:rsidRDefault="00034248" w:rsidP="00034248">
      <w:pPr>
        <w:numPr>
          <w:ilvl w:val="0"/>
          <w:numId w:val="1"/>
        </w:numPr>
      </w:pPr>
      <w:r>
        <w:t>La crise économique au Japon</w:t>
      </w:r>
    </w:p>
    <w:p w:rsidR="00034248" w:rsidRDefault="00034248" w:rsidP="00034248">
      <w:pPr>
        <w:numPr>
          <w:ilvl w:val="0"/>
          <w:numId w:val="1"/>
        </w:numPr>
      </w:pPr>
      <w:r>
        <w:t>Le Pacte de stabilité et de croissance : intérêt et limites</w:t>
      </w:r>
    </w:p>
    <w:p w:rsidR="00034248" w:rsidRDefault="00034248" w:rsidP="00034248">
      <w:pPr>
        <w:numPr>
          <w:ilvl w:val="0"/>
          <w:numId w:val="1"/>
        </w:numPr>
      </w:pPr>
      <w:r>
        <w:t>Le financement de l’innovation en France</w:t>
      </w:r>
    </w:p>
    <w:p w:rsidR="00034248" w:rsidRDefault="00034248" w:rsidP="00034248">
      <w:pPr>
        <w:numPr>
          <w:ilvl w:val="0"/>
          <w:numId w:val="1"/>
        </w:numPr>
      </w:pPr>
      <w:r>
        <w:t>Le financement des retraites : causes et solutions possibles</w:t>
      </w:r>
    </w:p>
    <w:p w:rsidR="00034248" w:rsidRDefault="00034248" w:rsidP="00034248">
      <w:pPr>
        <w:numPr>
          <w:ilvl w:val="0"/>
          <w:numId w:val="1"/>
        </w:numPr>
      </w:pPr>
      <w:r>
        <w:t>L’attractivité du territoire Français</w:t>
      </w:r>
    </w:p>
    <w:p w:rsidR="00034248" w:rsidRDefault="00034248" w:rsidP="00034248">
      <w:pPr>
        <w:numPr>
          <w:ilvl w:val="0"/>
          <w:numId w:val="1"/>
        </w:numPr>
      </w:pPr>
      <w:r>
        <w:t>Forces et faiblesses des PECO (Pays d’Europe Centrale et Orientale)</w:t>
      </w:r>
    </w:p>
    <w:p w:rsidR="00034248" w:rsidRDefault="00034248" w:rsidP="00034248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taxe Tobin"/>
        </w:smartTagPr>
        <w:r>
          <w:t>La taxe Tobin</w:t>
        </w:r>
      </w:smartTag>
    </w:p>
    <w:p w:rsidR="00034248" w:rsidRDefault="00034248" w:rsidP="00034248">
      <w:pPr>
        <w:numPr>
          <w:ilvl w:val="0"/>
          <w:numId w:val="1"/>
        </w:numPr>
      </w:pPr>
      <w:r>
        <w:t>Faut-il baisser les dépenses publiques en France</w:t>
      </w:r>
    </w:p>
    <w:p w:rsidR="00034248" w:rsidRDefault="00034248" w:rsidP="00034248">
      <w:pPr>
        <w:numPr>
          <w:ilvl w:val="0"/>
          <w:numId w:val="1"/>
        </w:numPr>
      </w:pPr>
      <w:r>
        <w:t>Peut-on éviter les délocalisations ?</w:t>
      </w:r>
    </w:p>
    <w:p w:rsidR="00034248" w:rsidRDefault="00034248" w:rsidP="00034248">
      <w:pPr>
        <w:numPr>
          <w:ilvl w:val="0"/>
          <w:numId w:val="1"/>
        </w:numPr>
      </w:pPr>
      <w:r>
        <w:t>La prise en compte de l’environnement dans la stratégie des firmes</w:t>
      </w:r>
    </w:p>
    <w:p w:rsidR="00034248" w:rsidRDefault="00034248" w:rsidP="00034248">
      <w:pPr>
        <w:numPr>
          <w:ilvl w:val="0"/>
          <w:numId w:val="1"/>
        </w:numPr>
      </w:pPr>
      <w:r>
        <w:t>Les 35 heures : bilan et impact sur l’emploi</w:t>
      </w:r>
    </w:p>
    <w:p w:rsidR="00034248" w:rsidRDefault="00034248" w:rsidP="00034248">
      <w:pPr>
        <w:numPr>
          <w:ilvl w:val="0"/>
          <w:numId w:val="1"/>
        </w:numPr>
      </w:pPr>
      <w:r>
        <w:t>Forces et faiblesse de l’économie américaine</w:t>
      </w:r>
    </w:p>
    <w:p w:rsidR="00034248" w:rsidRDefault="00034248" w:rsidP="00034248">
      <w:pPr>
        <w:numPr>
          <w:ilvl w:val="0"/>
          <w:numId w:val="1"/>
        </w:numPr>
      </w:pPr>
      <w:r>
        <w:t>Les fonds éthiques : intérêt et portée</w:t>
      </w:r>
    </w:p>
    <w:p w:rsidR="00034248" w:rsidRDefault="00034248" w:rsidP="00034248">
      <w:pPr>
        <w:numPr>
          <w:ilvl w:val="0"/>
          <w:numId w:val="1"/>
        </w:numPr>
      </w:pPr>
      <w:r>
        <w:t>Forces et faiblesses de l’économie française</w:t>
      </w:r>
    </w:p>
    <w:p w:rsidR="00034248" w:rsidRDefault="00034248" w:rsidP="00034248">
      <w:pPr>
        <w:numPr>
          <w:ilvl w:val="0"/>
          <w:numId w:val="1"/>
        </w:numPr>
      </w:pPr>
      <w:r>
        <w:t>Environnement et développement durable</w:t>
      </w:r>
    </w:p>
    <w:p w:rsidR="00034248" w:rsidRDefault="00034248" w:rsidP="00034248">
      <w:pPr>
        <w:numPr>
          <w:ilvl w:val="0"/>
          <w:numId w:val="1"/>
        </w:numPr>
      </w:pPr>
      <w:r>
        <w:t>Banques Centrales Asiatiques et dollar</w:t>
      </w:r>
    </w:p>
    <w:p w:rsidR="00034248" w:rsidRDefault="00034248" w:rsidP="00034248">
      <w:pPr>
        <w:numPr>
          <w:ilvl w:val="0"/>
          <w:numId w:val="1"/>
        </w:numPr>
      </w:pPr>
      <w:r>
        <w:t>Les inégalités hommes femmes</w:t>
      </w:r>
    </w:p>
    <w:p w:rsidR="00034248" w:rsidRPr="00BF169A" w:rsidRDefault="00034248" w:rsidP="001475C4">
      <w:pPr>
        <w:jc w:val="both"/>
      </w:pPr>
    </w:p>
    <w:sectPr w:rsidR="00034248" w:rsidRPr="00BF169A" w:rsidSect="00D15F24">
      <w:footerReference w:type="even" r:id="rId9"/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CE" w:rsidRDefault="00FB59CE">
      <w:r>
        <w:separator/>
      </w:r>
    </w:p>
  </w:endnote>
  <w:endnote w:type="continuationSeparator" w:id="0">
    <w:p w:rsidR="00FB59CE" w:rsidRDefault="00FB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9C" w:rsidRDefault="008F539C" w:rsidP="00732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39C" w:rsidRDefault="008F539C" w:rsidP="00A163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9C" w:rsidRDefault="008F539C" w:rsidP="00A163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CE" w:rsidRDefault="00FB59CE">
      <w:r>
        <w:separator/>
      </w:r>
    </w:p>
  </w:footnote>
  <w:footnote w:type="continuationSeparator" w:id="0">
    <w:p w:rsidR="00FB59CE" w:rsidRDefault="00FB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39"/>
    <w:multiLevelType w:val="hybridMultilevel"/>
    <w:tmpl w:val="939E8918"/>
    <w:lvl w:ilvl="0" w:tplc="90FCA9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1306C"/>
    <w:multiLevelType w:val="hybridMultilevel"/>
    <w:tmpl w:val="B630FA18"/>
    <w:lvl w:ilvl="0" w:tplc="AB32312E">
      <w:start w:val="3"/>
      <w:numFmt w:val="bullet"/>
      <w:lvlText w:val="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B9D1EEC"/>
    <w:multiLevelType w:val="hybridMultilevel"/>
    <w:tmpl w:val="96B40C12"/>
    <w:lvl w:ilvl="0" w:tplc="90FCA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C63EA"/>
    <w:multiLevelType w:val="hybridMultilevel"/>
    <w:tmpl w:val="BCEEA5F4"/>
    <w:lvl w:ilvl="0" w:tplc="CA0819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A24EA"/>
    <w:multiLevelType w:val="hybridMultilevel"/>
    <w:tmpl w:val="D4D2F3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8608B"/>
    <w:multiLevelType w:val="hybridMultilevel"/>
    <w:tmpl w:val="1AFA717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A"/>
    <w:rsid w:val="00024E1D"/>
    <w:rsid w:val="00034248"/>
    <w:rsid w:val="000643D9"/>
    <w:rsid w:val="00066052"/>
    <w:rsid w:val="000C09EB"/>
    <w:rsid w:val="001475C4"/>
    <w:rsid w:val="0017782A"/>
    <w:rsid w:val="001F0EFD"/>
    <w:rsid w:val="00242B9C"/>
    <w:rsid w:val="00263AF0"/>
    <w:rsid w:val="00270081"/>
    <w:rsid w:val="002C5A07"/>
    <w:rsid w:val="002D6F8D"/>
    <w:rsid w:val="002D7B5F"/>
    <w:rsid w:val="003002ED"/>
    <w:rsid w:val="003A24EC"/>
    <w:rsid w:val="00442224"/>
    <w:rsid w:val="00454F53"/>
    <w:rsid w:val="00470F43"/>
    <w:rsid w:val="00471CCA"/>
    <w:rsid w:val="005C49A2"/>
    <w:rsid w:val="005E6AD7"/>
    <w:rsid w:val="0060277E"/>
    <w:rsid w:val="00621EE4"/>
    <w:rsid w:val="00657A7A"/>
    <w:rsid w:val="0066482A"/>
    <w:rsid w:val="00697D69"/>
    <w:rsid w:val="006A1E15"/>
    <w:rsid w:val="006A2E5D"/>
    <w:rsid w:val="006D0BF5"/>
    <w:rsid w:val="006F75D9"/>
    <w:rsid w:val="00717D6A"/>
    <w:rsid w:val="00726391"/>
    <w:rsid w:val="007324BF"/>
    <w:rsid w:val="00733104"/>
    <w:rsid w:val="0077427F"/>
    <w:rsid w:val="00785B14"/>
    <w:rsid w:val="007A3413"/>
    <w:rsid w:val="007C3263"/>
    <w:rsid w:val="007D4908"/>
    <w:rsid w:val="007F5316"/>
    <w:rsid w:val="00820E8E"/>
    <w:rsid w:val="008A621A"/>
    <w:rsid w:val="008F539C"/>
    <w:rsid w:val="00924268"/>
    <w:rsid w:val="00965DCA"/>
    <w:rsid w:val="009744F4"/>
    <w:rsid w:val="00A1636E"/>
    <w:rsid w:val="00A50274"/>
    <w:rsid w:val="00A5471B"/>
    <w:rsid w:val="00A71D0E"/>
    <w:rsid w:val="00B217C0"/>
    <w:rsid w:val="00B37A08"/>
    <w:rsid w:val="00B42BA6"/>
    <w:rsid w:val="00B54D7C"/>
    <w:rsid w:val="00B771F5"/>
    <w:rsid w:val="00BD7758"/>
    <w:rsid w:val="00BF169A"/>
    <w:rsid w:val="00BF3284"/>
    <w:rsid w:val="00C03B39"/>
    <w:rsid w:val="00C15FAA"/>
    <w:rsid w:val="00C524A8"/>
    <w:rsid w:val="00C543DF"/>
    <w:rsid w:val="00C6236A"/>
    <w:rsid w:val="00C828A9"/>
    <w:rsid w:val="00C908EF"/>
    <w:rsid w:val="00C91E62"/>
    <w:rsid w:val="00D108E9"/>
    <w:rsid w:val="00D15F24"/>
    <w:rsid w:val="00D231ED"/>
    <w:rsid w:val="00DA258F"/>
    <w:rsid w:val="00DA6475"/>
    <w:rsid w:val="00DB671D"/>
    <w:rsid w:val="00E0767B"/>
    <w:rsid w:val="00E1569B"/>
    <w:rsid w:val="00E31A0C"/>
    <w:rsid w:val="00E37879"/>
    <w:rsid w:val="00EE29A0"/>
    <w:rsid w:val="00EF618B"/>
    <w:rsid w:val="00F836DB"/>
    <w:rsid w:val="00FB59CE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63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636E"/>
  </w:style>
  <w:style w:type="paragraph" w:styleId="Header">
    <w:name w:val="header"/>
    <w:basedOn w:val="Normal"/>
    <w:rsid w:val="00A1636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21E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63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636E"/>
  </w:style>
  <w:style w:type="paragraph" w:styleId="Header">
    <w:name w:val="header"/>
    <w:basedOn w:val="Normal"/>
    <w:rsid w:val="00A1636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21E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2245</Words>
  <Characters>12353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5</cp:revision>
  <dcterms:created xsi:type="dcterms:W3CDTF">2013-04-23T17:58:00Z</dcterms:created>
  <dcterms:modified xsi:type="dcterms:W3CDTF">2013-04-23T17:59:00Z</dcterms:modified>
</cp:coreProperties>
</file>