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8C" w:rsidRPr="001B0A8C" w:rsidRDefault="001B0A8C" w:rsidP="00530B22">
      <w:pPr>
        <w:jc w:val="both"/>
        <w:rPr>
          <w:b/>
          <w:sz w:val="40"/>
          <w:szCs w:val="40"/>
        </w:rPr>
      </w:pPr>
      <w:r w:rsidRPr="001B0A8C">
        <w:rPr>
          <w:b/>
          <w:sz w:val="40"/>
          <w:szCs w:val="40"/>
        </w:rPr>
        <w:t>Chapter 25</w:t>
      </w:r>
      <w:r w:rsidR="00AA7EA7">
        <w:rPr>
          <w:b/>
          <w:sz w:val="40"/>
          <w:szCs w:val="40"/>
        </w:rPr>
        <w:t xml:space="preserve"> Auditing Theory</w:t>
      </w:r>
      <w:bookmarkStart w:id="0" w:name="_GoBack"/>
      <w:bookmarkEnd w:id="0"/>
    </w:p>
    <w:p w:rsidR="001B0A8C" w:rsidRDefault="001B0A8C" w:rsidP="00530B22">
      <w:pPr>
        <w:jc w:val="both"/>
        <w:rPr>
          <w:u w:val="single"/>
        </w:rPr>
      </w:pPr>
    </w:p>
    <w:p w:rsidR="00530B22" w:rsidRDefault="00530B22" w:rsidP="00530B22">
      <w:pPr>
        <w:jc w:val="both"/>
      </w:pPr>
      <w:r>
        <w:rPr>
          <w:u w:val="single"/>
        </w:rPr>
        <w:t>Multiple-Choice Questions</w:t>
      </w:r>
    </w:p>
    <w:p w:rsidR="00530B22" w:rsidRDefault="00530B22" w:rsidP="00530B22">
      <w:pPr>
        <w:pStyle w:val="Footer"/>
        <w:tabs>
          <w:tab w:val="clear" w:pos="4320"/>
          <w:tab w:val="clear" w:pos="8640"/>
        </w:tabs>
        <w:jc w:val="both"/>
        <w:rPr>
          <w:rFonts w:ascii="Times New Roman" w:hAnsi="Times New Roman"/>
        </w:rPr>
      </w:pPr>
    </w:p>
    <w:tbl>
      <w:tblPr>
        <w:tblW w:w="9576" w:type="dxa"/>
        <w:tblLayout w:type="fixed"/>
        <w:tblLook w:val="0000" w:firstRow="0" w:lastRow="0" w:firstColumn="0" w:lastColumn="0" w:noHBand="0" w:noVBand="0"/>
      </w:tblPr>
      <w:tblGrid>
        <w:gridCol w:w="1638"/>
        <w:gridCol w:w="630"/>
        <w:gridCol w:w="163"/>
        <w:gridCol w:w="1457"/>
        <w:gridCol w:w="540"/>
        <w:gridCol w:w="180"/>
        <w:gridCol w:w="180"/>
        <w:gridCol w:w="180"/>
        <w:gridCol w:w="56"/>
        <w:gridCol w:w="1384"/>
        <w:gridCol w:w="124"/>
        <w:gridCol w:w="236"/>
        <w:gridCol w:w="360"/>
        <w:gridCol w:w="1980"/>
        <w:gridCol w:w="360"/>
        <w:gridCol w:w="108"/>
      </w:tblGrid>
      <w:tr w:rsidR="00530B22" w:rsidTr="00595DCC">
        <w:tc>
          <w:tcPr>
            <w:tcW w:w="1638" w:type="dxa"/>
          </w:tcPr>
          <w:p w:rsidR="00530B22" w:rsidRDefault="00530B22" w:rsidP="00595DCC">
            <w:pPr>
              <w:jc w:val="both"/>
              <w:rPr>
                <w:sz w:val="20"/>
              </w:rPr>
            </w:pPr>
            <w:r>
              <w:rPr>
                <w:sz w:val="20"/>
              </w:rPr>
              <w:t>1.</w:t>
            </w:r>
          </w:p>
          <w:p w:rsidR="00530B22" w:rsidRDefault="00530B22" w:rsidP="00595DCC">
            <w:pPr>
              <w:jc w:val="both"/>
              <w:rPr>
                <w:sz w:val="20"/>
              </w:rPr>
            </w:pPr>
            <w:r>
              <w:rPr>
                <w:sz w:val="20"/>
              </w:rPr>
              <w:t>easy</w:t>
            </w:r>
          </w:p>
          <w:p w:rsidR="00530B22" w:rsidRDefault="00530B22" w:rsidP="00595DCC">
            <w:pPr>
              <w:jc w:val="both"/>
              <w:rPr>
                <w:sz w:val="20"/>
              </w:rPr>
            </w:pPr>
            <w:r>
              <w:rPr>
                <w:sz w:val="20"/>
              </w:rPr>
              <w:t>d</w:t>
            </w:r>
          </w:p>
        </w:tc>
        <w:tc>
          <w:tcPr>
            <w:tcW w:w="7938" w:type="dxa"/>
            <w:gridSpan w:val="15"/>
          </w:tcPr>
          <w:p w:rsidR="00530B22" w:rsidRDefault="00530B22" w:rsidP="00595DCC">
            <w:pPr>
              <w:pStyle w:val="BodyText"/>
              <w:jc w:val="both"/>
            </w:pPr>
            <w:r>
              <w:t>The standards which govern the CPA’s association with unaudited financial statements of private companies are the:</w:t>
            </w:r>
          </w:p>
          <w:p w:rsidR="00530B22" w:rsidRDefault="00530B22" w:rsidP="00595DCC">
            <w:pPr>
              <w:tabs>
                <w:tab w:val="left" w:pos="432"/>
              </w:tabs>
              <w:jc w:val="both"/>
              <w:rPr>
                <w:i/>
                <w:sz w:val="20"/>
              </w:rPr>
            </w:pPr>
            <w:r>
              <w:rPr>
                <w:sz w:val="20"/>
              </w:rPr>
              <w:t>a.</w:t>
            </w:r>
            <w:r>
              <w:rPr>
                <w:sz w:val="20"/>
              </w:rPr>
              <w:tab/>
              <w:t xml:space="preserve">AICPA’s </w:t>
            </w:r>
            <w:r>
              <w:rPr>
                <w:i/>
                <w:sz w:val="20"/>
              </w:rPr>
              <w:t>Code of Professional Conduct.</w:t>
            </w:r>
          </w:p>
          <w:p w:rsidR="00530B22" w:rsidRDefault="00530B22" w:rsidP="00595DCC">
            <w:pPr>
              <w:tabs>
                <w:tab w:val="left" w:pos="432"/>
              </w:tabs>
              <w:jc w:val="both"/>
              <w:rPr>
                <w:sz w:val="20"/>
              </w:rPr>
            </w:pPr>
            <w:r>
              <w:rPr>
                <w:sz w:val="20"/>
              </w:rPr>
              <w:t>b.</w:t>
            </w:r>
            <w:r>
              <w:rPr>
                <w:sz w:val="20"/>
              </w:rPr>
              <w:tab/>
              <w:t>Statements on Auditing Standards (SASs).</w:t>
            </w:r>
          </w:p>
          <w:p w:rsidR="00530B22" w:rsidRDefault="00530B22" w:rsidP="00595DCC">
            <w:pPr>
              <w:tabs>
                <w:tab w:val="left" w:pos="432"/>
              </w:tabs>
              <w:jc w:val="both"/>
              <w:rPr>
                <w:sz w:val="20"/>
              </w:rPr>
            </w:pPr>
            <w:r>
              <w:rPr>
                <w:sz w:val="20"/>
              </w:rPr>
              <w:t>c.</w:t>
            </w:r>
            <w:r>
              <w:rPr>
                <w:sz w:val="20"/>
              </w:rPr>
              <w:tab/>
              <w:t>Statements of Standards on Attestation Engagements (SSAEs).</w:t>
            </w:r>
          </w:p>
          <w:p w:rsidR="00530B22" w:rsidRDefault="00530B22" w:rsidP="00595DCC">
            <w:pPr>
              <w:tabs>
                <w:tab w:val="left" w:pos="432"/>
              </w:tabs>
              <w:jc w:val="both"/>
              <w:rPr>
                <w:sz w:val="20"/>
              </w:rPr>
            </w:pPr>
            <w:r>
              <w:rPr>
                <w:sz w:val="20"/>
              </w:rPr>
              <w:t>d.</w:t>
            </w:r>
            <w:r>
              <w:rPr>
                <w:sz w:val="20"/>
              </w:rPr>
              <w:tab/>
              <w:t>Statements on Standards for Accounting and Review Services (SSARS).</w:t>
            </w:r>
          </w:p>
          <w:p w:rsidR="00530B22" w:rsidRDefault="00530B22" w:rsidP="00595DCC">
            <w:pPr>
              <w:pStyle w:val="BodyText"/>
              <w:jc w:val="both"/>
            </w:pPr>
          </w:p>
        </w:tc>
      </w:tr>
      <w:tr w:rsidR="00530B22" w:rsidTr="00595DCC">
        <w:tc>
          <w:tcPr>
            <w:tcW w:w="1638" w:type="dxa"/>
          </w:tcPr>
          <w:p w:rsidR="00530B22" w:rsidRDefault="00530B22" w:rsidP="00595DCC">
            <w:pPr>
              <w:jc w:val="both"/>
              <w:rPr>
                <w:sz w:val="20"/>
              </w:rPr>
            </w:pPr>
            <w:r>
              <w:rPr>
                <w:sz w:val="20"/>
              </w:rPr>
              <w:t>2.</w:t>
            </w:r>
          </w:p>
          <w:p w:rsidR="00530B22" w:rsidRDefault="00530B22" w:rsidP="00595DCC">
            <w:pPr>
              <w:jc w:val="both"/>
              <w:rPr>
                <w:sz w:val="20"/>
              </w:rPr>
            </w:pPr>
            <w:r>
              <w:rPr>
                <w:sz w:val="20"/>
              </w:rPr>
              <w:t>easy</w:t>
            </w:r>
          </w:p>
          <w:p w:rsidR="00530B22" w:rsidRDefault="00530B22" w:rsidP="00595DCC">
            <w:pPr>
              <w:jc w:val="both"/>
              <w:rPr>
                <w:sz w:val="20"/>
              </w:rPr>
            </w:pPr>
            <w:r>
              <w:rPr>
                <w:sz w:val="20"/>
              </w:rPr>
              <w:t>b</w:t>
            </w:r>
          </w:p>
        </w:tc>
        <w:tc>
          <w:tcPr>
            <w:tcW w:w="7938" w:type="dxa"/>
            <w:gridSpan w:val="15"/>
          </w:tcPr>
          <w:p w:rsidR="00530B22" w:rsidRDefault="00530B22" w:rsidP="00595DCC">
            <w:pPr>
              <w:pStyle w:val="BodyText"/>
              <w:jc w:val="both"/>
            </w:pPr>
            <w:r>
              <w:t>The two types of services provided in connection with the Statements on Standards for Accounting and Review Services are:</w:t>
            </w:r>
          </w:p>
          <w:p w:rsidR="00530B22" w:rsidRDefault="00530B22" w:rsidP="00595DCC">
            <w:pPr>
              <w:tabs>
                <w:tab w:val="left" w:pos="432"/>
              </w:tabs>
              <w:jc w:val="both"/>
              <w:rPr>
                <w:sz w:val="20"/>
              </w:rPr>
            </w:pPr>
            <w:proofErr w:type="gramStart"/>
            <w:r>
              <w:rPr>
                <w:sz w:val="20"/>
              </w:rPr>
              <w:t>a</w:t>
            </w:r>
            <w:proofErr w:type="gramEnd"/>
            <w:r>
              <w:rPr>
                <w:sz w:val="20"/>
              </w:rPr>
              <w:t>.</w:t>
            </w:r>
            <w:r>
              <w:rPr>
                <w:sz w:val="20"/>
              </w:rPr>
              <w:tab/>
              <w:t>audit and examination services.</w:t>
            </w:r>
          </w:p>
          <w:p w:rsidR="00530B22" w:rsidRDefault="00530B22" w:rsidP="00595DCC">
            <w:pPr>
              <w:tabs>
                <w:tab w:val="left" w:pos="432"/>
              </w:tabs>
              <w:jc w:val="both"/>
              <w:rPr>
                <w:sz w:val="20"/>
              </w:rPr>
            </w:pPr>
            <w:proofErr w:type="gramStart"/>
            <w:r>
              <w:rPr>
                <w:sz w:val="20"/>
              </w:rPr>
              <w:t>b</w:t>
            </w:r>
            <w:proofErr w:type="gramEnd"/>
            <w:r>
              <w:rPr>
                <w:sz w:val="20"/>
              </w:rPr>
              <w:t xml:space="preserve">. </w:t>
            </w:r>
            <w:r>
              <w:rPr>
                <w:sz w:val="20"/>
              </w:rPr>
              <w:tab/>
              <w:t>compilation and review services.</w:t>
            </w:r>
          </w:p>
          <w:p w:rsidR="00530B22" w:rsidRDefault="00530B22" w:rsidP="00595DCC">
            <w:pPr>
              <w:tabs>
                <w:tab w:val="left" w:pos="432"/>
              </w:tabs>
              <w:jc w:val="both"/>
              <w:rPr>
                <w:sz w:val="20"/>
              </w:rPr>
            </w:pPr>
            <w:proofErr w:type="gramStart"/>
            <w:r>
              <w:rPr>
                <w:sz w:val="20"/>
              </w:rPr>
              <w:t>c</w:t>
            </w:r>
            <w:proofErr w:type="gramEnd"/>
            <w:r>
              <w:rPr>
                <w:sz w:val="20"/>
              </w:rPr>
              <w:t>.</w:t>
            </w:r>
            <w:r>
              <w:rPr>
                <w:sz w:val="20"/>
              </w:rPr>
              <w:tab/>
              <w:t>examination and review services.</w:t>
            </w:r>
          </w:p>
          <w:p w:rsidR="00530B22" w:rsidRDefault="00530B22" w:rsidP="00595DCC">
            <w:pPr>
              <w:tabs>
                <w:tab w:val="left" w:pos="432"/>
              </w:tabs>
              <w:jc w:val="both"/>
              <w:rPr>
                <w:sz w:val="20"/>
              </w:rPr>
            </w:pPr>
            <w:proofErr w:type="gramStart"/>
            <w:r>
              <w:rPr>
                <w:sz w:val="20"/>
              </w:rPr>
              <w:t>d</w:t>
            </w:r>
            <w:proofErr w:type="gramEnd"/>
            <w:r>
              <w:rPr>
                <w:sz w:val="20"/>
              </w:rPr>
              <w:t>.</w:t>
            </w:r>
            <w:r>
              <w:rPr>
                <w:sz w:val="20"/>
              </w:rPr>
              <w:tab/>
              <w:t>management advisory services and compilations.</w:t>
            </w:r>
          </w:p>
          <w:p w:rsidR="00530B22" w:rsidRDefault="00530B22" w:rsidP="00595DCC">
            <w:pPr>
              <w:pStyle w:val="BodyText"/>
              <w:jc w:val="both"/>
            </w:pPr>
          </w:p>
        </w:tc>
      </w:tr>
      <w:tr w:rsidR="00530B22" w:rsidTr="00595DCC">
        <w:tc>
          <w:tcPr>
            <w:tcW w:w="1638" w:type="dxa"/>
          </w:tcPr>
          <w:p w:rsidR="00530B22" w:rsidRDefault="00530B22" w:rsidP="00595DCC">
            <w:pPr>
              <w:jc w:val="both"/>
              <w:rPr>
                <w:sz w:val="20"/>
              </w:rPr>
            </w:pPr>
            <w:r>
              <w:rPr>
                <w:sz w:val="20"/>
              </w:rPr>
              <w:t>3.</w:t>
            </w:r>
          </w:p>
          <w:p w:rsidR="00530B22" w:rsidRDefault="00530B22" w:rsidP="00595DCC">
            <w:pPr>
              <w:jc w:val="both"/>
              <w:rPr>
                <w:sz w:val="20"/>
              </w:rPr>
            </w:pPr>
            <w:r>
              <w:rPr>
                <w:sz w:val="20"/>
              </w:rPr>
              <w:t>easy</w:t>
            </w:r>
          </w:p>
          <w:p w:rsidR="00530B22" w:rsidRDefault="00530B22" w:rsidP="00595DCC">
            <w:pPr>
              <w:jc w:val="both"/>
              <w:rPr>
                <w:sz w:val="20"/>
              </w:rPr>
            </w:pPr>
            <w:r>
              <w:rPr>
                <w:sz w:val="20"/>
              </w:rPr>
              <w:t>c</w:t>
            </w:r>
          </w:p>
        </w:tc>
        <w:tc>
          <w:tcPr>
            <w:tcW w:w="7938" w:type="dxa"/>
            <w:gridSpan w:val="15"/>
          </w:tcPr>
          <w:p w:rsidR="00530B22" w:rsidRDefault="00530B22" w:rsidP="00A85A5C">
            <w:pPr>
              <w:tabs>
                <w:tab w:val="left" w:pos="432"/>
              </w:tabs>
              <w:jc w:val="both"/>
              <w:rPr>
                <w:sz w:val="20"/>
              </w:rPr>
            </w:pPr>
            <w:r>
              <w:rPr>
                <w:sz w:val="20"/>
              </w:rPr>
              <w:t>Statements on Standards for Attestation Engagements are established by the:</w:t>
            </w:r>
          </w:p>
          <w:p w:rsidR="00530B22" w:rsidRDefault="00530B22" w:rsidP="00A85A5C">
            <w:pPr>
              <w:tabs>
                <w:tab w:val="left" w:pos="432"/>
              </w:tabs>
              <w:jc w:val="both"/>
              <w:rPr>
                <w:sz w:val="20"/>
              </w:rPr>
            </w:pPr>
            <w:r>
              <w:rPr>
                <w:sz w:val="20"/>
              </w:rPr>
              <w:t>a.</w:t>
            </w:r>
            <w:r>
              <w:rPr>
                <w:sz w:val="20"/>
              </w:rPr>
              <w:tab/>
              <w:t>Securities and Exchange Commission.</w:t>
            </w:r>
          </w:p>
          <w:p w:rsidR="00530B22" w:rsidRDefault="00530B22" w:rsidP="00A85A5C">
            <w:pPr>
              <w:tabs>
                <w:tab w:val="left" w:pos="432"/>
              </w:tabs>
              <w:jc w:val="both"/>
              <w:rPr>
                <w:sz w:val="20"/>
              </w:rPr>
            </w:pPr>
            <w:r>
              <w:rPr>
                <w:sz w:val="20"/>
              </w:rPr>
              <w:t xml:space="preserve">b. </w:t>
            </w:r>
            <w:r>
              <w:rPr>
                <w:sz w:val="20"/>
              </w:rPr>
              <w:tab/>
              <w:t>Public Company Accounting Oversight Board.</w:t>
            </w:r>
          </w:p>
          <w:p w:rsidR="00530B22" w:rsidRDefault="00530B22" w:rsidP="00A85A5C">
            <w:pPr>
              <w:tabs>
                <w:tab w:val="left" w:pos="432"/>
              </w:tabs>
              <w:jc w:val="both"/>
              <w:rPr>
                <w:sz w:val="20"/>
              </w:rPr>
            </w:pPr>
            <w:r>
              <w:rPr>
                <w:sz w:val="20"/>
              </w:rPr>
              <w:t>c.</w:t>
            </w:r>
            <w:r>
              <w:rPr>
                <w:sz w:val="20"/>
              </w:rPr>
              <w:tab/>
              <w:t>Auditing Standards Board.</w:t>
            </w:r>
          </w:p>
          <w:p w:rsidR="00530B22" w:rsidRPr="00F95C4D" w:rsidRDefault="00530B22" w:rsidP="00A85A5C">
            <w:pPr>
              <w:tabs>
                <w:tab w:val="left" w:pos="432"/>
              </w:tabs>
              <w:jc w:val="both"/>
              <w:rPr>
                <w:sz w:val="20"/>
              </w:rPr>
            </w:pPr>
            <w:r w:rsidRPr="00F95C4D">
              <w:rPr>
                <w:sz w:val="20"/>
              </w:rPr>
              <w:t>d.</w:t>
            </w:r>
            <w:r w:rsidRPr="00F95C4D">
              <w:rPr>
                <w:sz w:val="20"/>
              </w:rPr>
              <w:tab/>
            </w:r>
            <w:r>
              <w:rPr>
                <w:sz w:val="20"/>
              </w:rPr>
              <w:t>Accounting and Review Services Committee</w:t>
            </w:r>
            <w:r w:rsidRPr="00F95C4D">
              <w:rPr>
                <w:sz w:val="20"/>
              </w:rPr>
              <w:t>.</w:t>
            </w:r>
          </w:p>
          <w:p w:rsidR="00530B22" w:rsidRPr="00A85A5C" w:rsidRDefault="00530B22" w:rsidP="00A85A5C">
            <w:pPr>
              <w:tabs>
                <w:tab w:val="left" w:pos="432"/>
              </w:tabs>
              <w:jc w:val="both"/>
              <w:rPr>
                <w:sz w:val="20"/>
              </w:rPr>
            </w:pPr>
          </w:p>
        </w:tc>
      </w:tr>
      <w:tr w:rsidR="00A85A5C" w:rsidTr="00595DCC">
        <w:tc>
          <w:tcPr>
            <w:tcW w:w="1638" w:type="dxa"/>
          </w:tcPr>
          <w:p w:rsidR="00A85A5C" w:rsidRDefault="00A85A5C" w:rsidP="00595DCC">
            <w:pPr>
              <w:jc w:val="both"/>
              <w:rPr>
                <w:sz w:val="20"/>
              </w:rPr>
            </w:pPr>
            <w:r>
              <w:rPr>
                <w:sz w:val="20"/>
              </w:rPr>
              <w:t>4.</w:t>
            </w:r>
          </w:p>
          <w:p w:rsidR="00A85A5C" w:rsidRDefault="00A85A5C" w:rsidP="00595DCC">
            <w:pPr>
              <w:jc w:val="both"/>
              <w:rPr>
                <w:sz w:val="20"/>
              </w:rPr>
            </w:pPr>
            <w:r>
              <w:rPr>
                <w:sz w:val="20"/>
              </w:rPr>
              <w:t>easy</w:t>
            </w:r>
          </w:p>
          <w:p w:rsidR="00A85A5C" w:rsidRDefault="00A85A5C" w:rsidP="00595DCC">
            <w:pPr>
              <w:jc w:val="both"/>
              <w:rPr>
                <w:sz w:val="20"/>
              </w:rPr>
            </w:pPr>
            <w:r>
              <w:rPr>
                <w:sz w:val="20"/>
              </w:rPr>
              <w:t>c</w:t>
            </w:r>
          </w:p>
        </w:tc>
        <w:tc>
          <w:tcPr>
            <w:tcW w:w="7938" w:type="dxa"/>
            <w:gridSpan w:val="15"/>
          </w:tcPr>
          <w:p w:rsidR="00A85A5C" w:rsidRDefault="00A85A5C" w:rsidP="00A85A5C">
            <w:pPr>
              <w:tabs>
                <w:tab w:val="left" w:pos="432"/>
              </w:tabs>
              <w:jc w:val="both"/>
              <w:rPr>
                <w:sz w:val="20"/>
              </w:rPr>
            </w:pPr>
            <w:r>
              <w:rPr>
                <w:sz w:val="20"/>
              </w:rPr>
              <w:t>Because the same CPA firm does both the annual audit and the public company interim financial statement review, they are referred to as _______.</w:t>
            </w:r>
          </w:p>
          <w:p w:rsidR="00A85A5C" w:rsidRPr="00A85A5C" w:rsidRDefault="00A85A5C" w:rsidP="00A85A5C">
            <w:pPr>
              <w:tabs>
                <w:tab w:val="left" w:pos="432"/>
              </w:tabs>
              <w:jc w:val="both"/>
              <w:rPr>
                <w:sz w:val="20"/>
              </w:rPr>
            </w:pPr>
            <w:r w:rsidRPr="00A85A5C">
              <w:rPr>
                <w:sz w:val="20"/>
              </w:rPr>
              <w:t>a.</w:t>
            </w:r>
            <w:r w:rsidRPr="00A85A5C">
              <w:rPr>
                <w:sz w:val="20"/>
              </w:rPr>
              <w:tab/>
              <w:t>bookkeepers</w:t>
            </w:r>
          </w:p>
          <w:p w:rsidR="00A85A5C" w:rsidRDefault="00A85A5C" w:rsidP="00A85A5C">
            <w:pPr>
              <w:tabs>
                <w:tab w:val="left" w:pos="432"/>
              </w:tabs>
              <w:jc w:val="both"/>
              <w:rPr>
                <w:sz w:val="20"/>
              </w:rPr>
            </w:pPr>
            <w:r>
              <w:rPr>
                <w:sz w:val="20"/>
              </w:rPr>
              <w:t>b.</w:t>
            </w:r>
            <w:r>
              <w:rPr>
                <w:sz w:val="20"/>
              </w:rPr>
              <w:tab/>
              <w:t>accountants</w:t>
            </w:r>
          </w:p>
          <w:p w:rsidR="00A85A5C" w:rsidRDefault="00A85A5C" w:rsidP="00A85A5C">
            <w:pPr>
              <w:tabs>
                <w:tab w:val="left" w:pos="432"/>
              </w:tabs>
              <w:jc w:val="both"/>
              <w:rPr>
                <w:sz w:val="20"/>
              </w:rPr>
            </w:pPr>
            <w:r>
              <w:rPr>
                <w:sz w:val="20"/>
              </w:rPr>
              <w:t>c.</w:t>
            </w:r>
            <w:r>
              <w:rPr>
                <w:sz w:val="20"/>
              </w:rPr>
              <w:tab/>
              <w:t>auditors</w:t>
            </w:r>
          </w:p>
          <w:p w:rsidR="00A85A5C" w:rsidRDefault="00A85A5C" w:rsidP="00A85A5C">
            <w:pPr>
              <w:tabs>
                <w:tab w:val="left" w:pos="432"/>
              </w:tabs>
              <w:jc w:val="both"/>
              <w:rPr>
                <w:sz w:val="20"/>
              </w:rPr>
            </w:pPr>
            <w:r>
              <w:rPr>
                <w:sz w:val="20"/>
              </w:rPr>
              <w:t xml:space="preserve">d. </w:t>
            </w:r>
            <w:r>
              <w:rPr>
                <w:sz w:val="20"/>
              </w:rPr>
              <w:tab/>
              <w:t>CPAs</w:t>
            </w:r>
          </w:p>
          <w:p w:rsidR="00A85A5C" w:rsidRDefault="00A85A5C" w:rsidP="00A85A5C">
            <w:pPr>
              <w:tabs>
                <w:tab w:val="left" w:pos="432"/>
              </w:tabs>
              <w:jc w:val="both"/>
              <w:rPr>
                <w:sz w:val="20"/>
              </w:rPr>
            </w:pPr>
          </w:p>
        </w:tc>
      </w:tr>
      <w:tr w:rsidR="00A85A5C" w:rsidTr="00595DCC">
        <w:tc>
          <w:tcPr>
            <w:tcW w:w="1638" w:type="dxa"/>
          </w:tcPr>
          <w:p w:rsidR="00A85A5C" w:rsidRDefault="00A85A5C" w:rsidP="00595DCC">
            <w:pPr>
              <w:jc w:val="both"/>
              <w:rPr>
                <w:sz w:val="20"/>
              </w:rPr>
            </w:pPr>
            <w:r>
              <w:rPr>
                <w:sz w:val="20"/>
              </w:rPr>
              <w:t>5.</w:t>
            </w:r>
          </w:p>
          <w:p w:rsidR="00A85A5C" w:rsidRDefault="00A85A5C" w:rsidP="00595DCC">
            <w:pPr>
              <w:jc w:val="both"/>
              <w:rPr>
                <w:sz w:val="20"/>
              </w:rPr>
            </w:pPr>
            <w:r>
              <w:rPr>
                <w:sz w:val="20"/>
              </w:rPr>
              <w:t>easy</w:t>
            </w:r>
          </w:p>
          <w:p w:rsidR="00A85A5C" w:rsidRDefault="00A85A5C" w:rsidP="00595DCC">
            <w:pPr>
              <w:jc w:val="both"/>
              <w:rPr>
                <w:sz w:val="20"/>
              </w:rPr>
            </w:pPr>
            <w:r>
              <w:rPr>
                <w:sz w:val="20"/>
              </w:rPr>
              <w:t>b</w:t>
            </w:r>
          </w:p>
        </w:tc>
        <w:tc>
          <w:tcPr>
            <w:tcW w:w="7938" w:type="dxa"/>
            <w:gridSpan w:val="15"/>
          </w:tcPr>
          <w:p w:rsidR="00A85A5C" w:rsidRDefault="00A85A5C" w:rsidP="00A85A5C">
            <w:pPr>
              <w:tabs>
                <w:tab w:val="left" w:pos="432"/>
              </w:tabs>
              <w:jc w:val="both"/>
              <w:rPr>
                <w:sz w:val="20"/>
              </w:rPr>
            </w:pPr>
            <w:r>
              <w:rPr>
                <w:sz w:val="20"/>
              </w:rPr>
              <w:t>Practitioners who perform reviews and compilations are referred to in the SSARS standards as:</w:t>
            </w:r>
          </w:p>
          <w:p w:rsidR="00A85A5C" w:rsidRPr="00A85A5C" w:rsidRDefault="00A85A5C" w:rsidP="00A85A5C">
            <w:pPr>
              <w:tabs>
                <w:tab w:val="left" w:pos="432"/>
              </w:tabs>
              <w:jc w:val="both"/>
              <w:rPr>
                <w:sz w:val="20"/>
              </w:rPr>
            </w:pPr>
            <w:proofErr w:type="gramStart"/>
            <w:r w:rsidRPr="00A85A5C">
              <w:rPr>
                <w:sz w:val="20"/>
              </w:rPr>
              <w:t>a</w:t>
            </w:r>
            <w:proofErr w:type="gramEnd"/>
            <w:r w:rsidRPr="00A85A5C">
              <w:rPr>
                <w:sz w:val="20"/>
              </w:rPr>
              <w:t>.</w:t>
            </w:r>
            <w:r w:rsidRPr="00A85A5C">
              <w:rPr>
                <w:sz w:val="20"/>
              </w:rPr>
              <w:tab/>
              <w:t>bookkeepers.</w:t>
            </w:r>
          </w:p>
          <w:p w:rsidR="00A85A5C" w:rsidRDefault="00A85A5C" w:rsidP="00A85A5C">
            <w:pPr>
              <w:tabs>
                <w:tab w:val="left" w:pos="432"/>
              </w:tabs>
              <w:jc w:val="both"/>
              <w:rPr>
                <w:sz w:val="20"/>
              </w:rPr>
            </w:pPr>
            <w:proofErr w:type="gramStart"/>
            <w:r>
              <w:rPr>
                <w:sz w:val="20"/>
              </w:rPr>
              <w:t>b</w:t>
            </w:r>
            <w:proofErr w:type="gramEnd"/>
            <w:r>
              <w:rPr>
                <w:sz w:val="20"/>
              </w:rPr>
              <w:t>.</w:t>
            </w:r>
            <w:r>
              <w:rPr>
                <w:sz w:val="20"/>
              </w:rPr>
              <w:tab/>
              <w:t>accountants.</w:t>
            </w:r>
          </w:p>
          <w:p w:rsidR="00A85A5C" w:rsidRDefault="00A85A5C" w:rsidP="00A85A5C">
            <w:pPr>
              <w:tabs>
                <w:tab w:val="left" w:pos="432"/>
              </w:tabs>
              <w:jc w:val="both"/>
              <w:rPr>
                <w:sz w:val="20"/>
              </w:rPr>
            </w:pPr>
            <w:proofErr w:type="gramStart"/>
            <w:r>
              <w:rPr>
                <w:sz w:val="20"/>
              </w:rPr>
              <w:t>c</w:t>
            </w:r>
            <w:proofErr w:type="gramEnd"/>
            <w:r>
              <w:rPr>
                <w:sz w:val="20"/>
              </w:rPr>
              <w:t>.</w:t>
            </w:r>
            <w:r>
              <w:rPr>
                <w:sz w:val="20"/>
              </w:rPr>
              <w:tab/>
              <w:t>auditors.</w:t>
            </w:r>
          </w:p>
          <w:p w:rsidR="00A85A5C" w:rsidRDefault="00A85A5C" w:rsidP="00A85A5C">
            <w:pPr>
              <w:tabs>
                <w:tab w:val="left" w:pos="432"/>
              </w:tabs>
              <w:jc w:val="both"/>
              <w:rPr>
                <w:sz w:val="20"/>
              </w:rPr>
            </w:pPr>
            <w:r>
              <w:rPr>
                <w:sz w:val="20"/>
              </w:rPr>
              <w:t xml:space="preserve">d. </w:t>
            </w:r>
            <w:r>
              <w:rPr>
                <w:sz w:val="20"/>
              </w:rPr>
              <w:tab/>
              <w:t>CPAs.</w:t>
            </w:r>
          </w:p>
          <w:p w:rsidR="00A85A5C" w:rsidRPr="00A85A5C" w:rsidRDefault="00A85A5C" w:rsidP="00A85A5C">
            <w:pPr>
              <w:tabs>
                <w:tab w:val="left" w:pos="432"/>
              </w:tabs>
              <w:jc w:val="both"/>
              <w:rPr>
                <w:sz w:val="20"/>
              </w:rPr>
            </w:pPr>
          </w:p>
        </w:tc>
      </w:tr>
      <w:tr w:rsidR="00A85A5C" w:rsidRPr="00230114" w:rsidTr="00595DCC">
        <w:tc>
          <w:tcPr>
            <w:tcW w:w="1638" w:type="dxa"/>
          </w:tcPr>
          <w:p w:rsidR="00A85A5C" w:rsidRDefault="00A85A5C" w:rsidP="00595DCC">
            <w:pPr>
              <w:jc w:val="both"/>
              <w:rPr>
                <w:sz w:val="20"/>
              </w:rPr>
            </w:pPr>
            <w:r>
              <w:rPr>
                <w:sz w:val="20"/>
              </w:rPr>
              <w:t>6.</w:t>
            </w:r>
          </w:p>
          <w:p w:rsidR="00A85A5C" w:rsidRDefault="00A85A5C" w:rsidP="00595DCC">
            <w:pPr>
              <w:jc w:val="both"/>
              <w:rPr>
                <w:sz w:val="20"/>
              </w:rPr>
            </w:pPr>
            <w:r>
              <w:rPr>
                <w:sz w:val="20"/>
              </w:rPr>
              <w:t>easy</w:t>
            </w:r>
          </w:p>
          <w:p w:rsidR="00A85A5C" w:rsidRDefault="00A85A5C" w:rsidP="00595DCC">
            <w:pPr>
              <w:jc w:val="both"/>
              <w:rPr>
                <w:sz w:val="20"/>
              </w:rPr>
            </w:pPr>
            <w:r>
              <w:rPr>
                <w:sz w:val="20"/>
              </w:rPr>
              <w:t>c</w:t>
            </w:r>
          </w:p>
        </w:tc>
        <w:tc>
          <w:tcPr>
            <w:tcW w:w="7938" w:type="dxa"/>
            <w:gridSpan w:val="15"/>
          </w:tcPr>
          <w:p w:rsidR="00A85A5C" w:rsidRDefault="00A85A5C" w:rsidP="00595DCC">
            <w:pPr>
              <w:tabs>
                <w:tab w:val="left" w:pos="432"/>
              </w:tabs>
              <w:jc w:val="both"/>
              <w:rPr>
                <w:sz w:val="20"/>
              </w:rPr>
            </w:pPr>
            <w:proofErr w:type="gramStart"/>
            <w:r>
              <w:rPr>
                <w:sz w:val="20"/>
              </w:rPr>
              <w:t>A(</w:t>
            </w:r>
            <w:proofErr w:type="gramEnd"/>
            <w:r>
              <w:rPr>
                <w:sz w:val="20"/>
              </w:rPr>
              <w:t>n) _______ results in a conclusion that represents positive assurance.</w:t>
            </w:r>
          </w:p>
          <w:p w:rsidR="00A85A5C" w:rsidRPr="00BD6129" w:rsidRDefault="00A85A5C" w:rsidP="00595DCC">
            <w:pPr>
              <w:tabs>
                <w:tab w:val="left" w:pos="432"/>
              </w:tabs>
              <w:jc w:val="both"/>
              <w:rPr>
                <w:sz w:val="20"/>
              </w:rPr>
            </w:pPr>
            <w:r>
              <w:rPr>
                <w:sz w:val="20"/>
              </w:rPr>
              <w:t>a.</w:t>
            </w:r>
            <w:r>
              <w:rPr>
                <w:sz w:val="20"/>
              </w:rPr>
              <w:tab/>
            </w:r>
            <w:r w:rsidRPr="00BD6129">
              <w:rPr>
                <w:sz w:val="20"/>
              </w:rPr>
              <w:t>review</w:t>
            </w:r>
          </w:p>
          <w:p w:rsidR="00A85A5C" w:rsidRPr="00BD6129" w:rsidRDefault="00A85A5C" w:rsidP="00595DCC">
            <w:pPr>
              <w:tabs>
                <w:tab w:val="left" w:pos="432"/>
              </w:tabs>
              <w:jc w:val="both"/>
              <w:rPr>
                <w:sz w:val="20"/>
              </w:rPr>
            </w:pPr>
            <w:r w:rsidRPr="00BD6129">
              <w:rPr>
                <w:sz w:val="20"/>
              </w:rPr>
              <w:t xml:space="preserve">b. </w:t>
            </w:r>
            <w:r w:rsidRPr="00BD6129">
              <w:rPr>
                <w:sz w:val="20"/>
              </w:rPr>
              <w:tab/>
              <w:t>compilation</w:t>
            </w:r>
          </w:p>
          <w:p w:rsidR="00A85A5C" w:rsidRPr="00BD6129" w:rsidRDefault="00A85A5C" w:rsidP="00595DCC">
            <w:pPr>
              <w:tabs>
                <w:tab w:val="left" w:pos="432"/>
              </w:tabs>
              <w:jc w:val="both"/>
              <w:rPr>
                <w:sz w:val="20"/>
              </w:rPr>
            </w:pPr>
            <w:r w:rsidRPr="00BD6129">
              <w:rPr>
                <w:sz w:val="20"/>
              </w:rPr>
              <w:t>c.</w:t>
            </w:r>
            <w:r w:rsidRPr="00BD6129">
              <w:rPr>
                <w:sz w:val="20"/>
              </w:rPr>
              <w:tab/>
              <w:t>examination</w:t>
            </w:r>
          </w:p>
          <w:p w:rsidR="00A85A5C" w:rsidRPr="00230114" w:rsidRDefault="00A85A5C" w:rsidP="00A85A5C">
            <w:pPr>
              <w:tabs>
                <w:tab w:val="left" w:pos="432"/>
              </w:tabs>
              <w:jc w:val="both"/>
              <w:rPr>
                <w:sz w:val="20"/>
              </w:rPr>
            </w:pPr>
            <w:r w:rsidRPr="00230114">
              <w:rPr>
                <w:sz w:val="20"/>
              </w:rPr>
              <w:t>d.</w:t>
            </w:r>
            <w:r w:rsidRPr="00230114">
              <w:rPr>
                <w:sz w:val="20"/>
              </w:rPr>
              <w:tab/>
            </w:r>
            <w:r>
              <w:rPr>
                <w:sz w:val="20"/>
              </w:rPr>
              <w:t>agreed upon procedure engagement</w:t>
            </w:r>
          </w:p>
          <w:p w:rsidR="00A85A5C" w:rsidRPr="00230114" w:rsidRDefault="00A85A5C" w:rsidP="00A85A5C">
            <w:pPr>
              <w:tabs>
                <w:tab w:val="left" w:pos="432"/>
              </w:tabs>
              <w:jc w:val="both"/>
              <w:rPr>
                <w:sz w:val="20"/>
              </w:rPr>
            </w:pPr>
          </w:p>
        </w:tc>
      </w:tr>
      <w:tr w:rsidR="00A85A5C" w:rsidTr="00595DCC">
        <w:tc>
          <w:tcPr>
            <w:tcW w:w="1638" w:type="dxa"/>
          </w:tcPr>
          <w:p w:rsidR="00A85A5C" w:rsidRDefault="00A85A5C" w:rsidP="00595DCC">
            <w:pPr>
              <w:jc w:val="both"/>
              <w:rPr>
                <w:sz w:val="20"/>
              </w:rPr>
            </w:pPr>
            <w:r>
              <w:rPr>
                <w:sz w:val="20"/>
              </w:rPr>
              <w:t>7.</w:t>
            </w:r>
          </w:p>
          <w:p w:rsidR="00A85A5C" w:rsidRDefault="00A85A5C" w:rsidP="00595DCC">
            <w:pPr>
              <w:jc w:val="both"/>
              <w:rPr>
                <w:sz w:val="20"/>
              </w:rPr>
            </w:pPr>
            <w:r>
              <w:rPr>
                <w:sz w:val="20"/>
              </w:rPr>
              <w:t>easy</w:t>
            </w:r>
          </w:p>
          <w:p w:rsidR="00A85A5C" w:rsidRDefault="00A85A5C" w:rsidP="00595DCC">
            <w:pPr>
              <w:jc w:val="both"/>
              <w:rPr>
                <w:sz w:val="20"/>
              </w:rPr>
            </w:pPr>
            <w:r>
              <w:rPr>
                <w:sz w:val="20"/>
              </w:rPr>
              <w:t>a</w:t>
            </w:r>
          </w:p>
        </w:tc>
        <w:tc>
          <w:tcPr>
            <w:tcW w:w="7938" w:type="dxa"/>
            <w:gridSpan w:val="15"/>
          </w:tcPr>
          <w:p w:rsidR="00A85A5C" w:rsidRDefault="00A85A5C" w:rsidP="00595DCC">
            <w:pPr>
              <w:tabs>
                <w:tab w:val="left" w:pos="432"/>
              </w:tabs>
              <w:jc w:val="both"/>
              <w:rPr>
                <w:sz w:val="20"/>
              </w:rPr>
            </w:pPr>
            <w:r>
              <w:rPr>
                <w:sz w:val="20"/>
              </w:rPr>
              <w:t>Compilation reports may be of all but which of the following types?</w:t>
            </w:r>
          </w:p>
          <w:p w:rsidR="00A85A5C" w:rsidRPr="00A85A5C" w:rsidRDefault="00A85A5C" w:rsidP="00A85A5C">
            <w:pPr>
              <w:tabs>
                <w:tab w:val="left" w:pos="432"/>
              </w:tabs>
              <w:rPr>
                <w:sz w:val="20"/>
              </w:rPr>
            </w:pPr>
            <w:r w:rsidRPr="00A85A5C">
              <w:rPr>
                <w:sz w:val="20"/>
              </w:rPr>
              <w:t>a.</w:t>
            </w:r>
            <w:r w:rsidRPr="00A85A5C">
              <w:rPr>
                <w:sz w:val="20"/>
              </w:rPr>
              <w:tab/>
              <w:t>Compilation with limited independence.</w:t>
            </w:r>
          </w:p>
          <w:p w:rsidR="00A85A5C" w:rsidRDefault="00A85A5C" w:rsidP="00595DCC">
            <w:pPr>
              <w:tabs>
                <w:tab w:val="left" w:pos="432"/>
              </w:tabs>
              <w:jc w:val="both"/>
              <w:rPr>
                <w:sz w:val="20"/>
              </w:rPr>
            </w:pPr>
            <w:r>
              <w:rPr>
                <w:sz w:val="20"/>
              </w:rPr>
              <w:t>b.</w:t>
            </w:r>
            <w:r>
              <w:rPr>
                <w:sz w:val="20"/>
              </w:rPr>
              <w:tab/>
              <w:t>Compilation with full disclosure</w:t>
            </w:r>
          </w:p>
          <w:p w:rsidR="00A85A5C" w:rsidRDefault="00A85A5C" w:rsidP="00595DCC">
            <w:pPr>
              <w:tabs>
                <w:tab w:val="left" w:pos="432"/>
              </w:tabs>
              <w:jc w:val="both"/>
              <w:rPr>
                <w:sz w:val="20"/>
              </w:rPr>
            </w:pPr>
            <w:r>
              <w:rPr>
                <w:sz w:val="20"/>
              </w:rPr>
              <w:t>c.</w:t>
            </w:r>
            <w:r>
              <w:rPr>
                <w:sz w:val="20"/>
              </w:rPr>
              <w:tab/>
              <w:t>Compilation without independence.</w:t>
            </w:r>
          </w:p>
          <w:p w:rsidR="00A85A5C" w:rsidRDefault="00A85A5C" w:rsidP="00595DCC">
            <w:pPr>
              <w:tabs>
                <w:tab w:val="left" w:pos="432"/>
              </w:tabs>
              <w:jc w:val="both"/>
              <w:rPr>
                <w:sz w:val="20"/>
              </w:rPr>
            </w:pPr>
            <w:r>
              <w:rPr>
                <w:sz w:val="20"/>
              </w:rPr>
              <w:t xml:space="preserve">d. </w:t>
            </w:r>
            <w:r>
              <w:rPr>
                <w:sz w:val="20"/>
              </w:rPr>
              <w:tab/>
              <w:t>Compilation that omits substantially all disclosures.</w:t>
            </w:r>
          </w:p>
          <w:p w:rsidR="00A85A5C" w:rsidRDefault="00A85A5C" w:rsidP="00595DCC">
            <w:pPr>
              <w:tabs>
                <w:tab w:val="left" w:pos="432"/>
              </w:tabs>
              <w:jc w:val="both"/>
              <w:rPr>
                <w:sz w:val="20"/>
              </w:rPr>
            </w:pPr>
          </w:p>
        </w:tc>
      </w:tr>
      <w:tr w:rsidR="00A85A5C" w:rsidRPr="00230114" w:rsidTr="00595DCC">
        <w:tc>
          <w:tcPr>
            <w:tcW w:w="1638" w:type="dxa"/>
          </w:tcPr>
          <w:p w:rsidR="00A85A5C" w:rsidRDefault="00A85A5C" w:rsidP="00595DCC">
            <w:pPr>
              <w:jc w:val="both"/>
              <w:rPr>
                <w:sz w:val="20"/>
              </w:rPr>
            </w:pPr>
            <w:r>
              <w:rPr>
                <w:sz w:val="20"/>
              </w:rPr>
              <w:t>8.</w:t>
            </w:r>
          </w:p>
          <w:p w:rsidR="00A85A5C" w:rsidRDefault="00A85A5C" w:rsidP="00595DCC">
            <w:pPr>
              <w:jc w:val="both"/>
              <w:rPr>
                <w:sz w:val="20"/>
              </w:rPr>
            </w:pPr>
            <w:r>
              <w:rPr>
                <w:sz w:val="20"/>
              </w:rPr>
              <w:t>easy</w:t>
            </w:r>
          </w:p>
          <w:p w:rsidR="00A85A5C" w:rsidRDefault="00A85A5C" w:rsidP="00595DCC">
            <w:pPr>
              <w:jc w:val="both"/>
              <w:rPr>
                <w:sz w:val="20"/>
              </w:rPr>
            </w:pPr>
            <w:r>
              <w:rPr>
                <w:sz w:val="20"/>
              </w:rPr>
              <w:t>c</w:t>
            </w:r>
          </w:p>
        </w:tc>
        <w:tc>
          <w:tcPr>
            <w:tcW w:w="7938" w:type="dxa"/>
            <w:gridSpan w:val="15"/>
          </w:tcPr>
          <w:p w:rsidR="00A85A5C" w:rsidRDefault="00A85A5C" w:rsidP="00595DCC">
            <w:pPr>
              <w:tabs>
                <w:tab w:val="left" w:pos="432"/>
              </w:tabs>
              <w:jc w:val="both"/>
              <w:rPr>
                <w:sz w:val="20"/>
              </w:rPr>
            </w:pPr>
            <w:r>
              <w:rPr>
                <w:sz w:val="20"/>
              </w:rPr>
              <w:t>An examination results in a conclusion that represents _______ assurance.</w:t>
            </w:r>
          </w:p>
          <w:p w:rsidR="00A85A5C" w:rsidRDefault="00A85A5C" w:rsidP="00595DCC">
            <w:pPr>
              <w:tabs>
                <w:tab w:val="left" w:pos="432"/>
              </w:tabs>
              <w:jc w:val="both"/>
              <w:rPr>
                <w:sz w:val="20"/>
              </w:rPr>
            </w:pPr>
            <w:r>
              <w:rPr>
                <w:sz w:val="20"/>
              </w:rPr>
              <w:t>a.</w:t>
            </w:r>
            <w:r>
              <w:rPr>
                <w:sz w:val="20"/>
              </w:rPr>
              <w:tab/>
              <w:t>limited assurance</w:t>
            </w:r>
          </w:p>
          <w:p w:rsidR="00A85A5C" w:rsidRDefault="00A85A5C" w:rsidP="00595DCC">
            <w:pPr>
              <w:tabs>
                <w:tab w:val="left" w:pos="432"/>
              </w:tabs>
              <w:jc w:val="both"/>
              <w:rPr>
                <w:sz w:val="20"/>
              </w:rPr>
            </w:pPr>
            <w:r>
              <w:rPr>
                <w:sz w:val="20"/>
              </w:rPr>
              <w:t xml:space="preserve">b. </w:t>
            </w:r>
            <w:r>
              <w:rPr>
                <w:sz w:val="20"/>
              </w:rPr>
              <w:tab/>
              <w:t>negative</w:t>
            </w:r>
          </w:p>
          <w:p w:rsidR="00A85A5C" w:rsidRDefault="00A85A5C" w:rsidP="00595DCC">
            <w:pPr>
              <w:tabs>
                <w:tab w:val="left" w:pos="432"/>
              </w:tabs>
              <w:jc w:val="both"/>
              <w:rPr>
                <w:sz w:val="20"/>
              </w:rPr>
            </w:pPr>
            <w:r>
              <w:rPr>
                <w:sz w:val="20"/>
              </w:rPr>
              <w:t>c.</w:t>
            </w:r>
            <w:r>
              <w:rPr>
                <w:sz w:val="20"/>
              </w:rPr>
              <w:tab/>
              <w:t>positive</w:t>
            </w:r>
          </w:p>
          <w:p w:rsidR="00A85A5C" w:rsidRPr="00230114" w:rsidRDefault="00A85A5C" w:rsidP="00A85A5C">
            <w:pPr>
              <w:tabs>
                <w:tab w:val="left" w:pos="432"/>
              </w:tabs>
              <w:jc w:val="both"/>
              <w:rPr>
                <w:sz w:val="20"/>
              </w:rPr>
            </w:pPr>
            <w:r w:rsidRPr="00230114">
              <w:rPr>
                <w:sz w:val="20"/>
              </w:rPr>
              <w:t>d.</w:t>
            </w:r>
            <w:r w:rsidRPr="00230114">
              <w:rPr>
                <w:sz w:val="20"/>
              </w:rPr>
              <w:tab/>
              <w:t>unequivocal</w:t>
            </w:r>
          </w:p>
          <w:p w:rsidR="00A85A5C" w:rsidRPr="00230114" w:rsidRDefault="00A85A5C" w:rsidP="00A85A5C">
            <w:pPr>
              <w:tabs>
                <w:tab w:val="left" w:pos="432"/>
              </w:tabs>
              <w:jc w:val="both"/>
              <w:rPr>
                <w:sz w:val="20"/>
              </w:rPr>
            </w:pPr>
          </w:p>
        </w:tc>
      </w:tr>
      <w:tr w:rsidR="00A85A5C" w:rsidTr="00595DCC">
        <w:tc>
          <w:tcPr>
            <w:tcW w:w="1638" w:type="dxa"/>
          </w:tcPr>
          <w:p w:rsidR="00A85A5C" w:rsidRDefault="00A85A5C" w:rsidP="00595DCC">
            <w:pPr>
              <w:jc w:val="both"/>
              <w:rPr>
                <w:sz w:val="20"/>
              </w:rPr>
            </w:pPr>
            <w:r>
              <w:rPr>
                <w:sz w:val="20"/>
              </w:rPr>
              <w:t>9.</w:t>
            </w:r>
          </w:p>
          <w:p w:rsidR="00A85A5C" w:rsidRDefault="00A85A5C" w:rsidP="00595DCC">
            <w:pPr>
              <w:jc w:val="both"/>
              <w:rPr>
                <w:sz w:val="20"/>
              </w:rPr>
            </w:pPr>
            <w:r>
              <w:rPr>
                <w:sz w:val="20"/>
              </w:rPr>
              <w:t>easy</w:t>
            </w:r>
          </w:p>
          <w:p w:rsidR="00A85A5C" w:rsidRDefault="00A85A5C" w:rsidP="00595DCC">
            <w:pPr>
              <w:jc w:val="both"/>
              <w:rPr>
                <w:sz w:val="20"/>
              </w:rPr>
            </w:pPr>
            <w:r>
              <w:rPr>
                <w:sz w:val="20"/>
              </w:rPr>
              <w:t>d</w:t>
            </w:r>
          </w:p>
        </w:tc>
        <w:tc>
          <w:tcPr>
            <w:tcW w:w="7938" w:type="dxa"/>
            <w:gridSpan w:val="15"/>
          </w:tcPr>
          <w:p w:rsidR="00A85A5C" w:rsidRDefault="00A85A5C" w:rsidP="00595DCC">
            <w:pPr>
              <w:tabs>
                <w:tab w:val="left" w:pos="432"/>
              </w:tabs>
              <w:jc w:val="both"/>
              <w:rPr>
                <w:sz w:val="20"/>
              </w:rPr>
            </w:pPr>
            <w:r>
              <w:rPr>
                <w:sz w:val="20"/>
              </w:rPr>
              <w:t>A CPA firm can issue a compilation report:</w:t>
            </w:r>
          </w:p>
          <w:p w:rsidR="00A85A5C" w:rsidRDefault="00A85A5C" w:rsidP="00595DCC">
            <w:pPr>
              <w:ind w:left="342" w:hanging="342"/>
              <w:jc w:val="both"/>
              <w:rPr>
                <w:sz w:val="20"/>
              </w:rPr>
            </w:pPr>
            <w:proofErr w:type="gramStart"/>
            <w:r>
              <w:rPr>
                <w:sz w:val="20"/>
              </w:rPr>
              <w:t>a</w:t>
            </w:r>
            <w:proofErr w:type="gramEnd"/>
            <w:r>
              <w:rPr>
                <w:sz w:val="20"/>
              </w:rPr>
              <w:t>.</w:t>
            </w:r>
            <w:r>
              <w:rPr>
                <w:sz w:val="20"/>
              </w:rPr>
              <w:tab/>
              <w:t>only if the partners are independent.</w:t>
            </w:r>
          </w:p>
          <w:p w:rsidR="00A85A5C" w:rsidRPr="00A85A5C" w:rsidRDefault="00A85A5C" w:rsidP="00595DCC">
            <w:pPr>
              <w:ind w:left="342" w:hanging="342"/>
              <w:rPr>
                <w:sz w:val="20"/>
              </w:rPr>
            </w:pPr>
            <w:proofErr w:type="gramStart"/>
            <w:r w:rsidRPr="00A85A5C">
              <w:rPr>
                <w:sz w:val="20"/>
              </w:rPr>
              <w:t>b</w:t>
            </w:r>
            <w:proofErr w:type="gramEnd"/>
            <w:r w:rsidRPr="00A85A5C">
              <w:rPr>
                <w:sz w:val="20"/>
              </w:rPr>
              <w:t>.</w:t>
            </w:r>
            <w:r w:rsidRPr="00A85A5C">
              <w:rPr>
                <w:sz w:val="20"/>
              </w:rPr>
              <w:tab/>
              <w:t>only if all the partners and the staff in the office performing the engagement are independent.</w:t>
            </w:r>
          </w:p>
          <w:p w:rsidR="00A85A5C" w:rsidRDefault="00A85A5C" w:rsidP="00595DCC">
            <w:pPr>
              <w:ind w:left="342" w:hanging="342"/>
              <w:jc w:val="both"/>
              <w:rPr>
                <w:sz w:val="20"/>
              </w:rPr>
            </w:pPr>
            <w:proofErr w:type="gramStart"/>
            <w:r>
              <w:rPr>
                <w:sz w:val="20"/>
              </w:rPr>
              <w:t>c</w:t>
            </w:r>
            <w:proofErr w:type="gramEnd"/>
            <w:r>
              <w:rPr>
                <w:sz w:val="20"/>
              </w:rPr>
              <w:t>.</w:t>
            </w:r>
            <w:r>
              <w:rPr>
                <w:sz w:val="20"/>
              </w:rPr>
              <w:tab/>
              <w:t>if the partners have no material or direct immaterial interest in client.</w:t>
            </w:r>
          </w:p>
          <w:p w:rsidR="00A85A5C" w:rsidRDefault="00A85A5C" w:rsidP="00595DCC">
            <w:pPr>
              <w:ind w:left="342" w:hanging="342"/>
              <w:jc w:val="both"/>
              <w:rPr>
                <w:sz w:val="20"/>
              </w:rPr>
            </w:pPr>
            <w:proofErr w:type="gramStart"/>
            <w:r>
              <w:rPr>
                <w:sz w:val="20"/>
              </w:rPr>
              <w:t>d</w:t>
            </w:r>
            <w:proofErr w:type="gramEnd"/>
            <w:r>
              <w:rPr>
                <w:sz w:val="20"/>
              </w:rPr>
              <w:t>.</w:t>
            </w:r>
            <w:r>
              <w:rPr>
                <w:sz w:val="20"/>
              </w:rPr>
              <w:tab/>
              <w:t>even if it is not independent.</w:t>
            </w:r>
          </w:p>
          <w:p w:rsidR="00A85A5C" w:rsidRDefault="00A85A5C" w:rsidP="00595DCC">
            <w:pPr>
              <w:tabs>
                <w:tab w:val="left" w:pos="432"/>
              </w:tabs>
              <w:jc w:val="both"/>
              <w:rPr>
                <w:sz w:val="20"/>
              </w:rPr>
            </w:pPr>
          </w:p>
        </w:tc>
      </w:tr>
      <w:tr w:rsidR="00A85A5C" w:rsidRPr="00D310EE" w:rsidTr="00595DCC">
        <w:tc>
          <w:tcPr>
            <w:tcW w:w="1638" w:type="dxa"/>
          </w:tcPr>
          <w:p w:rsidR="00A85A5C" w:rsidRDefault="00A85A5C" w:rsidP="00595DCC">
            <w:pPr>
              <w:jc w:val="both"/>
              <w:rPr>
                <w:sz w:val="20"/>
              </w:rPr>
            </w:pPr>
            <w:r>
              <w:rPr>
                <w:sz w:val="20"/>
              </w:rPr>
              <w:t>10.</w:t>
            </w:r>
          </w:p>
          <w:p w:rsidR="00A85A5C" w:rsidRDefault="00A85A5C" w:rsidP="00595DCC">
            <w:pPr>
              <w:jc w:val="both"/>
              <w:rPr>
                <w:sz w:val="20"/>
              </w:rPr>
            </w:pPr>
            <w:r>
              <w:rPr>
                <w:sz w:val="20"/>
              </w:rPr>
              <w:lastRenderedPageBreak/>
              <w:t>easy</w:t>
            </w:r>
          </w:p>
          <w:p w:rsidR="00A85A5C" w:rsidRDefault="00A85A5C" w:rsidP="00595DCC">
            <w:pPr>
              <w:jc w:val="both"/>
              <w:rPr>
                <w:sz w:val="20"/>
              </w:rPr>
            </w:pPr>
            <w:r>
              <w:rPr>
                <w:sz w:val="20"/>
              </w:rPr>
              <w:t>b</w:t>
            </w:r>
          </w:p>
        </w:tc>
        <w:tc>
          <w:tcPr>
            <w:tcW w:w="7938" w:type="dxa"/>
            <w:gridSpan w:val="15"/>
          </w:tcPr>
          <w:p w:rsidR="00A85A5C" w:rsidRPr="00A85A5C" w:rsidRDefault="00A85A5C" w:rsidP="00A85A5C">
            <w:pPr>
              <w:tabs>
                <w:tab w:val="left" w:pos="432"/>
              </w:tabs>
              <w:rPr>
                <w:sz w:val="20"/>
              </w:rPr>
            </w:pPr>
            <w:r w:rsidRPr="00A85A5C">
              <w:rPr>
                <w:sz w:val="20"/>
              </w:rPr>
              <w:lastRenderedPageBreak/>
              <w:t>Which of the following meets the attestation standards’ definition of an examination?</w:t>
            </w:r>
          </w:p>
          <w:p w:rsidR="00A85A5C" w:rsidRDefault="00A85A5C" w:rsidP="00595DCC">
            <w:pPr>
              <w:tabs>
                <w:tab w:val="left" w:pos="432"/>
              </w:tabs>
              <w:jc w:val="both"/>
              <w:rPr>
                <w:sz w:val="20"/>
              </w:rPr>
            </w:pPr>
            <w:r>
              <w:rPr>
                <w:sz w:val="20"/>
              </w:rPr>
              <w:lastRenderedPageBreak/>
              <w:t>a.</w:t>
            </w:r>
            <w:r>
              <w:rPr>
                <w:sz w:val="20"/>
              </w:rPr>
              <w:tab/>
              <w:t>Preparing a corporation’s annual tax returns.</w:t>
            </w:r>
          </w:p>
          <w:p w:rsidR="00A85A5C" w:rsidRDefault="00A85A5C" w:rsidP="00595DCC">
            <w:pPr>
              <w:tabs>
                <w:tab w:val="left" w:pos="432"/>
              </w:tabs>
              <w:jc w:val="both"/>
              <w:rPr>
                <w:sz w:val="20"/>
              </w:rPr>
            </w:pPr>
            <w:r>
              <w:rPr>
                <w:sz w:val="20"/>
              </w:rPr>
              <w:t>b.</w:t>
            </w:r>
            <w:r>
              <w:rPr>
                <w:sz w:val="20"/>
              </w:rPr>
              <w:tab/>
              <w:t>An audit of the financial statements.</w:t>
            </w:r>
          </w:p>
          <w:p w:rsidR="00A85A5C" w:rsidRDefault="00A85A5C" w:rsidP="00595DCC">
            <w:pPr>
              <w:tabs>
                <w:tab w:val="left" w:pos="432"/>
              </w:tabs>
              <w:jc w:val="both"/>
              <w:rPr>
                <w:sz w:val="20"/>
              </w:rPr>
            </w:pPr>
            <w:r>
              <w:rPr>
                <w:sz w:val="20"/>
              </w:rPr>
              <w:t>c.</w:t>
            </w:r>
            <w:r>
              <w:rPr>
                <w:sz w:val="20"/>
              </w:rPr>
              <w:tab/>
              <w:t>A review of the financial statements.</w:t>
            </w:r>
          </w:p>
          <w:p w:rsidR="00A85A5C" w:rsidRDefault="00A85A5C" w:rsidP="00595DCC">
            <w:pPr>
              <w:tabs>
                <w:tab w:val="left" w:pos="432"/>
              </w:tabs>
              <w:jc w:val="both"/>
              <w:rPr>
                <w:sz w:val="20"/>
              </w:rPr>
            </w:pPr>
            <w:r w:rsidRPr="00D310EE">
              <w:rPr>
                <w:sz w:val="20"/>
              </w:rPr>
              <w:t>d.</w:t>
            </w:r>
            <w:r w:rsidRPr="00D310EE">
              <w:rPr>
                <w:sz w:val="20"/>
              </w:rPr>
              <w:tab/>
              <w:t>A compilation of the financial statements.</w:t>
            </w:r>
          </w:p>
          <w:p w:rsidR="00A85A5C" w:rsidRPr="00D310EE" w:rsidRDefault="00A85A5C" w:rsidP="00595DCC">
            <w:pPr>
              <w:tabs>
                <w:tab w:val="left" w:pos="432"/>
              </w:tabs>
              <w:jc w:val="both"/>
              <w:rPr>
                <w:sz w:val="20"/>
              </w:rPr>
            </w:pPr>
          </w:p>
        </w:tc>
      </w:tr>
      <w:tr w:rsidR="00A85A5C" w:rsidTr="00595DCC">
        <w:tc>
          <w:tcPr>
            <w:tcW w:w="1638" w:type="dxa"/>
          </w:tcPr>
          <w:p w:rsidR="00A85A5C" w:rsidRDefault="00A85A5C" w:rsidP="00595DCC">
            <w:pPr>
              <w:jc w:val="both"/>
              <w:rPr>
                <w:sz w:val="20"/>
              </w:rPr>
            </w:pPr>
            <w:r>
              <w:rPr>
                <w:sz w:val="20"/>
              </w:rPr>
              <w:lastRenderedPageBreak/>
              <w:t>11.</w:t>
            </w:r>
          </w:p>
          <w:p w:rsidR="00A85A5C" w:rsidRDefault="00A85A5C" w:rsidP="00595DCC">
            <w:pPr>
              <w:jc w:val="both"/>
              <w:rPr>
                <w:sz w:val="20"/>
              </w:rPr>
            </w:pPr>
            <w:r>
              <w:rPr>
                <w:sz w:val="20"/>
              </w:rPr>
              <w:t>easy</w:t>
            </w:r>
          </w:p>
          <w:p w:rsidR="00A85A5C" w:rsidRDefault="00A85A5C" w:rsidP="00595DCC">
            <w:pPr>
              <w:jc w:val="both"/>
              <w:rPr>
                <w:sz w:val="20"/>
              </w:rPr>
            </w:pPr>
            <w:r>
              <w:rPr>
                <w:sz w:val="20"/>
              </w:rPr>
              <w:t>a</w:t>
            </w:r>
          </w:p>
        </w:tc>
        <w:tc>
          <w:tcPr>
            <w:tcW w:w="7938" w:type="dxa"/>
            <w:gridSpan w:val="15"/>
          </w:tcPr>
          <w:p w:rsidR="00A85A5C" w:rsidRDefault="00A85A5C" w:rsidP="00595DCC">
            <w:pPr>
              <w:tabs>
                <w:tab w:val="left" w:pos="432"/>
              </w:tabs>
              <w:jc w:val="both"/>
              <w:rPr>
                <w:sz w:val="20"/>
              </w:rPr>
            </w:pPr>
            <w:r>
              <w:rPr>
                <w:sz w:val="20"/>
              </w:rPr>
              <w:t xml:space="preserve">Which of the following would </w:t>
            </w:r>
            <w:r w:rsidRPr="00A85A5C">
              <w:rPr>
                <w:sz w:val="20"/>
              </w:rPr>
              <w:t>not</w:t>
            </w:r>
            <w:r>
              <w:rPr>
                <w:sz w:val="20"/>
              </w:rPr>
              <w:t xml:space="preserve"> be included in a CPA’s report based upon a review of the financial statements of a nonpublic entity?</w:t>
            </w:r>
          </w:p>
          <w:p w:rsidR="00A85A5C" w:rsidRDefault="00A85A5C" w:rsidP="00595DCC">
            <w:pPr>
              <w:ind w:left="342" w:hanging="360"/>
              <w:jc w:val="both"/>
              <w:rPr>
                <w:sz w:val="20"/>
              </w:rPr>
            </w:pPr>
            <w:r>
              <w:rPr>
                <w:sz w:val="20"/>
              </w:rPr>
              <w:t>a.</w:t>
            </w:r>
            <w:r>
              <w:rPr>
                <w:sz w:val="20"/>
              </w:rPr>
              <w:tab/>
              <w:t>A statement that the review was in accordance with generally accepted auditing standards.</w:t>
            </w:r>
          </w:p>
          <w:p w:rsidR="00A85A5C" w:rsidRDefault="00A85A5C" w:rsidP="00595DCC">
            <w:pPr>
              <w:ind w:left="342" w:hanging="360"/>
              <w:jc w:val="both"/>
              <w:rPr>
                <w:sz w:val="20"/>
              </w:rPr>
            </w:pPr>
            <w:r>
              <w:rPr>
                <w:sz w:val="20"/>
              </w:rPr>
              <w:t>b.</w:t>
            </w:r>
            <w:r>
              <w:rPr>
                <w:sz w:val="20"/>
              </w:rPr>
              <w:tab/>
              <w:t>A statement that all information included in the financial statements is the representation of management.</w:t>
            </w:r>
          </w:p>
          <w:p w:rsidR="00A85A5C" w:rsidRDefault="00A85A5C" w:rsidP="00595DCC">
            <w:pPr>
              <w:ind w:left="342" w:hanging="360"/>
              <w:jc w:val="both"/>
              <w:rPr>
                <w:sz w:val="20"/>
              </w:rPr>
            </w:pPr>
            <w:r>
              <w:rPr>
                <w:sz w:val="20"/>
              </w:rPr>
              <w:t>c.</w:t>
            </w:r>
            <w:r>
              <w:rPr>
                <w:sz w:val="20"/>
              </w:rPr>
              <w:tab/>
              <w:t>A statement describing the principal procedures performed.</w:t>
            </w:r>
          </w:p>
          <w:p w:rsidR="00A85A5C" w:rsidRDefault="00A85A5C" w:rsidP="00595DCC">
            <w:pPr>
              <w:ind w:left="342" w:hanging="360"/>
              <w:jc w:val="both"/>
              <w:rPr>
                <w:sz w:val="20"/>
              </w:rPr>
            </w:pPr>
            <w:r>
              <w:rPr>
                <w:sz w:val="20"/>
              </w:rPr>
              <w:t>d.</w:t>
            </w:r>
            <w:r>
              <w:rPr>
                <w:sz w:val="20"/>
              </w:rPr>
              <w:tab/>
              <w:t>A statement describing the auditor’s conclusions based upon the results of the review.</w:t>
            </w:r>
          </w:p>
          <w:p w:rsidR="00A85A5C" w:rsidRDefault="00A85A5C" w:rsidP="00595DCC">
            <w:pPr>
              <w:tabs>
                <w:tab w:val="left" w:pos="432"/>
              </w:tabs>
              <w:jc w:val="both"/>
              <w:rPr>
                <w:sz w:val="20"/>
              </w:rPr>
            </w:pPr>
          </w:p>
        </w:tc>
      </w:tr>
      <w:tr w:rsidR="00A85A5C" w:rsidTr="00595DCC">
        <w:tc>
          <w:tcPr>
            <w:tcW w:w="1638" w:type="dxa"/>
          </w:tcPr>
          <w:p w:rsidR="00A85A5C" w:rsidRDefault="00A85A5C" w:rsidP="00595DCC">
            <w:pPr>
              <w:jc w:val="both"/>
              <w:rPr>
                <w:sz w:val="20"/>
              </w:rPr>
            </w:pPr>
            <w:r>
              <w:rPr>
                <w:sz w:val="20"/>
              </w:rPr>
              <w:t>12.</w:t>
            </w:r>
          </w:p>
          <w:p w:rsidR="00A85A5C" w:rsidRDefault="00A85A5C" w:rsidP="00595DCC">
            <w:pPr>
              <w:jc w:val="both"/>
              <w:rPr>
                <w:sz w:val="20"/>
              </w:rPr>
            </w:pPr>
            <w:r>
              <w:rPr>
                <w:sz w:val="20"/>
              </w:rPr>
              <w:t>easy</w:t>
            </w:r>
          </w:p>
          <w:p w:rsidR="00A85A5C" w:rsidRDefault="00A85A5C" w:rsidP="00595DCC">
            <w:pPr>
              <w:jc w:val="both"/>
              <w:rPr>
                <w:sz w:val="20"/>
              </w:rPr>
            </w:pPr>
            <w:r>
              <w:rPr>
                <w:sz w:val="20"/>
              </w:rPr>
              <w:t>a</w:t>
            </w:r>
          </w:p>
        </w:tc>
        <w:tc>
          <w:tcPr>
            <w:tcW w:w="7938" w:type="dxa"/>
            <w:gridSpan w:val="15"/>
          </w:tcPr>
          <w:p w:rsidR="00A85A5C" w:rsidRDefault="00A85A5C" w:rsidP="00595DCC">
            <w:pPr>
              <w:tabs>
                <w:tab w:val="left" w:pos="432"/>
              </w:tabs>
              <w:jc w:val="both"/>
              <w:rPr>
                <w:sz w:val="20"/>
              </w:rPr>
            </w:pPr>
            <w:r>
              <w:rPr>
                <w:sz w:val="20"/>
              </w:rPr>
              <w:t>The distribution of which of the following types of reports is unrestricted?</w:t>
            </w:r>
          </w:p>
          <w:p w:rsidR="00A85A5C" w:rsidRDefault="00A85A5C" w:rsidP="00595DCC">
            <w:pPr>
              <w:tabs>
                <w:tab w:val="left" w:pos="432"/>
              </w:tabs>
              <w:jc w:val="both"/>
              <w:rPr>
                <w:sz w:val="20"/>
              </w:rPr>
            </w:pPr>
            <w:r>
              <w:rPr>
                <w:sz w:val="20"/>
              </w:rPr>
              <w:t>a.</w:t>
            </w:r>
            <w:r>
              <w:rPr>
                <w:sz w:val="20"/>
              </w:rPr>
              <w:tab/>
              <w:t>Examinations and reviews</w:t>
            </w:r>
          </w:p>
          <w:p w:rsidR="00A85A5C" w:rsidRDefault="00A85A5C" w:rsidP="00595DCC">
            <w:pPr>
              <w:tabs>
                <w:tab w:val="left" w:pos="432"/>
              </w:tabs>
              <w:jc w:val="both"/>
              <w:rPr>
                <w:sz w:val="20"/>
              </w:rPr>
            </w:pPr>
            <w:r>
              <w:rPr>
                <w:sz w:val="20"/>
              </w:rPr>
              <w:t xml:space="preserve">b. </w:t>
            </w:r>
            <w:r>
              <w:rPr>
                <w:sz w:val="20"/>
              </w:rPr>
              <w:tab/>
              <w:t>Reviews and agreed-upon procedures</w:t>
            </w:r>
          </w:p>
          <w:p w:rsidR="00A85A5C" w:rsidRDefault="00A85A5C" w:rsidP="00595DCC">
            <w:pPr>
              <w:tabs>
                <w:tab w:val="left" w:pos="432"/>
              </w:tabs>
              <w:jc w:val="both"/>
              <w:rPr>
                <w:sz w:val="20"/>
              </w:rPr>
            </w:pPr>
            <w:r>
              <w:rPr>
                <w:sz w:val="20"/>
              </w:rPr>
              <w:t>c.</w:t>
            </w:r>
            <w:r>
              <w:rPr>
                <w:sz w:val="20"/>
              </w:rPr>
              <w:tab/>
              <w:t>Examinations and agreed-upon procedures</w:t>
            </w:r>
          </w:p>
          <w:p w:rsidR="00A85A5C" w:rsidRPr="00A85A5C" w:rsidRDefault="00A85A5C" w:rsidP="00A85A5C">
            <w:pPr>
              <w:tabs>
                <w:tab w:val="left" w:pos="432"/>
              </w:tabs>
              <w:rPr>
                <w:sz w:val="20"/>
              </w:rPr>
            </w:pPr>
            <w:r w:rsidRPr="00A85A5C">
              <w:rPr>
                <w:sz w:val="20"/>
              </w:rPr>
              <w:t>d.</w:t>
            </w:r>
            <w:r w:rsidRPr="00A85A5C">
              <w:rPr>
                <w:sz w:val="20"/>
              </w:rPr>
              <w:tab/>
              <w:t>Examinations, reviews, and agreed-upon procedures</w:t>
            </w:r>
          </w:p>
          <w:p w:rsidR="00A85A5C" w:rsidRPr="00A85A5C" w:rsidRDefault="00A85A5C" w:rsidP="00A85A5C">
            <w:pPr>
              <w:tabs>
                <w:tab w:val="left" w:pos="432"/>
              </w:tabs>
              <w:rPr>
                <w:sz w:val="20"/>
              </w:rPr>
            </w:pPr>
          </w:p>
        </w:tc>
      </w:tr>
      <w:tr w:rsidR="00A85A5C" w:rsidTr="00595DCC">
        <w:tc>
          <w:tcPr>
            <w:tcW w:w="1638" w:type="dxa"/>
          </w:tcPr>
          <w:p w:rsidR="00A85A5C" w:rsidRDefault="00A85A5C" w:rsidP="00595DCC">
            <w:pPr>
              <w:jc w:val="both"/>
              <w:rPr>
                <w:sz w:val="20"/>
              </w:rPr>
            </w:pPr>
            <w:r>
              <w:rPr>
                <w:sz w:val="20"/>
              </w:rPr>
              <w:t>13.</w:t>
            </w:r>
          </w:p>
          <w:p w:rsidR="00A85A5C" w:rsidRDefault="00A85A5C" w:rsidP="00595DCC">
            <w:pPr>
              <w:jc w:val="both"/>
              <w:rPr>
                <w:sz w:val="20"/>
              </w:rPr>
            </w:pPr>
            <w:r>
              <w:rPr>
                <w:sz w:val="20"/>
              </w:rPr>
              <w:t>easy</w:t>
            </w:r>
          </w:p>
          <w:p w:rsidR="00A85A5C" w:rsidRDefault="00A85A5C" w:rsidP="00595DCC">
            <w:pPr>
              <w:jc w:val="both"/>
              <w:rPr>
                <w:sz w:val="20"/>
              </w:rPr>
            </w:pPr>
            <w:r>
              <w:rPr>
                <w:sz w:val="20"/>
              </w:rPr>
              <w:t>b</w:t>
            </w:r>
          </w:p>
        </w:tc>
        <w:tc>
          <w:tcPr>
            <w:tcW w:w="7938" w:type="dxa"/>
            <w:gridSpan w:val="15"/>
          </w:tcPr>
          <w:p w:rsidR="00A85A5C" w:rsidRPr="00230114" w:rsidRDefault="00A85A5C" w:rsidP="00A85A5C">
            <w:pPr>
              <w:tabs>
                <w:tab w:val="left" w:pos="432"/>
              </w:tabs>
              <w:jc w:val="both"/>
              <w:rPr>
                <w:sz w:val="20"/>
              </w:rPr>
            </w:pPr>
            <w:r w:rsidRPr="00230114">
              <w:rPr>
                <w:sz w:val="20"/>
              </w:rPr>
              <w:t>The statement that “Nothing came to our attention which would indicate that these statements are not fairly presented” expresses which of the following?</w:t>
            </w:r>
          </w:p>
          <w:p w:rsidR="00A85A5C" w:rsidRDefault="00A85A5C" w:rsidP="00595DCC">
            <w:pPr>
              <w:tabs>
                <w:tab w:val="left" w:pos="432"/>
              </w:tabs>
              <w:jc w:val="both"/>
              <w:rPr>
                <w:sz w:val="20"/>
              </w:rPr>
            </w:pPr>
            <w:r>
              <w:rPr>
                <w:sz w:val="20"/>
              </w:rPr>
              <w:t>a.</w:t>
            </w:r>
            <w:r>
              <w:rPr>
                <w:sz w:val="20"/>
              </w:rPr>
              <w:tab/>
              <w:t>Disclaimer of an opinion.</w:t>
            </w:r>
          </w:p>
          <w:p w:rsidR="00A85A5C" w:rsidRDefault="00A85A5C" w:rsidP="00595DCC">
            <w:pPr>
              <w:tabs>
                <w:tab w:val="left" w:pos="432"/>
              </w:tabs>
              <w:jc w:val="both"/>
              <w:rPr>
                <w:sz w:val="20"/>
              </w:rPr>
            </w:pPr>
            <w:r>
              <w:rPr>
                <w:sz w:val="20"/>
              </w:rPr>
              <w:t>b.</w:t>
            </w:r>
            <w:r>
              <w:rPr>
                <w:sz w:val="20"/>
              </w:rPr>
              <w:tab/>
              <w:t>Negative assurance.</w:t>
            </w:r>
          </w:p>
          <w:p w:rsidR="00A85A5C" w:rsidRDefault="00A85A5C" w:rsidP="00595DCC">
            <w:pPr>
              <w:tabs>
                <w:tab w:val="left" w:pos="432"/>
              </w:tabs>
              <w:jc w:val="both"/>
              <w:rPr>
                <w:sz w:val="20"/>
              </w:rPr>
            </w:pPr>
            <w:r>
              <w:rPr>
                <w:sz w:val="20"/>
              </w:rPr>
              <w:t>c.</w:t>
            </w:r>
            <w:r>
              <w:rPr>
                <w:sz w:val="20"/>
              </w:rPr>
              <w:tab/>
              <w:t>Negative confirmation.</w:t>
            </w:r>
          </w:p>
          <w:p w:rsidR="00A85A5C" w:rsidRDefault="00A85A5C" w:rsidP="00595DCC">
            <w:pPr>
              <w:tabs>
                <w:tab w:val="left" w:pos="432"/>
              </w:tabs>
              <w:jc w:val="both"/>
              <w:rPr>
                <w:sz w:val="20"/>
              </w:rPr>
            </w:pPr>
            <w:r>
              <w:rPr>
                <w:sz w:val="20"/>
              </w:rPr>
              <w:t xml:space="preserve">d. </w:t>
            </w:r>
            <w:r>
              <w:rPr>
                <w:sz w:val="20"/>
              </w:rPr>
              <w:tab/>
              <w:t>Shared opinion.</w:t>
            </w:r>
          </w:p>
          <w:p w:rsidR="00A85A5C" w:rsidRDefault="00A85A5C" w:rsidP="00595DCC">
            <w:pPr>
              <w:tabs>
                <w:tab w:val="left" w:pos="432"/>
              </w:tabs>
              <w:jc w:val="both"/>
              <w:rPr>
                <w:sz w:val="20"/>
              </w:rPr>
            </w:pPr>
          </w:p>
        </w:tc>
      </w:tr>
      <w:tr w:rsidR="00A85A5C" w:rsidRPr="00230114" w:rsidTr="00595DCC">
        <w:tc>
          <w:tcPr>
            <w:tcW w:w="1638" w:type="dxa"/>
          </w:tcPr>
          <w:p w:rsidR="00A85A5C" w:rsidRDefault="00A85A5C" w:rsidP="00595DCC">
            <w:pPr>
              <w:jc w:val="both"/>
              <w:rPr>
                <w:sz w:val="20"/>
              </w:rPr>
            </w:pPr>
            <w:r>
              <w:rPr>
                <w:sz w:val="20"/>
              </w:rPr>
              <w:t>14.</w:t>
            </w:r>
          </w:p>
        </w:tc>
        <w:tc>
          <w:tcPr>
            <w:tcW w:w="7938" w:type="dxa"/>
            <w:gridSpan w:val="15"/>
          </w:tcPr>
          <w:p w:rsidR="00A85A5C" w:rsidRPr="00230114" w:rsidRDefault="00A85A5C" w:rsidP="00A85A5C">
            <w:pPr>
              <w:tabs>
                <w:tab w:val="left" w:pos="432"/>
              </w:tabs>
              <w:jc w:val="both"/>
              <w:rPr>
                <w:sz w:val="20"/>
              </w:rPr>
            </w:pPr>
            <w:r w:rsidRPr="00230114">
              <w:rPr>
                <w:sz w:val="20"/>
              </w:rPr>
              <w:t>For rev</w:t>
            </w:r>
            <w:r w:rsidR="002322FF">
              <w:rPr>
                <w:sz w:val="20"/>
              </w:rPr>
              <w:t xml:space="preserve">iews, an accountant does </w:t>
            </w:r>
            <w:r w:rsidRPr="00230114">
              <w:rPr>
                <w:sz w:val="20"/>
              </w:rPr>
              <w:t>which of the following?</w:t>
            </w:r>
          </w:p>
          <w:p w:rsidR="00A85A5C" w:rsidRPr="00230114" w:rsidRDefault="00A85A5C" w:rsidP="00A85A5C">
            <w:pPr>
              <w:tabs>
                <w:tab w:val="left" w:pos="432"/>
              </w:tabs>
              <w:jc w:val="both"/>
              <w:rPr>
                <w:sz w:val="20"/>
              </w:rPr>
            </w:pPr>
          </w:p>
        </w:tc>
      </w:tr>
      <w:tr w:rsidR="00A85A5C" w:rsidTr="00595DCC">
        <w:trPr>
          <w:gridAfter w:val="2"/>
          <w:wAfter w:w="468" w:type="dxa"/>
        </w:trPr>
        <w:tc>
          <w:tcPr>
            <w:tcW w:w="1638" w:type="dxa"/>
          </w:tcPr>
          <w:p w:rsidR="00A85A5C" w:rsidRDefault="00A85A5C" w:rsidP="00595DCC">
            <w:pPr>
              <w:jc w:val="both"/>
              <w:rPr>
                <w:sz w:val="20"/>
              </w:rPr>
            </w:pPr>
            <w:r>
              <w:rPr>
                <w:sz w:val="20"/>
              </w:rPr>
              <w:t>easy</w:t>
            </w:r>
          </w:p>
          <w:p w:rsidR="00A85A5C" w:rsidRDefault="0094440A" w:rsidP="00595DCC">
            <w:pPr>
              <w:rPr>
                <w:sz w:val="20"/>
              </w:rPr>
            </w:pPr>
            <w:r>
              <w:rPr>
                <w:sz w:val="20"/>
              </w:rPr>
              <w:t>d</w:t>
            </w:r>
          </w:p>
        </w:tc>
        <w:tc>
          <w:tcPr>
            <w:tcW w:w="793" w:type="dxa"/>
            <w:gridSpan w:val="2"/>
            <w:shd w:val="clear" w:color="auto" w:fill="auto"/>
          </w:tcPr>
          <w:p w:rsidR="00A85A5C" w:rsidRDefault="00A85A5C" w:rsidP="00595DCC">
            <w:pPr>
              <w:tabs>
                <w:tab w:val="left" w:pos="432"/>
              </w:tabs>
              <w:rPr>
                <w:sz w:val="20"/>
              </w:rPr>
            </w:pPr>
          </w:p>
        </w:tc>
        <w:tc>
          <w:tcPr>
            <w:tcW w:w="2357" w:type="dxa"/>
            <w:gridSpan w:val="4"/>
            <w:tcBorders>
              <w:bottom w:val="single" w:sz="4" w:space="0" w:color="auto"/>
            </w:tcBorders>
            <w:shd w:val="clear" w:color="auto" w:fill="auto"/>
          </w:tcPr>
          <w:p w:rsidR="00A85A5C" w:rsidRDefault="00A85A5C" w:rsidP="001B0A8C">
            <w:pPr>
              <w:tabs>
                <w:tab w:val="left" w:pos="432"/>
              </w:tabs>
              <w:jc w:val="center"/>
              <w:rPr>
                <w:sz w:val="20"/>
              </w:rPr>
            </w:pPr>
            <w:r>
              <w:rPr>
                <w:sz w:val="20"/>
              </w:rPr>
              <w:t>Obtain an understanding of internal control.</w:t>
            </w:r>
          </w:p>
        </w:tc>
        <w:tc>
          <w:tcPr>
            <w:tcW w:w="236" w:type="dxa"/>
            <w:gridSpan w:val="2"/>
          </w:tcPr>
          <w:p w:rsidR="00A85A5C" w:rsidRDefault="00A85A5C" w:rsidP="001B0A8C">
            <w:pPr>
              <w:tabs>
                <w:tab w:val="left" w:pos="432"/>
              </w:tabs>
              <w:jc w:val="center"/>
              <w:rPr>
                <w:sz w:val="20"/>
              </w:rPr>
            </w:pPr>
          </w:p>
        </w:tc>
        <w:tc>
          <w:tcPr>
            <w:tcW w:w="1508" w:type="dxa"/>
            <w:gridSpan w:val="2"/>
            <w:tcBorders>
              <w:bottom w:val="single" w:sz="4" w:space="0" w:color="auto"/>
            </w:tcBorders>
          </w:tcPr>
          <w:p w:rsidR="00A85A5C" w:rsidRDefault="00A85A5C" w:rsidP="001B0A8C">
            <w:pPr>
              <w:tabs>
                <w:tab w:val="left" w:pos="432"/>
              </w:tabs>
              <w:jc w:val="center"/>
              <w:rPr>
                <w:sz w:val="20"/>
              </w:rPr>
            </w:pPr>
            <w:r>
              <w:rPr>
                <w:sz w:val="20"/>
              </w:rPr>
              <w:t>Perform tests of controls.</w:t>
            </w:r>
          </w:p>
        </w:tc>
        <w:tc>
          <w:tcPr>
            <w:tcW w:w="236" w:type="dxa"/>
          </w:tcPr>
          <w:p w:rsidR="00A85A5C" w:rsidRDefault="00A85A5C" w:rsidP="001B0A8C">
            <w:pPr>
              <w:tabs>
                <w:tab w:val="left" w:pos="432"/>
              </w:tabs>
              <w:jc w:val="center"/>
              <w:rPr>
                <w:sz w:val="20"/>
              </w:rPr>
            </w:pPr>
          </w:p>
        </w:tc>
        <w:tc>
          <w:tcPr>
            <w:tcW w:w="2340" w:type="dxa"/>
            <w:gridSpan w:val="2"/>
            <w:tcBorders>
              <w:bottom w:val="single" w:sz="4" w:space="0" w:color="auto"/>
            </w:tcBorders>
          </w:tcPr>
          <w:p w:rsidR="00A85A5C" w:rsidRDefault="00A85A5C" w:rsidP="001B0A8C">
            <w:pPr>
              <w:tabs>
                <w:tab w:val="left" w:pos="432"/>
              </w:tabs>
              <w:jc w:val="center"/>
              <w:rPr>
                <w:sz w:val="20"/>
              </w:rPr>
            </w:pPr>
            <w:r>
              <w:rPr>
                <w:sz w:val="20"/>
              </w:rPr>
              <w:t>Perform tests of transactions.</w:t>
            </w:r>
          </w:p>
        </w:tc>
      </w:tr>
      <w:tr w:rsidR="00A85A5C" w:rsidTr="00595DCC">
        <w:trPr>
          <w:gridAfter w:val="2"/>
          <w:wAfter w:w="468" w:type="dxa"/>
        </w:trPr>
        <w:tc>
          <w:tcPr>
            <w:tcW w:w="1638" w:type="dxa"/>
          </w:tcPr>
          <w:p w:rsidR="00A85A5C" w:rsidRDefault="00A85A5C" w:rsidP="00595DCC">
            <w:pPr>
              <w:jc w:val="both"/>
              <w:rPr>
                <w:sz w:val="20"/>
              </w:rPr>
            </w:pPr>
          </w:p>
        </w:tc>
        <w:tc>
          <w:tcPr>
            <w:tcW w:w="793" w:type="dxa"/>
            <w:gridSpan w:val="2"/>
            <w:shd w:val="clear" w:color="auto" w:fill="auto"/>
          </w:tcPr>
          <w:p w:rsidR="00A85A5C" w:rsidRDefault="00A85A5C" w:rsidP="00595DCC">
            <w:pPr>
              <w:tabs>
                <w:tab w:val="left" w:pos="432"/>
              </w:tabs>
              <w:jc w:val="both"/>
              <w:rPr>
                <w:sz w:val="20"/>
              </w:rPr>
            </w:pPr>
            <w:r>
              <w:rPr>
                <w:sz w:val="20"/>
              </w:rPr>
              <w:t>a.</w:t>
            </w:r>
          </w:p>
        </w:tc>
        <w:tc>
          <w:tcPr>
            <w:tcW w:w="2357" w:type="dxa"/>
            <w:gridSpan w:val="4"/>
            <w:shd w:val="clear" w:color="auto" w:fill="auto"/>
          </w:tcPr>
          <w:p w:rsidR="00A85A5C" w:rsidRDefault="00A85A5C" w:rsidP="00595DCC">
            <w:pPr>
              <w:tabs>
                <w:tab w:val="left" w:pos="432"/>
              </w:tabs>
              <w:jc w:val="center"/>
              <w:rPr>
                <w:sz w:val="20"/>
              </w:rPr>
            </w:pPr>
            <w:r>
              <w:rPr>
                <w:sz w:val="20"/>
              </w:rPr>
              <w:t>Yes</w:t>
            </w:r>
          </w:p>
        </w:tc>
        <w:tc>
          <w:tcPr>
            <w:tcW w:w="236" w:type="dxa"/>
            <w:gridSpan w:val="2"/>
          </w:tcPr>
          <w:p w:rsidR="00A85A5C" w:rsidRDefault="00A85A5C" w:rsidP="00595DCC">
            <w:pPr>
              <w:tabs>
                <w:tab w:val="left" w:pos="432"/>
              </w:tabs>
              <w:jc w:val="center"/>
              <w:rPr>
                <w:sz w:val="20"/>
              </w:rPr>
            </w:pPr>
          </w:p>
        </w:tc>
        <w:tc>
          <w:tcPr>
            <w:tcW w:w="1508" w:type="dxa"/>
            <w:gridSpan w:val="2"/>
          </w:tcPr>
          <w:p w:rsidR="00A85A5C" w:rsidRDefault="00A85A5C" w:rsidP="00595DCC">
            <w:pPr>
              <w:tabs>
                <w:tab w:val="left" w:pos="432"/>
              </w:tabs>
              <w:jc w:val="center"/>
              <w:rPr>
                <w:sz w:val="20"/>
              </w:rPr>
            </w:pPr>
            <w:r>
              <w:rPr>
                <w:sz w:val="20"/>
              </w:rPr>
              <w:t>Yes</w:t>
            </w:r>
          </w:p>
        </w:tc>
        <w:tc>
          <w:tcPr>
            <w:tcW w:w="236" w:type="dxa"/>
          </w:tcPr>
          <w:p w:rsidR="00A85A5C" w:rsidRDefault="00A85A5C" w:rsidP="00595DCC">
            <w:pPr>
              <w:tabs>
                <w:tab w:val="left" w:pos="432"/>
              </w:tabs>
              <w:jc w:val="center"/>
              <w:rPr>
                <w:sz w:val="20"/>
              </w:rPr>
            </w:pPr>
          </w:p>
        </w:tc>
        <w:tc>
          <w:tcPr>
            <w:tcW w:w="2340" w:type="dxa"/>
            <w:gridSpan w:val="2"/>
          </w:tcPr>
          <w:p w:rsidR="00A85A5C" w:rsidRDefault="00A85A5C" w:rsidP="00595DCC">
            <w:pPr>
              <w:tabs>
                <w:tab w:val="left" w:pos="432"/>
              </w:tabs>
              <w:jc w:val="center"/>
              <w:rPr>
                <w:sz w:val="20"/>
              </w:rPr>
            </w:pPr>
            <w:r>
              <w:rPr>
                <w:sz w:val="20"/>
              </w:rPr>
              <w:t>No</w:t>
            </w:r>
          </w:p>
        </w:tc>
      </w:tr>
      <w:tr w:rsidR="00A85A5C" w:rsidTr="00595DCC">
        <w:trPr>
          <w:gridAfter w:val="2"/>
          <w:wAfter w:w="468" w:type="dxa"/>
        </w:trPr>
        <w:tc>
          <w:tcPr>
            <w:tcW w:w="1638" w:type="dxa"/>
          </w:tcPr>
          <w:p w:rsidR="00A85A5C" w:rsidRDefault="00A85A5C" w:rsidP="00595DCC">
            <w:pPr>
              <w:jc w:val="both"/>
              <w:rPr>
                <w:sz w:val="20"/>
              </w:rPr>
            </w:pPr>
          </w:p>
        </w:tc>
        <w:tc>
          <w:tcPr>
            <w:tcW w:w="793" w:type="dxa"/>
            <w:gridSpan w:val="2"/>
            <w:shd w:val="clear" w:color="auto" w:fill="auto"/>
          </w:tcPr>
          <w:p w:rsidR="00A85A5C" w:rsidRDefault="00A85A5C" w:rsidP="00595DCC">
            <w:pPr>
              <w:tabs>
                <w:tab w:val="left" w:pos="432"/>
              </w:tabs>
              <w:jc w:val="both"/>
              <w:rPr>
                <w:sz w:val="20"/>
              </w:rPr>
            </w:pPr>
            <w:r>
              <w:rPr>
                <w:sz w:val="20"/>
              </w:rPr>
              <w:t>b.</w:t>
            </w:r>
          </w:p>
        </w:tc>
        <w:tc>
          <w:tcPr>
            <w:tcW w:w="2357" w:type="dxa"/>
            <w:gridSpan w:val="4"/>
            <w:shd w:val="clear" w:color="auto" w:fill="auto"/>
          </w:tcPr>
          <w:p w:rsidR="00A85A5C" w:rsidRDefault="00A85A5C" w:rsidP="00595DCC">
            <w:pPr>
              <w:tabs>
                <w:tab w:val="left" w:pos="432"/>
              </w:tabs>
              <w:jc w:val="center"/>
              <w:rPr>
                <w:sz w:val="20"/>
              </w:rPr>
            </w:pPr>
            <w:r>
              <w:rPr>
                <w:sz w:val="20"/>
              </w:rPr>
              <w:t>Yes</w:t>
            </w:r>
          </w:p>
        </w:tc>
        <w:tc>
          <w:tcPr>
            <w:tcW w:w="236" w:type="dxa"/>
            <w:gridSpan w:val="2"/>
          </w:tcPr>
          <w:p w:rsidR="00A85A5C" w:rsidRDefault="00A85A5C" w:rsidP="00595DCC">
            <w:pPr>
              <w:tabs>
                <w:tab w:val="left" w:pos="432"/>
              </w:tabs>
              <w:jc w:val="center"/>
              <w:rPr>
                <w:sz w:val="20"/>
              </w:rPr>
            </w:pPr>
          </w:p>
        </w:tc>
        <w:tc>
          <w:tcPr>
            <w:tcW w:w="1508" w:type="dxa"/>
            <w:gridSpan w:val="2"/>
          </w:tcPr>
          <w:p w:rsidR="00A85A5C" w:rsidRDefault="00A85A5C" w:rsidP="00595DCC">
            <w:pPr>
              <w:tabs>
                <w:tab w:val="left" w:pos="432"/>
              </w:tabs>
              <w:jc w:val="center"/>
              <w:rPr>
                <w:sz w:val="20"/>
              </w:rPr>
            </w:pPr>
            <w:r>
              <w:rPr>
                <w:sz w:val="20"/>
              </w:rPr>
              <w:t>No</w:t>
            </w:r>
          </w:p>
        </w:tc>
        <w:tc>
          <w:tcPr>
            <w:tcW w:w="236" w:type="dxa"/>
          </w:tcPr>
          <w:p w:rsidR="00A85A5C" w:rsidRDefault="00A85A5C" w:rsidP="00595DCC">
            <w:pPr>
              <w:tabs>
                <w:tab w:val="left" w:pos="432"/>
              </w:tabs>
              <w:jc w:val="center"/>
              <w:rPr>
                <w:sz w:val="20"/>
              </w:rPr>
            </w:pPr>
          </w:p>
        </w:tc>
        <w:tc>
          <w:tcPr>
            <w:tcW w:w="2340" w:type="dxa"/>
            <w:gridSpan w:val="2"/>
          </w:tcPr>
          <w:p w:rsidR="00A85A5C" w:rsidRDefault="00A85A5C" w:rsidP="00595DCC">
            <w:pPr>
              <w:tabs>
                <w:tab w:val="left" w:pos="432"/>
              </w:tabs>
              <w:jc w:val="center"/>
              <w:rPr>
                <w:sz w:val="20"/>
              </w:rPr>
            </w:pPr>
            <w:r>
              <w:rPr>
                <w:sz w:val="20"/>
              </w:rPr>
              <w:t>Yes</w:t>
            </w:r>
          </w:p>
        </w:tc>
      </w:tr>
      <w:tr w:rsidR="00A85A5C" w:rsidTr="00595DCC">
        <w:trPr>
          <w:gridAfter w:val="2"/>
          <w:wAfter w:w="468" w:type="dxa"/>
        </w:trPr>
        <w:tc>
          <w:tcPr>
            <w:tcW w:w="1638" w:type="dxa"/>
          </w:tcPr>
          <w:p w:rsidR="00A85A5C" w:rsidRDefault="00A85A5C" w:rsidP="00595DCC">
            <w:pPr>
              <w:jc w:val="both"/>
              <w:rPr>
                <w:sz w:val="20"/>
              </w:rPr>
            </w:pPr>
          </w:p>
        </w:tc>
        <w:tc>
          <w:tcPr>
            <w:tcW w:w="793" w:type="dxa"/>
            <w:gridSpan w:val="2"/>
            <w:shd w:val="clear" w:color="auto" w:fill="auto"/>
          </w:tcPr>
          <w:p w:rsidR="00A85A5C" w:rsidRDefault="00A85A5C" w:rsidP="00595DCC">
            <w:pPr>
              <w:tabs>
                <w:tab w:val="left" w:pos="432"/>
              </w:tabs>
              <w:jc w:val="both"/>
              <w:rPr>
                <w:sz w:val="20"/>
              </w:rPr>
            </w:pPr>
            <w:r>
              <w:rPr>
                <w:sz w:val="20"/>
              </w:rPr>
              <w:t>c.</w:t>
            </w:r>
          </w:p>
        </w:tc>
        <w:tc>
          <w:tcPr>
            <w:tcW w:w="2357" w:type="dxa"/>
            <w:gridSpan w:val="4"/>
            <w:shd w:val="clear" w:color="auto" w:fill="auto"/>
          </w:tcPr>
          <w:p w:rsidR="00A85A5C" w:rsidRDefault="00A85A5C" w:rsidP="00595DCC">
            <w:pPr>
              <w:tabs>
                <w:tab w:val="left" w:pos="432"/>
              </w:tabs>
              <w:jc w:val="center"/>
              <w:rPr>
                <w:sz w:val="20"/>
              </w:rPr>
            </w:pPr>
            <w:r>
              <w:rPr>
                <w:sz w:val="20"/>
              </w:rPr>
              <w:t>No</w:t>
            </w:r>
          </w:p>
        </w:tc>
        <w:tc>
          <w:tcPr>
            <w:tcW w:w="236" w:type="dxa"/>
            <w:gridSpan w:val="2"/>
          </w:tcPr>
          <w:p w:rsidR="00A85A5C" w:rsidRDefault="00A85A5C" w:rsidP="00595DCC">
            <w:pPr>
              <w:tabs>
                <w:tab w:val="left" w:pos="432"/>
              </w:tabs>
              <w:jc w:val="center"/>
              <w:rPr>
                <w:sz w:val="20"/>
              </w:rPr>
            </w:pPr>
          </w:p>
        </w:tc>
        <w:tc>
          <w:tcPr>
            <w:tcW w:w="1508" w:type="dxa"/>
            <w:gridSpan w:val="2"/>
          </w:tcPr>
          <w:p w:rsidR="00A85A5C" w:rsidRDefault="00A85A5C" w:rsidP="00595DCC">
            <w:pPr>
              <w:tabs>
                <w:tab w:val="left" w:pos="432"/>
              </w:tabs>
              <w:jc w:val="center"/>
              <w:rPr>
                <w:sz w:val="20"/>
              </w:rPr>
            </w:pPr>
            <w:r>
              <w:rPr>
                <w:sz w:val="20"/>
              </w:rPr>
              <w:t>Yes</w:t>
            </w:r>
          </w:p>
        </w:tc>
        <w:tc>
          <w:tcPr>
            <w:tcW w:w="236" w:type="dxa"/>
          </w:tcPr>
          <w:p w:rsidR="00A85A5C" w:rsidRDefault="00A85A5C" w:rsidP="00595DCC">
            <w:pPr>
              <w:tabs>
                <w:tab w:val="left" w:pos="432"/>
              </w:tabs>
              <w:jc w:val="center"/>
              <w:rPr>
                <w:sz w:val="20"/>
              </w:rPr>
            </w:pPr>
          </w:p>
        </w:tc>
        <w:tc>
          <w:tcPr>
            <w:tcW w:w="2340" w:type="dxa"/>
            <w:gridSpan w:val="2"/>
          </w:tcPr>
          <w:p w:rsidR="00A85A5C" w:rsidRDefault="00A85A5C" w:rsidP="00595DCC">
            <w:pPr>
              <w:tabs>
                <w:tab w:val="left" w:pos="432"/>
              </w:tabs>
              <w:jc w:val="center"/>
              <w:rPr>
                <w:sz w:val="20"/>
              </w:rPr>
            </w:pPr>
            <w:r>
              <w:rPr>
                <w:sz w:val="20"/>
              </w:rPr>
              <w:t>Yes</w:t>
            </w:r>
          </w:p>
        </w:tc>
      </w:tr>
      <w:tr w:rsidR="00A85A5C" w:rsidTr="00595DCC">
        <w:trPr>
          <w:gridAfter w:val="2"/>
          <w:wAfter w:w="468" w:type="dxa"/>
        </w:trPr>
        <w:tc>
          <w:tcPr>
            <w:tcW w:w="1638" w:type="dxa"/>
          </w:tcPr>
          <w:p w:rsidR="00A85A5C" w:rsidRDefault="00A85A5C" w:rsidP="00595DCC">
            <w:pPr>
              <w:jc w:val="both"/>
              <w:rPr>
                <w:sz w:val="20"/>
              </w:rPr>
            </w:pPr>
          </w:p>
        </w:tc>
        <w:tc>
          <w:tcPr>
            <w:tcW w:w="793" w:type="dxa"/>
            <w:gridSpan w:val="2"/>
            <w:shd w:val="clear" w:color="auto" w:fill="auto"/>
          </w:tcPr>
          <w:p w:rsidR="00A85A5C" w:rsidRDefault="00A85A5C" w:rsidP="00595DCC">
            <w:pPr>
              <w:tabs>
                <w:tab w:val="left" w:pos="432"/>
              </w:tabs>
              <w:jc w:val="both"/>
              <w:rPr>
                <w:sz w:val="20"/>
              </w:rPr>
            </w:pPr>
            <w:r>
              <w:rPr>
                <w:sz w:val="20"/>
              </w:rPr>
              <w:t>d.</w:t>
            </w:r>
          </w:p>
        </w:tc>
        <w:tc>
          <w:tcPr>
            <w:tcW w:w="2357" w:type="dxa"/>
            <w:gridSpan w:val="4"/>
            <w:shd w:val="clear" w:color="auto" w:fill="auto"/>
          </w:tcPr>
          <w:p w:rsidR="00A85A5C" w:rsidRDefault="00A85A5C" w:rsidP="00595DCC">
            <w:pPr>
              <w:tabs>
                <w:tab w:val="left" w:pos="432"/>
              </w:tabs>
              <w:jc w:val="center"/>
              <w:rPr>
                <w:sz w:val="20"/>
              </w:rPr>
            </w:pPr>
            <w:r>
              <w:rPr>
                <w:sz w:val="20"/>
              </w:rPr>
              <w:t>No</w:t>
            </w:r>
          </w:p>
        </w:tc>
        <w:tc>
          <w:tcPr>
            <w:tcW w:w="236" w:type="dxa"/>
            <w:gridSpan w:val="2"/>
          </w:tcPr>
          <w:p w:rsidR="00A85A5C" w:rsidRDefault="00A85A5C" w:rsidP="00595DCC">
            <w:pPr>
              <w:tabs>
                <w:tab w:val="left" w:pos="432"/>
              </w:tabs>
              <w:jc w:val="center"/>
              <w:rPr>
                <w:sz w:val="20"/>
              </w:rPr>
            </w:pPr>
          </w:p>
        </w:tc>
        <w:tc>
          <w:tcPr>
            <w:tcW w:w="1508" w:type="dxa"/>
            <w:gridSpan w:val="2"/>
          </w:tcPr>
          <w:p w:rsidR="00A85A5C" w:rsidRDefault="00A85A5C" w:rsidP="00595DCC">
            <w:pPr>
              <w:tabs>
                <w:tab w:val="left" w:pos="432"/>
              </w:tabs>
              <w:jc w:val="center"/>
              <w:rPr>
                <w:sz w:val="20"/>
              </w:rPr>
            </w:pPr>
            <w:r>
              <w:rPr>
                <w:sz w:val="20"/>
              </w:rPr>
              <w:t>No</w:t>
            </w:r>
          </w:p>
        </w:tc>
        <w:tc>
          <w:tcPr>
            <w:tcW w:w="236" w:type="dxa"/>
          </w:tcPr>
          <w:p w:rsidR="00A85A5C" w:rsidRDefault="00A85A5C" w:rsidP="00595DCC">
            <w:pPr>
              <w:tabs>
                <w:tab w:val="left" w:pos="432"/>
              </w:tabs>
              <w:jc w:val="center"/>
              <w:rPr>
                <w:sz w:val="20"/>
              </w:rPr>
            </w:pPr>
          </w:p>
        </w:tc>
        <w:tc>
          <w:tcPr>
            <w:tcW w:w="2340" w:type="dxa"/>
            <w:gridSpan w:val="2"/>
          </w:tcPr>
          <w:p w:rsidR="00A85A5C" w:rsidRDefault="00A85A5C" w:rsidP="00595DCC">
            <w:pPr>
              <w:tabs>
                <w:tab w:val="left" w:pos="432"/>
              </w:tabs>
              <w:jc w:val="center"/>
              <w:rPr>
                <w:sz w:val="20"/>
              </w:rPr>
            </w:pPr>
            <w:r>
              <w:rPr>
                <w:sz w:val="20"/>
              </w:rPr>
              <w:t>No</w:t>
            </w:r>
          </w:p>
        </w:tc>
      </w:tr>
      <w:tr w:rsidR="00A85A5C" w:rsidTr="00595DCC">
        <w:tc>
          <w:tcPr>
            <w:tcW w:w="1638" w:type="dxa"/>
          </w:tcPr>
          <w:p w:rsidR="00A85A5C" w:rsidRDefault="00A85A5C" w:rsidP="00595DCC">
            <w:pPr>
              <w:jc w:val="both"/>
              <w:rPr>
                <w:sz w:val="20"/>
              </w:rPr>
            </w:pPr>
          </w:p>
        </w:tc>
        <w:tc>
          <w:tcPr>
            <w:tcW w:w="7938" w:type="dxa"/>
            <w:gridSpan w:val="15"/>
          </w:tcPr>
          <w:p w:rsidR="00A85A5C" w:rsidRDefault="00A85A5C" w:rsidP="00595DCC">
            <w:pPr>
              <w:tabs>
                <w:tab w:val="left" w:pos="432"/>
              </w:tabs>
              <w:jc w:val="both"/>
              <w:rPr>
                <w:sz w:val="20"/>
              </w:rPr>
            </w:pPr>
          </w:p>
        </w:tc>
      </w:tr>
      <w:tr w:rsidR="00A85A5C" w:rsidTr="00595DCC">
        <w:tc>
          <w:tcPr>
            <w:tcW w:w="1638" w:type="dxa"/>
          </w:tcPr>
          <w:p w:rsidR="00A85A5C" w:rsidRDefault="00A85A5C" w:rsidP="00595DCC">
            <w:pPr>
              <w:jc w:val="both"/>
              <w:rPr>
                <w:sz w:val="20"/>
              </w:rPr>
            </w:pPr>
            <w:r>
              <w:rPr>
                <w:sz w:val="20"/>
              </w:rPr>
              <w:t>15.</w:t>
            </w:r>
          </w:p>
          <w:p w:rsidR="00A85A5C" w:rsidRDefault="00A85A5C" w:rsidP="00595DCC">
            <w:pPr>
              <w:jc w:val="both"/>
              <w:rPr>
                <w:sz w:val="20"/>
              </w:rPr>
            </w:pPr>
            <w:r>
              <w:rPr>
                <w:sz w:val="20"/>
              </w:rPr>
              <w:t>easy</w:t>
            </w:r>
          </w:p>
          <w:p w:rsidR="00A85A5C" w:rsidRDefault="00A85A5C" w:rsidP="00595DCC">
            <w:pPr>
              <w:jc w:val="both"/>
              <w:rPr>
                <w:sz w:val="20"/>
              </w:rPr>
            </w:pPr>
            <w:r>
              <w:rPr>
                <w:sz w:val="20"/>
              </w:rPr>
              <w:t>b</w:t>
            </w:r>
          </w:p>
        </w:tc>
        <w:tc>
          <w:tcPr>
            <w:tcW w:w="7938" w:type="dxa"/>
            <w:gridSpan w:val="15"/>
          </w:tcPr>
          <w:p w:rsidR="00A85A5C" w:rsidRPr="00A85A5C" w:rsidRDefault="00A85A5C" w:rsidP="00A85A5C">
            <w:pPr>
              <w:tabs>
                <w:tab w:val="left" w:pos="432"/>
              </w:tabs>
              <w:rPr>
                <w:sz w:val="20"/>
              </w:rPr>
            </w:pPr>
            <w:r w:rsidRPr="00A85A5C">
              <w:rPr>
                <w:sz w:val="20"/>
              </w:rPr>
              <w:t>An auditor who conducts an examination in accordance with generally accepted auditing standards and concludes that the financial statements are fairly presented in accordance with a comprehensive basis of accounting other than GAAP, should issue a:</w:t>
            </w:r>
          </w:p>
          <w:p w:rsidR="00A85A5C" w:rsidRDefault="00A85A5C" w:rsidP="00595DCC">
            <w:pPr>
              <w:tabs>
                <w:tab w:val="left" w:pos="432"/>
              </w:tabs>
              <w:jc w:val="both"/>
              <w:rPr>
                <w:sz w:val="20"/>
              </w:rPr>
            </w:pPr>
            <w:proofErr w:type="gramStart"/>
            <w:r>
              <w:rPr>
                <w:sz w:val="20"/>
              </w:rPr>
              <w:t>a</w:t>
            </w:r>
            <w:proofErr w:type="gramEnd"/>
            <w:r>
              <w:rPr>
                <w:sz w:val="20"/>
              </w:rPr>
              <w:t>.</w:t>
            </w:r>
            <w:r>
              <w:rPr>
                <w:sz w:val="20"/>
              </w:rPr>
              <w:tab/>
              <w:t>review report.</w:t>
            </w:r>
          </w:p>
          <w:p w:rsidR="00A85A5C" w:rsidRDefault="00A85A5C" w:rsidP="00595DCC">
            <w:pPr>
              <w:tabs>
                <w:tab w:val="left" w:pos="432"/>
              </w:tabs>
              <w:jc w:val="both"/>
              <w:rPr>
                <w:sz w:val="20"/>
              </w:rPr>
            </w:pPr>
            <w:proofErr w:type="gramStart"/>
            <w:r>
              <w:rPr>
                <w:sz w:val="20"/>
              </w:rPr>
              <w:t>b</w:t>
            </w:r>
            <w:proofErr w:type="gramEnd"/>
            <w:r>
              <w:rPr>
                <w:sz w:val="20"/>
              </w:rPr>
              <w:t>.</w:t>
            </w:r>
            <w:r>
              <w:rPr>
                <w:sz w:val="20"/>
              </w:rPr>
              <w:tab/>
              <w:t>special report.</w:t>
            </w:r>
          </w:p>
          <w:p w:rsidR="00A85A5C" w:rsidRDefault="00A85A5C" w:rsidP="00595DCC">
            <w:pPr>
              <w:tabs>
                <w:tab w:val="left" w:pos="432"/>
              </w:tabs>
              <w:jc w:val="both"/>
              <w:rPr>
                <w:sz w:val="20"/>
              </w:rPr>
            </w:pPr>
            <w:proofErr w:type="gramStart"/>
            <w:r>
              <w:rPr>
                <w:sz w:val="20"/>
              </w:rPr>
              <w:t>c</w:t>
            </w:r>
            <w:proofErr w:type="gramEnd"/>
            <w:r>
              <w:rPr>
                <w:sz w:val="20"/>
              </w:rPr>
              <w:t>.</w:t>
            </w:r>
            <w:r>
              <w:rPr>
                <w:sz w:val="20"/>
              </w:rPr>
              <w:tab/>
              <w:t>qualified opinion.</w:t>
            </w:r>
          </w:p>
          <w:p w:rsidR="00A85A5C" w:rsidRDefault="00A85A5C" w:rsidP="00595DCC">
            <w:pPr>
              <w:tabs>
                <w:tab w:val="left" w:pos="432"/>
              </w:tabs>
              <w:jc w:val="both"/>
              <w:rPr>
                <w:sz w:val="20"/>
              </w:rPr>
            </w:pPr>
            <w:proofErr w:type="gramStart"/>
            <w:r>
              <w:rPr>
                <w:sz w:val="20"/>
              </w:rPr>
              <w:t>d</w:t>
            </w:r>
            <w:proofErr w:type="gramEnd"/>
            <w:r>
              <w:rPr>
                <w:sz w:val="20"/>
              </w:rPr>
              <w:t>.</w:t>
            </w:r>
            <w:r>
              <w:rPr>
                <w:sz w:val="20"/>
              </w:rPr>
              <w:tab/>
              <w:t>disclaimer of opinion.</w:t>
            </w:r>
          </w:p>
          <w:p w:rsidR="00A85A5C" w:rsidRPr="00A85A5C" w:rsidRDefault="00A85A5C" w:rsidP="00A85A5C">
            <w:pPr>
              <w:tabs>
                <w:tab w:val="left" w:pos="432"/>
              </w:tabs>
              <w:rPr>
                <w:sz w:val="20"/>
              </w:rPr>
            </w:pPr>
          </w:p>
        </w:tc>
      </w:tr>
      <w:tr w:rsidR="00A85A5C" w:rsidTr="00595DCC">
        <w:tc>
          <w:tcPr>
            <w:tcW w:w="1638" w:type="dxa"/>
          </w:tcPr>
          <w:p w:rsidR="00A85A5C" w:rsidRDefault="00A85A5C" w:rsidP="00595DCC">
            <w:pPr>
              <w:jc w:val="both"/>
              <w:rPr>
                <w:sz w:val="20"/>
              </w:rPr>
            </w:pPr>
            <w:r>
              <w:rPr>
                <w:sz w:val="20"/>
              </w:rPr>
              <w:t>16.</w:t>
            </w:r>
          </w:p>
          <w:p w:rsidR="00A85A5C" w:rsidRDefault="00A85A5C" w:rsidP="00595DCC">
            <w:pPr>
              <w:jc w:val="both"/>
              <w:rPr>
                <w:sz w:val="20"/>
              </w:rPr>
            </w:pPr>
            <w:r>
              <w:rPr>
                <w:sz w:val="20"/>
              </w:rPr>
              <w:t>medium</w:t>
            </w:r>
          </w:p>
          <w:p w:rsidR="00A85A5C" w:rsidRDefault="00A85A5C" w:rsidP="00595DCC">
            <w:pPr>
              <w:jc w:val="both"/>
              <w:rPr>
                <w:sz w:val="20"/>
              </w:rPr>
            </w:pPr>
            <w:r>
              <w:rPr>
                <w:sz w:val="20"/>
              </w:rPr>
              <w:t>d</w:t>
            </w:r>
          </w:p>
        </w:tc>
        <w:tc>
          <w:tcPr>
            <w:tcW w:w="7938" w:type="dxa"/>
            <w:gridSpan w:val="15"/>
          </w:tcPr>
          <w:p w:rsidR="00A85A5C" w:rsidRDefault="00A85A5C" w:rsidP="00A85A5C">
            <w:pPr>
              <w:tabs>
                <w:tab w:val="left" w:pos="432"/>
              </w:tabs>
              <w:rPr>
                <w:sz w:val="20"/>
              </w:rPr>
            </w:pPr>
            <w:r>
              <w:rPr>
                <w:sz w:val="20"/>
              </w:rPr>
              <w:t>Specific attestation standards have been developed in all but which of the following areas?</w:t>
            </w:r>
          </w:p>
          <w:p w:rsidR="00A85A5C" w:rsidRDefault="00A85A5C" w:rsidP="00A85A5C">
            <w:pPr>
              <w:tabs>
                <w:tab w:val="left" w:pos="432"/>
              </w:tabs>
              <w:rPr>
                <w:sz w:val="20"/>
              </w:rPr>
            </w:pPr>
            <w:r>
              <w:rPr>
                <w:sz w:val="20"/>
              </w:rPr>
              <w:t>a.</w:t>
            </w:r>
            <w:r>
              <w:rPr>
                <w:sz w:val="20"/>
              </w:rPr>
              <w:tab/>
              <w:t>Pro forma financial information.</w:t>
            </w:r>
          </w:p>
          <w:p w:rsidR="00A85A5C" w:rsidRDefault="00A85A5C" w:rsidP="00A85A5C">
            <w:pPr>
              <w:tabs>
                <w:tab w:val="left" w:pos="432"/>
              </w:tabs>
              <w:rPr>
                <w:sz w:val="20"/>
              </w:rPr>
            </w:pPr>
            <w:r>
              <w:rPr>
                <w:sz w:val="20"/>
              </w:rPr>
              <w:t xml:space="preserve">b. </w:t>
            </w:r>
            <w:r>
              <w:rPr>
                <w:sz w:val="20"/>
              </w:rPr>
              <w:tab/>
              <w:t>Compliance with laws and regulations.</w:t>
            </w:r>
          </w:p>
          <w:p w:rsidR="00A85A5C" w:rsidRDefault="00A85A5C" w:rsidP="00A85A5C">
            <w:pPr>
              <w:tabs>
                <w:tab w:val="left" w:pos="432"/>
              </w:tabs>
              <w:rPr>
                <w:sz w:val="20"/>
              </w:rPr>
            </w:pPr>
            <w:r>
              <w:rPr>
                <w:sz w:val="20"/>
              </w:rPr>
              <w:t>c.</w:t>
            </w:r>
            <w:r>
              <w:rPr>
                <w:sz w:val="20"/>
              </w:rPr>
              <w:tab/>
              <w:t>Prospective financial statements.</w:t>
            </w:r>
          </w:p>
          <w:p w:rsidR="00A85A5C" w:rsidRPr="00A85A5C" w:rsidRDefault="00A85A5C" w:rsidP="00A85A5C">
            <w:pPr>
              <w:tabs>
                <w:tab w:val="left" w:pos="432"/>
              </w:tabs>
              <w:rPr>
                <w:sz w:val="20"/>
              </w:rPr>
            </w:pPr>
            <w:r w:rsidRPr="00A85A5C">
              <w:rPr>
                <w:sz w:val="20"/>
              </w:rPr>
              <w:t>d.</w:t>
            </w:r>
            <w:r w:rsidRPr="00A85A5C">
              <w:rPr>
                <w:sz w:val="20"/>
              </w:rPr>
              <w:tab/>
              <w:t>Standards have been developed for all of the above.</w:t>
            </w:r>
          </w:p>
          <w:p w:rsidR="00A85A5C" w:rsidRPr="00A85A5C" w:rsidRDefault="00A85A5C" w:rsidP="00A85A5C">
            <w:pPr>
              <w:tabs>
                <w:tab w:val="left" w:pos="432"/>
              </w:tabs>
              <w:rPr>
                <w:sz w:val="20"/>
              </w:rPr>
            </w:pPr>
          </w:p>
        </w:tc>
      </w:tr>
      <w:tr w:rsidR="00A85A5C" w:rsidRPr="00230114" w:rsidTr="00595DCC">
        <w:tc>
          <w:tcPr>
            <w:tcW w:w="1638" w:type="dxa"/>
          </w:tcPr>
          <w:p w:rsidR="00A85A5C" w:rsidRDefault="00A85A5C" w:rsidP="00595DCC">
            <w:pPr>
              <w:jc w:val="both"/>
              <w:rPr>
                <w:sz w:val="20"/>
              </w:rPr>
            </w:pPr>
            <w:r>
              <w:rPr>
                <w:sz w:val="20"/>
              </w:rPr>
              <w:t>17.</w:t>
            </w:r>
          </w:p>
          <w:p w:rsidR="00A85A5C" w:rsidRDefault="00A85A5C" w:rsidP="00595DCC">
            <w:pPr>
              <w:jc w:val="both"/>
              <w:rPr>
                <w:sz w:val="20"/>
              </w:rPr>
            </w:pPr>
            <w:r>
              <w:rPr>
                <w:sz w:val="20"/>
              </w:rPr>
              <w:t>medium</w:t>
            </w:r>
          </w:p>
          <w:p w:rsidR="00A85A5C" w:rsidRDefault="00A85A5C" w:rsidP="00595DCC">
            <w:pPr>
              <w:jc w:val="both"/>
              <w:rPr>
                <w:sz w:val="20"/>
              </w:rPr>
            </w:pPr>
            <w:r>
              <w:rPr>
                <w:sz w:val="20"/>
              </w:rPr>
              <w:t>a</w:t>
            </w:r>
          </w:p>
        </w:tc>
        <w:tc>
          <w:tcPr>
            <w:tcW w:w="7938" w:type="dxa"/>
            <w:gridSpan w:val="15"/>
          </w:tcPr>
          <w:p w:rsidR="00A85A5C" w:rsidRDefault="00A85A5C" w:rsidP="00A85A5C">
            <w:pPr>
              <w:tabs>
                <w:tab w:val="left" w:pos="432"/>
              </w:tabs>
              <w:rPr>
                <w:sz w:val="20"/>
              </w:rPr>
            </w:pPr>
            <w:r>
              <w:rPr>
                <w:sz w:val="20"/>
              </w:rPr>
              <w:t>Reports on agreed-upon procedures are intended to be distributed:</w:t>
            </w:r>
          </w:p>
          <w:p w:rsidR="00A85A5C" w:rsidRDefault="00A85A5C" w:rsidP="00595DCC">
            <w:pPr>
              <w:ind w:left="342" w:hanging="342"/>
              <w:rPr>
                <w:sz w:val="20"/>
              </w:rPr>
            </w:pPr>
            <w:proofErr w:type="gramStart"/>
            <w:r>
              <w:rPr>
                <w:sz w:val="20"/>
              </w:rPr>
              <w:t>a</w:t>
            </w:r>
            <w:proofErr w:type="gramEnd"/>
            <w:r>
              <w:rPr>
                <w:sz w:val="20"/>
              </w:rPr>
              <w:t>.</w:t>
            </w:r>
            <w:r>
              <w:rPr>
                <w:sz w:val="20"/>
              </w:rPr>
              <w:tab/>
              <w:t>to only the involved parties, who would have the requisite knowledge about those procedures and the level of assurance resulting from them.</w:t>
            </w:r>
          </w:p>
          <w:p w:rsidR="00A85A5C" w:rsidRDefault="00A85A5C" w:rsidP="00595DCC">
            <w:pPr>
              <w:ind w:left="342" w:hanging="342"/>
              <w:rPr>
                <w:sz w:val="20"/>
              </w:rPr>
            </w:pPr>
            <w:proofErr w:type="gramStart"/>
            <w:r>
              <w:rPr>
                <w:sz w:val="20"/>
              </w:rPr>
              <w:t>b</w:t>
            </w:r>
            <w:proofErr w:type="gramEnd"/>
            <w:r>
              <w:rPr>
                <w:sz w:val="20"/>
              </w:rPr>
              <w:t xml:space="preserve">. </w:t>
            </w:r>
            <w:r>
              <w:rPr>
                <w:sz w:val="20"/>
              </w:rPr>
              <w:tab/>
              <w:t xml:space="preserve">to only the involved parties, who would have the requisite knowledge about those procedures but not the level of assurance </w:t>
            </w:r>
            <w:r w:rsidR="001B0A8C">
              <w:rPr>
                <w:sz w:val="20"/>
              </w:rPr>
              <w:t>resulting from them.</w:t>
            </w:r>
          </w:p>
          <w:p w:rsidR="00A85A5C" w:rsidRDefault="00A85A5C" w:rsidP="00595DCC">
            <w:pPr>
              <w:ind w:left="342" w:hanging="342"/>
              <w:rPr>
                <w:sz w:val="20"/>
              </w:rPr>
            </w:pPr>
            <w:proofErr w:type="gramStart"/>
            <w:r>
              <w:rPr>
                <w:sz w:val="20"/>
              </w:rPr>
              <w:t>c</w:t>
            </w:r>
            <w:proofErr w:type="gramEnd"/>
            <w:r>
              <w:rPr>
                <w:sz w:val="20"/>
              </w:rPr>
              <w:t>.</w:t>
            </w:r>
            <w:r>
              <w:rPr>
                <w:sz w:val="20"/>
              </w:rPr>
              <w:tab/>
              <w:t>to any party to whom the client wishes.</w:t>
            </w:r>
          </w:p>
          <w:p w:rsidR="00A85A5C" w:rsidRPr="00230114" w:rsidRDefault="00A85A5C" w:rsidP="00595DCC">
            <w:pPr>
              <w:ind w:left="342" w:hanging="342"/>
              <w:rPr>
                <w:sz w:val="20"/>
              </w:rPr>
            </w:pPr>
            <w:proofErr w:type="gramStart"/>
            <w:r w:rsidRPr="00230114">
              <w:rPr>
                <w:sz w:val="20"/>
              </w:rPr>
              <w:t>d</w:t>
            </w:r>
            <w:proofErr w:type="gramEnd"/>
            <w:r w:rsidRPr="00230114">
              <w:rPr>
                <w:sz w:val="20"/>
              </w:rPr>
              <w:t>.</w:t>
            </w:r>
            <w:r w:rsidRPr="00230114">
              <w:rPr>
                <w:sz w:val="20"/>
              </w:rPr>
              <w:tab/>
            </w:r>
            <w:r w:rsidR="001B0A8C">
              <w:rPr>
                <w:sz w:val="20"/>
              </w:rPr>
              <w:t xml:space="preserve">only to the </w:t>
            </w:r>
            <w:r>
              <w:rPr>
                <w:sz w:val="20"/>
              </w:rPr>
              <w:t>stockholders of the client.</w:t>
            </w:r>
          </w:p>
          <w:p w:rsidR="00A85A5C" w:rsidRPr="00230114" w:rsidRDefault="00A85A5C" w:rsidP="00595DCC">
            <w:pPr>
              <w:tabs>
                <w:tab w:val="left" w:pos="432"/>
              </w:tabs>
              <w:rPr>
                <w:sz w:val="20"/>
              </w:rPr>
            </w:pPr>
          </w:p>
        </w:tc>
      </w:tr>
      <w:tr w:rsidR="00A85A5C" w:rsidTr="00595DCC">
        <w:tc>
          <w:tcPr>
            <w:tcW w:w="1638" w:type="dxa"/>
          </w:tcPr>
          <w:p w:rsidR="00A85A5C" w:rsidRDefault="00A85A5C" w:rsidP="00595DCC">
            <w:pPr>
              <w:jc w:val="both"/>
              <w:rPr>
                <w:sz w:val="20"/>
              </w:rPr>
            </w:pPr>
            <w:r>
              <w:rPr>
                <w:sz w:val="20"/>
              </w:rPr>
              <w:t>18.</w:t>
            </w:r>
          </w:p>
          <w:p w:rsidR="00A85A5C" w:rsidRDefault="00A85A5C" w:rsidP="00595DCC">
            <w:pPr>
              <w:jc w:val="both"/>
              <w:rPr>
                <w:sz w:val="20"/>
              </w:rPr>
            </w:pPr>
            <w:r>
              <w:rPr>
                <w:sz w:val="20"/>
              </w:rPr>
              <w:t>medium</w:t>
            </w:r>
          </w:p>
          <w:p w:rsidR="00A85A5C" w:rsidRDefault="00A85A5C" w:rsidP="00595DCC">
            <w:pPr>
              <w:jc w:val="both"/>
              <w:rPr>
                <w:sz w:val="20"/>
              </w:rPr>
            </w:pPr>
            <w:r>
              <w:rPr>
                <w:sz w:val="20"/>
              </w:rPr>
              <w:t>a</w:t>
            </w:r>
          </w:p>
        </w:tc>
        <w:tc>
          <w:tcPr>
            <w:tcW w:w="7938" w:type="dxa"/>
            <w:gridSpan w:val="15"/>
          </w:tcPr>
          <w:p w:rsidR="00A85A5C" w:rsidRDefault="00A85A5C" w:rsidP="00A85A5C">
            <w:pPr>
              <w:tabs>
                <w:tab w:val="left" w:pos="432"/>
              </w:tabs>
              <w:rPr>
                <w:sz w:val="20"/>
              </w:rPr>
            </w:pPr>
            <w:r>
              <w:rPr>
                <w:sz w:val="20"/>
              </w:rPr>
              <w:t xml:space="preserve">Which of the following is </w:t>
            </w:r>
            <w:r w:rsidRPr="00A85A5C">
              <w:rPr>
                <w:sz w:val="20"/>
              </w:rPr>
              <w:t>not</w:t>
            </w:r>
            <w:r>
              <w:rPr>
                <w:sz w:val="20"/>
              </w:rPr>
              <w:t xml:space="preserve"> an area of emphasis in a review conducted under the SSARS?</w:t>
            </w:r>
          </w:p>
          <w:p w:rsidR="00A85A5C" w:rsidRDefault="00A85A5C" w:rsidP="00A85A5C">
            <w:pPr>
              <w:tabs>
                <w:tab w:val="left" w:pos="432"/>
              </w:tabs>
              <w:rPr>
                <w:sz w:val="20"/>
              </w:rPr>
            </w:pPr>
            <w:r>
              <w:rPr>
                <w:sz w:val="20"/>
              </w:rPr>
              <w:t>a.</w:t>
            </w:r>
            <w:r>
              <w:rPr>
                <w:sz w:val="20"/>
              </w:rPr>
              <w:tab/>
              <w:t>Tests of internal controls.</w:t>
            </w:r>
          </w:p>
          <w:p w:rsidR="00A85A5C" w:rsidRDefault="00A85A5C" w:rsidP="00A85A5C">
            <w:pPr>
              <w:tabs>
                <w:tab w:val="left" w:pos="432"/>
              </w:tabs>
              <w:rPr>
                <w:sz w:val="20"/>
              </w:rPr>
            </w:pPr>
            <w:r>
              <w:rPr>
                <w:sz w:val="20"/>
              </w:rPr>
              <w:t>b.</w:t>
            </w:r>
            <w:r>
              <w:rPr>
                <w:sz w:val="20"/>
              </w:rPr>
              <w:tab/>
              <w:t>Make inquiries of management.</w:t>
            </w:r>
          </w:p>
          <w:p w:rsidR="00A85A5C" w:rsidRDefault="00A85A5C" w:rsidP="00A85A5C">
            <w:pPr>
              <w:tabs>
                <w:tab w:val="left" w:pos="432"/>
              </w:tabs>
              <w:rPr>
                <w:sz w:val="20"/>
              </w:rPr>
            </w:pPr>
            <w:r>
              <w:rPr>
                <w:sz w:val="20"/>
              </w:rPr>
              <w:t>c.</w:t>
            </w:r>
            <w:r>
              <w:rPr>
                <w:sz w:val="20"/>
              </w:rPr>
              <w:tab/>
              <w:t>Obtain knowledge of the client.</w:t>
            </w:r>
          </w:p>
          <w:p w:rsidR="00A85A5C" w:rsidRDefault="00A85A5C" w:rsidP="00A85A5C">
            <w:pPr>
              <w:tabs>
                <w:tab w:val="left" w:pos="432"/>
              </w:tabs>
              <w:rPr>
                <w:sz w:val="20"/>
              </w:rPr>
            </w:pPr>
            <w:r>
              <w:rPr>
                <w:sz w:val="20"/>
              </w:rPr>
              <w:t>d.</w:t>
            </w:r>
            <w:r>
              <w:rPr>
                <w:sz w:val="20"/>
              </w:rPr>
              <w:tab/>
              <w:t>Obtain knowledge of the accounting principles and practices of the client’s industry.</w:t>
            </w:r>
          </w:p>
          <w:p w:rsidR="00A85A5C" w:rsidRDefault="00A85A5C" w:rsidP="00A85A5C">
            <w:pPr>
              <w:tabs>
                <w:tab w:val="left" w:pos="432"/>
              </w:tabs>
              <w:rPr>
                <w:sz w:val="20"/>
              </w:rPr>
            </w:pPr>
          </w:p>
        </w:tc>
      </w:tr>
      <w:tr w:rsidR="00A85A5C" w:rsidTr="00595DCC">
        <w:tc>
          <w:tcPr>
            <w:tcW w:w="1638" w:type="dxa"/>
          </w:tcPr>
          <w:p w:rsidR="00A85A5C" w:rsidRDefault="00A85A5C" w:rsidP="00595DCC">
            <w:pPr>
              <w:jc w:val="both"/>
              <w:rPr>
                <w:sz w:val="20"/>
              </w:rPr>
            </w:pPr>
            <w:r>
              <w:rPr>
                <w:sz w:val="20"/>
              </w:rPr>
              <w:t>19.</w:t>
            </w:r>
          </w:p>
          <w:p w:rsidR="00A85A5C" w:rsidRDefault="00A85A5C" w:rsidP="00595DCC">
            <w:pPr>
              <w:jc w:val="both"/>
              <w:rPr>
                <w:sz w:val="20"/>
              </w:rPr>
            </w:pPr>
            <w:r>
              <w:rPr>
                <w:sz w:val="20"/>
              </w:rPr>
              <w:t>medium</w:t>
            </w:r>
          </w:p>
          <w:p w:rsidR="00A85A5C" w:rsidRDefault="00A85A5C" w:rsidP="00595DCC">
            <w:pPr>
              <w:jc w:val="both"/>
              <w:rPr>
                <w:sz w:val="20"/>
              </w:rPr>
            </w:pPr>
            <w:r>
              <w:rPr>
                <w:sz w:val="20"/>
              </w:rPr>
              <w:lastRenderedPageBreak/>
              <w:t>c</w:t>
            </w:r>
          </w:p>
        </w:tc>
        <w:tc>
          <w:tcPr>
            <w:tcW w:w="7938" w:type="dxa"/>
            <w:gridSpan w:val="15"/>
          </w:tcPr>
          <w:p w:rsidR="00A85A5C" w:rsidRDefault="00A85A5C" w:rsidP="00A85A5C">
            <w:pPr>
              <w:tabs>
                <w:tab w:val="left" w:pos="432"/>
              </w:tabs>
              <w:rPr>
                <w:sz w:val="20"/>
              </w:rPr>
            </w:pPr>
            <w:r>
              <w:rPr>
                <w:sz w:val="20"/>
              </w:rPr>
              <w:lastRenderedPageBreak/>
              <w:t>Distribution of which of the following types of reports is limited?</w:t>
            </w:r>
          </w:p>
          <w:p w:rsidR="00A85A5C" w:rsidRDefault="00A85A5C" w:rsidP="00A85A5C">
            <w:pPr>
              <w:tabs>
                <w:tab w:val="left" w:pos="432"/>
              </w:tabs>
              <w:rPr>
                <w:sz w:val="20"/>
              </w:rPr>
            </w:pPr>
            <w:r>
              <w:rPr>
                <w:sz w:val="20"/>
              </w:rPr>
              <w:t>a.</w:t>
            </w:r>
            <w:r>
              <w:rPr>
                <w:sz w:val="20"/>
              </w:rPr>
              <w:tab/>
              <w:t>Audit</w:t>
            </w:r>
          </w:p>
          <w:p w:rsidR="00A85A5C" w:rsidRDefault="00A85A5C" w:rsidP="00A85A5C">
            <w:pPr>
              <w:tabs>
                <w:tab w:val="left" w:pos="432"/>
              </w:tabs>
              <w:rPr>
                <w:sz w:val="20"/>
              </w:rPr>
            </w:pPr>
            <w:r>
              <w:rPr>
                <w:sz w:val="20"/>
              </w:rPr>
              <w:lastRenderedPageBreak/>
              <w:t xml:space="preserve">b. </w:t>
            </w:r>
            <w:r>
              <w:rPr>
                <w:sz w:val="20"/>
              </w:rPr>
              <w:tab/>
              <w:t>Review</w:t>
            </w:r>
          </w:p>
          <w:p w:rsidR="00A85A5C" w:rsidRDefault="00A85A5C" w:rsidP="00A85A5C">
            <w:pPr>
              <w:tabs>
                <w:tab w:val="left" w:pos="432"/>
              </w:tabs>
              <w:rPr>
                <w:sz w:val="20"/>
              </w:rPr>
            </w:pPr>
            <w:r>
              <w:rPr>
                <w:sz w:val="20"/>
              </w:rPr>
              <w:t>c.</w:t>
            </w:r>
            <w:r>
              <w:rPr>
                <w:sz w:val="20"/>
              </w:rPr>
              <w:tab/>
              <w:t>Agreed-upon procedures</w:t>
            </w:r>
          </w:p>
          <w:p w:rsidR="00A85A5C" w:rsidRPr="00A85A5C" w:rsidRDefault="00A85A5C" w:rsidP="00A85A5C">
            <w:pPr>
              <w:tabs>
                <w:tab w:val="left" w:pos="432"/>
              </w:tabs>
              <w:rPr>
                <w:sz w:val="20"/>
              </w:rPr>
            </w:pPr>
            <w:r w:rsidRPr="00A85A5C">
              <w:rPr>
                <w:sz w:val="20"/>
              </w:rPr>
              <w:t>d.</w:t>
            </w:r>
            <w:r w:rsidRPr="00A85A5C">
              <w:rPr>
                <w:sz w:val="20"/>
              </w:rPr>
              <w:tab/>
              <w:t>Examination</w:t>
            </w:r>
          </w:p>
          <w:p w:rsidR="00A85A5C" w:rsidRPr="00A85A5C" w:rsidRDefault="00A85A5C" w:rsidP="00A85A5C">
            <w:pPr>
              <w:tabs>
                <w:tab w:val="left" w:pos="432"/>
              </w:tabs>
              <w:rPr>
                <w:sz w:val="20"/>
              </w:rPr>
            </w:pPr>
          </w:p>
        </w:tc>
      </w:tr>
      <w:tr w:rsidR="00A85A5C" w:rsidTr="00595DCC">
        <w:tc>
          <w:tcPr>
            <w:tcW w:w="1638" w:type="dxa"/>
          </w:tcPr>
          <w:p w:rsidR="00A85A5C" w:rsidRDefault="00A85A5C" w:rsidP="00595DCC">
            <w:pPr>
              <w:jc w:val="both"/>
              <w:rPr>
                <w:sz w:val="20"/>
              </w:rPr>
            </w:pPr>
            <w:r>
              <w:rPr>
                <w:sz w:val="20"/>
              </w:rPr>
              <w:lastRenderedPageBreak/>
              <w:t>20.</w:t>
            </w:r>
          </w:p>
          <w:p w:rsidR="00A85A5C" w:rsidRDefault="00A85A5C" w:rsidP="00595DCC">
            <w:pPr>
              <w:jc w:val="both"/>
              <w:rPr>
                <w:sz w:val="20"/>
              </w:rPr>
            </w:pPr>
            <w:r>
              <w:rPr>
                <w:sz w:val="20"/>
              </w:rPr>
              <w:t>medium</w:t>
            </w:r>
          </w:p>
          <w:p w:rsidR="00A85A5C" w:rsidRDefault="00A85A5C" w:rsidP="00595DCC">
            <w:pPr>
              <w:jc w:val="both"/>
              <w:rPr>
                <w:sz w:val="20"/>
              </w:rPr>
            </w:pPr>
            <w:r>
              <w:rPr>
                <w:sz w:val="20"/>
              </w:rPr>
              <w:t>c</w:t>
            </w:r>
          </w:p>
        </w:tc>
        <w:tc>
          <w:tcPr>
            <w:tcW w:w="7938" w:type="dxa"/>
            <w:gridSpan w:val="15"/>
          </w:tcPr>
          <w:p w:rsidR="00A85A5C" w:rsidRDefault="00A85A5C" w:rsidP="00A85A5C">
            <w:pPr>
              <w:tabs>
                <w:tab w:val="left" w:pos="432"/>
              </w:tabs>
              <w:rPr>
                <w:sz w:val="20"/>
              </w:rPr>
            </w:pPr>
            <w:r>
              <w:rPr>
                <w:sz w:val="20"/>
              </w:rPr>
              <w:t>In which type of report would you read the following statement:  “We believe that our examination provides a reasonable basis for our opinion.”?</w:t>
            </w:r>
          </w:p>
          <w:p w:rsidR="00A85A5C" w:rsidRDefault="00A85A5C" w:rsidP="00A85A5C">
            <w:pPr>
              <w:tabs>
                <w:tab w:val="left" w:pos="432"/>
              </w:tabs>
              <w:rPr>
                <w:sz w:val="20"/>
              </w:rPr>
            </w:pPr>
            <w:r>
              <w:rPr>
                <w:sz w:val="20"/>
              </w:rPr>
              <w:t>a.</w:t>
            </w:r>
            <w:r>
              <w:rPr>
                <w:sz w:val="20"/>
              </w:rPr>
              <w:tab/>
              <w:t>Review</w:t>
            </w:r>
          </w:p>
          <w:p w:rsidR="00A85A5C" w:rsidRDefault="00A85A5C" w:rsidP="00A85A5C">
            <w:pPr>
              <w:tabs>
                <w:tab w:val="left" w:pos="432"/>
              </w:tabs>
              <w:rPr>
                <w:sz w:val="20"/>
              </w:rPr>
            </w:pPr>
            <w:r>
              <w:rPr>
                <w:sz w:val="20"/>
              </w:rPr>
              <w:t xml:space="preserve">b. </w:t>
            </w:r>
            <w:r>
              <w:rPr>
                <w:sz w:val="20"/>
              </w:rPr>
              <w:tab/>
              <w:t>Audit</w:t>
            </w:r>
          </w:p>
          <w:p w:rsidR="00A85A5C" w:rsidRDefault="00A85A5C" w:rsidP="00A85A5C">
            <w:pPr>
              <w:tabs>
                <w:tab w:val="left" w:pos="432"/>
              </w:tabs>
              <w:rPr>
                <w:sz w:val="20"/>
              </w:rPr>
            </w:pPr>
            <w:r>
              <w:rPr>
                <w:sz w:val="20"/>
              </w:rPr>
              <w:t>c.</w:t>
            </w:r>
            <w:r>
              <w:rPr>
                <w:sz w:val="20"/>
              </w:rPr>
              <w:tab/>
              <w:t>Examination</w:t>
            </w:r>
          </w:p>
          <w:p w:rsidR="00A85A5C" w:rsidRPr="00A85A5C" w:rsidRDefault="00A85A5C" w:rsidP="00A85A5C">
            <w:pPr>
              <w:tabs>
                <w:tab w:val="left" w:pos="432"/>
              </w:tabs>
              <w:rPr>
                <w:sz w:val="20"/>
              </w:rPr>
            </w:pPr>
            <w:r w:rsidRPr="00A85A5C">
              <w:rPr>
                <w:sz w:val="20"/>
              </w:rPr>
              <w:t>d.</w:t>
            </w:r>
            <w:r w:rsidRPr="00A85A5C">
              <w:rPr>
                <w:sz w:val="20"/>
              </w:rPr>
              <w:tab/>
              <w:t>Agreed-upon procedures</w:t>
            </w:r>
          </w:p>
          <w:p w:rsidR="00A85A5C" w:rsidRPr="00A85A5C" w:rsidRDefault="00A85A5C" w:rsidP="00A85A5C">
            <w:pPr>
              <w:tabs>
                <w:tab w:val="left" w:pos="432"/>
              </w:tabs>
              <w:rPr>
                <w:sz w:val="20"/>
              </w:rPr>
            </w:pPr>
          </w:p>
        </w:tc>
      </w:tr>
      <w:tr w:rsidR="00A85A5C" w:rsidTr="00595DCC">
        <w:tc>
          <w:tcPr>
            <w:tcW w:w="1638" w:type="dxa"/>
          </w:tcPr>
          <w:p w:rsidR="00A85A5C" w:rsidRDefault="00A85A5C" w:rsidP="00595DCC">
            <w:pPr>
              <w:jc w:val="both"/>
              <w:rPr>
                <w:sz w:val="20"/>
              </w:rPr>
            </w:pPr>
            <w:r>
              <w:rPr>
                <w:sz w:val="20"/>
              </w:rPr>
              <w:t>21.</w:t>
            </w:r>
          </w:p>
          <w:p w:rsidR="00A85A5C" w:rsidRDefault="00A85A5C" w:rsidP="00595DCC">
            <w:pPr>
              <w:jc w:val="both"/>
              <w:rPr>
                <w:sz w:val="20"/>
              </w:rPr>
            </w:pPr>
            <w:r>
              <w:rPr>
                <w:sz w:val="20"/>
              </w:rPr>
              <w:t>medium</w:t>
            </w:r>
          </w:p>
          <w:p w:rsidR="00A85A5C" w:rsidRDefault="00A85A5C" w:rsidP="00595DCC">
            <w:pPr>
              <w:jc w:val="both"/>
              <w:rPr>
                <w:sz w:val="20"/>
              </w:rPr>
            </w:pPr>
            <w:r>
              <w:rPr>
                <w:sz w:val="20"/>
              </w:rPr>
              <w:t>a</w:t>
            </w:r>
          </w:p>
        </w:tc>
        <w:tc>
          <w:tcPr>
            <w:tcW w:w="7938" w:type="dxa"/>
            <w:gridSpan w:val="15"/>
          </w:tcPr>
          <w:p w:rsidR="00A85A5C" w:rsidRPr="00672C5E" w:rsidRDefault="00A85A5C" w:rsidP="00595DCC">
            <w:pPr>
              <w:tabs>
                <w:tab w:val="left" w:pos="432"/>
              </w:tabs>
              <w:rPr>
                <w:sz w:val="20"/>
              </w:rPr>
            </w:pPr>
            <w:r w:rsidRPr="00672C5E">
              <w:rPr>
                <w:sz w:val="20"/>
              </w:rPr>
              <w:t>Which of the following forms of review are permissible under SSARS?</w:t>
            </w:r>
          </w:p>
          <w:p w:rsidR="00A85A5C" w:rsidRDefault="002322FF" w:rsidP="00A85A5C">
            <w:pPr>
              <w:tabs>
                <w:tab w:val="left" w:pos="432"/>
              </w:tabs>
              <w:rPr>
                <w:sz w:val="20"/>
              </w:rPr>
            </w:pPr>
            <w:r>
              <w:rPr>
                <w:sz w:val="20"/>
              </w:rPr>
              <w:t>a.</w:t>
            </w:r>
            <w:r>
              <w:rPr>
                <w:sz w:val="20"/>
              </w:rPr>
              <w:tab/>
              <w:t>Review without positive assurance</w:t>
            </w:r>
            <w:r w:rsidR="00A85A5C">
              <w:rPr>
                <w:sz w:val="20"/>
              </w:rPr>
              <w:t>.</w:t>
            </w:r>
          </w:p>
          <w:p w:rsidR="00A85A5C" w:rsidRDefault="00A85A5C" w:rsidP="00A85A5C">
            <w:pPr>
              <w:tabs>
                <w:tab w:val="left" w:pos="432"/>
              </w:tabs>
              <w:rPr>
                <w:sz w:val="20"/>
              </w:rPr>
            </w:pPr>
            <w:r>
              <w:rPr>
                <w:sz w:val="20"/>
              </w:rPr>
              <w:t>b.</w:t>
            </w:r>
            <w:r>
              <w:rPr>
                <w:sz w:val="20"/>
              </w:rPr>
              <w:tab/>
              <w:t>Review on financial statements that omit substantially all disclosures.</w:t>
            </w:r>
          </w:p>
          <w:p w:rsidR="00A85A5C" w:rsidRDefault="00A85A5C" w:rsidP="00A85A5C">
            <w:pPr>
              <w:tabs>
                <w:tab w:val="left" w:pos="432"/>
              </w:tabs>
              <w:rPr>
                <w:sz w:val="20"/>
              </w:rPr>
            </w:pPr>
            <w:r>
              <w:rPr>
                <w:sz w:val="20"/>
              </w:rPr>
              <w:t>c.</w:t>
            </w:r>
            <w:r>
              <w:rPr>
                <w:sz w:val="20"/>
              </w:rPr>
              <w:tab/>
              <w:t>Reviews without CPA independence.</w:t>
            </w:r>
          </w:p>
          <w:p w:rsidR="00A85A5C" w:rsidRDefault="00A85A5C" w:rsidP="00A85A5C">
            <w:pPr>
              <w:tabs>
                <w:tab w:val="left" w:pos="432"/>
              </w:tabs>
              <w:rPr>
                <w:sz w:val="20"/>
              </w:rPr>
            </w:pPr>
            <w:r>
              <w:rPr>
                <w:sz w:val="20"/>
              </w:rPr>
              <w:t>d.</w:t>
            </w:r>
            <w:r>
              <w:rPr>
                <w:sz w:val="20"/>
              </w:rPr>
              <w:tab/>
              <w:t>Review without limited procedures.</w:t>
            </w:r>
          </w:p>
          <w:p w:rsidR="00A85A5C" w:rsidRDefault="00A85A5C" w:rsidP="00A85A5C">
            <w:pPr>
              <w:tabs>
                <w:tab w:val="left" w:pos="432"/>
              </w:tabs>
              <w:rPr>
                <w:sz w:val="20"/>
              </w:rPr>
            </w:pPr>
          </w:p>
        </w:tc>
      </w:tr>
      <w:tr w:rsidR="00A85A5C" w:rsidRPr="00DE5705" w:rsidTr="00595DCC">
        <w:tc>
          <w:tcPr>
            <w:tcW w:w="1638" w:type="dxa"/>
          </w:tcPr>
          <w:p w:rsidR="00A85A5C" w:rsidRDefault="00A85A5C" w:rsidP="00595DCC">
            <w:pPr>
              <w:jc w:val="both"/>
              <w:rPr>
                <w:sz w:val="20"/>
              </w:rPr>
            </w:pPr>
            <w:r>
              <w:rPr>
                <w:sz w:val="20"/>
              </w:rPr>
              <w:t>22.</w:t>
            </w:r>
          </w:p>
          <w:p w:rsidR="00A85A5C" w:rsidRDefault="00A85A5C" w:rsidP="00595DCC">
            <w:pPr>
              <w:jc w:val="both"/>
              <w:rPr>
                <w:sz w:val="20"/>
              </w:rPr>
            </w:pPr>
            <w:r>
              <w:rPr>
                <w:sz w:val="20"/>
              </w:rPr>
              <w:t>medium</w:t>
            </w:r>
          </w:p>
        </w:tc>
        <w:tc>
          <w:tcPr>
            <w:tcW w:w="7938" w:type="dxa"/>
            <w:gridSpan w:val="15"/>
          </w:tcPr>
          <w:p w:rsidR="00A85A5C" w:rsidRDefault="00A85A5C" w:rsidP="00595DCC">
            <w:pPr>
              <w:tabs>
                <w:tab w:val="left" w:pos="432"/>
              </w:tabs>
              <w:rPr>
                <w:sz w:val="20"/>
              </w:rPr>
            </w:pPr>
            <w:r>
              <w:rPr>
                <w:sz w:val="20"/>
              </w:rPr>
              <w:t xml:space="preserve">Evidence for a review engagement consists primarily of: </w:t>
            </w:r>
          </w:p>
          <w:p w:rsidR="00A85A5C" w:rsidRPr="00DE5705" w:rsidRDefault="00A85A5C" w:rsidP="00595DCC">
            <w:pPr>
              <w:tabs>
                <w:tab w:val="left" w:pos="432"/>
              </w:tabs>
              <w:rPr>
                <w:sz w:val="20"/>
              </w:rPr>
            </w:pPr>
          </w:p>
        </w:tc>
      </w:tr>
      <w:tr w:rsidR="00A85A5C" w:rsidTr="00595DCC">
        <w:trPr>
          <w:gridAfter w:val="1"/>
          <w:wAfter w:w="108" w:type="dxa"/>
        </w:trPr>
        <w:tc>
          <w:tcPr>
            <w:tcW w:w="1638" w:type="dxa"/>
          </w:tcPr>
          <w:p w:rsidR="00A85A5C" w:rsidRDefault="00A85A5C" w:rsidP="00595DCC">
            <w:pPr>
              <w:jc w:val="both"/>
              <w:rPr>
                <w:sz w:val="20"/>
              </w:rPr>
            </w:pPr>
            <w:r>
              <w:rPr>
                <w:sz w:val="20"/>
              </w:rPr>
              <w:t>a</w:t>
            </w:r>
          </w:p>
        </w:tc>
        <w:tc>
          <w:tcPr>
            <w:tcW w:w="630" w:type="dxa"/>
          </w:tcPr>
          <w:p w:rsidR="00A85A5C" w:rsidRDefault="00A85A5C" w:rsidP="00595DCC">
            <w:pPr>
              <w:tabs>
                <w:tab w:val="left" w:pos="432"/>
              </w:tabs>
              <w:jc w:val="both"/>
              <w:rPr>
                <w:sz w:val="20"/>
              </w:rPr>
            </w:pPr>
          </w:p>
        </w:tc>
        <w:tc>
          <w:tcPr>
            <w:tcW w:w="1620" w:type="dxa"/>
            <w:gridSpan w:val="2"/>
            <w:tcBorders>
              <w:bottom w:val="single" w:sz="4" w:space="0" w:color="auto"/>
            </w:tcBorders>
          </w:tcPr>
          <w:p w:rsidR="00A85A5C" w:rsidRPr="003F15FB" w:rsidRDefault="00A85A5C" w:rsidP="00595DCC">
            <w:pPr>
              <w:tabs>
                <w:tab w:val="left" w:pos="432"/>
              </w:tabs>
              <w:jc w:val="center"/>
              <w:rPr>
                <w:sz w:val="20"/>
                <w:u w:val="single"/>
              </w:rPr>
            </w:pPr>
            <w:r>
              <w:rPr>
                <w:sz w:val="20"/>
              </w:rPr>
              <w:t>Inquiries</w:t>
            </w:r>
          </w:p>
        </w:tc>
        <w:tc>
          <w:tcPr>
            <w:tcW w:w="540" w:type="dxa"/>
            <w:shd w:val="clear" w:color="auto" w:fill="auto"/>
          </w:tcPr>
          <w:p w:rsidR="00A85A5C" w:rsidRDefault="00A85A5C" w:rsidP="00595DCC">
            <w:pPr>
              <w:tabs>
                <w:tab w:val="left" w:pos="432"/>
              </w:tabs>
              <w:jc w:val="center"/>
              <w:rPr>
                <w:sz w:val="20"/>
              </w:rPr>
            </w:pPr>
          </w:p>
        </w:tc>
        <w:tc>
          <w:tcPr>
            <w:tcW w:w="1980" w:type="dxa"/>
            <w:gridSpan w:val="5"/>
            <w:tcBorders>
              <w:bottom w:val="single" w:sz="4" w:space="0" w:color="auto"/>
            </w:tcBorders>
            <w:shd w:val="clear" w:color="auto" w:fill="auto"/>
          </w:tcPr>
          <w:p w:rsidR="00A85A5C" w:rsidRDefault="00A85A5C" w:rsidP="00595DCC">
            <w:pPr>
              <w:tabs>
                <w:tab w:val="left" w:pos="432"/>
              </w:tabs>
              <w:jc w:val="center"/>
              <w:rPr>
                <w:sz w:val="20"/>
              </w:rPr>
            </w:pPr>
            <w:r>
              <w:rPr>
                <w:sz w:val="20"/>
              </w:rPr>
              <w:t>Analytical procedures</w:t>
            </w:r>
          </w:p>
        </w:tc>
        <w:tc>
          <w:tcPr>
            <w:tcW w:w="3060" w:type="dxa"/>
            <w:gridSpan w:val="5"/>
            <w:tcBorders>
              <w:bottom w:val="single" w:sz="4" w:space="0" w:color="auto"/>
            </w:tcBorders>
            <w:shd w:val="clear" w:color="auto" w:fill="auto"/>
          </w:tcPr>
          <w:p w:rsidR="00A85A5C" w:rsidRDefault="00A85A5C" w:rsidP="00595DCC">
            <w:pPr>
              <w:tabs>
                <w:tab w:val="left" w:pos="432"/>
              </w:tabs>
              <w:jc w:val="center"/>
              <w:rPr>
                <w:sz w:val="20"/>
              </w:rPr>
            </w:pPr>
            <w:r>
              <w:rPr>
                <w:sz w:val="20"/>
              </w:rPr>
              <w:t>Tests of details</w:t>
            </w:r>
          </w:p>
        </w:tc>
      </w:tr>
      <w:tr w:rsidR="00A85A5C" w:rsidTr="00595DCC">
        <w:trPr>
          <w:gridAfter w:val="1"/>
          <w:wAfter w:w="108" w:type="dxa"/>
        </w:trPr>
        <w:tc>
          <w:tcPr>
            <w:tcW w:w="1638" w:type="dxa"/>
          </w:tcPr>
          <w:p w:rsidR="00A85A5C" w:rsidRDefault="00A85A5C" w:rsidP="00595DCC">
            <w:pPr>
              <w:jc w:val="both"/>
              <w:rPr>
                <w:sz w:val="20"/>
              </w:rPr>
            </w:pPr>
          </w:p>
        </w:tc>
        <w:tc>
          <w:tcPr>
            <w:tcW w:w="630" w:type="dxa"/>
          </w:tcPr>
          <w:p w:rsidR="00A85A5C" w:rsidRDefault="00A85A5C" w:rsidP="00595DCC">
            <w:pPr>
              <w:tabs>
                <w:tab w:val="left" w:pos="432"/>
              </w:tabs>
              <w:jc w:val="both"/>
              <w:rPr>
                <w:sz w:val="20"/>
              </w:rPr>
            </w:pPr>
            <w:r>
              <w:rPr>
                <w:sz w:val="20"/>
              </w:rPr>
              <w:t>a.</w:t>
            </w:r>
          </w:p>
        </w:tc>
        <w:tc>
          <w:tcPr>
            <w:tcW w:w="1620" w:type="dxa"/>
            <w:gridSpan w:val="2"/>
          </w:tcPr>
          <w:p w:rsidR="00A85A5C" w:rsidRDefault="00A85A5C" w:rsidP="00595DCC">
            <w:pPr>
              <w:tabs>
                <w:tab w:val="left" w:pos="432"/>
              </w:tabs>
              <w:jc w:val="center"/>
              <w:rPr>
                <w:sz w:val="20"/>
              </w:rPr>
            </w:pPr>
            <w:r>
              <w:rPr>
                <w:sz w:val="20"/>
              </w:rPr>
              <w:t>No</w:t>
            </w:r>
          </w:p>
        </w:tc>
        <w:tc>
          <w:tcPr>
            <w:tcW w:w="540" w:type="dxa"/>
            <w:shd w:val="clear" w:color="auto" w:fill="auto"/>
          </w:tcPr>
          <w:p w:rsidR="00A85A5C" w:rsidRDefault="00A85A5C" w:rsidP="00595DCC">
            <w:pPr>
              <w:tabs>
                <w:tab w:val="left" w:pos="432"/>
              </w:tabs>
              <w:jc w:val="center"/>
              <w:rPr>
                <w:sz w:val="20"/>
              </w:rPr>
            </w:pPr>
          </w:p>
        </w:tc>
        <w:tc>
          <w:tcPr>
            <w:tcW w:w="1980" w:type="dxa"/>
            <w:gridSpan w:val="5"/>
            <w:shd w:val="clear" w:color="auto" w:fill="auto"/>
          </w:tcPr>
          <w:p w:rsidR="00A85A5C" w:rsidRDefault="00A85A5C" w:rsidP="00595DCC">
            <w:pPr>
              <w:tabs>
                <w:tab w:val="left" w:pos="432"/>
              </w:tabs>
              <w:jc w:val="center"/>
              <w:rPr>
                <w:sz w:val="20"/>
              </w:rPr>
            </w:pPr>
            <w:r>
              <w:rPr>
                <w:sz w:val="20"/>
              </w:rPr>
              <w:t>Yes</w:t>
            </w:r>
          </w:p>
        </w:tc>
        <w:tc>
          <w:tcPr>
            <w:tcW w:w="3060" w:type="dxa"/>
            <w:gridSpan w:val="5"/>
            <w:shd w:val="clear" w:color="auto" w:fill="auto"/>
          </w:tcPr>
          <w:p w:rsidR="00A85A5C" w:rsidRDefault="00A85A5C" w:rsidP="00595DCC">
            <w:pPr>
              <w:tabs>
                <w:tab w:val="left" w:pos="432"/>
              </w:tabs>
              <w:jc w:val="center"/>
              <w:rPr>
                <w:sz w:val="20"/>
              </w:rPr>
            </w:pPr>
            <w:r>
              <w:rPr>
                <w:sz w:val="20"/>
              </w:rPr>
              <w:t>No</w:t>
            </w:r>
          </w:p>
        </w:tc>
      </w:tr>
      <w:tr w:rsidR="00A85A5C" w:rsidTr="00595DCC">
        <w:trPr>
          <w:gridAfter w:val="1"/>
          <w:wAfter w:w="108" w:type="dxa"/>
        </w:trPr>
        <w:tc>
          <w:tcPr>
            <w:tcW w:w="1638" w:type="dxa"/>
          </w:tcPr>
          <w:p w:rsidR="00A85A5C" w:rsidRDefault="00A85A5C" w:rsidP="00595DCC">
            <w:pPr>
              <w:jc w:val="both"/>
              <w:rPr>
                <w:sz w:val="20"/>
              </w:rPr>
            </w:pPr>
          </w:p>
        </w:tc>
        <w:tc>
          <w:tcPr>
            <w:tcW w:w="630" w:type="dxa"/>
          </w:tcPr>
          <w:p w:rsidR="00A85A5C" w:rsidRDefault="00A85A5C" w:rsidP="00595DCC">
            <w:pPr>
              <w:tabs>
                <w:tab w:val="left" w:pos="432"/>
              </w:tabs>
              <w:jc w:val="both"/>
              <w:rPr>
                <w:sz w:val="20"/>
              </w:rPr>
            </w:pPr>
            <w:r>
              <w:rPr>
                <w:sz w:val="20"/>
              </w:rPr>
              <w:t>b.</w:t>
            </w:r>
          </w:p>
        </w:tc>
        <w:tc>
          <w:tcPr>
            <w:tcW w:w="1620" w:type="dxa"/>
            <w:gridSpan w:val="2"/>
          </w:tcPr>
          <w:p w:rsidR="00A85A5C" w:rsidRDefault="00A85A5C" w:rsidP="00595DCC">
            <w:pPr>
              <w:tabs>
                <w:tab w:val="left" w:pos="432"/>
              </w:tabs>
              <w:jc w:val="center"/>
              <w:rPr>
                <w:sz w:val="20"/>
              </w:rPr>
            </w:pPr>
            <w:r>
              <w:rPr>
                <w:sz w:val="20"/>
              </w:rPr>
              <w:t>Yes</w:t>
            </w:r>
          </w:p>
        </w:tc>
        <w:tc>
          <w:tcPr>
            <w:tcW w:w="540" w:type="dxa"/>
            <w:shd w:val="clear" w:color="auto" w:fill="auto"/>
          </w:tcPr>
          <w:p w:rsidR="00A85A5C" w:rsidRDefault="00A85A5C" w:rsidP="00595DCC">
            <w:pPr>
              <w:tabs>
                <w:tab w:val="left" w:pos="432"/>
              </w:tabs>
              <w:jc w:val="center"/>
              <w:rPr>
                <w:sz w:val="20"/>
              </w:rPr>
            </w:pPr>
          </w:p>
        </w:tc>
        <w:tc>
          <w:tcPr>
            <w:tcW w:w="1980" w:type="dxa"/>
            <w:gridSpan w:val="5"/>
            <w:shd w:val="clear" w:color="auto" w:fill="auto"/>
          </w:tcPr>
          <w:p w:rsidR="00A85A5C" w:rsidRDefault="00A85A5C" w:rsidP="00595DCC">
            <w:pPr>
              <w:tabs>
                <w:tab w:val="left" w:pos="432"/>
              </w:tabs>
              <w:jc w:val="center"/>
              <w:rPr>
                <w:sz w:val="20"/>
              </w:rPr>
            </w:pPr>
            <w:r>
              <w:rPr>
                <w:sz w:val="20"/>
              </w:rPr>
              <w:t>Yes</w:t>
            </w:r>
          </w:p>
        </w:tc>
        <w:tc>
          <w:tcPr>
            <w:tcW w:w="3060" w:type="dxa"/>
            <w:gridSpan w:val="5"/>
            <w:shd w:val="clear" w:color="auto" w:fill="auto"/>
          </w:tcPr>
          <w:p w:rsidR="00A85A5C" w:rsidRDefault="00A85A5C" w:rsidP="00595DCC">
            <w:pPr>
              <w:tabs>
                <w:tab w:val="left" w:pos="432"/>
              </w:tabs>
              <w:jc w:val="center"/>
              <w:rPr>
                <w:sz w:val="20"/>
              </w:rPr>
            </w:pPr>
            <w:r>
              <w:rPr>
                <w:sz w:val="20"/>
              </w:rPr>
              <w:t>No</w:t>
            </w:r>
          </w:p>
        </w:tc>
      </w:tr>
      <w:tr w:rsidR="00A85A5C" w:rsidTr="00595DCC">
        <w:trPr>
          <w:gridAfter w:val="1"/>
          <w:wAfter w:w="108" w:type="dxa"/>
        </w:trPr>
        <w:tc>
          <w:tcPr>
            <w:tcW w:w="1638" w:type="dxa"/>
          </w:tcPr>
          <w:p w:rsidR="00A85A5C" w:rsidRDefault="00A85A5C" w:rsidP="00595DCC">
            <w:pPr>
              <w:jc w:val="both"/>
              <w:rPr>
                <w:sz w:val="20"/>
              </w:rPr>
            </w:pPr>
          </w:p>
        </w:tc>
        <w:tc>
          <w:tcPr>
            <w:tcW w:w="630" w:type="dxa"/>
          </w:tcPr>
          <w:p w:rsidR="00A85A5C" w:rsidRDefault="00A85A5C" w:rsidP="00595DCC">
            <w:pPr>
              <w:tabs>
                <w:tab w:val="left" w:pos="432"/>
              </w:tabs>
              <w:jc w:val="both"/>
              <w:rPr>
                <w:sz w:val="20"/>
              </w:rPr>
            </w:pPr>
            <w:r>
              <w:rPr>
                <w:sz w:val="20"/>
              </w:rPr>
              <w:t>c.</w:t>
            </w:r>
          </w:p>
        </w:tc>
        <w:tc>
          <w:tcPr>
            <w:tcW w:w="1620" w:type="dxa"/>
            <w:gridSpan w:val="2"/>
          </w:tcPr>
          <w:p w:rsidR="00A85A5C" w:rsidRDefault="00A85A5C" w:rsidP="00595DCC">
            <w:pPr>
              <w:tabs>
                <w:tab w:val="left" w:pos="432"/>
              </w:tabs>
              <w:jc w:val="center"/>
              <w:rPr>
                <w:sz w:val="20"/>
              </w:rPr>
            </w:pPr>
            <w:r>
              <w:rPr>
                <w:sz w:val="20"/>
              </w:rPr>
              <w:t>No</w:t>
            </w:r>
          </w:p>
        </w:tc>
        <w:tc>
          <w:tcPr>
            <w:tcW w:w="540" w:type="dxa"/>
            <w:shd w:val="clear" w:color="auto" w:fill="auto"/>
          </w:tcPr>
          <w:p w:rsidR="00A85A5C" w:rsidRDefault="00A85A5C" w:rsidP="00595DCC">
            <w:pPr>
              <w:tabs>
                <w:tab w:val="left" w:pos="432"/>
              </w:tabs>
              <w:jc w:val="center"/>
              <w:rPr>
                <w:sz w:val="20"/>
              </w:rPr>
            </w:pPr>
          </w:p>
        </w:tc>
        <w:tc>
          <w:tcPr>
            <w:tcW w:w="1980" w:type="dxa"/>
            <w:gridSpan w:val="5"/>
            <w:shd w:val="clear" w:color="auto" w:fill="auto"/>
          </w:tcPr>
          <w:p w:rsidR="00A85A5C" w:rsidRDefault="00A85A5C" w:rsidP="00595DCC">
            <w:pPr>
              <w:tabs>
                <w:tab w:val="left" w:pos="432"/>
              </w:tabs>
              <w:jc w:val="center"/>
              <w:rPr>
                <w:sz w:val="20"/>
              </w:rPr>
            </w:pPr>
            <w:r>
              <w:rPr>
                <w:sz w:val="20"/>
              </w:rPr>
              <w:t>No</w:t>
            </w:r>
          </w:p>
        </w:tc>
        <w:tc>
          <w:tcPr>
            <w:tcW w:w="3060" w:type="dxa"/>
            <w:gridSpan w:val="5"/>
            <w:shd w:val="clear" w:color="auto" w:fill="auto"/>
          </w:tcPr>
          <w:p w:rsidR="00A85A5C" w:rsidRDefault="00A85A5C" w:rsidP="00595DCC">
            <w:pPr>
              <w:tabs>
                <w:tab w:val="left" w:pos="432"/>
              </w:tabs>
              <w:jc w:val="center"/>
              <w:rPr>
                <w:sz w:val="20"/>
              </w:rPr>
            </w:pPr>
            <w:r>
              <w:rPr>
                <w:sz w:val="20"/>
              </w:rPr>
              <w:t>Yes</w:t>
            </w:r>
          </w:p>
        </w:tc>
      </w:tr>
      <w:tr w:rsidR="00A85A5C" w:rsidTr="00595DCC">
        <w:trPr>
          <w:gridAfter w:val="1"/>
          <w:wAfter w:w="108" w:type="dxa"/>
        </w:trPr>
        <w:tc>
          <w:tcPr>
            <w:tcW w:w="1638" w:type="dxa"/>
          </w:tcPr>
          <w:p w:rsidR="00A85A5C" w:rsidRDefault="00A85A5C" w:rsidP="00595DCC">
            <w:pPr>
              <w:jc w:val="both"/>
              <w:rPr>
                <w:sz w:val="20"/>
              </w:rPr>
            </w:pPr>
          </w:p>
        </w:tc>
        <w:tc>
          <w:tcPr>
            <w:tcW w:w="630" w:type="dxa"/>
          </w:tcPr>
          <w:p w:rsidR="00A85A5C" w:rsidRDefault="00A85A5C" w:rsidP="00595DCC">
            <w:pPr>
              <w:tabs>
                <w:tab w:val="left" w:pos="432"/>
              </w:tabs>
              <w:jc w:val="both"/>
              <w:rPr>
                <w:sz w:val="20"/>
              </w:rPr>
            </w:pPr>
            <w:r>
              <w:rPr>
                <w:sz w:val="20"/>
              </w:rPr>
              <w:t>d.</w:t>
            </w:r>
          </w:p>
        </w:tc>
        <w:tc>
          <w:tcPr>
            <w:tcW w:w="1620" w:type="dxa"/>
            <w:gridSpan w:val="2"/>
          </w:tcPr>
          <w:p w:rsidR="00A85A5C" w:rsidRDefault="00A85A5C" w:rsidP="00595DCC">
            <w:pPr>
              <w:tabs>
                <w:tab w:val="left" w:pos="432"/>
              </w:tabs>
              <w:jc w:val="center"/>
              <w:rPr>
                <w:sz w:val="20"/>
              </w:rPr>
            </w:pPr>
            <w:r>
              <w:rPr>
                <w:sz w:val="20"/>
              </w:rPr>
              <w:t>Yes</w:t>
            </w:r>
          </w:p>
        </w:tc>
        <w:tc>
          <w:tcPr>
            <w:tcW w:w="540" w:type="dxa"/>
            <w:shd w:val="clear" w:color="auto" w:fill="auto"/>
          </w:tcPr>
          <w:p w:rsidR="00A85A5C" w:rsidRDefault="00A85A5C" w:rsidP="00595DCC">
            <w:pPr>
              <w:tabs>
                <w:tab w:val="left" w:pos="432"/>
              </w:tabs>
              <w:jc w:val="center"/>
              <w:rPr>
                <w:sz w:val="20"/>
              </w:rPr>
            </w:pPr>
          </w:p>
        </w:tc>
        <w:tc>
          <w:tcPr>
            <w:tcW w:w="1980" w:type="dxa"/>
            <w:gridSpan w:val="5"/>
            <w:shd w:val="clear" w:color="auto" w:fill="auto"/>
          </w:tcPr>
          <w:p w:rsidR="00A85A5C" w:rsidRDefault="00A85A5C" w:rsidP="00595DCC">
            <w:pPr>
              <w:tabs>
                <w:tab w:val="left" w:pos="432"/>
              </w:tabs>
              <w:jc w:val="center"/>
              <w:rPr>
                <w:sz w:val="20"/>
              </w:rPr>
            </w:pPr>
            <w:r>
              <w:rPr>
                <w:sz w:val="20"/>
              </w:rPr>
              <w:t>No</w:t>
            </w:r>
          </w:p>
        </w:tc>
        <w:tc>
          <w:tcPr>
            <w:tcW w:w="3060" w:type="dxa"/>
            <w:gridSpan w:val="5"/>
            <w:shd w:val="clear" w:color="auto" w:fill="auto"/>
          </w:tcPr>
          <w:p w:rsidR="00A85A5C" w:rsidRDefault="00A85A5C" w:rsidP="00595DCC">
            <w:pPr>
              <w:tabs>
                <w:tab w:val="left" w:pos="432"/>
              </w:tabs>
              <w:jc w:val="center"/>
              <w:rPr>
                <w:sz w:val="20"/>
              </w:rPr>
            </w:pPr>
            <w:r>
              <w:rPr>
                <w:sz w:val="20"/>
              </w:rPr>
              <w:t>Yes</w:t>
            </w:r>
          </w:p>
        </w:tc>
      </w:tr>
      <w:tr w:rsidR="00A85A5C" w:rsidTr="00595DCC">
        <w:tc>
          <w:tcPr>
            <w:tcW w:w="1638" w:type="dxa"/>
          </w:tcPr>
          <w:p w:rsidR="00A85A5C" w:rsidRDefault="00A85A5C" w:rsidP="00595DCC">
            <w:pPr>
              <w:jc w:val="both"/>
              <w:rPr>
                <w:sz w:val="20"/>
              </w:rPr>
            </w:pPr>
          </w:p>
        </w:tc>
        <w:tc>
          <w:tcPr>
            <w:tcW w:w="7938" w:type="dxa"/>
            <w:gridSpan w:val="15"/>
          </w:tcPr>
          <w:p w:rsidR="00A85A5C" w:rsidRDefault="00A85A5C" w:rsidP="00595DCC">
            <w:pPr>
              <w:tabs>
                <w:tab w:val="left" w:pos="432"/>
              </w:tabs>
              <w:jc w:val="both"/>
              <w:rPr>
                <w:sz w:val="20"/>
              </w:rPr>
            </w:pPr>
          </w:p>
        </w:tc>
      </w:tr>
      <w:tr w:rsidR="00A85A5C" w:rsidRPr="00DE5705" w:rsidTr="00595DCC">
        <w:tc>
          <w:tcPr>
            <w:tcW w:w="1638" w:type="dxa"/>
          </w:tcPr>
          <w:p w:rsidR="00A85A5C" w:rsidRDefault="00A85A5C" w:rsidP="00595DCC">
            <w:pPr>
              <w:jc w:val="both"/>
              <w:rPr>
                <w:sz w:val="20"/>
              </w:rPr>
            </w:pPr>
            <w:r>
              <w:rPr>
                <w:sz w:val="20"/>
              </w:rPr>
              <w:t>23.</w:t>
            </w:r>
          </w:p>
          <w:p w:rsidR="00A85A5C" w:rsidRDefault="00A85A5C" w:rsidP="00595DCC">
            <w:pPr>
              <w:jc w:val="both"/>
              <w:rPr>
                <w:sz w:val="20"/>
              </w:rPr>
            </w:pPr>
            <w:r>
              <w:rPr>
                <w:sz w:val="20"/>
              </w:rPr>
              <w:t>medium</w:t>
            </w:r>
          </w:p>
        </w:tc>
        <w:tc>
          <w:tcPr>
            <w:tcW w:w="7938" w:type="dxa"/>
            <w:gridSpan w:val="15"/>
          </w:tcPr>
          <w:p w:rsidR="00A85A5C" w:rsidRDefault="00A85A5C" w:rsidP="00595DCC">
            <w:pPr>
              <w:tabs>
                <w:tab w:val="left" w:pos="432"/>
              </w:tabs>
              <w:jc w:val="both"/>
              <w:rPr>
                <w:sz w:val="20"/>
              </w:rPr>
            </w:pPr>
            <w:r>
              <w:rPr>
                <w:sz w:val="20"/>
              </w:rPr>
              <w:t>Which of the following services is performed under the attestation standards?</w:t>
            </w:r>
          </w:p>
          <w:p w:rsidR="00A85A5C" w:rsidRPr="00DE5705" w:rsidRDefault="00A85A5C" w:rsidP="00A85A5C">
            <w:pPr>
              <w:tabs>
                <w:tab w:val="left" w:pos="432"/>
              </w:tabs>
              <w:jc w:val="both"/>
              <w:rPr>
                <w:sz w:val="20"/>
              </w:rPr>
            </w:pPr>
          </w:p>
        </w:tc>
      </w:tr>
      <w:tr w:rsidR="00A85A5C" w:rsidTr="00595DCC">
        <w:trPr>
          <w:gridAfter w:val="3"/>
          <w:wAfter w:w="2448" w:type="dxa"/>
        </w:trPr>
        <w:tc>
          <w:tcPr>
            <w:tcW w:w="1638" w:type="dxa"/>
          </w:tcPr>
          <w:p w:rsidR="00A85A5C" w:rsidRDefault="00A85A5C" w:rsidP="00595DCC">
            <w:pPr>
              <w:rPr>
                <w:sz w:val="20"/>
              </w:rPr>
            </w:pPr>
            <w:r>
              <w:rPr>
                <w:sz w:val="20"/>
              </w:rPr>
              <w:t>a</w:t>
            </w:r>
          </w:p>
        </w:tc>
        <w:tc>
          <w:tcPr>
            <w:tcW w:w="630" w:type="dxa"/>
          </w:tcPr>
          <w:p w:rsidR="00A85A5C" w:rsidRDefault="00A85A5C" w:rsidP="00595DCC">
            <w:pPr>
              <w:tabs>
                <w:tab w:val="left" w:pos="432"/>
              </w:tabs>
              <w:rPr>
                <w:sz w:val="20"/>
              </w:rPr>
            </w:pPr>
          </w:p>
        </w:tc>
        <w:tc>
          <w:tcPr>
            <w:tcW w:w="2340" w:type="dxa"/>
            <w:gridSpan w:val="4"/>
            <w:tcBorders>
              <w:bottom w:val="single" w:sz="4" w:space="0" w:color="auto"/>
            </w:tcBorders>
          </w:tcPr>
          <w:p w:rsidR="00A85A5C" w:rsidRDefault="00A85A5C" w:rsidP="00595DCC">
            <w:pPr>
              <w:tabs>
                <w:tab w:val="left" w:pos="432"/>
              </w:tabs>
              <w:rPr>
                <w:sz w:val="20"/>
              </w:rPr>
            </w:pPr>
            <w:proofErr w:type="spellStart"/>
            <w:r w:rsidRPr="00DE5705">
              <w:rPr>
                <w:sz w:val="20"/>
              </w:rPr>
              <w:t>WebTrust</w:t>
            </w:r>
            <w:proofErr w:type="spellEnd"/>
          </w:p>
        </w:tc>
        <w:tc>
          <w:tcPr>
            <w:tcW w:w="360" w:type="dxa"/>
            <w:gridSpan w:val="2"/>
          </w:tcPr>
          <w:p w:rsidR="00A85A5C" w:rsidRDefault="00A85A5C" w:rsidP="00595DCC">
            <w:pPr>
              <w:tabs>
                <w:tab w:val="left" w:pos="432"/>
              </w:tabs>
              <w:rPr>
                <w:sz w:val="20"/>
              </w:rPr>
            </w:pPr>
          </w:p>
        </w:tc>
        <w:tc>
          <w:tcPr>
            <w:tcW w:w="2160" w:type="dxa"/>
            <w:gridSpan w:val="5"/>
            <w:tcBorders>
              <w:bottom w:val="single" w:sz="4" w:space="0" w:color="auto"/>
            </w:tcBorders>
          </w:tcPr>
          <w:p w:rsidR="00A85A5C" w:rsidRDefault="00A85A5C" w:rsidP="00595DCC">
            <w:pPr>
              <w:tabs>
                <w:tab w:val="left" w:pos="432"/>
              </w:tabs>
              <w:rPr>
                <w:sz w:val="20"/>
              </w:rPr>
            </w:pPr>
            <w:proofErr w:type="spellStart"/>
            <w:r w:rsidRPr="00DE5705">
              <w:rPr>
                <w:sz w:val="20"/>
              </w:rPr>
              <w:t>SysTrust</w:t>
            </w:r>
            <w:proofErr w:type="spellEnd"/>
          </w:p>
        </w:tc>
      </w:tr>
      <w:tr w:rsidR="00A85A5C" w:rsidTr="00595DCC">
        <w:tc>
          <w:tcPr>
            <w:tcW w:w="1638" w:type="dxa"/>
          </w:tcPr>
          <w:p w:rsidR="00A85A5C" w:rsidRDefault="00A85A5C" w:rsidP="00595DCC">
            <w:pPr>
              <w:rPr>
                <w:sz w:val="20"/>
              </w:rPr>
            </w:pPr>
          </w:p>
        </w:tc>
        <w:tc>
          <w:tcPr>
            <w:tcW w:w="630" w:type="dxa"/>
          </w:tcPr>
          <w:p w:rsidR="00A85A5C" w:rsidRDefault="00A85A5C" w:rsidP="00595DCC">
            <w:pPr>
              <w:tabs>
                <w:tab w:val="left" w:pos="432"/>
              </w:tabs>
              <w:rPr>
                <w:sz w:val="20"/>
              </w:rPr>
            </w:pPr>
            <w:r>
              <w:rPr>
                <w:sz w:val="20"/>
              </w:rPr>
              <w:t>a.</w:t>
            </w:r>
          </w:p>
        </w:tc>
        <w:tc>
          <w:tcPr>
            <w:tcW w:w="2340" w:type="dxa"/>
            <w:gridSpan w:val="4"/>
          </w:tcPr>
          <w:p w:rsidR="00A85A5C" w:rsidRDefault="00A85A5C" w:rsidP="00595DCC">
            <w:pPr>
              <w:tabs>
                <w:tab w:val="left" w:pos="432"/>
              </w:tabs>
              <w:rPr>
                <w:sz w:val="20"/>
              </w:rPr>
            </w:pPr>
            <w:r>
              <w:rPr>
                <w:sz w:val="20"/>
              </w:rPr>
              <w:t>Yes</w:t>
            </w:r>
          </w:p>
        </w:tc>
        <w:tc>
          <w:tcPr>
            <w:tcW w:w="360" w:type="dxa"/>
            <w:gridSpan w:val="2"/>
          </w:tcPr>
          <w:p w:rsidR="00A85A5C" w:rsidRDefault="00A85A5C" w:rsidP="00595DCC">
            <w:pPr>
              <w:tabs>
                <w:tab w:val="left" w:pos="432"/>
              </w:tabs>
              <w:rPr>
                <w:sz w:val="20"/>
              </w:rPr>
            </w:pPr>
          </w:p>
        </w:tc>
        <w:tc>
          <w:tcPr>
            <w:tcW w:w="4608" w:type="dxa"/>
            <w:gridSpan w:val="8"/>
          </w:tcPr>
          <w:p w:rsidR="00A85A5C" w:rsidRDefault="00A85A5C" w:rsidP="00595DCC">
            <w:pPr>
              <w:tabs>
                <w:tab w:val="left" w:pos="432"/>
              </w:tabs>
              <w:rPr>
                <w:sz w:val="20"/>
              </w:rPr>
            </w:pPr>
            <w:r>
              <w:rPr>
                <w:sz w:val="20"/>
              </w:rPr>
              <w:t>Yes</w:t>
            </w:r>
          </w:p>
        </w:tc>
      </w:tr>
      <w:tr w:rsidR="00A85A5C" w:rsidTr="00595DCC">
        <w:tc>
          <w:tcPr>
            <w:tcW w:w="1638" w:type="dxa"/>
          </w:tcPr>
          <w:p w:rsidR="00A85A5C" w:rsidRDefault="00A85A5C" w:rsidP="00595DCC">
            <w:pPr>
              <w:rPr>
                <w:sz w:val="20"/>
              </w:rPr>
            </w:pPr>
          </w:p>
        </w:tc>
        <w:tc>
          <w:tcPr>
            <w:tcW w:w="630" w:type="dxa"/>
          </w:tcPr>
          <w:p w:rsidR="00A85A5C" w:rsidRDefault="00A85A5C" w:rsidP="00595DCC">
            <w:pPr>
              <w:tabs>
                <w:tab w:val="left" w:pos="432"/>
              </w:tabs>
              <w:rPr>
                <w:sz w:val="20"/>
              </w:rPr>
            </w:pPr>
            <w:r>
              <w:rPr>
                <w:sz w:val="20"/>
              </w:rPr>
              <w:t>b.</w:t>
            </w:r>
          </w:p>
        </w:tc>
        <w:tc>
          <w:tcPr>
            <w:tcW w:w="2340" w:type="dxa"/>
            <w:gridSpan w:val="4"/>
          </w:tcPr>
          <w:p w:rsidR="00A85A5C" w:rsidRDefault="00A85A5C" w:rsidP="00595DCC">
            <w:pPr>
              <w:tabs>
                <w:tab w:val="left" w:pos="432"/>
              </w:tabs>
              <w:rPr>
                <w:sz w:val="20"/>
              </w:rPr>
            </w:pPr>
            <w:r>
              <w:rPr>
                <w:sz w:val="20"/>
              </w:rPr>
              <w:t>No</w:t>
            </w:r>
          </w:p>
        </w:tc>
        <w:tc>
          <w:tcPr>
            <w:tcW w:w="360" w:type="dxa"/>
            <w:gridSpan w:val="2"/>
          </w:tcPr>
          <w:p w:rsidR="00A85A5C" w:rsidRDefault="00A85A5C" w:rsidP="00595DCC">
            <w:pPr>
              <w:tabs>
                <w:tab w:val="left" w:pos="432"/>
              </w:tabs>
              <w:rPr>
                <w:sz w:val="20"/>
              </w:rPr>
            </w:pPr>
          </w:p>
        </w:tc>
        <w:tc>
          <w:tcPr>
            <w:tcW w:w="4608" w:type="dxa"/>
            <w:gridSpan w:val="8"/>
          </w:tcPr>
          <w:p w:rsidR="00A85A5C" w:rsidRDefault="00A85A5C" w:rsidP="00595DCC">
            <w:pPr>
              <w:tabs>
                <w:tab w:val="left" w:pos="432"/>
              </w:tabs>
              <w:rPr>
                <w:sz w:val="20"/>
              </w:rPr>
            </w:pPr>
            <w:r>
              <w:rPr>
                <w:sz w:val="20"/>
              </w:rPr>
              <w:t>No</w:t>
            </w:r>
          </w:p>
        </w:tc>
      </w:tr>
      <w:tr w:rsidR="00A85A5C" w:rsidTr="00595DCC">
        <w:tc>
          <w:tcPr>
            <w:tcW w:w="1638" w:type="dxa"/>
          </w:tcPr>
          <w:p w:rsidR="00A85A5C" w:rsidRDefault="00A85A5C" w:rsidP="00595DCC">
            <w:pPr>
              <w:rPr>
                <w:sz w:val="20"/>
              </w:rPr>
            </w:pPr>
          </w:p>
        </w:tc>
        <w:tc>
          <w:tcPr>
            <w:tcW w:w="630" w:type="dxa"/>
          </w:tcPr>
          <w:p w:rsidR="00A85A5C" w:rsidRDefault="00A85A5C" w:rsidP="00595DCC">
            <w:pPr>
              <w:tabs>
                <w:tab w:val="left" w:pos="432"/>
              </w:tabs>
              <w:rPr>
                <w:sz w:val="20"/>
              </w:rPr>
            </w:pPr>
            <w:r>
              <w:rPr>
                <w:sz w:val="20"/>
              </w:rPr>
              <w:t>c.</w:t>
            </w:r>
          </w:p>
        </w:tc>
        <w:tc>
          <w:tcPr>
            <w:tcW w:w="2340" w:type="dxa"/>
            <w:gridSpan w:val="4"/>
          </w:tcPr>
          <w:p w:rsidR="00A85A5C" w:rsidRDefault="00A85A5C" w:rsidP="00595DCC">
            <w:pPr>
              <w:tabs>
                <w:tab w:val="left" w:pos="432"/>
              </w:tabs>
              <w:rPr>
                <w:sz w:val="20"/>
              </w:rPr>
            </w:pPr>
            <w:r>
              <w:rPr>
                <w:sz w:val="20"/>
              </w:rPr>
              <w:t>Yes</w:t>
            </w:r>
          </w:p>
        </w:tc>
        <w:tc>
          <w:tcPr>
            <w:tcW w:w="360" w:type="dxa"/>
            <w:gridSpan w:val="2"/>
          </w:tcPr>
          <w:p w:rsidR="00A85A5C" w:rsidRDefault="00A85A5C" w:rsidP="00595DCC">
            <w:pPr>
              <w:tabs>
                <w:tab w:val="left" w:pos="432"/>
              </w:tabs>
              <w:rPr>
                <w:sz w:val="20"/>
              </w:rPr>
            </w:pPr>
          </w:p>
        </w:tc>
        <w:tc>
          <w:tcPr>
            <w:tcW w:w="4608" w:type="dxa"/>
            <w:gridSpan w:val="8"/>
          </w:tcPr>
          <w:p w:rsidR="00A85A5C" w:rsidRDefault="00A85A5C" w:rsidP="00595DCC">
            <w:pPr>
              <w:tabs>
                <w:tab w:val="left" w:pos="432"/>
              </w:tabs>
              <w:rPr>
                <w:sz w:val="20"/>
              </w:rPr>
            </w:pPr>
            <w:r>
              <w:rPr>
                <w:sz w:val="20"/>
              </w:rPr>
              <w:t>No</w:t>
            </w:r>
          </w:p>
        </w:tc>
      </w:tr>
      <w:tr w:rsidR="00A85A5C" w:rsidTr="00595DCC">
        <w:tc>
          <w:tcPr>
            <w:tcW w:w="1638" w:type="dxa"/>
          </w:tcPr>
          <w:p w:rsidR="00A85A5C" w:rsidRDefault="00A85A5C" w:rsidP="00595DCC">
            <w:pPr>
              <w:rPr>
                <w:sz w:val="20"/>
              </w:rPr>
            </w:pPr>
          </w:p>
        </w:tc>
        <w:tc>
          <w:tcPr>
            <w:tcW w:w="630" w:type="dxa"/>
          </w:tcPr>
          <w:p w:rsidR="00A85A5C" w:rsidRDefault="00A85A5C" w:rsidP="00595DCC">
            <w:pPr>
              <w:tabs>
                <w:tab w:val="left" w:pos="432"/>
              </w:tabs>
              <w:rPr>
                <w:sz w:val="20"/>
              </w:rPr>
            </w:pPr>
            <w:r>
              <w:rPr>
                <w:sz w:val="20"/>
              </w:rPr>
              <w:t>d.</w:t>
            </w:r>
          </w:p>
        </w:tc>
        <w:tc>
          <w:tcPr>
            <w:tcW w:w="2340" w:type="dxa"/>
            <w:gridSpan w:val="4"/>
          </w:tcPr>
          <w:p w:rsidR="00A85A5C" w:rsidRDefault="00A85A5C" w:rsidP="00595DCC">
            <w:pPr>
              <w:tabs>
                <w:tab w:val="left" w:pos="432"/>
              </w:tabs>
              <w:rPr>
                <w:sz w:val="20"/>
              </w:rPr>
            </w:pPr>
            <w:r>
              <w:rPr>
                <w:sz w:val="20"/>
              </w:rPr>
              <w:t>No</w:t>
            </w:r>
          </w:p>
        </w:tc>
        <w:tc>
          <w:tcPr>
            <w:tcW w:w="360" w:type="dxa"/>
            <w:gridSpan w:val="2"/>
          </w:tcPr>
          <w:p w:rsidR="00A85A5C" w:rsidRDefault="00A85A5C" w:rsidP="00595DCC">
            <w:pPr>
              <w:tabs>
                <w:tab w:val="left" w:pos="432"/>
              </w:tabs>
              <w:rPr>
                <w:sz w:val="20"/>
              </w:rPr>
            </w:pPr>
          </w:p>
        </w:tc>
        <w:tc>
          <w:tcPr>
            <w:tcW w:w="4608" w:type="dxa"/>
            <w:gridSpan w:val="8"/>
          </w:tcPr>
          <w:p w:rsidR="00A85A5C" w:rsidRDefault="00A85A5C" w:rsidP="00595DCC">
            <w:pPr>
              <w:tabs>
                <w:tab w:val="left" w:pos="432"/>
              </w:tabs>
              <w:rPr>
                <w:sz w:val="20"/>
              </w:rPr>
            </w:pPr>
            <w:r>
              <w:rPr>
                <w:sz w:val="20"/>
              </w:rPr>
              <w:t>Yes</w:t>
            </w:r>
          </w:p>
        </w:tc>
      </w:tr>
      <w:tr w:rsidR="00A85A5C" w:rsidTr="00595DCC">
        <w:tc>
          <w:tcPr>
            <w:tcW w:w="1638" w:type="dxa"/>
          </w:tcPr>
          <w:p w:rsidR="00A85A5C" w:rsidRDefault="00A85A5C" w:rsidP="00595DCC">
            <w:pPr>
              <w:jc w:val="both"/>
              <w:rPr>
                <w:sz w:val="20"/>
              </w:rPr>
            </w:pPr>
          </w:p>
        </w:tc>
        <w:tc>
          <w:tcPr>
            <w:tcW w:w="7938" w:type="dxa"/>
            <w:gridSpan w:val="15"/>
          </w:tcPr>
          <w:p w:rsidR="00A85A5C" w:rsidRDefault="00A85A5C" w:rsidP="00595DCC">
            <w:pPr>
              <w:tabs>
                <w:tab w:val="left" w:pos="432"/>
              </w:tabs>
              <w:jc w:val="both"/>
              <w:rPr>
                <w:sz w:val="20"/>
              </w:rPr>
            </w:pPr>
          </w:p>
        </w:tc>
      </w:tr>
      <w:tr w:rsidR="009D57A5" w:rsidTr="00595DCC">
        <w:tc>
          <w:tcPr>
            <w:tcW w:w="1638" w:type="dxa"/>
          </w:tcPr>
          <w:p w:rsidR="009D57A5" w:rsidRDefault="009D57A5" w:rsidP="00595DCC">
            <w:pPr>
              <w:jc w:val="both"/>
              <w:rPr>
                <w:sz w:val="20"/>
              </w:rPr>
            </w:pPr>
            <w:r>
              <w:rPr>
                <w:sz w:val="20"/>
              </w:rPr>
              <w:t>24. (Public)</w:t>
            </w:r>
          </w:p>
          <w:p w:rsidR="009D57A5" w:rsidRDefault="009D57A5" w:rsidP="00595DCC">
            <w:pPr>
              <w:jc w:val="both"/>
              <w:rPr>
                <w:sz w:val="20"/>
              </w:rPr>
            </w:pPr>
            <w:r>
              <w:rPr>
                <w:sz w:val="20"/>
              </w:rPr>
              <w:t>medium</w:t>
            </w:r>
          </w:p>
          <w:p w:rsidR="009D57A5" w:rsidRDefault="009D57A5" w:rsidP="00595DCC">
            <w:pPr>
              <w:jc w:val="both"/>
              <w:rPr>
                <w:sz w:val="20"/>
              </w:rPr>
            </w:pPr>
            <w:r>
              <w:rPr>
                <w:sz w:val="20"/>
              </w:rPr>
              <w:t>b</w:t>
            </w:r>
          </w:p>
        </w:tc>
        <w:tc>
          <w:tcPr>
            <w:tcW w:w="7938" w:type="dxa"/>
            <w:gridSpan w:val="15"/>
          </w:tcPr>
          <w:p w:rsidR="009D57A5" w:rsidRPr="009D57A5" w:rsidRDefault="009D57A5" w:rsidP="009D57A5">
            <w:pPr>
              <w:tabs>
                <w:tab w:val="left" w:pos="432"/>
              </w:tabs>
              <w:rPr>
                <w:sz w:val="20"/>
              </w:rPr>
            </w:pPr>
            <w:r w:rsidRPr="009D57A5">
              <w:rPr>
                <w:sz w:val="20"/>
              </w:rPr>
              <w:t>The Securities and Exchange Commission requires quarterly financial information as a part of the:</w:t>
            </w:r>
          </w:p>
          <w:p w:rsidR="009D57A5" w:rsidRDefault="009D57A5" w:rsidP="00595DCC">
            <w:pPr>
              <w:tabs>
                <w:tab w:val="left" w:pos="432"/>
              </w:tabs>
              <w:jc w:val="both"/>
              <w:rPr>
                <w:sz w:val="20"/>
              </w:rPr>
            </w:pPr>
            <w:proofErr w:type="gramStart"/>
            <w:r>
              <w:rPr>
                <w:sz w:val="20"/>
              </w:rPr>
              <w:t>a</w:t>
            </w:r>
            <w:proofErr w:type="gramEnd"/>
            <w:r>
              <w:rPr>
                <w:sz w:val="20"/>
              </w:rPr>
              <w:t>.</w:t>
            </w:r>
            <w:r>
              <w:rPr>
                <w:sz w:val="20"/>
              </w:rPr>
              <w:tab/>
              <w:t>10-K report.</w:t>
            </w:r>
          </w:p>
          <w:p w:rsidR="009D57A5" w:rsidRDefault="009D57A5" w:rsidP="00595DCC">
            <w:pPr>
              <w:tabs>
                <w:tab w:val="left" w:pos="432"/>
              </w:tabs>
              <w:jc w:val="both"/>
              <w:rPr>
                <w:sz w:val="20"/>
              </w:rPr>
            </w:pPr>
            <w:proofErr w:type="gramStart"/>
            <w:r>
              <w:rPr>
                <w:sz w:val="20"/>
              </w:rPr>
              <w:t>b</w:t>
            </w:r>
            <w:proofErr w:type="gramEnd"/>
            <w:r>
              <w:rPr>
                <w:sz w:val="20"/>
              </w:rPr>
              <w:t>.</w:t>
            </w:r>
            <w:r>
              <w:rPr>
                <w:sz w:val="20"/>
              </w:rPr>
              <w:tab/>
              <w:t>10-Q report.</w:t>
            </w:r>
          </w:p>
          <w:p w:rsidR="009D57A5" w:rsidRDefault="009D57A5" w:rsidP="00595DCC">
            <w:pPr>
              <w:tabs>
                <w:tab w:val="left" w:pos="432"/>
              </w:tabs>
              <w:jc w:val="both"/>
              <w:rPr>
                <w:sz w:val="20"/>
              </w:rPr>
            </w:pPr>
            <w:proofErr w:type="gramStart"/>
            <w:r>
              <w:rPr>
                <w:sz w:val="20"/>
              </w:rPr>
              <w:t>c</w:t>
            </w:r>
            <w:proofErr w:type="gramEnd"/>
            <w:r>
              <w:rPr>
                <w:sz w:val="20"/>
              </w:rPr>
              <w:t>.</w:t>
            </w:r>
            <w:r>
              <w:rPr>
                <w:sz w:val="20"/>
              </w:rPr>
              <w:tab/>
              <w:t>8-K report.</w:t>
            </w:r>
          </w:p>
          <w:p w:rsidR="009D57A5" w:rsidRDefault="009D57A5" w:rsidP="00595DCC">
            <w:pPr>
              <w:tabs>
                <w:tab w:val="left" w:pos="432"/>
              </w:tabs>
              <w:jc w:val="both"/>
              <w:rPr>
                <w:sz w:val="20"/>
              </w:rPr>
            </w:pPr>
            <w:proofErr w:type="gramStart"/>
            <w:r>
              <w:rPr>
                <w:sz w:val="20"/>
              </w:rPr>
              <w:t>d</w:t>
            </w:r>
            <w:proofErr w:type="gramEnd"/>
            <w:r>
              <w:rPr>
                <w:sz w:val="20"/>
              </w:rPr>
              <w:t xml:space="preserve">. </w:t>
            </w:r>
            <w:r>
              <w:rPr>
                <w:sz w:val="20"/>
              </w:rPr>
              <w:tab/>
              <w:t>auditor’s report.</w:t>
            </w:r>
          </w:p>
          <w:p w:rsidR="009D57A5" w:rsidRDefault="009D57A5" w:rsidP="00595DCC">
            <w:pPr>
              <w:tabs>
                <w:tab w:val="left" w:pos="432"/>
              </w:tabs>
              <w:jc w:val="both"/>
              <w:rPr>
                <w:sz w:val="20"/>
              </w:rPr>
            </w:pPr>
          </w:p>
        </w:tc>
      </w:tr>
      <w:tr w:rsidR="009D57A5" w:rsidTr="00595DCC">
        <w:tc>
          <w:tcPr>
            <w:tcW w:w="1638" w:type="dxa"/>
          </w:tcPr>
          <w:p w:rsidR="009D57A5" w:rsidRDefault="009D57A5" w:rsidP="00595DCC">
            <w:pPr>
              <w:jc w:val="both"/>
              <w:rPr>
                <w:sz w:val="20"/>
              </w:rPr>
            </w:pPr>
            <w:r>
              <w:rPr>
                <w:sz w:val="20"/>
              </w:rPr>
              <w:t>25. (Public)</w:t>
            </w:r>
          </w:p>
          <w:p w:rsidR="009D57A5" w:rsidRDefault="009D57A5" w:rsidP="00595DCC">
            <w:pPr>
              <w:jc w:val="both"/>
              <w:rPr>
                <w:sz w:val="20"/>
              </w:rPr>
            </w:pPr>
            <w:r>
              <w:rPr>
                <w:sz w:val="20"/>
              </w:rPr>
              <w:t>medium</w:t>
            </w:r>
          </w:p>
          <w:p w:rsidR="009D57A5" w:rsidRDefault="009D57A5" w:rsidP="00595DCC">
            <w:pPr>
              <w:jc w:val="both"/>
              <w:rPr>
                <w:sz w:val="20"/>
              </w:rPr>
            </w:pPr>
            <w:r>
              <w:rPr>
                <w:sz w:val="20"/>
              </w:rPr>
              <w:t>d</w:t>
            </w:r>
          </w:p>
        </w:tc>
        <w:tc>
          <w:tcPr>
            <w:tcW w:w="7938" w:type="dxa"/>
            <w:gridSpan w:val="15"/>
          </w:tcPr>
          <w:p w:rsidR="009D57A5" w:rsidRDefault="009D57A5" w:rsidP="00595DCC">
            <w:pPr>
              <w:tabs>
                <w:tab w:val="left" w:pos="432"/>
              </w:tabs>
              <w:jc w:val="both"/>
              <w:rPr>
                <w:sz w:val="20"/>
              </w:rPr>
            </w:pPr>
            <w:r>
              <w:rPr>
                <w:sz w:val="20"/>
              </w:rPr>
              <w:t>The quarterly reports submitted to the SEC by the client:</w:t>
            </w:r>
          </w:p>
          <w:p w:rsidR="009D57A5" w:rsidRDefault="009D57A5" w:rsidP="00595DCC">
            <w:pPr>
              <w:ind w:left="342" w:hanging="342"/>
              <w:jc w:val="both"/>
              <w:rPr>
                <w:sz w:val="20"/>
              </w:rPr>
            </w:pPr>
            <w:proofErr w:type="gramStart"/>
            <w:r>
              <w:rPr>
                <w:sz w:val="20"/>
              </w:rPr>
              <w:t>a</w:t>
            </w:r>
            <w:proofErr w:type="gramEnd"/>
            <w:r>
              <w:rPr>
                <w:sz w:val="20"/>
              </w:rPr>
              <w:t>.</w:t>
            </w:r>
            <w:r>
              <w:rPr>
                <w:sz w:val="20"/>
              </w:rPr>
              <w:tab/>
              <w:t>have to be audited and the CPA firm must be identified.</w:t>
            </w:r>
          </w:p>
          <w:p w:rsidR="009D57A5" w:rsidRPr="009D57A5" w:rsidRDefault="009D57A5" w:rsidP="00595DCC">
            <w:pPr>
              <w:ind w:left="342" w:hanging="342"/>
              <w:rPr>
                <w:sz w:val="20"/>
              </w:rPr>
            </w:pPr>
            <w:proofErr w:type="gramStart"/>
            <w:r w:rsidRPr="009D57A5">
              <w:rPr>
                <w:sz w:val="20"/>
              </w:rPr>
              <w:t>b</w:t>
            </w:r>
            <w:proofErr w:type="gramEnd"/>
            <w:r w:rsidRPr="009D57A5">
              <w:rPr>
                <w:sz w:val="20"/>
              </w:rPr>
              <w:t>.</w:t>
            </w:r>
            <w:r w:rsidRPr="009D57A5">
              <w:rPr>
                <w:sz w:val="20"/>
              </w:rPr>
              <w:tab/>
              <w:t>do not have to be audited, but the CPA firm which does the year-end audit must be identified.</w:t>
            </w:r>
          </w:p>
          <w:p w:rsidR="009D57A5" w:rsidRDefault="009D57A5" w:rsidP="00595DCC">
            <w:pPr>
              <w:ind w:left="342" w:hanging="342"/>
              <w:jc w:val="both"/>
              <w:rPr>
                <w:sz w:val="20"/>
              </w:rPr>
            </w:pPr>
            <w:proofErr w:type="gramStart"/>
            <w:r>
              <w:rPr>
                <w:sz w:val="20"/>
              </w:rPr>
              <w:t>c</w:t>
            </w:r>
            <w:proofErr w:type="gramEnd"/>
            <w:r>
              <w:rPr>
                <w:sz w:val="20"/>
              </w:rPr>
              <w:t>.</w:t>
            </w:r>
            <w:r>
              <w:rPr>
                <w:sz w:val="20"/>
              </w:rPr>
              <w:tab/>
              <w:t>have to be audited, but the CPA firm does not have to be identified.</w:t>
            </w:r>
          </w:p>
          <w:p w:rsidR="009D57A5" w:rsidRDefault="009D57A5" w:rsidP="00595DCC">
            <w:pPr>
              <w:ind w:left="342" w:hanging="342"/>
              <w:jc w:val="both"/>
              <w:rPr>
                <w:sz w:val="20"/>
              </w:rPr>
            </w:pPr>
            <w:proofErr w:type="gramStart"/>
            <w:r>
              <w:rPr>
                <w:sz w:val="20"/>
              </w:rPr>
              <w:t>d</w:t>
            </w:r>
            <w:proofErr w:type="gramEnd"/>
            <w:r>
              <w:rPr>
                <w:sz w:val="20"/>
              </w:rPr>
              <w:t>.</w:t>
            </w:r>
            <w:r>
              <w:rPr>
                <w:sz w:val="20"/>
              </w:rPr>
              <w:tab/>
              <w:t>do not have to be audited, but the CPA firm which does the year-end audit must review the quarterly statements before they are submitted to the SEC.</w:t>
            </w:r>
          </w:p>
          <w:p w:rsidR="009D57A5" w:rsidRPr="009D57A5" w:rsidRDefault="009D57A5" w:rsidP="009D57A5">
            <w:pPr>
              <w:tabs>
                <w:tab w:val="left" w:pos="432"/>
              </w:tabs>
              <w:rPr>
                <w:sz w:val="20"/>
              </w:rPr>
            </w:pPr>
          </w:p>
        </w:tc>
      </w:tr>
      <w:tr w:rsidR="009D57A5" w:rsidTr="00595DCC">
        <w:tc>
          <w:tcPr>
            <w:tcW w:w="1638" w:type="dxa"/>
          </w:tcPr>
          <w:p w:rsidR="009D57A5" w:rsidRDefault="009D57A5" w:rsidP="00595DCC">
            <w:pPr>
              <w:jc w:val="both"/>
              <w:rPr>
                <w:sz w:val="20"/>
              </w:rPr>
            </w:pPr>
            <w:r>
              <w:rPr>
                <w:sz w:val="20"/>
              </w:rPr>
              <w:t>26.</w:t>
            </w:r>
          </w:p>
          <w:p w:rsidR="009D57A5" w:rsidRDefault="009D57A5" w:rsidP="00595DCC">
            <w:pPr>
              <w:jc w:val="both"/>
              <w:rPr>
                <w:sz w:val="20"/>
              </w:rPr>
            </w:pPr>
            <w:r>
              <w:rPr>
                <w:sz w:val="20"/>
              </w:rPr>
              <w:t>medium</w:t>
            </w:r>
          </w:p>
          <w:p w:rsidR="009D57A5" w:rsidRDefault="009D57A5" w:rsidP="00595DCC">
            <w:pPr>
              <w:jc w:val="both"/>
              <w:rPr>
                <w:sz w:val="20"/>
              </w:rPr>
            </w:pPr>
            <w:r>
              <w:rPr>
                <w:sz w:val="20"/>
              </w:rPr>
              <w:t>d</w:t>
            </w:r>
          </w:p>
        </w:tc>
        <w:tc>
          <w:tcPr>
            <w:tcW w:w="7938" w:type="dxa"/>
            <w:gridSpan w:val="15"/>
          </w:tcPr>
          <w:p w:rsidR="009D57A5" w:rsidRDefault="009D57A5" w:rsidP="00595DCC">
            <w:pPr>
              <w:tabs>
                <w:tab w:val="left" w:pos="432"/>
              </w:tabs>
              <w:jc w:val="both"/>
              <w:rPr>
                <w:sz w:val="20"/>
              </w:rPr>
            </w:pPr>
            <w:r>
              <w:rPr>
                <w:sz w:val="20"/>
              </w:rPr>
              <w:t xml:space="preserve">The </w:t>
            </w:r>
            <w:proofErr w:type="spellStart"/>
            <w:r w:rsidRPr="009D57A5">
              <w:rPr>
                <w:sz w:val="20"/>
              </w:rPr>
              <w:t>WebTrust</w:t>
            </w:r>
            <w:proofErr w:type="spellEnd"/>
            <w:r w:rsidRPr="009D57A5">
              <w:rPr>
                <w:sz w:val="20"/>
              </w:rPr>
              <w:t xml:space="preserve"> </w:t>
            </w:r>
            <w:r>
              <w:rPr>
                <w:sz w:val="20"/>
              </w:rPr>
              <w:t xml:space="preserve">service requires that a CPA update its testing of the e-commerce aspects of </w:t>
            </w:r>
            <w:proofErr w:type="spellStart"/>
            <w:r>
              <w:rPr>
                <w:sz w:val="20"/>
              </w:rPr>
              <w:t>a</w:t>
            </w:r>
            <w:proofErr w:type="spellEnd"/>
            <w:r>
              <w:rPr>
                <w:sz w:val="20"/>
              </w:rPr>
              <w:t xml:space="preserve"> entity’s Web site at least every:</w:t>
            </w:r>
          </w:p>
          <w:p w:rsidR="009D57A5" w:rsidRDefault="009D57A5" w:rsidP="00595DCC">
            <w:pPr>
              <w:tabs>
                <w:tab w:val="left" w:pos="432"/>
              </w:tabs>
              <w:jc w:val="both"/>
              <w:rPr>
                <w:sz w:val="20"/>
              </w:rPr>
            </w:pPr>
            <w:proofErr w:type="gramStart"/>
            <w:r>
              <w:rPr>
                <w:sz w:val="20"/>
              </w:rPr>
              <w:t>a</w:t>
            </w:r>
            <w:proofErr w:type="gramEnd"/>
            <w:r>
              <w:rPr>
                <w:sz w:val="20"/>
              </w:rPr>
              <w:t>.</w:t>
            </w:r>
            <w:r>
              <w:rPr>
                <w:sz w:val="20"/>
              </w:rPr>
              <w:tab/>
              <w:t>ninety days.</w:t>
            </w:r>
          </w:p>
          <w:p w:rsidR="009D57A5" w:rsidRDefault="009D57A5" w:rsidP="00595DCC">
            <w:pPr>
              <w:tabs>
                <w:tab w:val="left" w:pos="432"/>
              </w:tabs>
              <w:jc w:val="both"/>
              <w:rPr>
                <w:sz w:val="20"/>
              </w:rPr>
            </w:pPr>
            <w:proofErr w:type="gramStart"/>
            <w:r>
              <w:rPr>
                <w:sz w:val="20"/>
              </w:rPr>
              <w:t>b</w:t>
            </w:r>
            <w:proofErr w:type="gramEnd"/>
            <w:r>
              <w:rPr>
                <w:sz w:val="20"/>
              </w:rPr>
              <w:t xml:space="preserve">. </w:t>
            </w:r>
            <w:r>
              <w:rPr>
                <w:sz w:val="20"/>
              </w:rPr>
              <w:tab/>
              <w:t>month.</w:t>
            </w:r>
          </w:p>
          <w:p w:rsidR="009D57A5" w:rsidRDefault="009D57A5" w:rsidP="00595DCC">
            <w:pPr>
              <w:tabs>
                <w:tab w:val="left" w:pos="432"/>
              </w:tabs>
              <w:jc w:val="both"/>
              <w:rPr>
                <w:sz w:val="20"/>
              </w:rPr>
            </w:pPr>
            <w:proofErr w:type="gramStart"/>
            <w:r>
              <w:rPr>
                <w:sz w:val="20"/>
              </w:rPr>
              <w:t>c</w:t>
            </w:r>
            <w:proofErr w:type="gramEnd"/>
            <w:r>
              <w:rPr>
                <w:sz w:val="20"/>
              </w:rPr>
              <w:t>.</w:t>
            </w:r>
            <w:r>
              <w:rPr>
                <w:sz w:val="20"/>
              </w:rPr>
              <w:tab/>
              <w:t>six months.</w:t>
            </w:r>
          </w:p>
          <w:p w:rsidR="009D57A5" w:rsidRPr="009D57A5" w:rsidRDefault="009D57A5" w:rsidP="009D57A5">
            <w:pPr>
              <w:tabs>
                <w:tab w:val="left" w:pos="432"/>
              </w:tabs>
              <w:rPr>
                <w:sz w:val="20"/>
              </w:rPr>
            </w:pPr>
            <w:proofErr w:type="gramStart"/>
            <w:r w:rsidRPr="009D57A5">
              <w:rPr>
                <w:sz w:val="20"/>
              </w:rPr>
              <w:t>d</w:t>
            </w:r>
            <w:proofErr w:type="gramEnd"/>
            <w:r w:rsidRPr="009D57A5">
              <w:rPr>
                <w:sz w:val="20"/>
              </w:rPr>
              <w:t>.</w:t>
            </w:r>
            <w:r w:rsidRPr="009D57A5">
              <w:rPr>
                <w:sz w:val="20"/>
              </w:rPr>
              <w:tab/>
              <w:t>twelve months.</w:t>
            </w:r>
          </w:p>
          <w:p w:rsidR="009D57A5" w:rsidRPr="009D57A5" w:rsidRDefault="009D57A5" w:rsidP="009D57A5">
            <w:pPr>
              <w:tabs>
                <w:tab w:val="left" w:pos="432"/>
              </w:tabs>
              <w:rPr>
                <w:sz w:val="20"/>
              </w:rPr>
            </w:pPr>
          </w:p>
        </w:tc>
      </w:tr>
      <w:tr w:rsidR="009D57A5" w:rsidTr="00595DCC">
        <w:tc>
          <w:tcPr>
            <w:tcW w:w="1638" w:type="dxa"/>
          </w:tcPr>
          <w:p w:rsidR="009D57A5" w:rsidRDefault="009D57A5" w:rsidP="00595DCC">
            <w:pPr>
              <w:jc w:val="both"/>
              <w:rPr>
                <w:sz w:val="20"/>
              </w:rPr>
            </w:pPr>
            <w:r>
              <w:rPr>
                <w:sz w:val="20"/>
              </w:rPr>
              <w:t>27.</w:t>
            </w:r>
          </w:p>
          <w:p w:rsidR="009D57A5" w:rsidRDefault="009D57A5" w:rsidP="00595DCC">
            <w:pPr>
              <w:jc w:val="both"/>
              <w:rPr>
                <w:sz w:val="20"/>
              </w:rPr>
            </w:pPr>
            <w:r>
              <w:rPr>
                <w:sz w:val="20"/>
              </w:rPr>
              <w:t>medium</w:t>
            </w:r>
          </w:p>
          <w:p w:rsidR="009D57A5" w:rsidRDefault="009D57A5" w:rsidP="00595DCC">
            <w:pPr>
              <w:jc w:val="both"/>
              <w:rPr>
                <w:sz w:val="20"/>
              </w:rPr>
            </w:pPr>
            <w:r>
              <w:rPr>
                <w:sz w:val="20"/>
              </w:rPr>
              <w:t>b</w:t>
            </w:r>
          </w:p>
        </w:tc>
        <w:tc>
          <w:tcPr>
            <w:tcW w:w="7938" w:type="dxa"/>
            <w:gridSpan w:val="15"/>
          </w:tcPr>
          <w:p w:rsidR="009D57A5" w:rsidRPr="009D57A5" w:rsidRDefault="009D57A5" w:rsidP="009D57A5">
            <w:pPr>
              <w:tabs>
                <w:tab w:val="left" w:pos="432"/>
              </w:tabs>
              <w:rPr>
                <w:sz w:val="20"/>
              </w:rPr>
            </w:pPr>
            <w:r w:rsidRPr="009D57A5">
              <w:rPr>
                <w:sz w:val="20"/>
              </w:rPr>
              <w:t>Reports on debt compliance and similar engagements may be issued as a separate report or as part of a report that expresses the auditor’s opinion on the financial statements. When they are issued as a part of the report on the financial statements, it is done by:</w:t>
            </w:r>
          </w:p>
          <w:p w:rsidR="009D57A5" w:rsidRDefault="009D57A5" w:rsidP="00595DCC">
            <w:pPr>
              <w:tabs>
                <w:tab w:val="left" w:pos="432"/>
              </w:tabs>
              <w:jc w:val="both"/>
              <w:rPr>
                <w:sz w:val="20"/>
              </w:rPr>
            </w:pPr>
            <w:proofErr w:type="gramStart"/>
            <w:r>
              <w:rPr>
                <w:sz w:val="20"/>
              </w:rPr>
              <w:t>a</w:t>
            </w:r>
            <w:proofErr w:type="gramEnd"/>
            <w:r>
              <w:rPr>
                <w:sz w:val="20"/>
              </w:rPr>
              <w:t>.</w:t>
            </w:r>
            <w:r>
              <w:rPr>
                <w:sz w:val="20"/>
              </w:rPr>
              <w:tab/>
              <w:t>adding a middle paragraph before the opinion paragraph.</w:t>
            </w:r>
          </w:p>
          <w:p w:rsidR="009D57A5" w:rsidRDefault="009D57A5" w:rsidP="00595DCC">
            <w:pPr>
              <w:tabs>
                <w:tab w:val="left" w:pos="432"/>
              </w:tabs>
              <w:jc w:val="both"/>
              <w:rPr>
                <w:sz w:val="20"/>
              </w:rPr>
            </w:pPr>
            <w:proofErr w:type="gramStart"/>
            <w:r>
              <w:rPr>
                <w:sz w:val="20"/>
              </w:rPr>
              <w:t>b</w:t>
            </w:r>
            <w:proofErr w:type="gramEnd"/>
            <w:r>
              <w:rPr>
                <w:sz w:val="20"/>
              </w:rPr>
              <w:t>.</w:t>
            </w:r>
            <w:r>
              <w:rPr>
                <w:sz w:val="20"/>
              </w:rPr>
              <w:tab/>
              <w:t>adding a paragraph after the opinion paragraph.</w:t>
            </w:r>
          </w:p>
          <w:p w:rsidR="009D57A5" w:rsidRDefault="009D57A5" w:rsidP="00595DCC">
            <w:pPr>
              <w:tabs>
                <w:tab w:val="left" w:pos="432"/>
              </w:tabs>
              <w:jc w:val="both"/>
              <w:rPr>
                <w:sz w:val="20"/>
              </w:rPr>
            </w:pPr>
            <w:proofErr w:type="gramStart"/>
            <w:r>
              <w:rPr>
                <w:sz w:val="20"/>
              </w:rPr>
              <w:t>c</w:t>
            </w:r>
            <w:proofErr w:type="gramEnd"/>
            <w:r>
              <w:rPr>
                <w:sz w:val="20"/>
              </w:rPr>
              <w:t>.</w:t>
            </w:r>
            <w:r>
              <w:rPr>
                <w:sz w:val="20"/>
              </w:rPr>
              <w:tab/>
              <w:t>adding an additional phrase or sentence within the opinion paragraph.</w:t>
            </w:r>
          </w:p>
          <w:p w:rsidR="009D57A5" w:rsidRDefault="009D57A5" w:rsidP="00595DCC">
            <w:pPr>
              <w:tabs>
                <w:tab w:val="left" w:pos="432"/>
              </w:tabs>
              <w:jc w:val="both"/>
              <w:rPr>
                <w:sz w:val="20"/>
              </w:rPr>
            </w:pPr>
            <w:proofErr w:type="gramStart"/>
            <w:r>
              <w:rPr>
                <w:sz w:val="20"/>
              </w:rPr>
              <w:t>d</w:t>
            </w:r>
            <w:proofErr w:type="gramEnd"/>
            <w:r>
              <w:rPr>
                <w:sz w:val="20"/>
              </w:rPr>
              <w:t>.</w:t>
            </w:r>
            <w:r>
              <w:rPr>
                <w:sz w:val="20"/>
              </w:rPr>
              <w:tab/>
              <w:t>adding a paragraph between the introductory and scope paragraphs.</w:t>
            </w:r>
          </w:p>
          <w:p w:rsidR="009D57A5" w:rsidRDefault="009D57A5" w:rsidP="00595DCC">
            <w:pPr>
              <w:tabs>
                <w:tab w:val="left" w:pos="432"/>
              </w:tabs>
              <w:jc w:val="both"/>
              <w:rPr>
                <w:sz w:val="20"/>
              </w:rPr>
            </w:pPr>
          </w:p>
        </w:tc>
      </w:tr>
      <w:tr w:rsidR="009D57A5" w:rsidRPr="003D0C06" w:rsidTr="00595DCC">
        <w:tc>
          <w:tcPr>
            <w:tcW w:w="1638" w:type="dxa"/>
          </w:tcPr>
          <w:p w:rsidR="009D57A5" w:rsidRDefault="009D57A5" w:rsidP="00595DCC">
            <w:pPr>
              <w:jc w:val="both"/>
              <w:rPr>
                <w:sz w:val="20"/>
              </w:rPr>
            </w:pPr>
            <w:r>
              <w:rPr>
                <w:sz w:val="20"/>
              </w:rPr>
              <w:t>28.</w:t>
            </w:r>
          </w:p>
          <w:p w:rsidR="009D57A5" w:rsidRDefault="009D57A5" w:rsidP="00595DCC">
            <w:pPr>
              <w:jc w:val="both"/>
              <w:rPr>
                <w:sz w:val="20"/>
              </w:rPr>
            </w:pPr>
            <w:r>
              <w:rPr>
                <w:sz w:val="20"/>
              </w:rPr>
              <w:t>medium</w:t>
            </w:r>
          </w:p>
          <w:p w:rsidR="009D57A5" w:rsidRDefault="009D57A5" w:rsidP="00595DCC">
            <w:pPr>
              <w:jc w:val="both"/>
              <w:rPr>
                <w:sz w:val="20"/>
              </w:rPr>
            </w:pPr>
            <w:r>
              <w:rPr>
                <w:sz w:val="20"/>
              </w:rPr>
              <w:lastRenderedPageBreak/>
              <w:t>a</w:t>
            </w:r>
          </w:p>
        </w:tc>
        <w:tc>
          <w:tcPr>
            <w:tcW w:w="7938" w:type="dxa"/>
            <w:gridSpan w:val="15"/>
          </w:tcPr>
          <w:p w:rsidR="009D57A5" w:rsidRPr="009D57A5" w:rsidRDefault="009D57A5" w:rsidP="009D57A5">
            <w:pPr>
              <w:tabs>
                <w:tab w:val="left" w:pos="432"/>
              </w:tabs>
              <w:rPr>
                <w:sz w:val="20"/>
              </w:rPr>
            </w:pPr>
            <w:r w:rsidRPr="009D57A5">
              <w:rPr>
                <w:sz w:val="20"/>
              </w:rPr>
              <w:lastRenderedPageBreak/>
              <w:t>Auditors frequently audit statements that were prepared on a comprehensive basis of accounting other than GAAP. When this occurs:</w:t>
            </w:r>
          </w:p>
          <w:p w:rsidR="009D57A5" w:rsidRDefault="009D57A5" w:rsidP="00595DCC">
            <w:pPr>
              <w:ind w:left="342" w:hanging="342"/>
              <w:rPr>
                <w:sz w:val="20"/>
              </w:rPr>
            </w:pPr>
            <w:proofErr w:type="gramStart"/>
            <w:r>
              <w:rPr>
                <w:sz w:val="20"/>
              </w:rPr>
              <w:lastRenderedPageBreak/>
              <w:t>a</w:t>
            </w:r>
            <w:proofErr w:type="gramEnd"/>
            <w:r>
              <w:rPr>
                <w:sz w:val="20"/>
              </w:rPr>
              <w:t>.</w:t>
            </w:r>
            <w:r>
              <w:rPr>
                <w:sz w:val="20"/>
              </w:rPr>
              <w:tab/>
              <w:t>generally accepted auditing standards apply to these engagements and the reporting requirements differ.</w:t>
            </w:r>
          </w:p>
          <w:p w:rsidR="009D57A5" w:rsidRDefault="009D57A5" w:rsidP="00595DCC">
            <w:pPr>
              <w:ind w:left="342" w:hanging="342"/>
              <w:rPr>
                <w:sz w:val="20"/>
              </w:rPr>
            </w:pPr>
            <w:proofErr w:type="gramStart"/>
            <w:r>
              <w:rPr>
                <w:sz w:val="20"/>
              </w:rPr>
              <w:t>b</w:t>
            </w:r>
            <w:proofErr w:type="gramEnd"/>
            <w:r>
              <w:rPr>
                <w:sz w:val="20"/>
              </w:rPr>
              <w:t>.</w:t>
            </w:r>
            <w:r>
              <w:rPr>
                <w:sz w:val="20"/>
              </w:rPr>
              <w:tab/>
              <w:t>generally accepted auditing standards apply to these engagements and the reporting requirements are the same as well.</w:t>
            </w:r>
          </w:p>
          <w:p w:rsidR="009D57A5" w:rsidRDefault="009D57A5" w:rsidP="00595DCC">
            <w:pPr>
              <w:ind w:left="342" w:hanging="342"/>
              <w:rPr>
                <w:sz w:val="20"/>
              </w:rPr>
            </w:pPr>
            <w:proofErr w:type="gramStart"/>
            <w:r>
              <w:rPr>
                <w:sz w:val="20"/>
              </w:rPr>
              <w:t>c</w:t>
            </w:r>
            <w:proofErr w:type="gramEnd"/>
            <w:r>
              <w:rPr>
                <w:sz w:val="20"/>
              </w:rPr>
              <w:t>.</w:t>
            </w:r>
            <w:r>
              <w:rPr>
                <w:sz w:val="20"/>
              </w:rPr>
              <w:tab/>
              <w:t>generally accepted auditing standards do not apply to these examinations and the reporting requirements differ also.</w:t>
            </w:r>
          </w:p>
          <w:p w:rsidR="009D57A5" w:rsidRDefault="009D57A5" w:rsidP="00595DCC">
            <w:pPr>
              <w:ind w:left="342" w:hanging="342"/>
              <w:rPr>
                <w:sz w:val="20"/>
              </w:rPr>
            </w:pPr>
            <w:proofErr w:type="gramStart"/>
            <w:r w:rsidRPr="003D0C06">
              <w:rPr>
                <w:sz w:val="20"/>
              </w:rPr>
              <w:t>d</w:t>
            </w:r>
            <w:proofErr w:type="gramEnd"/>
            <w:r w:rsidRPr="003D0C06">
              <w:rPr>
                <w:sz w:val="20"/>
              </w:rPr>
              <w:t>.</w:t>
            </w:r>
            <w:r w:rsidRPr="003D0C06">
              <w:rPr>
                <w:sz w:val="20"/>
              </w:rPr>
              <w:tab/>
              <w:t>generally accepted auditing standards do not apply to this engagement</w:t>
            </w:r>
            <w:r>
              <w:rPr>
                <w:sz w:val="20"/>
              </w:rPr>
              <w:t xml:space="preserve"> and </w:t>
            </w:r>
            <w:r w:rsidRPr="003D0C06">
              <w:rPr>
                <w:sz w:val="20"/>
              </w:rPr>
              <w:t>the reporting requirements remain the same for the CPA.</w:t>
            </w:r>
          </w:p>
          <w:p w:rsidR="009D57A5" w:rsidRPr="003D0C06" w:rsidRDefault="009D57A5" w:rsidP="009D57A5">
            <w:pPr>
              <w:tabs>
                <w:tab w:val="left" w:pos="432"/>
              </w:tabs>
              <w:rPr>
                <w:sz w:val="20"/>
              </w:rPr>
            </w:pPr>
          </w:p>
        </w:tc>
      </w:tr>
      <w:tr w:rsidR="009D57A5" w:rsidTr="00595DCC">
        <w:tc>
          <w:tcPr>
            <w:tcW w:w="1638" w:type="dxa"/>
          </w:tcPr>
          <w:p w:rsidR="009D57A5" w:rsidRDefault="009D57A5" w:rsidP="00595DCC">
            <w:pPr>
              <w:jc w:val="both"/>
              <w:rPr>
                <w:sz w:val="20"/>
              </w:rPr>
            </w:pPr>
            <w:r>
              <w:rPr>
                <w:sz w:val="20"/>
              </w:rPr>
              <w:lastRenderedPageBreak/>
              <w:t>29.</w:t>
            </w:r>
          </w:p>
          <w:p w:rsidR="009D57A5" w:rsidRDefault="009D57A5" w:rsidP="00595DCC">
            <w:pPr>
              <w:jc w:val="both"/>
              <w:rPr>
                <w:sz w:val="20"/>
              </w:rPr>
            </w:pPr>
            <w:r>
              <w:rPr>
                <w:sz w:val="20"/>
              </w:rPr>
              <w:t>medium</w:t>
            </w:r>
          </w:p>
          <w:p w:rsidR="009D57A5" w:rsidRDefault="009D57A5" w:rsidP="00595DCC">
            <w:pPr>
              <w:jc w:val="both"/>
              <w:rPr>
                <w:sz w:val="20"/>
              </w:rPr>
            </w:pPr>
            <w:r>
              <w:rPr>
                <w:sz w:val="20"/>
              </w:rPr>
              <w:t>d</w:t>
            </w:r>
          </w:p>
        </w:tc>
        <w:tc>
          <w:tcPr>
            <w:tcW w:w="7938" w:type="dxa"/>
            <w:gridSpan w:val="15"/>
          </w:tcPr>
          <w:p w:rsidR="009D57A5" w:rsidRDefault="009D57A5" w:rsidP="009D57A5">
            <w:pPr>
              <w:tabs>
                <w:tab w:val="left" w:pos="432"/>
              </w:tabs>
              <w:rPr>
                <w:sz w:val="20"/>
              </w:rPr>
            </w:pPr>
            <w:r>
              <w:rPr>
                <w:sz w:val="20"/>
              </w:rPr>
              <w:t xml:space="preserve">Which of the following is </w:t>
            </w:r>
            <w:r w:rsidRPr="009D57A5">
              <w:rPr>
                <w:sz w:val="20"/>
              </w:rPr>
              <w:t>not</w:t>
            </w:r>
            <w:r>
              <w:rPr>
                <w:sz w:val="20"/>
              </w:rPr>
              <w:t xml:space="preserve"> a standard contained in both the Statement on Standards for Attestation Engagements and the Statement on Auditing Standards?</w:t>
            </w:r>
          </w:p>
          <w:p w:rsidR="009D57A5" w:rsidRPr="009D57A5" w:rsidRDefault="009D57A5" w:rsidP="009D57A5">
            <w:pPr>
              <w:tabs>
                <w:tab w:val="left" w:pos="432"/>
              </w:tabs>
              <w:rPr>
                <w:sz w:val="20"/>
              </w:rPr>
            </w:pPr>
            <w:r w:rsidRPr="009D57A5">
              <w:rPr>
                <w:sz w:val="20"/>
              </w:rPr>
              <w:t>a.</w:t>
            </w:r>
            <w:r w:rsidRPr="009D57A5">
              <w:rPr>
                <w:sz w:val="20"/>
              </w:rPr>
              <w:tab/>
              <w:t>The examination is to be performed by a person having adequate technical training.</w:t>
            </w:r>
          </w:p>
          <w:p w:rsidR="009D57A5" w:rsidRDefault="009D57A5" w:rsidP="009D57A5">
            <w:pPr>
              <w:tabs>
                <w:tab w:val="left" w:pos="432"/>
              </w:tabs>
              <w:rPr>
                <w:sz w:val="20"/>
              </w:rPr>
            </w:pPr>
            <w:proofErr w:type="gramStart"/>
            <w:r>
              <w:rPr>
                <w:sz w:val="20"/>
              </w:rPr>
              <w:t>b.</w:t>
            </w:r>
            <w:r>
              <w:rPr>
                <w:sz w:val="20"/>
              </w:rPr>
              <w:tab/>
              <w:t>An independence</w:t>
            </w:r>
            <w:proofErr w:type="gramEnd"/>
            <w:r>
              <w:rPr>
                <w:sz w:val="20"/>
              </w:rPr>
              <w:t xml:space="preserve"> in mental attitude is to be maintained.</w:t>
            </w:r>
          </w:p>
          <w:p w:rsidR="009D57A5" w:rsidRDefault="009D57A5" w:rsidP="009D57A5">
            <w:pPr>
              <w:tabs>
                <w:tab w:val="left" w:pos="432"/>
              </w:tabs>
              <w:rPr>
                <w:sz w:val="20"/>
              </w:rPr>
            </w:pPr>
            <w:r>
              <w:rPr>
                <w:sz w:val="20"/>
              </w:rPr>
              <w:t>c.</w:t>
            </w:r>
            <w:r>
              <w:rPr>
                <w:sz w:val="20"/>
              </w:rPr>
              <w:tab/>
              <w:t>Sufficient evidence is to be obtained.</w:t>
            </w:r>
          </w:p>
          <w:p w:rsidR="009D57A5" w:rsidRDefault="009D57A5" w:rsidP="009D57A5">
            <w:pPr>
              <w:tabs>
                <w:tab w:val="left" w:pos="432"/>
              </w:tabs>
              <w:rPr>
                <w:sz w:val="20"/>
              </w:rPr>
            </w:pPr>
            <w:r>
              <w:rPr>
                <w:sz w:val="20"/>
              </w:rPr>
              <w:t>d.</w:t>
            </w:r>
            <w:r>
              <w:rPr>
                <w:sz w:val="20"/>
              </w:rPr>
              <w:tab/>
              <w:t>The practitioner must obtain a sufficient understanding of the client’s internal control.</w:t>
            </w:r>
          </w:p>
          <w:p w:rsidR="009D57A5" w:rsidRPr="009D57A5" w:rsidRDefault="009D57A5" w:rsidP="009D57A5">
            <w:pPr>
              <w:tabs>
                <w:tab w:val="left" w:pos="432"/>
              </w:tabs>
              <w:rPr>
                <w:sz w:val="20"/>
              </w:rPr>
            </w:pPr>
          </w:p>
        </w:tc>
      </w:tr>
      <w:tr w:rsidR="009D57A5" w:rsidTr="00595DCC">
        <w:tc>
          <w:tcPr>
            <w:tcW w:w="1638" w:type="dxa"/>
          </w:tcPr>
          <w:p w:rsidR="009D57A5" w:rsidRDefault="009D57A5" w:rsidP="00595DCC">
            <w:pPr>
              <w:jc w:val="both"/>
              <w:rPr>
                <w:sz w:val="20"/>
              </w:rPr>
            </w:pPr>
            <w:r>
              <w:rPr>
                <w:sz w:val="20"/>
              </w:rPr>
              <w:t>30.</w:t>
            </w:r>
          </w:p>
          <w:p w:rsidR="009D57A5" w:rsidRDefault="009D57A5" w:rsidP="00595DCC">
            <w:pPr>
              <w:jc w:val="both"/>
              <w:rPr>
                <w:sz w:val="20"/>
              </w:rPr>
            </w:pPr>
            <w:r>
              <w:rPr>
                <w:sz w:val="20"/>
              </w:rPr>
              <w:t>medium</w:t>
            </w:r>
          </w:p>
          <w:p w:rsidR="009D57A5" w:rsidRDefault="009D57A5" w:rsidP="00595DCC">
            <w:pPr>
              <w:jc w:val="both"/>
              <w:rPr>
                <w:sz w:val="20"/>
              </w:rPr>
            </w:pPr>
            <w:r>
              <w:rPr>
                <w:sz w:val="20"/>
              </w:rPr>
              <w:t>b</w:t>
            </w:r>
          </w:p>
        </w:tc>
        <w:tc>
          <w:tcPr>
            <w:tcW w:w="7938" w:type="dxa"/>
            <w:gridSpan w:val="15"/>
          </w:tcPr>
          <w:p w:rsidR="009D57A5" w:rsidRPr="009D57A5" w:rsidRDefault="009D57A5" w:rsidP="009D57A5">
            <w:pPr>
              <w:tabs>
                <w:tab w:val="left" w:pos="432"/>
              </w:tabs>
              <w:rPr>
                <w:sz w:val="20"/>
              </w:rPr>
            </w:pPr>
            <w:r w:rsidRPr="009D57A5">
              <w:rPr>
                <w:sz w:val="20"/>
              </w:rPr>
              <w:t>Which of the following is not one of the types of engagements and related forms of conclusions that are defined by the attestation standards?</w:t>
            </w:r>
          </w:p>
          <w:p w:rsidR="009D57A5" w:rsidRDefault="009D57A5" w:rsidP="009D57A5">
            <w:pPr>
              <w:tabs>
                <w:tab w:val="left" w:pos="432"/>
              </w:tabs>
              <w:rPr>
                <w:sz w:val="20"/>
              </w:rPr>
            </w:pPr>
            <w:r>
              <w:rPr>
                <w:sz w:val="20"/>
              </w:rPr>
              <w:t>a.</w:t>
            </w:r>
            <w:r>
              <w:rPr>
                <w:sz w:val="20"/>
              </w:rPr>
              <w:tab/>
              <w:t>Reviews.</w:t>
            </w:r>
          </w:p>
          <w:p w:rsidR="009D57A5" w:rsidRDefault="009D57A5" w:rsidP="009D57A5">
            <w:pPr>
              <w:tabs>
                <w:tab w:val="left" w:pos="432"/>
              </w:tabs>
              <w:rPr>
                <w:sz w:val="20"/>
              </w:rPr>
            </w:pPr>
            <w:r>
              <w:rPr>
                <w:sz w:val="20"/>
              </w:rPr>
              <w:t>b.</w:t>
            </w:r>
            <w:r>
              <w:rPr>
                <w:sz w:val="20"/>
              </w:rPr>
              <w:tab/>
              <w:t>Compilations.</w:t>
            </w:r>
          </w:p>
          <w:p w:rsidR="009D57A5" w:rsidRDefault="009D57A5" w:rsidP="009D57A5">
            <w:pPr>
              <w:tabs>
                <w:tab w:val="left" w:pos="432"/>
              </w:tabs>
              <w:rPr>
                <w:sz w:val="20"/>
              </w:rPr>
            </w:pPr>
            <w:r>
              <w:rPr>
                <w:sz w:val="20"/>
              </w:rPr>
              <w:t>c.</w:t>
            </w:r>
            <w:r>
              <w:rPr>
                <w:sz w:val="20"/>
              </w:rPr>
              <w:tab/>
              <w:t>Examinations.</w:t>
            </w:r>
          </w:p>
          <w:p w:rsidR="009D57A5" w:rsidRDefault="009D57A5" w:rsidP="009D57A5">
            <w:pPr>
              <w:tabs>
                <w:tab w:val="left" w:pos="432"/>
              </w:tabs>
              <w:rPr>
                <w:sz w:val="20"/>
              </w:rPr>
            </w:pPr>
            <w:r>
              <w:rPr>
                <w:sz w:val="20"/>
              </w:rPr>
              <w:t>d.</w:t>
            </w:r>
            <w:r>
              <w:rPr>
                <w:sz w:val="20"/>
              </w:rPr>
              <w:tab/>
              <w:t>Agreed-upon procedures.</w:t>
            </w:r>
          </w:p>
          <w:p w:rsidR="009D57A5" w:rsidRDefault="009D57A5" w:rsidP="009D57A5">
            <w:pPr>
              <w:tabs>
                <w:tab w:val="left" w:pos="432"/>
              </w:tabs>
              <w:rPr>
                <w:sz w:val="20"/>
              </w:rPr>
            </w:pPr>
          </w:p>
        </w:tc>
      </w:tr>
      <w:tr w:rsidR="009D57A5" w:rsidTr="00595DCC">
        <w:tc>
          <w:tcPr>
            <w:tcW w:w="1638" w:type="dxa"/>
          </w:tcPr>
          <w:p w:rsidR="009D57A5" w:rsidRDefault="009D57A5" w:rsidP="00595DCC">
            <w:pPr>
              <w:jc w:val="both"/>
              <w:rPr>
                <w:sz w:val="20"/>
              </w:rPr>
            </w:pPr>
            <w:r>
              <w:rPr>
                <w:sz w:val="20"/>
              </w:rPr>
              <w:t>31.</w:t>
            </w:r>
          </w:p>
          <w:p w:rsidR="009D57A5" w:rsidRDefault="009D57A5" w:rsidP="00595DCC">
            <w:pPr>
              <w:jc w:val="both"/>
              <w:rPr>
                <w:sz w:val="20"/>
              </w:rPr>
            </w:pPr>
            <w:r>
              <w:rPr>
                <w:sz w:val="20"/>
              </w:rPr>
              <w:t>medium</w:t>
            </w:r>
          </w:p>
          <w:p w:rsidR="009D57A5" w:rsidRDefault="009D57A5" w:rsidP="00595DCC">
            <w:pPr>
              <w:jc w:val="both"/>
              <w:rPr>
                <w:sz w:val="20"/>
              </w:rPr>
            </w:pPr>
            <w:r>
              <w:rPr>
                <w:sz w:val="20"/>
              </w:rPr>
              <w:t>a</w:t>
            </w:r>
          </w:p>
        </w:tc>
        <w:tc>
          <w:tcPr>
            <w:tcW w:w="7938" w:type="dxa"/>
            <w:gridSpan w:val="15"/>
          </w:tcPr>
          <w:p w:rsidR="009D57A5" w:rsidRPr="009D57A5" w:rsidRDefault="009D57A5" w:rsidP="009D57A5">
            <w:pPr>
              <w:tabs>
                <w:tab w:val="left" w:pos="432"/>
              </w:tabs>
              <w:rPr>
                <w:sz w:val="20"/>
              </w:rPr>
            </w:pPr>
            <w:r w:rsidRPr="009D57A5">
              <w:rPr>
                <w:sz w:val="20"/>
              </w:rPr>
              <w:t>Which of the following types of engagement reports would provide positive assurance?</w:t>
            </w:r>
          </w:p>
          <w:p w:rsidR="009D57A5" w:rsidRDefault="009D57A5" w:rsidP="009D57A5">
            <w:pPr>
              <w:tabs>
                <w:tab w:val="left" w:pos="432"/>
              </w:tabs>
              <w:rPr>
                <w:sz w:val="20"/>
              </w:rPr>
            </w:pPr>
            <w:r>
              <w:rPr>
                <w:sz w:val="20"/>
              </w:rPr>
              <w:t>a.</w:t>
            </w:r>
            <w:r>
              <w:rPr>
                <w:sz w:val="20"/>
              </w:rPr>
              <w:tab/>
              <w:t>An examination.</w:t>
            </w:r>
          </w:p>
          <w:p w:rsidR="009D57A5" w:rsidRDefault="009D57A5" w:rsidP="009D57A5">
            <w:pPr>
              <w:tabs>
                <w:tab w:val="left" w:pos="432"/>
              </w:tabs>
              <w:rPr>
                <w:sz w:val="20"/>
              </w:rPr>
            </w:pPr>
            <w:r>
              <w:rPr>
                <w:sz w:val="20"/>
              </w:rPr>
              <w:t>b.</w:t>
            </w:r>
            <w:r>
              <w:rPr>
                <w:sz w:val="20"/>
              </w:rPr>
              <w:tab/>
              <w:t>A review.</w:t>
            </w:r>
          </w:p>
          <w:p w:rsidR="009D57A5" w:rsidRDefault="009D57A5" w:rsidP="009D57A5">
            <w:pPr>
              <w:tabs>
                <w:tab w:val="left" w:pos="432"/>
              </w:tabs>
              <w:rPr>
                <w:sz w:val="20"/>
              </w:rPr>
            </w:pPr>
            <w:r>
              <w:rPr>
                <w:sz w:val="20"/>
              </w:rPr>
              <w:t>c.</w:t>
            </w:r>
            <w:r>
              <w:rPr>
                <w:sz w:val="20"/>
              </w:rPr>
              <w:tab/>
              <w:t>An agreed-upon procedures engagement.</w:t>
            </w:r>
          </w:p>
          <w:p w:rsidR="009D57A5" w:rsidRDefault="009D57A5" w:rsidP="009D57A5">
            <w:pPr>
              <w:tabs>
                <w:tab w:val="left" w:pos="432"/>
              </w:tabs>
              <w:rPr>
                <w:sz w:val="20"/>
              </w:rPr>
            </w:pPr>
            <w:r>
              <w:rPr>
                <w:sz w:val="20"/>
              </w:rPr>
              <w:t>d.</w:t>
            </w:r>
            <w:r>
              <w:rPr>
                <w:sz w:val="20"/>
              </w:rPr>
              <w:tab/>
              <w:t>A compilation.</w:t>
            </w:r>
          </w:p>
          <w:p w:rsidR="009D57A5" w:rsidRPr="009D57A5" w:rsidRDefault="009D57A5" w:rsidP="009D57A5">
            <w:pPr>
              <w:tabs>
                <w:tab w:val="left" w:pos="432"/>
              </w:tabs>
              <w:rPr>
                <w:sz w:val="20"/>
              </w:rPr>
            </w:pPr>
          </w:p>
        </w:tc>
      </w:tr>
      <w:tr w:rsidR="00595DCC" w:rsidTr="00595DCC">
        <w:tc>
          <w:tcPr>
            <w:tcW w:w="1638" w:type="dxa"/>
          </w:tcPr>
          <w:p w:rsidR="00595DCC" w:rsidRDefault="00595DCC" w:rsidP="00595DCC">
            <w:pPr>
              <w:jc w:val="both"/>
              <w:rPr>
                <w:sz w:val="20"/>
              </w:rPr>
            </w:pPr>
            <w:r>
              <w:rPr>
                <w:sz w:val="20"/>
              </w:rPr>
              <w:t>32.</w:t>
            </w:r>
          </w:p>
          <w:p w:rsidR="00595DCC" w:rsidRDefault="00595DCC" w:rsidP="00595DCC">
            <w:pPr>
              <w:jc w:val="both"/>
              <w:rPr>
                <w:sz w:val="20"/>
              </w:rPr>
            </w:pPr>
            <w:r>
              <w:rPr>
                <w:sz w:val="20"/>
              </w:rPr>
              <w:t>medium</w:t>
            </w:r>
          </w:p>
          <w:p w:rsidR="00595DCC" w:rsidRDefault="00595DCC" w:rsidP="00595DCC">
            <w:pPr>
              <w:jc w:val="both"/>
              <w:rPr>
                <w:sz w:val="20"/>
              </w:rPr>
            </w:pPr>
            <w:r>
              <w:rPr>
                <w:sz w:val="20"/>
              </w:rPr>
              <w:t>d</w:t>
            </w:r>
          </w:p>
        </w:tc>
        <w:tc>
          <w:tcPr>
            <w:tcW w:w="7938" w:type="dxa"/>
            <w:gridSpan w:val="15"/>
          </w:tcPr>
          <w:p w:rsidR="00595DCC" w:rsidRDefault="00595DCC" w:rsidP="00595DCC">
            <w:pPr>
              <w:tabs>
                <w:tab w:val="left" w:pos="432"/>
              </w:tabs>
              <w:rPr>
                <w:sz w:val="20"/>
              </w:rPr>
            </w:pPr>
            <w:r>
              <w:rPr>
                <w:sz w:val="20"/>
              </w:rPr>
              <w:t xml:space="preserve">Which of the following is </w:t>
            </w:r>
            <w:r w:rsidRPr="00DE5705">
              <w:rPr>
                <w:sz w:val="20"/>
              </w:rPr>
              <w:t>not</w:t>
            </w:r>
            <w:r>
              <w:rPr>
                <w:sz w:val="20"/>
              </w:rPr>
              <w:t xml:space="preserve"> one of the general types of prospective financial statements included in the attestation standards?</w:t>
            </w:r>
          </w:p>
          <w:p w:rsidR="00595DCC" w:rsidRDefault="00595DCC" w:rsidP="00595DCC">
            <w:pPr>
              <w:tabs>
                <w:tab w:val="left" w:pos="432"/>
              </w:tabs>
              <w:rPr>
                <w:sz w:val="20"/>
              </w:rPr>
            </w:pPr>
          </w:p>
        </w:tc>
      </w:tr>
      <w:tr w:rsidR="00595DCC" w:rsidTr="00595DCC">
        <w:trPr>
          <w:gridAfter w:val="1"/>
          <w:wAfter w:w="108" w:type="dxa"/>
        </w:trPr>
        <w:tc>
          <w:tcPr>
            <w:tcW w:w="1638" w:type="dxa"/>
          </w:tcPr>
          <w:p w:rsidR="00595DCC" w:rsidRDefault="00595DCC" w:rsidP="00595DCC">
            <w:pPr>
              <w:jc w:val="both"/>
              <w:rPr>
                <w:sz w:val="20"/>
              </w:rPr>
            </w:pPr>
          </w:p>
        </w:tc>
        <w:tc>
          <w:tcPr>
            <w:tcW w:w="630" w:type="dxa"/>
          </w:tcPr>
          <w:p w:rsidR="00595DCC" w:rsidRDefault="00595DCC" w:rsidP="00595DCC">
            <w:pPr>
              <w:tabs>
                <w:tab w:val="left" w:pos="432"/>
              </w:tabs>
              <w:jc w:val="both"/>
              <w:rPr>
                <w:sz w:val="20"/>
              </w:rPr>
            </w:pPr>
          </w:p>
        </w:tc>
        <w:tc>
          <w:tcPr>
            <w:tcW w:w="1620" w:type="dxa"/>
            <w:gridSpan w:val="2"/>
            <w:tcBorders>
              <w:bottom w:val="single" w:sz="4" w:space="0" w:color="auto"/>
            </w:tcBorders>
          </w:tcPr>
          <w:p w:rsidR="00595DCC" w:rsidRPr="003F15FB" w:rsidRDefault="00595DCC" w:rsidP="00595DCC">
            <w:pPr>
              <w:tabs>
                <w:tab w:val="left" w:pos="432"/>
              </w:tabs>
              <w:jc w:val="center"/>
              <w:rPr>
                <w:sz w:val="20"/>
                <w:u w:val="single"/>
              </w:rPr>
            </w:pPr>
            <w:r w:rsidRPr="00DE5705">
              <w:rPr>
                <w:sz w:val="20"/>
              </w:rPr>
              <w:t>Forecasts</w:t>
            </w:r>
          </w:p>
        </w:tc>
        <w:tc>
          <w:tcPr>
            <w:tcW w:w="540" w:type="dxa"/>
            <w:shd w:val="clear" w:color="auto" w:fill="auto"/>
          </w:tcPr>
          <w:p w:rsidR="00595DCC" w:rsidRDefault="00595DCC" w:rsidP="00595DCC">
            <w:pPr>
              <w:tabs>
                <w:tab w:val="left" w:pos="432"/>
              </w:tabs>
              <w:jc w:val="center"/>
              <w:rPr>
                <w:sz w:val="20"/>
              </w:rPr>
            </w:pPr>
          </w:p>
        </w:tc>
        <w:tc>
          <w:tcPr>
            <w:tcW w:w="1980" w:type="dxa"/>
            <w:gridSpan w:val="5"/>
            <w:tcBorders>
              <w:bottom w:val="single" w:sz="4" w:space="0" w:color="auto"/>
            </w:tcBorders>
            <w:shd w:val="clear" w:color="auto" w:fill="auto"/>
          </w:tcPr>
          <w:p w:rsidR="00595DCC" w:rsidRDefault="00595DCC" w:rsidP="00595DCC">
            <w:pPr>
              <w:tabs>
                <w:tab w:val="left" w:pos="432"/>
              </w:tabs>
              <w:jc w:val="center"/>
              <w:rPr>
                <w:sz w:val="20"/>
              </w:rPr>
            </w:pPr>
            <w:r>
              <w:rPr>
                <w:sz w:val="20"/>
              </w:rPr>
              <w:t>Projections</w:t>
            </w:r>
          </w:p>
        </w:tc>
        <w:tc>
          <w:tcPr>
            <w:tcW w:w="3060" w:type="dxa"/>
            <w:gridSpan w:val="5"/>
            <w:tcBorders>
              <w:bottom w:val="single" w:sz="4" w:space="0" w:color="auto"/>
            </w:tcBorders>
            <w:shd w:val="clear" w:color="auto" w:fill="auto"/>
          </w:tcPr>
          <w:p w:rsidR="00595DCC" w:rsidRDefault="00595DCC" w:rsidP="00595DCC">
            <w:pPr>
              <w:tabs>
                <w:tab w:val="left" w:pos="432"/>
              </w:tabs>
              <w:jc w:val="center"/>
              <w:rPr>
                <w:sz w:val="20"/>
              </w:rPr>
            </w:pPr>
            <w:r>
              <w:rPr>
                <w:sz w:val="20"/>
              </w:rPr>
              <w:t>Earnings estimates</w:t>
            </w:r>
          </w:p>
        </w:tc>
      </w:tr>
      <w:tr w:rsidR="00595DCC" w:rsidTr="00595DCC">
        <w:trPr>
          <w:gridAfter w:val="1"/>
          <w:wAfter w:w="108" w:type="dxa"/>
        </w:trPr>
        <w:tc>
          <w:tcPr>
            <w:tcW w:w="1638" w:type="dxa"/>
          </w:tcPr>
          <w:p w:rsidR="00595DCC" w:rsidRDefault="00595DCC" w:rsidP="00595DCC">
            <w:pPr>
              <w:jc w:val="both"/>
              <w:rPr>
                <w:sz w:val="20"/>
              </w:rPr>
            </w:pPr>
          </w:p>
        </w:tc>
        <w:tc>
          <w:tcPr>
            <w:tcW w:w="630" w:type="dxa"/>
          </w:tcPr>
          <w:p w:rsidR="00595DCC" w:rsidRDefault="00595DCC" w:rsidP="00595DCC">
            <w:pPr>
              <w:tabs>
                <w:tab w:val="left" w:pos="432"/>
              </w:tabs>
              <w:jc w:val="both"/>
              <w:rPr>
                <w:sz w:val="20"/>
              </w:rPr>
            </w:pPr>
            <w:r>
              <w:rPr>
                <w:sz w:val="20"/>
              </w:rPr>
              <w:t>a.</w:t>
            </w:r>
          </w:p>
        </w:tc>
        <w:tc>
          <w:tcPr>
            <w:tcW w:w="1620" w:type="dxa"/>
            <w:gridSpan w:val="2"/>
          </w:tcPr>
          <w:p w:rsidR="00595DCC" w:rsidRDefault="00595DCC" w:rsidP="00595DCC">
            <w:pPr>
              <w:tabs>
                <w:tab w:val="left" w:pos="432"/>
              </w:tabs>
              <w:jc w:val="center"/>
              <w:rPr>
                <w:sz w:val="20"/>
              </w:rPr>
            </w:pPr>
            <w:r>
              <w:rPr>
                <w:sz w:val="20"/>
              </w:rPr>
              <w:t>No</w:t>
            </w:r>
          </w:p>
        </w:tc>
        <w:tc>
          <w:tcPr>
            <w:tcW w:w="540" w:type="dxa"/>
            <w:shd w:val="clear" w:color="auto" w:fill="auto"/>
          </w:tcPr>
          <w:p w:rsidR="00595DCC" w:rsidRDefault="00595DCC" w:rsidP="00595DCC">
            <w:pPr>
              <w:tabs>
                <w:tab w:val="left" w:pos="432"/>
              </w:tabs>
              <w:jc w:val="center"/>
              <w:rPr>
                <w:sz w:val="20"/>
              </w:rPr>
            </w:pPr>
          </w:p>
        </w:tc>
        <w:tc>
          <w:tcPr>
            <w:tcW w:w="1980" w:type="dxa"/>
            <w:gridSpan w:val="5"/>
            <w:shd w:val="clear" w:color="auto" w:fill="auto"/>
          </w:tcPr>
          <w:p w:rsidR="00595DCC" w:rsidRDefault="00595DCC" w:rsidP="00595DCC">
            <w:pPr>
              <w:tabs>
                <w:tab w:val="left" w:pos="432"/>
              </w:tabs>
              <w:jc w:val="center"/>
              <w:rPr>
                <w:sz w:val="20"/>
              </w:rPr>
            </w:pPr>
            <w:r>
              <w:rPr>
                <w:sz w:val="20"/>
              </w:rPr>
              <w:t>No</w:t>
            </w:r>
          </w:p>
        </w:tc>
        <w:tc>
          <w:tcPr>
            <w:tcW w:w="3060" w:type="dxa"/>
            <w:gridSpan w:val="5"/>
            <w:shd w:val="clear" w:color="auto" w:fill="auto"/>
          </w:tcPr>
          <w:p w:rsidR="00595DCC" w:rsidRDefault="00595DCC" w:rsidP="00595DCC">
            <w:pPr>
              <w:tabs>
                <w:tab w:val="left" w:pos="432"/>
              </w:tabs>
              <w:jc w:val="center"/>
              <w:rPr>
                <w:sz w:val="20"/>
              </w:rPr>
            </w:pPr>
            <w:r>
              <w:rPr>
                <w:sz w:val="20"/>
              </w:rPr>
              <w:t>Yes</w:t>
            </w:r>
          </w:p>
        </w:tc>
      </w:tr>
      <w:tr w:rsidR="00595DCC" w:rsidTr="00595DCC">
        <w:trPr>
          <w:gridAfter w:val="1"/>
          <w:wAfter w:w="108" w:type="dxa"/>
        </w:trPr>
        <w:tc>
          <w:tcPr>
            <w:tcW w:w="1638" w:type="dxa"/>
          </w:tcPr>
          <w:p w:rsidR="00595DCC" w:rsidRDefault="00595DCC" w:rsidP="00595DCC">
            <w:pPr>
              <w:jc w:val="both"/>
              <w:rPr>
                <w:sz w:val="20"/>
              </w:rPr>
            </w:pPr>
          </w:p>
        </w:tc>
        <w:tc>
          <w:tcPr>
            <w:tcW w:w="630" w:type="dxa"/>
          </w:tcPr>
          <w:p w:rsidR="00595DCC" w:rsidRDefault="00595DCC" w:rsidP="00595DCC">
            <w:pPr>
              <w:tabs>
                <w:tab w:val="left" w:pos="432"/>
              </w:tabs>
              <w:jc w:val="both"/>
              <w:rPr>
                <w:sz w:val="20"/>
              </w:rPr>
            </w:pPr>
            <w:r>
              <w:rPr>
                <w:sz w:val="20"/>
              </w:rPr>
              <w:t>b.</w:t>
            </w:r>
          </w:p>
        </w:tc>
        <w:tc>
          <w:tcPr>
            <w:tcW w:w="1620" w:type="dxa"/>
            <w:gridSpan w:val="2"/>
          </w:tcPr>
          <w:p w:rsidR="00595DCC" w:rsidRDefault="00595DCC" w:rsidP="00595DCC">
            <w:pPr>
              <w:tabs>
                <w:tab w:val="left" w:pos="432"/>
              </w:tabs>
              <w:jc w:val="center"/>
              <w:rPr>
                <w:sz w:val="20"/>
              </w:rPr>
            </w:pPr>
            <w:r>
              <w:rPr>
                <w:sz w:val="20"/>
              </w:rPr>
              <w:t>No</w:t>
            </w:r>
          </w:p>
        </w:tc>
        <w:tc>
          <w:tcPr>
            <w:tcW w:w="540" w:type="dxa"/>
            <w:shd w:val="clear" w:color="auto" w:fill="auto"/>
          </w:tcPr>
          <w:p w:rsidR="00595DCC" w:rsidRDefault="00595DCC" w:rsidP="00595DCC">
            <w:pPr>
              <w:tabs>
                <w:tab w:val="left" w:pos="432"/>
              </w:tabs>
              <w:jc w:val="center"/>
              <w:rPr>
                <w:sz w:val="20"/>
              </w:rPr>
            </w:pPr>
          </w:p>
        </w:tc>
        <w:tc>
          <w:tcPr>
            <w:tcW w:w="1980" w:type="dxa"/>
            <w:gridSpan w:val="5"/>
            <w:shd w:val="clear" w:color="auto" w:fill="auto"/>
          </w:tcPr>
          <w:p w:rsidR="00595DCC" w:rsidRDefault="00595DCC" w:rsidP="00595DCC">
            <w:pPr>
              <w:tabs>
                <w:tab w:val="left" w:pos="432"/>
              </w:tabs>
              <w:jc w:val="center"/>
              <w:rPr>
                <w:sz w:val="20"/>
              </w:rPr>
            </w:pPr>
            <w:r>
              <w:rPr>
                <w:sz w:val="20"/>
              </w:rPr>
              <w:t>Yes</w:t>
            </w:r>
          </w:p>
        </w:tc>
        <w:tc>
          <w:tcPr>
            <w:tcW w:w="3060" w:type="dxa"/>
            <w:gridSpan w:val="5"/>
            <w:shd w:val="clear" w:color="auto" w:fill="auto"/>
          </w:tcPr>
          <w:p w:rsidR="00595DCC" w:rsidRDefault="00595DCC" w:rsidP="00595DCC">
            <w:pPr>
              <w:tabs>
                <w:tab w:val="left" w:pos="432"/>
              </w:tabs>
              <w:jc w:val="center"/>
              <w:rPr>
                <w:sz w:val="20"/>
              </w:rPr>
            </w:pPr>
            <w:r>
              <w:rPr>
                <w:sz w:val="20"/>
              </w:rPr>
              <w:t>No</w:t>
            </w:r>
          </w:p>
        </w:tc>
      </w:tr>
      <w:tr w:rsidR="00595DCC" w:rsidTr="00595DCC">
        <w:trPr>
          <w:gridAfter w:val="1"/>
          <w:wAfter w:w="108" w:type="dxa"/>
        </w:trPr>
        <w:tc>
          <w:tcPr>
            <w:tcW w:w="1638" w:type="dxa"/>
          </w:tcPr>
          <w:p w:rsidR="00595DCC" w:rsidRDefault="00595DCC" w:rsidP="00595DCC">
            <w:pPr>
              <w:jc w:val="both"/>
              <w:rPr>
                <w:sz w:val="20"/>
              </w:rPr>
            </w:pPr>
          </w:p>
        </w:tc>
        <w:tc>
          <w:tcPr>
            <w:tcW w:w="630" w:type="dxa"/>
          </w:tcPr>
          <w:p w:rsidR="00595DCC" w:rsidRDefault="00595DCC" w:rsidP="00595DCC">
            <w:pPr>
              <w:tabs>
                <w:tab w:val="left" w:pos="432"/>
              </w:tabs>
              <w:jc w:val="both"/>
              <w:rPr>
                <w:sz w:val="20"/>
              </w:rPr>
            </w:pPr>
            <w:r>
              <w:rPr>
                <w:sz w:val="20"/>
              </w:rPr>
              <w:t>c.</w:t>
            </w:r>
          </w:p>
        </w:tc>
        <w:tc>
          <w:tcPr>
            <w:tcW w:w="1620" w:type="dxa"/>
            <w:gridSpan w:val="2"/>
          </w:tcPr>
          <w:p w:rsidR="00595DCC" w:rsidRDefault="00595DCC" w:rsidP="00595DCC">
            <w:pPr>
              <w:tabs>
                <w:tab w:val="left" w:pos="432"/>
              </w:tabs>
              <w:jc w:val="center"/>
              <w:rPr>
                <w:sz w:val="20"/>
              </w:rPr>
            </w:pPr>
            <w:r>
              <w:rPr>
                <w:sz w:val="20"/>
              </w:rPr>
              <w:t>Yes</w:t>
            </w:r>
          </w:p>
        </w:tc>
        <w:tc>
          <w:tcPr>
            <w:tcW w:w="540" w:type="dxa"/>
            <w:shd w:val="clear" w:color="auto" w:fill="auto"/>
          </w:tcPr>
          <w:p w:rsidR="00595DCC" w:rsidRDefault="00595DCC" w:rsidP="00595DCC">
            <w:pPr>
              <w:tabs>
                <w:tab w:val="left" w:pos="432"/>
              </w:tabs>
              <w:jc w:val="center"/>
              <w:rPr>
                <w:sz w:val="20"/>
              </w:rPr>
            </w:pPr>
          </w:p>
        </w:tc>
        <w:tc>
          <w:tcPr>
            <w:tcW w:w="1980" w:type="dxa"/>
            <w:gridSpan w:val="5"/>
            <w:shd w:val="clear" w:color="auto" w:fill="auto"/>
          </w:tcPr>
          <w:p w:rsidR="00595DCC" w:rsidRDefault="00595DCC" w:rsidP="00595DCC">
            <w:pPr>
              <w:tabs>
                <w:tab w:val="left" w:pos="432"/>
              </w:tabs>
              <w:jc w:val="center"/>
              <w:rPr>
                <w:sz w:val="20"/>
              </w:rPr>
            </w:pPr>
            <w:r>
              <w:rPr>
                <w:sz w:val="20"/>
              </w:rPr>
              <w:t>Yes</w:t>
            </w:r>
          </w:p>
        </w:tc>
        <w:tc>
          <w:tcPr>
            <w:tcW w:w="3060" w:type="dxa"/>
            <w:gridSpan w:val="5"/>
            <w:shd w:val="clear" w:color="auto" w:fill="auto"/>
          </w:tcPr>
          <w:p w:rsidR="00595DCC" w:rsidRDefault="00595DCC" w:rsidP="00595DCC">
            <w:pPr>
              <w:tabs>
                <w:tab w:val="left" w:pos="432"/>
              </w:tabs>
              <w:jc w:val="center"/>
              <w:rPr>
                <w:sz w:val="20"/>
              </w:rPr>
            </w:pPr>
            <w:r>
              <w:rPr>
                <w:sz w:val="20"/>
              </w:rPr>
              <w:t>No</w:t>
            </w:r>
          </w:p>
        </w:tc>
      </w:tr>
      <w:tr w:rsidR="00595DCC" w:rsidTr="00595DCC">
        <w:trPr>
          <w:gridAfter w:val="1"/>
          <w:wAfter w:w="108" w:type="dxa"/>
        </w:trPr>
        <w:tc>
          <w:tcPr>
            <w:tcW w:w="1638" w:type="dxa"/>
          </w:tcPr>
          <w:p w:rsidR="00595DCC" w:rsidRDefault="00595DCC" w:rsidP="00595DCC">
            <w:pPr>
              <w:jc w:val="both"/>
              <w:rPr>
                <w:sz w:val="20"/>
              </w:rPr>
            </w:pPr>
          </w:p>
        </w:tc>
        <w:tc>
          <w:tcPr>
            <w:tcW w:w="630" w:type="dxa"/>
          </w:tcPr>
          <w:p w:rsidR="00595DCC" w:rsidRDefault="00595DCC" w:rsidP="00595DCC">
            <w:pPr>
              <w:tabs>
                <w:tab w:val="left" w:pos="432"/>
              </w:tabs>
              <w:jc w:val="both"/>
              <w:rPr>
                <w:sz w:val="20"/>
              </w:rPr>
            </w:pPr>
            <w:r>
              <w:rPr>
                <w:sz w:val="20"/>
              </w:rPr>
              <w:t>d.</w:t>
            </w:r>
          </w:p>
        </w:tc>
        <w:tc>
          <w:tcPr>
            <w:tcW w:w="1620" w:type="dxa"/>
            <w:gridSpan w:val="2"/>
          </w:tcPr>
          <w:p w:rsidR="00595DCC" w:rsidRDefault="00595DCC" w:rsidP="00595DCC">
            <w:pPr>
              <w:tabs>
                <w:tab w:val="left" w:pos="432"/>
              </w:tabs>
              <w:jc w:val="center"/>
              <w:rPr>
                <w:sz w:val="20"/>
              </w:rPr>
            </w:pPr>
            <w:r>
              <w:rPr>
                <w:sz w:val="20"/>
              </w:rPr>
              <w:t>Yes</w:t>
            </w:r>
          </w:p>
        </w:tc>
        <w:tc>
          <w:tcPr>
            <w:tcW w:w="540" w:type="dxa"/>
            <w:shd w:val="clear" w:color="auto" w:fill="auto"/>
          </w:tcPr>
          <w:p w:rsidR="00595DCC" w:rsidRDefault="00595DCC" w:rsidP="00595DCC">
            <w:pPr>
              <w:tabs>
                <w:tab w:val="left" w:pos="432"/>
              </w:tabs>
              <w:jc w:val="center"/>
              <w:rPr>
                <w:sz w:val="20"/>
              </w:rPr>
            </w:pPr>
          </w:p>
        </w:tc>
        <w:tc>
          <w:tcPr>
            <w:tcW w:w="1980" w:type="dxa"/>
            <w:gridSpan w:val="5"/>
            <w:shd w:val="clear" w:color="auto" w:fill="auto"/>
          </w:tcPr>
          <w:p w:rsidR="00595DCC" w:rsidRDefault="00595DCC" w:rsidP="00595DCC">
            <w:pPr>
              <w:tabs>
                <w:tab w:val="left" w:pos="432"/>
              </w:tabs>
              <w:jc w:val="center"/>
              <w:rPr>
                <w:sz w:val="20"/>
              </w:rPr>
            </w:pPr>
            <w:r>
              <w:rPr>
                <w:sz w:val="20"/>
              </w:rPr>
              <w:t>No</w:t>
            </w:r>
          </w:p>
        </w:tc>
        <w:tc>
          <w:tcPr>
            <w:tcW w:w="3060" w:type="dxa"/>
            <w:gridSpan w:val="5"/>
            <w:shd w:val="clear" w:color="auto" w:fill="auto"/>
          </w:tcPr>
          <w:p w:rsidR="00595DCC" w:rsidRDefault="00595DCC" w:rsidP="00595DCC">
            <w:pPr>
              <w:tabs>
                <w:tab w:val="left" w:pos="432"/>
              </w:tabs>
              <w:jc w:val="center"/>
              <w:rPr>
                <w:sz w:val="20"/>
              </w:rPr>
            </w:pPr>
            <w:r>
              <w:rPr>
                <w:sz w:val="20"/>
              </w:rPr>
              <w:t>Yes</w:t>
            </w:r>
          </w:p>
        </w:tc>
      </w:tr>
      <w:tr w:rsidR="00595DCC" w:rsidTr="00595DCC">
        <w:tc>
          <w:tcPr>
            <w:tcW w:w="1638" w:type="dxa"/>
          </w:tcPr>
          <w:p w:rsidR="00595DCC" w:rsidRDefault="00595DCC" w:rsidP="00595DCC">
            <w:pPr>
              <w:jc w:val="both"/>
              <w:rPr>
                <w:sz w:val="20"/>
              </w:rPr>
            </w:pPr>
          </w:p>
        </w:tc>
        <w:tc>
          <w:tcPr>
            <w:tcW w:w="7938" w:type="dxa"/>
            <w:gridSpan w:val="15"/>
          </w:tcPr>
          <w:p w:rsidR="00595DCC" w:rsidRDefault="00595DCC" w:rsidP="00595DCC">
            <w:pPr>
              <w:tabs>
                <w:tab w:val="left" w:pos="432"/>
              </w:tabs>
              <w:jc w:val="both"/>
              <w:rPr>
                <w:sz w:val="20"/>
              </w:rPr>
            </w:pPr>
          </w:p>
        </w:tc>
      </w:tr>
      <w:tr w:rsidR="00595DCC" w:rsidTr="00595DCC">
        <w:tc>
          <w:tcPr>
            <w:tcW w:w="1638" w:type="dxa"/>
          </w:tcPr>
          <w:p w:rsidR="00595DCC" w:rsidRDefault="00595DCC" w:rsidP="00595DCC">
            <w:pPr>
              <w:jc w:val="both"/>
              <w:rPr>
                <w:sz w:val="20"/>
              </w:rPr>
            </w:pPr>
            <w:r>
              <w:rPr>
                <w:sz w:val="20"/>
              </w:rPr>
              <w:t>33.</w:t>
            </w:r>
          </w:p>
          <w:p w:rsidR="00595DCC" w:rsidRDefault="00595DCC" w:rsidP="00595DCC">
            <w:pPr>
              <w:jc w:val="both"/>
              <w:rPr>
                <w:sz w:val="20"/>
              </w:rPr>
            </w:pPr>
            <w:r>
              <w:rPr>
                <w:sz w:val="20"/>
              </w:rPr>
              <w:t>medium</w:t>
            </w:r>
          </w:p>
          <w:p w:rsidR="00595DCC" w:rsidRDefault="00595DCC" w:rsidP="00595DCC">
            <w:pPr>
              <w:jc w:val="both"/>
              <w:rPr>
                <w:sz w:val="20"/>
              </w:rPr>
            </w:pPr>
            <w:r>
              <w:rPr>
                <w:sz w:val="20"/>
              </w:rPr>
              <w:t>c</w:t>
            </w:r>
          </w:p>
        </w:tc>
        <w:tc>
          <w:tcPr>
            <w:tcW w:w="7938" w:type="dxa"/>
            <w:gridSpan w:val="15"/>
          </w:tcPr>
          <w:p w:rsidR="00595DCC" w:rsidRDefault="00595DCC" w:rsidP="00595DCC">
            <w:pPr>
              <w:tabs>
                <w:tab w:val="left" w:pos="432"/>
              </w:tabs>
              <w:jc w:val="both"/>
              <w:rPr>
                <w:sz w:val="20"/>
              </w:rPr>
            </w:pPr>
            <w:r>
              <w:rPr>
                <w:sz w:val="20"/>
              </w:rPr>
              <w:t>A report on an examination is _______ as to the distribution by the client after it is issued.</w:t>
            </w:r>
          </w:p>
          <w:p w:rsidR="00595DCC" w:rsidRDefault="00595DCC" w:rsidP="00595DCC">
            <w:pPr>
              <w:tabs>
                <w:tab w:val="left" w:pos="432"/>
              </w:tabs>
              <w:jc w:val="both"/>
              <w:rPr>
                <w:sz w:val="20"/>
              </w:rPr>
            </w:pPr>
            <w:r>
              <w:rPr>
                <w:sz w:val="20"/>
              </w:rPr>
              <w:t>a.</w:t>
            </w:r>
            <w:r>
              <w:rPr>
                <w:sz w:val="20"/>
              </w:rPr>
              <w:tab/>
              <w:t>restricted</w:t>
            </w:r>
          </w:p>
          <w:p w:rsidR="00595DCC" w:rsidRDefault="00595DCC" w:rsidP="00595DCC">
            <w:pPr>
              <w:tabs>
                <w:tab w:val="left" w:pos="432"/>
              </w:tabs>
              <w:jc w:val="both"/>
              <w:rPr>
                <w:sz w:val="20"/>
              </w:rPr>
            </w:pPr>
            <w:r>
              <w:rPr>
                <w:sz w:val="20"/>
              </w:rPr>
              <w:t xml:space="preserve">b. </w:t>
            </w:r>
            <w:r>
              <w:rPr>
                <w:sz w:val="20"/>
              </w:rPr>
              <w:tab/>
              <w:t>limited</w:t>
            </w:r>
          </w:p>
          <w:p w:rsidR="00595DCC" w:rsidRDefault="00595DCC" w:rsidP="00595DCC">
            <w:pPr>
              <w:tabs>
                <w:tab w:val="left" w:pos="432"/>
              </w:tabs>
              <w:jc w:val="both"/>
              <w:rPr>
                <w:sz w:val="20"/>
              </w:rPr>
            </w:pPr>
            <w:r>
              <w:rPr>
                <w:sz w:val="20"/>
              </w:rPr>
              <w:t>c.</w:t>
            </w:r>
            <w:r>
              <w:rPr>
                <w:sz w:val="20"/>
              </w:rPr>
              <w:tab/>
              <w:t>unrestricted</w:t>
            </w:r>
          </w:p>
          <w:p w:rsidR="00595DCC" w:rsidRDefault="00595DCC" w:rsidP="00595DCC">
            <w:pPr>
              <w:tabs>
                <w:tab w:val="left" w:pos="432"/>
              </w:tabs>
              <w:jc w:val="both"/>
              <w:rPr>
                <w:sz w:val="20"/>
              </w:rPr>
            </w:pPr>
            <w:r w:rsidRPr="00DE5705">
              <w:rPr>
                <w:sz w:val="20"/>
              </w:rPr>
              <w:t>d.</w:t>
            </w:r>
            <w:r w:rsidRPr="00DE5705">
              <w:rPr>
                <w:sz w:val="20"/>
              </w:rPr>
              <w:tab/>
            </w:r>
            <w:r>
              <w:rPr>
                <w:sz w:val="20"/>
              </w:rPr>
              <w:t>directed</w:t>
            </w:r>
          </w:p>
        </w:tc>
      </w:tr>
      <w:tr w:rsidR="00595DCC" w:rsidTr="00595DCC">
        <w:tc>
          <w:tcPr>
            <w:tcW w:w="1638" w:type="dxa"/>
          </w:tcPr>
          <w:p w:rsidR="00595DCC" w:rsidRDefault="00595DCC" w:rsidP="00595DCC">
            <w:pPr>
              <w:jc w:val="both"/>
              <w:rPr>
                <w:sz w:val="20"/>
              </w:rPr>
            </w:pPr>
          </w:p>
        </w:tc>
        <w:tc>
          <w:tcPr>
            <w:tcW w:w="7938" w:type="dxa"/>
            <w:gridSpan w:val="15"/>
          </w:tcPr>
          <w:p w:rsidR="00595DCC" w:rsidRDefault="00595DCC" w:rsidP="00595DCC">
            <w:pPr>
              <w:tabs>
                <w:tab w:val="left" w:pos="432"/>
              </w:tabs>
              <w:jc w:val="both"/>
              <w:rPr>
                <w:sz w:val="20"/>
              </w:rPr>
            </w:pPr>
          </w:p>
        </w:tc>
      </w:tr>
      <w:tr w:rsidR="00595DCC" w:rsidRPr="00DE5705" w:rsidTr="00595DCC">
        <w:tc>
          <w:tcPr>
            <w:tcW w:w="1638" w:type="dxa"/>
          </w:tcPr>
          <w:p w:rsidR="00595DCC" w:rsidRDefault="00595DCC" w:rsidP="00595DCC">
            <w:pPr>
              <w:jc w:val="both"/>
              <w:rPr>
                <w:sz w:val="20"/>
              </w:rPr>
            </w:pPr>
            <w:r>
              <w:rPr>
                <w:sz w:val="20"/>
              </w:rPr>
              <w:t>34.</w:t>
            </w:r>
          </w:p>
          <w:p w:rsidR="00595DCC" w:rsidRDefault="00595DCC" w:rsidP="00595DCC">
            <w:pPr>
              <w:jc w:val="both"/>
              <w:rPr>
                <w:sz w:val="20"/>
              </w:rPr>
            </w:pPr>
            <w:r>
              <w:rPr>
                <w:sz w:val="20"/>
              </w:rPr>
              <w:t>medium</w:t>
            </w:r>
          </w:p>
          <w:p w:rsidR="00595DCC" w:rsidRDefault="00595DCC" w:rsidP="00595DCC">
            <w:pPr>
              <w:jc w:val="both"/>
              <w:rPr>
                <w:sz w:val="20"/>
              </w:rPr>
            </w:pPr>
            <w:r>
              <w:rPr>
                <w:sz w:val="20"/>
              </w:rPr>
              <w:t>c</w:t>
            </w:r>
          </w:p>
        </w:tc>
        <w:tc>
          <w:tcPr>
            <w:tcW w:w="7938" w:type="dxa"/>
            <w:gridSpan w:val="15"/>
          </w:tcPr>
          <w:p w:rsidR="00595DCC" w:rsidRDefault="00595DCC" w:rsidP="00595DCC">
            <w:pPr>
              <w:tabs>
                <w:tab w:val="left" w:pos="432"/>
              </w:tabs>
              <w:rPr>
                <w:sz w:val="20"/>
              </w:rPr>
            </w:pPr>
            <w:r>
              <w:rPr>
                <w:sz w:val="20"/>
              </w:rPr>
              <w:t xml:space="preserve">Which are prospective financial statements that present an entity’s expected financial position, results of operations, and cash flows, to the </w:t>
            </w:r>
            <w:r w:rsidRPr="00DE5705">
              <w:rPr>
                <w:sz w:val="20"/>
              </w:rPr>
              <w:t>best</w:t>
            </w:r>
            <w:r>
              <w:rPr>
                <w:sz w:val="20"/>
              </w:rPr>
              <w:t xml:space="preserve"> of the responsible party’s knowledge and belief?</w:t>
            </w:r>
          </w:p>
          <w:p w:rsidR="00595DCC" w:rsidRPr="00DE5705" w:rsidRDefault="00595DCC" w:rsidP="00595DCC">
            <w:pPr>
              <w:tabs>
                <w:tab w:val="left" w:pos="432"/>
              </w:tabs>
              <w:rPr>
                <w:sz w:val="20"/>
              </w:rPr>
            </w:pPr>
          </w:p>
        </w:tc>
      </w:tr>
      <w:tr w:rsidR="00595DCC" w:rsidTr="00595DCC">
        <w:trPr>
          <w:gridAfter w:val="3"/>
          <w:wAfter w:w="2448" w:type="dxa"/>
        </w:trPr>
        <w:tc>
          <w:tcPr>
            <w:tcW w:w="1638" w:type="dxa"/>
          </w:tcPr>
          <w:p w:rsidR="00595DCC" w:rsidRDefault="00595DCC" w:rsidP="00595DCC">
            <w:pPr>
              <w:rPr>
                <w:sz w:val="20"/>
              </w:rPr>
            </w:pPr>
            <w:r>
              <w:rPr>
                <w:sz w:val="20"/>
              </w:rPr>
              <w:t>a</w:t>
            </w:r>
          </w:p>
        </w:tc>
        <w:tc>
          <w:tcPr>
            <w:tcW w:w="630" w:type="dxa"/>
          </w:tcPr>
          <w:p w:rsidR="00595DCC" w:rsidRDefault="00595DCC" w:rsidP="00595DCC">
            <w:pPr>
              <w:tabs>
                <w:tab w:val="left" w:pos="432"/>
              </w:tabs>
              <w:rPr>
                <w:sz w:val="20"/>
              </w:rPr>
            </w:pPr>
          </w:p>
        </w:tc>
        <w:tc>
          <w:tcPr>
            <w:tcW w:w="2340" w:type="dxa"/>
            <w:gridSpan w:val="4"/>
            <w:tcBorders>
              <w:bottom w:val="single" w:sz="4" w:space="0" w:color="auto"/>
            </w:tcBorders>
          </w:tcPr>
          <w:p w:rsidR="00595DCC" w:rsidRDefault="00595DCC" w:rsidP="00595DCC">
            <w:pPr>
              <w:tabs>
                <w:tab w:val="left" w:pos="432"/>
              </w:tabs>
              <w:rPr>
                <w:sz w:val="20"/>
              </w:rPr>
            </w:pPr>
            <w:r>
              <w:rPr>
                <w:sz w:val="20"/>
              </w:rPr>
              <w:t>Forecasts</w:t>
            </w:r>
          </w:p>
        </w:tc>
        <w:tc>
          <w:tcPr>
            <w:tcW w:w="360" w:type="dxa"/>
            <w:gridSpan w:val="2"/>
          </w:tcPr>
          <w:p w:rsidR="00595DCC" w:rsidRDefault="00595DCC" w:rsidP="00595DCC">
            <w:pPr>
              <w:tabs>
                <w:tab w:val="left" w:pos="432"/>
              </w:tabs>
              <w:rPr>
                <w:sz w:val="20"/>
              </w:rPr>
            </w:pPr>
          </w:p>
        </w:tc>
        <w:tc>
          <w:tcPr>
            <w:tcW w:w="2160" w:type="dxa"/>
            <w:gridSpan w:val="5"/>
            <w:tcBorders>
              <w:bottom w:val="single" w:sz="4" w:space="0" w:color="auto"/>
            </w:tcBorders>
          </w:tcPr>
          <w:p w:rsidR="00595DCC" w:rsidRDefault="00595DCC" w:rsidP="00595DCC">
            <w:pPr>
              <w:tabs>
                <w:tab w:val="left" w:pos="432"/>
              </w:tabs>
              <w:rPr>
                <w:sz w:val="20"/>
              </w:rPr>
            </w:pPr>
            <w:r>
              <w:rPr>
                <w:sz w:val="20"/>
              </w:rPr>
              <w:t>Projections</w:t>
            </w:r>
          </w:p>
        </w:tc>
      </w:tr>
      <w:tr w:rsidR="00595DCC" w:rsidTr="00595DCC">
        <w:tc>
          <w:tcPr>
            <w:tcW w:w="1638" w:type="dxa"/>
          </w:tcPr>
          <w:p w:rsidR="00595DCC" w:rsidRDefault="00595DCC" w:rsidP="00595DCC">
            <w:pPr>
              <w:rPr>
                <w:sz w:val="20"/>
              </w:rPr>
            </w:pPr>
          </w:p>
        </w:tc>
        <w:tc>
          <w:tcPr>
            <w:tcW w:w="630" w:type="dxa"/>
          </w:tcPr>
          <w:p w:rsidR="00595DCC" w:rsidRDefault="00595DCC" w:rsidP="00595DCC">
            <w:pPr>
              <w:tabs>
                <w:tab w:val="left" w:pos="432"/>
              </w:tabs>
              <w:rPr>
                <w:sz w:val="20"/>
              </w:rPr>
            </w:pPr>
            <w:r>
              <w:rPr>
                <w:sz w:val="20"/>
              </w:rPr>
              <w:t>a.</w:t>
            </w:r>
          </w:p>
        </w:tc>
        <w:tc>
          <w:tcPr>
            <w:tcW w:w="2340" w:type="dxa"/>
            <w:gridSpan w:val="4"/>
          </w:tcPr>
          <w:p w:rsidR="00595DCC" w:rsidRDefault="00595DCC" w:rsidP="00595DCC">
            <w:pPr>
              <w:tabs>
                <w:tab w:val="left" w:pos="432"/>
              </w:tabs>
              <w:rPr>
                <w:sz w:val="20"/>
              </w:rPr>
            </w:pPr>
            <w:r>
              <w:rPr>
                <w:sz w:val="20"/>
              </w:rPr>
              <w:t>Yes</w:t>
            </w:r>
          </w:p>
        </w:tc>
        <w:tc>
          <w:tcPr>
            <w:tcW w:w="360" w:type="dxa"/>
            <w:gridSpan w:val="2"/>
          </w:tcPr>
          <w:p w:rsidR="00595DCC" w:rsidRDefault="00595DCC" w:rsidP="00595DCC">
            <w:pPr>
              <w:tabs>
                <w:tab w:val="left" w:pos="432"/>
              </w:tabs>
              <w:rPr>
                <w:sz w:val="20"/>
              </w:rPr>
            </w:pPr>
          </w:p>
        </w:tc>
        <w:tc>
          <w:tcPr>
            <w:tcW w:w="4608" w:type="dxa"/>
            <w:gridSpan w:val="8"/>
          </w:tcPr>
          <w:p w:rsidR="00595DCC" w:rsidRDefault="00595DCC" w:rsidP="00595DCC">
            <w:pPr>
              <w:tabs>
                <w:tab w:val="left" w:pos="432"/>
              </w:tabs>
              <w:rPr>
                <w:sz w:val="20"/>
              </w:rPr>
            </w:pPr>
            <w:r>
              <w:rPr>
                <w:sz w:val="20"/>
              </w:rPr>
              <w:t>Yes</w:t>
            </w:r>
          </w:p>
        </w:tc>
      </w:tr>
      <w:tr w:rsidR="00595DCC" w:rsidTr="00595DCC">
        <w:tc>
          <w:tcPr>
            <w:tcW w:w="1638" w:type="dxa"/>
          </w:tcPr>
          <w:p w:rsidR="00595DCC" w:rsidRDefault="00595DCC" w:rsidP="00595DCC">
            <w:pPr>
              <w:rPr>
                <w:sz w:val="20"/>
              </w:rPr>
            </w:pPr>
          </w:p>
        </w:tc>
        <w:tc>
          <w:tcPr>
            <w:tcW w:w="630" w:type="dxa"/>
          </w:tcPr>
          <w:p w:rsidR="00595DCC" w:rsidRDefault="00595DCC" w:rsidP="00595DCC">
            <w:pPr>
              <w:tabs>
                <w:tab w:val="left" w:pos="432"/>
              </w:tabs>
              <w:rPr>
                <w:sz w:val="20"/>
              </w:rPr>
            </w:pPr>
            <w:r>
              <w:rPr>
                <w:sz w:val="20"/>
              </w:rPr>
              <w:t>b.</w:t>
            </w:r>
          </w:p>
        </w:tc>
        <w:tc>
          <w:tcPr>
            <w:tcW w:w="2340" w:type="dxa"/>
            <w:gridSpan w:val="4"/>
          </w:tcPr>
          <w:p w:rsidR="00595DCC" w:rsidRDefault="00595DCC" w:rsidP="00595DCC">
            <w:pPr>
              <w:tabs>
                <w:tab w:val="left" w:pos="432"/>
              </w:tabs>
              <w:rPr>
                <w:sz w:val="20"/>
              </w:rPr>
            </w:pPr>
            <w:r>
              <w:rPr>
                <w:sz w:val="20"/>
              </w:rPr>
              <w:t>No</w:t>
            </w:r>
          </w:p>
        </w:tc>
        <w:tc>
          <w:tcPr>
            <w:tcW w:w="360" w:type="dxa"/>
            <w:gridSpan w:val="2"/>
          </w:tcPr>
          <w:p w:rsidR="00595DCC" w:rsidRDefault="00595DCC" w:rsidP="00595DCC">
            <w:pPr>
              <w:tabs>
                <w:tab w:val="left" w:pos="432"/>
              </w:tabs>
              <w:rPr>
                <w:sz w:val="20"/>
              </w:rPr>
            </w:pPr>
          </w:p>
        </w:tc>
        <w:tc>
          <w:tcPr>
            <w:tcW w:w="4608" w:type="dxa"/>
            <w:gridSpan w:val="8"/>
          </w:tcPr>
          <w:p w:rsidR="00595DCC" w:rsidRDefault="00595DCC" w:rsidP="00595DCC">
            <w:pPr>
              <w:tabs>
                <w:tab w:val="left" w:pos="432"/>
              </w:tabs>
              <w:rPr>
                <w:sz w:val="20"/>
              </w:rPr>
            </w:pPr>
            <w:r>
              <w:rPr>
                <w:sz w:val="20"/>
              </w:rPr>
              <w:t>No</w:t>
            </w:r>
          </w:p>
        </w:tc>
      </w:tr>
      <w:tr w:rsidR="00595DCC" w:rsidTr="00595DCC">
        <w:tc>
          <w:tcPr>
            <w:tcW w:w="1638" w:type="dxa"/>
          </w:tcPr>
          <w:p w:rsidR="00595DCC" w:rsidRDefault="00595DCC" w:rsidP="00595DCC">
            <w:pPr>
              <w:rPr>
                <w:sz w:val="20"/>
              </w:rPr>
            </w:pPr>
          </w:p>
        </w:tc>
        <w:tc>
          <w:tcPr>
            <w:tcW w:w="630" w:type="dxa"/>
          </w:tcPr>
          <w:p w:rsidR="00595DCC" w:rsidRDefault="00595DCC" w:rsidP="00595DCC">
            <w:pPr>
              <w:tabs>
                <w:tab w:val="left" w:pos="432"/>
              </w:tabs>
              <w:rPr>
                <w:sz w:val="20"/>
              </w:rPr>
            </w:pPr>
            <w:r>
              <w:rPr>
                <w:sz w:val="20"/>
              </w:rPr>
              <w:t>c.</w:t>
            </w:r>
          </w:p>
        </w:tc>
        <w:tc>
          <w:tcPr>
            <w:tcW w:w="2340" w:type="dxa"/>
            <w:gridSpan w:val="4"/>
          </w:tcPr>
          <w:p w:rsidR="00595DCC" w:rsidRDefault="00595DCC" w:rsidP="00595DCC">
            <w:pPr>
              <w:tabs>
                <w:tab w:val="left" w:pos="432"/>
              </w:tabs>
              <w:rPr>
                <w:sz w:val="20"/>
              </w:rPr>
            </w:pPr>
            <w:r>
              <w:rPr>
                <w:sz w:val="20"/>
              </w:rPr>
              <w:t>Yes</w:t>
            </w:r>
          </w:p>
        </w:tc>
        <w:tc>
          <w:tcPr>
            <w:tcW w:w="360" w:type="dxa"/>
            <w:gridSpan w:val="2"/>
          </w:tcPr>
          <w:p w:rsidR="00595DCC" w:rsidRDefault="00595DCC" w:rsidP="00595DCC">
            <w:pPr>
              <w:tabs>
                <w:tab w:val="left" w:pos="432"/>
              </w:tabs>
              <w:rPr>
                <w:sz w:val="20"/>
              </w:rPr>
            </w:pPr>
          </w:p>
        </w:tc>
        <w:tc>
          <w:tcPr>
            <w:tcW w:w="4608" w:type="dxa"/>
            <w:gridSpan w:val="8"/>
          </w:tcPr>
          <w:p w:rsidR="00595DCC" w:rsidRDefault="00595DCC" w:rsidP="00595DCC">
            <w:pPr>
              <w:tabs>
                <w:tab w:val="left" w:pos="432"/>
              </w:tabs>
              <w:rPr>
                <w:sz w:val="20"/>
              </w:rPr>
            </w:pPr>
            <w:r>
              <w:rPr>
                <w:sz w:val="20"/>
              </w:rPr>
              <w:t>No</w:t>
            </w:r>
          </w:p>
        </w:tc>
      </w:tr>
      <w:tr w:rsidR="00595DCC" w:rsidTr="00595DCC">
        <w:tc>
          <w:tcPr>
            <w:tcW w:w="1638" w:type="dxa"/>
          </w:tcPr>
          <w:p w:rsidR="00595DCC" w:rsidRDefault="00595DCC" w:rsidP="00595DCC">
            <w:pPr>
              <w:rPr>
                <w:sz w:val="20"/>
              </w:rPr>
            </w:pPr>
          </w:p>
        </w:tc>
        <w:tc>
          <w:tcPr>
            <w:tcW w:w="630" w:type="dxa"/>
          </w:tcPr>
          <w:p w:rsidR="00595DCC" w:rsidRDefault="00595DCC" w:rsidP="00595DCC">
            <w:pPr>
              <w:tabs>
                <w:tab w:val="left" w:pos="432"/>
              </w:tabs>
              <w:rPr>
                <w:sz w:val="20"/>
              </w:rPr>
            </w:pPr>
            <w:r>
              <w:rPr>
                <w:sz w:val="20"/>
              </w:rPr>
              <w:t>d.</w:t>
            </w:r>
          </w:p>
        </w:tc>
        <w:tc>
          <w:tcPr>
            <w:tcW w:w="2340" w:type="dxa"/>
            <w:gridSpan w:val="4"/>
          </w:tcPr>
          <w:p w:rsidR="00595DCC" w:rsidRDefault="00595DCC" w:rsidP="00595DCC">
            <w:pPr>
              <w:tabs>
                <w:tab w:val="left" w:pos="432"/>
              </w:tabs>
              <w:rPr>
                <w:sz w:val="20"/>
              </w:rPr>
            </w:pPr>
            <w:r>
              <w:rPr>
                <w:sz w:val="20"/>
              </w:rPr>
              <w:t>No</w:t>
            </w:r>
          </w:p>
        </w:tc>
        <w:tc>
          <w:tcPr>
            <w:tcW w:w="360" w:type="dxa"/>
            <w:gridSpan w:val="2"/>
          </w:tcPr>
          <w:p w:rsidR="00595DCC" w:rsidRDefault="00595DCC" w:rsidP="00595DCC">
            <w:pPr>
              <w:tabs>
                <w:tab w:val="left" w:pos="432"/>
              </w:tabs>
              <w:rPr>
                <w:sz w:val="20"/>
              </w:rPr>
            </w:pPr>
          </w:p>
        </w:tc>
        <w:tc>
          <w:tcPr>
            <w:tcW w:w="4608" w:type="dxa"/>
            <w:gridSpan w:val="8"/>
          </w:tcPr>
          <w:p w:rsidR="00595DCC" w:rsidRDefault="00595DCC" w:rsidP="00595DCC">
            <w:pPr>
              <w:tabs>
                <w:tab w:val="left" w:pos="432"/>
              </w:tabs>
              <w:rPr>
                <w:sz w:val="20"/>
              </w:rPr>
            </w:pPr>
            <w:r>
              <w:rPr>
                <w:sz w:val="20"/>
              </w:rPr>
              <w:t>Yes</w:t>
            </w:r>
          </w:p>
        </w:tc>
      </w:tr>
      <w:tr w:rsidR="00595DCC" w:rsidTr="00595DCC">
        <w:tc>
          <w:tcPr>
            <w:tcW w:w="1638" w:type="dxa"/>
          </w:tcPr>
          <w:p w:rsidR="00595DCC" w:rsidRDefault="00595DCC" w:rsidP="00595DCC">
            <w:pPr>
              <w:jc w:val="both"/>
              <w:rPr>
                <w:sz w:val="20"/>
              </w:rPr>
            </w:pPr>
          </w:p>
        </w:tc>
        <w:tc>
          <w:tcPr>
            <w:tcW w:w="7938" w:type="dxa"/>
            <w:gridSpan w:val="15"/>
          </w:tcPr>
          <w:p w:rsidR="00595DCC" w:rsidRDefault="00595DCC" w:rsidP="00595DCC">
            <w:pPr>
              <w:tabs>
                <w:tab w:val="left" w:pos="432"/>
              </w:tabs>
              <w:jc w:val="both"/>
              <w:rPr>
                <w:sz w:val="20"/>
              </w:rPr>
            </w:pPr>
          </w:p>
        </w:tc>
      </w:tr>
      <w:tr w:rsidR="00595DCC" w:rsidRPr="00DE5705" w:rsidTr="00595DCC">
        <w:tc>
          <w:tcPr>
            <w:tcW w:w="1638" w:type="dxa"/>
          </w:tcPr>
          <w:p w:rsidR="00595DCC" w:rsidRDefault="00595DCC" w:rsidP="00595DCC">
            <w:pPr>
              <w:jc w:val="both"/>
              <w:rPr>
                <w:sz w:val="20"/>
              </w:rPr>
            </w:pPr>
            <w:r>
              <w:rPr>
                <w:sz w:val="20"/>
              </w:rPr>
              <w:t>35.</w:t>
            </w:r>
          </w:p>
          <w:p w:rsidR="00595DCC" w:rsidRDefault="00595DCC" w:rsidP="00595DCC">
            <w:pPr>
              <w:jc w:val="both"/>
              <w:rPr>
                <w:sz w:val="20"/>
              </w:rPr>
            </w:pPr>
            <w:r>
              <w:rPr>
                <w:sz w:val="20"/>
              </w:rPr>
              <w:t>medium</w:t>
            </w:r>
          </w:p>
          <w:p w:rsidR="00595DCC" w:rsidRDefault="00595DCC" w:rsidP="00595DCC">
            <w:pPr>
              <w:jc w:val="both"/>
              <w:rPr>
                <w:sz w:val="20"/>
              </w:rPr>
            </w:pPr>
            <w:r>
              <w:rPr>
                <w:sz w:val="20"/>
              </w:rPr>
              <w:t>d</w:t>
            </w:r>
          </w:p>
        </w:tc>
        <w:tc>
          <w:tcPr>
            <w:tcW w:w="7938" w:type="dxa"/>
            <w:gridSpan w:val="15"/>
          </w:tcPr>
          <w:p w:rsidR="00595DCC" w:rsidRDefault="00595DCC" w:rsidP="00595DCC">
            <w:pPr>
              <w:tabs>
                <w:tab w:val="left" w:pos="432"/>
              </w:tabs>
              <w:jc w:val="both"/>
              <w:rPr>
                <w:sz w:val="20"/>
              </w:rPr>
            </w:pPr>
            <w:r>
              <w:rPr>
                <w:sz w:val="20"/>
              </w:rPr>
              <w:t xml:space="preserve">Which are prospective financial statements that present an entity’s financial position, results of operations, and cash flows, to the </w:t>
            </w:r>
            <w:r w:rsidRPr="004F4913">
              <w:rPr>
                <w:sz w:val="20"/>
              </w:rPr>
              <w:t>best</w:t>
            </w:r>
            <w:r>
              <w:rPr>
                <w:sz w:val="20"/>
              </w:rPr>
              <w:t xml:space="preserve"> of the responsible party’s knowledge and belief, given one or more hypothetical assumptions?</w:t>
            </w:r>
          </w:p>
          <w:p w:rsidR="00595DCC" w:rsidRPr="00DE5705" w:rsidRDefault="00595DCC" w:rsidP="00595DCC">
            <w:pPr>
              <w:tabs>
                <w:tab w:val="left" w:pos="432"/>
              </w:tabs>
              <w:jc w:val="both"/>
              <w:rPr>
                <w:sz w:val="20"/>
              </w:rPr>
            </w:pPr>
          </w:p>
        </w:tc>
      </w:tr>
      <w:tr w:rsidR="00595DCC" w:rsidTr="00595DCC">
        <w:trPr>
          <w:gridAfter w:val="3"/>
          <w:wAfter w:w="2448" w:type="dxa"/>
        </w:trPr>
        <w:tc>
          <w:tcPr>
            <w:tcW w:w="1638" w:type="dxa"/>
          </w:tcPr>
          <w:p w:rsidR="00595DCC" w:rsidRDefault="00595DCC" w:rsidP="00595DCC">
            <w:pPr>
              <w:rPr>
                <w:sz w:val="20"/>
              </w:rPr>
            </w:pPr>
            <w:r>
              <w:rPr>
                <w:sz w:val="20"/>
              </w:rPr>
              <w:t>a</w:t>
            </w:r>
          </w:p>
        </w:tc>
        <w:tc>
          <w:tcPr>
            <w:tcW w:w="630" w:type="dxa"/>
          </w:tcPr>
          <w:p w:rsidR="00595DCC" w:rsidRDefault="00595DCC" w:rsidP="00595DCC">
            <w:pPr>
              <w:tabs>
                <w:tab w:val="left" w:pos="432"/>
              </w:tabs>
              <w:rPr>
                <w:sz w:val="20"/>
              </w:rPr>
            </w:pPr>
          </w:p>
        </w:tc>
        <w:tc>
          <w:tcPr>
            <w:tcW w:w="2340" w:type="dxa"/>
            <w:gridSpan w:val="4"/>
            <w:tcBorders>
              <w:bottom w:val="single" w:sz="4" w:space="0" w:color="auto"/>
            </w:tcBorders>
          </w:tcPr>
          <w:p w:rsidR="00595DCC" w:rsidRDefault="00595DCC" w:rsidP="00595DCC">
            <w:pPr>
              <w:tabs>
                <w:tab w:val="left" w:pos="432"/>
              </w:tabs>
              <w:rPr>
                <w:sz w:val="20"/>
              </w:rPr>
            </w:pPr>
            <w:r>
              <w:rPr>
                <w:sz w:val="20"/>
              </w:rPr>
              <w:t>Forecasts</w:t>
            </w:r>
          </w:p>
        </w:tc>
        <w:tc>
          <w:tcPr>
            <w:tcW w:w="360" w:type="dxa"/>
            <w:gridSpan w:val="2"/>
          </w:tcPr>
          <w:p w:rsidR="00595DCC" w:rsidRDefault="00595DCC" w:rsidP="00595DCC">
            <w:pPr>
              <w:tabs>
                <w:tab w:val="left" w:pos="432"/>
              </w:tabs>
              <w:rPr>
                <w:sz w:val="20"/>
              </w:rPr>
            </w:pPr>
          </w:p>
        </w:tc>
        <w:tc>
          <w:tcPr>
            <w:tcW w:w="2160" w:type="dxa"/>
            <w:gridSpan w:val="5"/>
            <w:tcBorders>
              <w:bottom w:val="single" w:sz="4" w:space="0" w:color="auto"/>
            </w:tcBorders>
          </w:tcPr>
          <w:p w:rsidR="00595DCC" w:rsidRDefault="00595DCC" w:rsidP="00595DCC">
            <w:pPr>
              <w:tabs>
                <w:tab w:val="left" w:pos="432"/>
              </w:tabs>
              <w:rPr>
                <w:sz w:val="20"/>
              </w:rPr>
            </w:pPr>
            <w:r>
              <w:rPr>
                <w:sz w:val="20"/>
              </w:rPr>
              <w:t>Projections</w:t>
            </w:r>
          </w:p>
        </w:tc>
      </w:tr>
      <w:tr w:rsidR="00595DCC" w:rsidTr="00595DCC">
        <w:tc>
          <w:tcPr>
            <w:tcW w:w="1638" w:type="dxa"/>
          </w:tcPr>
          <w:p w:rsidR="00595DCC" w:rsidRDefault="00595DCC" w:rsidP="00595DCC">
            <w:pPr>
              <w:rPr>
                <w:sz w:val="20"/>
              </w:rPr>
            </w:pPr>
          </w:p>
        </w:tc>
        <w:tc>
          <w:tcPr>
            <w:tcW w:w="630" w:type="dxa"/>
          </w:tcPr>
          <w:p w:rsidR="00595DCC" w:rsidRDefault="00595DCC" w:rsidP="00595DCC">
            <w:pPr>
              <w:tabs>
                <w:tab w:val="left" w:pos="432"/>
              </w:tabs>
              <w:rPr>
                <w:sz w:val="20"/>
              </w:rPr>
            </w:pPr>
            <w:r>
              <w:rPr>
                <w:sz w:val="20"/>
              </w:rPr>
              <w:t>a.</w:t>
            </w:r>
          </w:p>
        </w:tc>
        <w:tc>
          <w:tcPr>
            <w:tcW w:w="2340" w:type="dxa"/>
            <w:gridSpan w:val="4"/>
          </w:tcPr>
          <w:p w:rsidR="00595DCC" w:rsidRDefault="00595DCC" w:rsidP="00595DCC">
            <w:pPr>
              <w:tabs>
                <w:tab w:val="left" w:pos="432"/>
              </w:tabs>
              <w:rPr>
                <w:sz w:val="20"/>
              </w:rPr>
            </w:pPr>
            <w:r>
              <w:rPr>
                <w:sz w:val="20"/>
              </w:rPr>
              <w:t>Yes</w:t>
            </w:r>
          </w:p>
        </w:tc>
        <w:tc>
          <w:tcPr>
            <w:tcW w:w="360" w:type="dxa"/>
            <w:gridSpan w:val="2"/>
          </w:tcPr>
          <w:p w:rsidR="00595DCC" w:rsidRDefault="00595DCC" w:rsidP="00595DCC">
            <w:pPr>
              <w:tabs>
                <w:tab w:val="left" w:pos="432"/>
              </w:tabs>
              <w:rPr>
                <w:sz w:val="20"/>
              </w:rPr>
            </w:pPr>
          </w:p>
        </w:tc>
        <w:tc>
          <w:tcPr>
            <w:tcW w:w="4608" w:type="dxa"/>
            <w:gridSpan w:val="8"/>
          </w:tcPr>
          <w:p w:rsidR="00595DCC" w:rsidRDefault="00595DCC" w:rsidP="00595DCC">
            <w:pPr>
              <w:tabs>
                <w:tab w:val="left" w:pos="432"/>
              </w:tabs>
              <w:rPr>
                <w:sz w:val="20"/>
              </w:rPr>
            </w:pPr>
            <w:r>
              <w:rPr>
                <w:sz w:val="20"/>
              </w:rPr>
              <w:t>Yes</w:t>
            </w:r>
          </w:p>
        </w:tc>
      </w:tr>
      <w:tr w:rsidR="00595DCC" w:rsidTr="00595DCC">
        <w:tc>
          <w:tcPr>
            <w:tcW w:w="1638" w:type="dxa"/>
          </w:tcPr>
          <w:p w:rsidR="00595DCC" w:rsidRDefault="00595DCC" w:rsidP="00595DCC">
            <w:pPr>
              <w:rPr>
                <w:sz w:val="20"/>
              </w:rPr>
            </w:pPr>
          </w:p>
        </w:tc>
        <w:tc>
          <w:tcPr>
            <w:tcW w:w="630" w:type="dxa"/>
          </w:tcPr>
          <w:p w:rsidR="00595DCC" w:rsidRDefault="00595DCC" w:rsidP="00595DCC">
            <w:pPr>
              <w:tabs>
                <w:tab w:val="left" w:pos="432"/>
              </w:tabs>
              <w:rPr>
                <w:sz w:val="20"/>
              </w:rPr>
            </w:pPr>
            <w:r>
              <w:rPr>
                <w:sz w:val="20"/>
              </w:rPr>
              <w:t>b.</w:t>
            </w:r>
          </w:p>
        </w:tc>
        <w:tc>
          <w:tcPr>
            <w:tcW w:w="2340" w:type="dxa"/>
            <w:gridSpan w:val="4"/>
          </w:tcPr>
          <w:p w:rsidR="00595DCC" w:rsidRDefault="00595DCC" w:rsidP="00595DCC">
            <w:pPr>
              <w:tabs>
                <w:tab w:val="left" w:pos="432"/>
              </w:tabs>
              <w:rPr>
                <w:sz w:val="20"/>
              </w:rPr>
            </w:pPr>
            <w:r>
              <w:rPr>
                <w:sz w:val="20"/>
              </w:rPr>
              <w:t>No</w:t>
            </w:r>
          </w:p>
        </w:tc>
        <w:tc>
          <w:tcPr>
            <w:tcW w:w="360" w:type="dxa"/>
            <w:gridSpan w:val="2"/>
          </w:tcPr>
          <w:p w:rsidR="00595DCC" w:rsidRDefault="00595DCC" w:rsidP="00595DCC">
            <w:pPr>
              <w:tabs>
                <w:tab w:val="left" w:pos="432"/>
              </w:tabs>
              <w:rPr>
                <w:sz w:val="20"/>
              </w:rPr>
            </w:pPr>
          </w:p>
        </w:tc>
        <w:tc>
          <w:tcPr>
            <w:tcW w:w="4608" w:type="dxa"/>
            <w:gridSpan w:val="8"/>
          </w:tcPr>
          <w:p w:rsidR="00595DCC" w:rsidRDefault="00595DCC" w:rsidP="00595DCC">
            <w:pPr>
              <w:tabs>
                <w:tab w:val="left" w:pos="432"/>
              </w:tabs>
              <w:rPr>
                <w:sz w:val="20"/>
              </w:rPr>
            </w:pPr>
            <w:r>
              <w:rPr>
                <w:sz w:val="20"/>
              </w:rPr>
              <w:t>No</w:t>
            </w:r>
          </w:p>
        </w:tc>
      </w:tr>
      <w:tr w:rsidR="00595DCC" w:rsidTr="00595DCC">
        <w:tc>
          <w:tcPr>
            <w:tcW w:w="1638" w:type="dxa"/>
          </w:tcPr>
          <w:p w:rsidR="00595DCC" w:rsidRDefault="00595DCC" w:rsidP="00595DCC">
            <w:pPr>
              <w:rPr>
                <w:sz w:val="20"/>
              </w:rPr>
            </w:pPr>
          </w:p>
        </w:tc>
        <w:tc>
          <w:tcPr>
            <w:tcW w:w="630" w:type="dxa"/>
          </w:tcPr>
          <w:p w:rsidR="00595DCC" w:rsidRDefault="00595DCC" w:rsidP="00595DCC">
            <w:pPr>
              <w:tabs>
                <w:tab w:val="left" w:pos="432"/>
              </w:tabs>
              <w:rPr>
                <w:sz w:val="20"/>
              </w:rPr>
            </w:pPr>
            <w:r>
              <w:rPr>
                <w:sz w:val="20"/>
              </w:rPr>
              <w:t>c.</w:t>
            </w:r>
          </w:p>
        </w:tc>
        <w:tc>
          <w:tcPr>
            <w:tcW w:w="2340" w:type="dxa"/>
            <w:gridSpan w:val="4"/>
          </w:tcPr>
          <w:p w:rsidR="00595DCC" w:rsidRDefault="00595DCC" w:rsidP="00595DCC">
            <w:pPr>
              <w:tabs>
                <w:tab w:val="left" w:pos="432"/>
              </w:tabs>
              <w:rPr>
                <w:sz w:val="20"/>
              </w:rPr>
            </w:pPr>
            <w:r>
              <w:rPr>
                <w:sz w:val="20"/>
              </w:rPr>
              <w:t>Yes</w:t>
            </w:r>
          </w:p>
        </w:tc>
        <w:tc>
          <w:tcPr>
            <w:tcW w:w="360" w:type="dxa"/>
            <w:gridSpan w:val="2"/>
          </w:tcPr>
          <w:p w:rsidR="00595DCC" w:rsidRDefault="00595DCC" w:rsidP="00595DCC">
            <w:pPr>
              <w:tabs>
                <w:tab w:val="left" w:pos="432"/>
              </w:tabs>
              <w:rPr>
                <w:sz w:val="20"/>
              </w:rPr>
            </w:pPr>
          </w:p>
        </w:tc>
        <w:tc>
          <w:tcPr>
            <w:tcW w:w="4608" w:type="dxa"/>
            <w:gridSpan w:val="8"/>
          </w:tcPr>
          <w:p w:rsidR="00595DCC" w:rsidRDefault="00595DCC" w:rsidP="00595DCC">
            <w:pPr>
              <w:tabs>
                <w:tab w:val="left" w:pos="432"/>
              </w:tabs>
              <w:rPr>
                <w:sz w:val="20"/>
              </w:rPr>
            </w:pPr>
            <w:r>
              <w:rPr>
                <w:sz w:val="20"/>
              </w:rPr>
              <w:t>No</w:t>
            </w:r>
          </w:p>
        </w:tc>
      </w:tr>
      <w:tr w:rsidR="00595DCC" w:rsidTr="00595DCC">
        <w:tc>
          <w:tcPr>
            <w:tcW w:w="1638" w:type="dxa"/>
          </w:tcPr>
          <w:p w:rsidR="00595DCC" w:rsidRDefault="00595DCC" w:rsidP="00595DCC">
            <w:pPr>
              <w:rPr>
                <w:sz w:val="20"/>
              </w:rPr>
            </w:pPr>
          </w:p>
        </w:tc>
        <w:tc>
          <w:tcPr>
            <w:tcW w:w="630" w:type="dxa"/>
          </w:tcPr>
          <w:p w:rsidR="00595DCC" w:rsidRDefault="00595DCC" w:rsidP="00595DCC">
            <w:pPr>
              <w:tabs>
                <w:tab w:val="left" w:pos="432"/>
              </w:tabs>
              <w:rPr>
                <w:sz w:val="20"/>
              </w:rPr>
            </w:pPr>
            <w:r>
              <w:rPr>
                <w:sz w:val="20"/>
              </w:rPr>
              <w:t>d.</w:t>
            </w:r>
          </w:p>
        </w:tc>
        <w:tc>
          <w:tcPr>
            <w:tcW w:w="2340" w:type="dxa"/>
            <w:gridSpan w:val="4"/>
          </w:tcPr>
          <w:p w:rsidR="00595DCC" w:rsidRDefault="00595DCC" w:rsidP="00595DCC">
            <w:pPr>
              <w:tabs>
                <w:tab w:val="left" w:pos="432"/>
              </w:tabs>
              <w:rPr>
                <w:sz w:val="20"/>
              </w:rPr>
            </w:pPr>
            <w:r>
              <w:rPr>
                <w:sz w:val="20"/>
              </w:rPr>
              <w:t>No</w:t>
            </w:r>
          </w:p>
        </w:tc>
        <w:tc>
          <w:tcPr>
            <w:tcW w:w="360" w:type="dxa"/>
            <w:gridSpan w:val="2"/>
          </w:tcPr>
          <w:p w:rsidR="00595DCC" w:rsidRDefault="00595DCC" w:rsidP="00595DCC">
            <w:pPr>
              <w:tabs>
                <w:tab w:val="left" w:pos="432"/>
              </w:tabs>
              <w:rPr>
                <w:sz w:val="20"/>
              </w:rPr>
            </w:pPr>
          </w:p>
        </w:tc>
        <w:tc>
          <w:tcPr>
            <w:tcW w:w="4608" w:type="dxa"/>
            <w:gridSpan w:val="8"/>
          </w:tcPr>
          <w:p w:rsidR="00595DCC" w:rsidRDefault="00595DCC" w:rsidP="00595DCC">
            <w:pPr>
              <w:tabs>
                <w:tab w:val="left" w:pos="432"/>
              </w:tabs>
              <w:rPr>
                <w:sz w:val="20"/>
              </w:rPr>
            </w:pPr>
            <w:r>
              <w:rPr>
                <w:sz w:val="20"/>
              </w:rPr>
              <w:t>Yes</w:t>
            </w:r>
          </w:p>
        </w:tc>
      </w:tr>
      <w:tr w:rsidR="00595DCC" w:rsidTr="00595DCC">
        <w:tc>
          <w:tcPr>
            <w:tcW w:w="1638" w:type="dxa"/>
          </w:tcPr>
          <w:p w:rsidR="00595DCC" w:rsidRDefault="00595DCC" w:rsidP="00595DCC">
            <w:pPr>
              <w:jc w:val="both"/>
              <w:rPr>
                <w:sz w:val="20"/>
              </w:rPr>
            </w:pPr>
            <w:r>
              <w:rPr>
                <w:sz w:val="20"/>
              </w:rPr>
              <w:t>36.</w:t>
            </w:r>
          </w:p>
          <w:p w:rsidR="00595DCC" w:rsidRDefault="00595DCC" w:rsidP="00595DCC">
            <w:pPr>
              <w:jc w:val="both"/>
              <w:rPr>
                <w:sz w:val="20"/>
              </w:rPr>
            </w:pPr>
            <w:r>
              <w:rPr>
                <w:sz w:val="20"/>
              </w:rPr>
              <w:t>medium</w:t>
            </w:r>
          </w:p>
          <w:p w:rsidR="00595DCC" w:rsidRDefault="00595DCC" w:rsidP="00595DCC">
            <w:pPr>
              <w:jc w:val="both"/>
              <w:rPr>
                <w:sz w:val="20"/>
              </w:rPr>
            </w:pPr>
            <w:r>
              <w:rPr>
                <w:sz w:val="20"/>
              </w:rPr>
              <w:lastRenderedPageBreak/>
              <w:t>b</w:t>
            </w:r>
          </w:p>
        </w:tc>
        <w:tc>
          <w:tcPr>
            <w:tcW w:w="7938" w:type="dxa"/>
            <w:gridSpan w:val="15"/>
          </w:tcPr>
          <w:p w:rsidR="00595DCC" w:rsidRDefault="00595DCC" w:rsidP="00595DCC">
            <w:pPr>
              <w:pStyle w:val="BodyText"/>
              <w:jc w:val="both"/>
            </w:pPr>
            <w:r>
              <w:lastRenderedPageBreak/>
              <w:t>Professional standards prohibit one of the following types of engagements for prospective financial statements from being undertaken.</w:t>
            </w:r>
          </w:p>
          <w:p w:rsidR="00595DCC" w:rsidRDefault="00595DCC" w:rsidP="00595DCC">
            <w:pPr>
              <w:tabs>
                <w:tab w:val="left" w:pos="432"/>
              </w:tabs>
              <w:jc w:val="both"/>
              <w:rPr>
                <w:sz w:val="20"/>
              </w:rPr>
            </w:pPr>
            <w:r>
              <w:rPr>
                <w:sz w:val="20"/>
              </w:rPr>
              <w:lastRenderedPageBreak/>
              <w:t>a.</w:t>
            </w:r>
            <w:r>
              <w:rPr>
                <w:sz w:val="20"/>
              </w:rPr>
              <w:tab/>
              <w:t>A compilation.</w:t>
            </w:r>
          </w:p>
          <w:p w:rsidR="00595DCC" w:rsidRDefault="00595DCC" w:rsidP="00595DCC">
            <w:pPr>
              <w:tabs>
                <w:tab w:val="left" w:pos="432"/>
              </w:tabs>
              <w:jc w:val="both"/>
              <w:rPr>
                <w:sz w:val="20"/>
              </w:rPr>
            </w:pPr>
            <w:r>
              <w:rPr>
                <w:sz w:val="20"/>
              </w:rPr>
              <w:t>b.</w:t>
            </w:r>
            <w:r>
              <w:rPr>
                <w:sz w:val="20"/>
              </w:rPr>
              <w:tab/>
              <w:t>A review.</w:t>
            </w:r>
          </w:p>
          <w:p w:rsidR="00595DCC" w:rsidRDefault="00595DCC" w:rsidP="00595DCC">
            <w:pPr>
              <w:tabs>
                <w:tab w:val="left" w:pos="432"/>
              </w:tabs>
              <w:jc w:val="both"/>
              <w:rPr>
                <w:sz w:val="20"/>
              </w:rPr>
            </w:pPr>
            <w:r>
              <w:rPr>
                <w:sz w:val="20"/>
              </w:rPr>
              <w:t>c.</w:t>
            </w:r>
            <w:r>
              <w:rPr>
                <w:sz w:val="20"/>
              </w:rPr>
              <w:tab/>
              <w:t>An examination.</w:t>
            </w:r>
          </w:p>
          <w:p w:rsidR="00595DCC" w:rsidRDefault="00595DCC" w:rsidP="00595DCC">
            <w:pPr>
              <w:tabs>
                <w:tab w:val="left" w:pos="432"/>
              </w:tabs>
              <w:jc w:val="both"/>
              <w:rPr>
                <w:sz w:val="20"/>
              </w:rPr>
            </w:pPr>
            <w:r>
              <w:rPr>
                <w:sz w:val="20"/>
              </w:rPr>
              <w:t>d.</w:t>
            </w:r>
            <w:r>
              <w:rPr>
                <w:sz w:val="20"/>
              </w:rPr>
              <w:tab/>
              <w:t>An agreed-upon procedures engagement.</w:t>
            </w:r>
          </w:p>
          <w:p w:rsidR="00595DCC" w:rsidRDefault="00595DCC" w:rsidP="00595DCC">
            <w:pPr>
              <w:pStyle w:val="BodyText"/>
              <w:jc w:val="both"/>
            </w:pPr>
          </w:p>
        </w:tc>
      </w:tr>
      <w:tr w:rsidR="00595DCC" w:rsidTr="00595DCC">
        <w:tc>
          <w:tcPr>
            <w:tcW w:w="1638" w:type="dxa"/>
          </w:tcPr>
          <w:p w:rsidR="00595DCC" w:rsidRDefault="00595DCC" w:rsidP="00595DCC">
            <w:pPr>
              <w:jc w:val="both"/>
              <w:rPr>
                <w:sz w:val="20"/>
              </w:rPr>
            </w:pPr>
            <w:r>
              <w:rPr>
                <w:sz w:val="20"/>
              </w:rPr>
              <w:lastRenderedPageBreak/>
              <w:t>37.</w:t>
            </w:r>
          </w:p>
          <w:p w:rsidR="00595DCC" w:rsidRDefault="00595DCC" w:rsidP="00595DCC">
            <w:pPr>
              <w:jc w:val="both"/>
              <w:rPr>
                <w:sz w:val="20"/>
              </w:rPr>
            </w:pPr>
            <w:r>
              <w:rPr>
                <w:sz w:val="20"/>
              </w:rPr>
              <w:t>medium</w:t>
            </w:r>
          </w:p>
          <w:p w:rsidR="00595DCC" w:rsidRDefault="00595DCC" w:rsidP="00595DCC">
            <w:pPr>
              <w:jc w:val="both"/>
              <w:rPr>
                <w:sz w:val="20"/>
              </w:rPr>
            </w:pPr>
            <w:r>
              <w:rPr>
                <w:sz w:val="20"/>
              </w:rPr>
              <w:t>b</w:t>
            </w:r>
          </w:p>
        </w:tc>
        <w:tc>
          <w:tcPr>
            <w:tcW w:w="7938" w:type="dxa"/>
            <w:gridSpan w:val="15"/>
          </w:tcPr>
          <w:p w:rsidR="00595DCC" w:rsidRPr="00A80934" w:rsidRDefault="00595DCC" w:rsidP="00595DCC">
            <w:pPr>
              <w:pStyle w:val="Header"/>
              <w:tabs>
                <w:tab w:val="clear" w:pos="4320"/>
                <w:tab w:val="clear" w:pos="8640"/>
                <w:tab w:val="left" w:pos="432"/>
              </w:tabs>
              <w:rPr>
                <w:sz w:val="20"/>
              </w:rPr>
            </w:pPr>
            <w:r w:rsidRPr="00A80934">
              <w:rPr>
                <w:sz w:val="20"/>
              </w:rPr>
              <w:t>General use statements are prepared for use by ________.</w:t>
            </w:r>
          </w:p>
          <w:p w:rsidR="00595DCC" w:rsidRDefault="00595DCC" w:rsidP="00595DCC">
            <w:pPr>
              <w:tabs>
                <w:tab w:val="left" w:pos="432"/>
              </w:tabs>
              <w:jc w:val="both"/>
              <w:rPr>
                <w:sz w:val="20"/>
              </w:rPr>
            </w:pPr>
            <w:r>
              <w:rPr>
                <w:sz w:val="20"/>
              </w:rPr>
              <w:t>a.</w:t>
            </w:r>
            <w:r>
              <w:rPr>
                <w:sz w:val="20"/>
              </w:rPr>
              <w:tab/>
              <w:t>known contractual parties</w:t>
            </w:r>
          </w:p>
          <w:p w:rsidR="00595DCC" w:rsidRDefault="00595DCC" w:rsidP="00595DCC">
            <w:pPr>
              <w:tabs>
                <w:tab w:val="left" w:pos="432"/>
              </w:tabs>
              <w:jc w:val="both"/>
              <w:rPr>
                <w:sz w:val="20"/>
              </w:rPr>
            </w:pPr>
            <w:r>
              <w:rPr>
                <w:sz w:val="20"/>
              </w:rPr>
              <w:t>b.</w:t>
            </w:r>
            <w:r>
              <w:rPr>
                <w:sz w:val="20"/>
              </w:rPr>
              <w:tab/>
              <w:t>any third party</w:t>
            </w:r>
          </w:p>
          <w:p w:rsidR="00595DCC" w:rsidRDefault="00595DCC" w:rsidP="00595DCC">
            <w:pPr>
              <w:tabs>
                <w:tab w:val="left" w:pos="432"/>
              </w:tabs>
              <w:jc w:val="both"/>
              <w:rPr>
                <w:sz w:val="20"/>
              </w:rPr>
            </w:pPr>
            <w:r>
              <w:rPr>
                <w:sz w:val="20"/>
              </w:rPr>
              <w:t>c.</w:t>
            </w:r>
            <w:r>
              <w:rPr>
                <w:sz w:val="20"/>
              </w:rPr>
              <w:tab/>
              <w:t>regulators</w:t>
            </w:r>
          </w:p>
          <w:p w:rsidR="000D17C5" w:rsidRPr="000D17C5" w:rsidRDefault="000D17C5" w:rsidP="000D17C5">
            <w:pPr>
              <w:rPr>
                <w:szCs w:val="24"/>
              </w:rPr>
            </w:pPr>
            <w:proofErr w:type="gramStart"/>
            <w:r>
              <w:rPr>
                <w:sz w:val="20"/>
              </w:rPr>
              <w:t>d</w:t>
            </w:r>
            <w:proofErr w:type="gramEnd"/>
            <w:r>
              <w:rPr>
                <w:sz w:val="20"/>
              </w:rPr>
              <w:t>.      i</w:t>
            </w:r>
            <w:r w:rsidR="00595DCC">
              <w:rPr>
                <w:sz w:val="20"/>
              </w:rPr>
              <w:t>nternal auditor</w:t>
            </w:r>
            <w:r w:rsidRPr="000D17C5">
              <w:rPr>
                <w:rFonts w:ascii="Arial" w:hAnsi="Arial" w:cs="Arial"/>
                <w:sz w:val="20"/>
              </w:rPr>
              <w:t>.</w:t>
            </w:r>
          </w:p>
          <w:p w:rsidR="00595DCC" w:rsidRDefault="00595DCC" w:rsidP="00595DCC">
            <w:pPr>
              <w:tabs>
                <w:tab w:val="left" w:pos="432"/>
              </w:tabs>
              <w:jc w:val="both"/>
              <w:rPr>
                <w:sz w:val="20"/>
              </w:rPr>
            </w:pPr>
          </w:p>
          <w:p w:rsidR="00595DCC" w:rsidRDefault="00595DCC" w:rsidP="00595DCC">
            <w:pPr>
              <w:pStyle w:val="Header"/>
              <w:tabs>
                <w:tab w:val="clear" w:pos="4320"/>
                <w:tab w:val="clear" w:pos="8640"/>
                <w:tab w:val="left" w:pos="432"/>
              </w:tabs>
            </w:pPr>
          </w:p>
        </w:tc>
      </w:tr>
      <w:tr w:rsidR="00595DCC" w:rsidRPr="004F4913" w:rsidTr="00595DCC">
        <w:tc>
          <w:tcPr>
            <w:tcW w:w="1638" w:type="dxa"/>
          </w:tcPr>
          <w:p w:rsidR="00595DCC" w:rsidRDefault="00595DCC" w:rsidP="00595DCC">
            <w:pPr>
              <w:jc w:val="both"/>
              <w:rPr>
                <w:sz w:val="20"/>
              </w:rPr>
            </w:pPr>
            <w:r>
              <w:rPr>
                <w:sz w:val="20"/>
              </w:rPr>
              <w:t>38.</w:t>
            </w:r>
          </w:p>
          <w:p w:rsidR="00595DCC" w:rsidRDefault="00595DCC" w:rsidP="00595DCC">
            <w:pPr>
              <w:jc w:val="both"/>
              <w:rPr>
                <w:sz w:val="20"/>
              </w:rPr>
            </w:pPr>
            <w:r>
              <w:rPr>
                <w:sz w:val="20"/>
              </w:rPr>
              <w:t>medium</w:t>
            </w:r>
          </w:p>
          <w:p w:rsidR="00595DCC" w:rsidRDefault="00595DCC" w:rsidP="00595DCC">
            <w:pPr>
              <w:jc w:val="both"/>
              <w:rPr>
                <w:sz w:val="20"/>
              </w:rPr>
            </w:pPr>
            <w:r>
              <w:rPr>
                <w:sz w:val="20"/>
              </w:rPr>
              <w:t>c</w:t>
            </w:r>
          </w:p>
        </w:tc>
        <w:tc>
          <w:tcPr>
            <w:tcW w:w="7938" w:type="dxa"/>
            <w:gridSpan w:val="15"/>
          </w:tcPr>
          <w:p w:rsidR="00595DCC" w:rsidRDefault="00595DCC" w:rsidP="00595DCC">
            <w:pPr>
              <w:pStyle w:val="Header"/>
              <w:tabs>
                <w:tab w:val="clear" w:pos="8640"/>
                <w:tab w:val="left" w:pos="432"/>
              </w:tabs>
              <w:jc w:val="both"/>
              <w:rPr>
                <w:sz w:val="20"/>
              </w:rPr>
            </w:pPr>
            <w:r>
              <w:rPr>
                <w:sz w:val="20"/>
              </w:rPr>
              <w:t>An agreed-upon procedures engagement is one in which:</w:t>
            </w:r>
          </w:p>
          <w:p w:rsidR="00595DCC" w:rsidRDefault="00595DCC" w:rsidP="00595DCC">
            <w:pPr>
              <w:pStyle w:val="Header"/>
              <w:tabs>
                <w:tab w:val="clear" w:pos="8640"/>
              </w:tabs>
              <w:ind w:left="342" w:hanging="342"/>
              <w:jc w:val="both"/>
              <w:rPr>
                <w:sz w:val="20"/>
              </w:rPr>
            </w:pPr>
            <w:proofErr w:type="gramStart"/>
            <w:r>
              <w:rPr>
                <w:sz w:val="20"/>
              </w:rPr>
              <w:t>a</w:t>
            </w:r>
            <w:proofErr w:type="gramEnd"/>
            <w:r>
              <w:rPr>
                <w:sz w:val="20"/>
              </w:rPr>
              <w:t>.</w:t>
            </w:r>
            <w:r>
              <w:rPr>
                <w:sz w:val="20"/>
              </w:rPr>
              <w:tab/>
              <w:t>the auditor and management agree that procedures will be applied to all accounts and circumstances.</w:t>
            </w:r>
          </w:p>
          <w:p w:rsidR="00595DCC" w:rsidRDefault="00595DCC" w:rsidP="00595DCC">
            <w:pPr>
              <w:pStyle w:val="Header"/>
              <w:tabs>
                <w:tab w:val="clear" w:pos="8640"/>
              </w:tabs>
              <w:ind w:left="342" w:hanging="342"/>
              <w:jc w:val="both"/>
              <w:rPr>
                <w:sz w:val="20"/>
              </w:rPr>
            </w:pPr>
            <w:proofErr w:type="gramStart"/>
            <w:r>
              <w:rPr>
                <w:sz w:val="20"/>
              </w:rPr>
              <w:t>b</w:t>
            </w:r>
            <w:proofErr w:type="gramEnd"/>
            <w:r>
              <w:rPr>
                <w:sz w:val="20"/>
              </w:rPr>
              <w:t>.</w:t>
            </w:r>
            <w:r>
              <w:rPr>
                <w:sz w:val="20"/>
              </w:rPr>
              <w:tab/>
              <w:t>the auditor and management agree that procedures will not be applied to all accounts and circumstances.</w:t>
            </w:r>
          </w:p>
          <w:p w:rsidR="00595DCC" w:rsidRPr="004F4913" w:rsidRDefault="00595DCC" w:rsidP="00595DCC">
            <w:pPr>
              <w:pStyle w:val="Header"/>
              <w:tabs>
                <w:tab w:val="clear" w:pos="8640"/>
              </w:tabs>
              <w:ind w:left="342" w:hanging="342"/>
              <w:jc w:val="both"/>
              <w:rPr>
                <w:sz w:val="20"/>
              </w:rPr>
            </w:pPr>
            <w:proofErr w:type="gramStart"/>
            <w:r>
              <w:rPr>
                <w:sz w:val="20"/>
              </w:rPr>
              <w:t>c</w:t>
            </w:r>
            <w:proofErr w:type="gramEnd"/>
            <w:r>
              <w:rPr>
                <w:sz w:val="20"/>
              </w:rPr>
              <w:t>.</w:t>
            </w:r>
            <w:r>
              <w:rPr>
                <w:sz w:val="20"/>
              </w:rPr>
              <w:tab/>
              <w:t xml:space="preserve">the auditor and management or a third party agree that the engagement will be limited to certain </w:t>
            </w:r>
            <w:r w:rsidR="002322FF">
              <w:rPr>
                <w:sz w:val="20"/>
              </w:rPr>
              <w:t xml:space="preserve">specific </w:t>
            </w:r>
            <w:r w:rsidRPr="004F4913">
              <w:rPr>
                <w:sz w:val="20"/>
              </w:rPr>
              <w:t>procedures.</w:t>
            </w:r>
          </w:p>
          <w:p w:rsidR="00595DCC" w:rsidRDefault="00595DCC" w:rsidP="00595DCC">
            <w:pPr>
              <w:pStyle w:val="Header"/>
              <w:tabs>
                <w:tab w:val="clear" w:pos="8640"/>
              </w:tabs>
              <w:ind w:left="342" w:hanging="342"/>
              <w:jc w:val="both"/>
              <w:rPr>
                <w:sz w:val="20"/>
              </w:rPr>
            </w:pPr>
            <w:proofErr w:type="gramStart"/>
            <w:r w:rsidRPr="004F4913">
              <w:rPr>
                <w:sz w:val="20"/>
              </w:rPr>
              <w:t>d</w:t>
            </w:r>
            <w:proofErr w:type="gramEnd"/>
            <w:r w:rsidRPr="004F4913">
              <w:rPr>
                <w:sz w:val="20"/>
              </w:rPr>
              <w:t>.</w:t>
            </w:r>
            <w:r w:rsidR="000D17C5">
              <w:rPr>
                <w:sz w:val="20"/>
              </w:rPr>
              <w:tab/>
              <w:t>the auditor and management or</w:t>
            </w:r>
            <w:r>
              <w:rPr>
                <w:sz w:val="20"/>
              </w:rPr>
              <w:t xml:space="preserve"> a 3</w:t>
            </w:r>
            <w:r w:rsidRPr="00595DCC">
              <w:rPr>
                <w:sz w:val="20"/>
              </w:rPr>
              <w:t>rd</w:t>
            </w:r>
            <w:r>
              <w:rPr>
                <w:sz w:val="20"/>
              </w:rPr>
              <w:t xml:space="preserve"> party</w:t>
            </w:r>
            <w:r w:rsidR="002322FF">
              <w:rPr>
                <w:sz w:val="20"/>
              </w:rPr>
              <w:t xml:space="preserve"> agree that the auditor will apply</w:t>
            </w:r>
            <w:r w:rsidR="000D17C5">
              <w:rPr>
                <w:sz w:val="20"/>
              </w:rPr>
              <w:t xml:space="preserve"> his or her judgment to determine </w:t>
            </w:r>
            <w:r>
              <w:rPr>
                <w:sz w:val="20"/>
              </w:rPr>
              <w:t>procedures</w:t>
            </w:r>
            <w:r w:rsidR="000D17C5">
              <w:rPr>
                <w:sz w:val="20"/>
              </w:rPr>
              <w:t xml:space="preserve"> to be performed. </w:t>
            </w:r>
          </w:p>
          <w:p w:rsidR="000D17C5" w:rsidRPr="004F4913" w:rsidRDefault="000D17C5" w:rsidP="00595DCC">
            <w:pPr>
              <w:pStyle w:val="Header"/>
              <w:tabs>
                <w:tab w:val="clear" w:pos="8640"/>
              </w:tabs>
              <w:ind w:left="342" w:hanging="342"/>
              <w:jc w:val="both"/>
              <w:rPr>
                <w:sz w:val="20"/>
              </w:rPr>
            </w:pPr>
          </w:p>
        </w:tc>
      </w:tr>
      <w:tr w:rsidR="00595DCC" w:rsidTr="00595DCC">
        <w:tc>
          <w:tcPr>
            <w:tcW w:w="1638" w:type="dxa"/>
          </w:tcPr>
          <w:p w:rsidR="00595DCC" w:rsidRDefault="00595DCC" w:rsidP="00595DCC">
            <w:pPr>
              <w:jc w:val="both"/>
              <w:rPr>
                <w:sz w:val="20"/>
              </w:rPr>
            </w:pPr>
            <w:r>
              <w:rPr>
                <w:sz w:val="20"/>
              </w:rPr>
              <w:t>39.</w:t>
            </w:r>
          </w:p>
          <w:p w:rsidR="00595DCC" w:rsidRDefault="00595DCC" w:rsidP="00595DCC">
            <w:pPr>
              <w:jc w:val="both"/>
              <w:rPr>
                <w:sz w:val="20"/>
              </w:rPr>
            </w:pPr>
            <w:r>
              <w:rPr>
                <w:sz w:val="20"/>
              </w:rPr>
              <w:t>medium</w:t>
            </w:r>
          </w:p>
          <w:p w:rsidR="00595DCC" w:rsidRDefault="00595DCC" w:rsidP="00595DCC">
            <w:pPr>
              <w:jc w:val="both"/>
              <w:rPr>
                <w:sz w:val="20"/>
              </w:rPr>
            </w:pPr>
            <w:r>
              <w:rPr>
                <w:sz w:val="20"/>
              </w:rPr>
              <w:t>d</w:t>
            </w:r>
          </w:p>
        </w:tc>
        <w:tc>
          <w:tcPr>
            <w:tcW w:w="7938" w:type="dxa"/>
            <w:gridSpan w:val="15"/>
          </w:tcPr>
          <w:p w:rsidR="00595DCC" w:rsidRDefault="00595DCC" w:rsidP="00595DCC">
            <w:pPr>
              <w:pStyle w:val="Header"/>
              <w:tabs>
                <w:tab w:val="clear" w:pos="8640"/>
                <w:tab w:val="left" w:pos="432"/>
              </w:tabs>
              <w:jc w:val="both"/>
              <w:rPr>
                <w:sz w:val="20"/>
              </w:rPr>
            </w:pPr>
            <w:r>
              <w:rPr>
                <w:sz w:val="20"/>
              </w:rPr>
              <w:t>Statements on Accounting and Review Services are issued by the:</w:t>
            </w:r>
          </w:p>
          <w:p w:rsidR="00595DCC" w:rsidRDefault="00595DCC" w:rsidP="00595DCC">
            <w:pPr>
              <w:pStyle w:val="Header"/>
              <w:tabs>
                <w:tab w:val="clear" w:pos="8640"/>
                <w:tab w:val="left" w:pos="432"/>
              </w:tabs>
              <w:jc w:val="both"/>
              <w:rPr>
                <w:sz w:val="20"/>
              </w:rPr>
            </w:pPr>
            <w:r>
              <w:rPr>
                <w:sz w:val="20"/>
              </w:rPr>
              <w:t>a.</w:t>
            </w:r>
            <w:r>
              <w:rPr>
                <w:sz w:val="20"/>
              </w:rPr>
              <w:tab/>
              <w:t>Auditing Standards Board.</w:t>
            </w:r>
          </w:p>
          <w:p w:rsidR="00595DCC" w:rsidRPr="00595DCC" w:rsidRDefault="00595DCC" w:rsidP="00595DCC">
            <w:pPr>
              <w:pStyle w:val="Header"/>
              <w:tabs>
                <w:tab w:val="clear" w:pos="8640"/>
                <w:tab w:val="left" w:pos="432"/>
              </w:tabs>
              <w:jc w:val="both"/>
              <w:rPr>
                <w:sz w:val="20"/>
              </w:rPr>
            </w:pPr>
            <w:r w:rsidRPr="00595DCC">
              <w:rPr>
                <w:sz w:val="20"/>
              </w:rPr>
              <w:t>b.</w:t>
            </w:r>
            <w:r w:rsidRPr="00595DCC">
              <w:rPr>
                <w:sz w:val="20"/>
              </w:rPr>
              <w:tab/>
              <w:t>Securities and Exchange Commission.</w:t>
            </w:r>
          </w:p>
          <w:p w:rsidR="00595DCC" w:rsidRDefault="00595DCC" w:rsidP="00595DCC">
            <w:pPr>
              <w:pStyle w:val="Header"/>
              <w:tabs>
                <w:tab w:val="clear" w:pos="8640"/>
                <w:tab w:val="left" w:pos="432"/>
              </w:tabs>
              <w:jc w:val="both"/>
              <w:rPr>
                <w:sz w:val="20"/>
              </w:rPr>
            </w:pPr>
            <w:r>
              <w:rPr>
                <w:sz w:val="20"/>
              </w:rPr>
              <w:t>c.</w:t>
            </w:r>
            <w:r>
              <w:rPr>
                <w:sz w:val="20"/>
              </w:rPr>
              <w:tab/>
              <w:t>Public Company Accounting Oversight Board.</w:t>
            </w:r>
          </w:p>
          <w:p w:rsidR="00595DCC" w:rsidRDefault="00595DCC" w:rsidP="00595DCC">
            <w:pPr>
              <w:pStyle w:val="Header"/>
              <w:tabs>
                <w:tab w:val="clear" w:pos="8640"/>
                <w:tab w:val="left" w:pos="432"/>
              </w:tabs>
              <w:jc w:val="both"/>
              <w:rPr>
                <w:sz w:val="20"/>
              </w:rPr>
            </w:pPr>
            <w:r>
              <w:rPr>
                <w:sz w:val="20"/>
              </w:rPr>
              <w:t>d.</w:t>
            </w:r>
            <w:r>
              <w:rPr>
                <w:sz w:val="20"/>
              </w:rPr>
              <w:tab/>
              <w:t>Accounting and Review Services Committee of the AICPA.</w:t>
            </w:r>
          </w:p>
          <w:p w:rsidR="00595DCC" w:rsidRP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40.</w:t>
            </w:r>
          </w:p>
          <w:p w:rsidR="00595DCC" w:rsidRDefault="00595DCC" w:rsidP="00595DCC">
            <w:pPr>
              <w:jc w:val="both"/>
              <w:rPr>
                <w:sz w:val="20"/>
              </w:rPr>
            </w:pPr>
            <w:r>
              <w:rPr>
                <w:sz w:val="20"/>
              </w:rPr>
              <w:t>medium</w:t>
            </w:r>
          </w:p>
          <w:p w:rsidR="00595DCC" w:rsidRDefault="00595DCC" w:rsidP="00595DCC">
            <w:pPr>
              <w:jc w:val="both"/>
              <w:rPr>
                <w:sz w:val="20"/>
              </w:rPr>
            </w:pPr>
            <w:r>
              <w:rPr>
                <w:sz w:val="20"/>
              </w:rPr>
              <w:t>c</w:t>
            </w:r>
          </w:p>
        </w:tc>
        <w:tc>
          <w:tcPr>
            <w:tcW w:w="7938" w:type="dxa"/>
            <w:gridSpan w:val="15"/>
          </w:tcPr>
          <w:p w:rsidR="00595DCC" w:rsidRDefault="00595DCC" w:rsidP="00595DCC">
            <w:pPr>
              <w:pStyle w:val="Header"/>
              <w:tabs>
                <w:tab w:val="clear" w:pos="8640"/>
                <w:tab w:val="left" w:pos="432"/>
              </w:tabs>
              <w:jc w:val="both"/>
              <w:rPr>
                <w:sz w:val="20"/>
              </w:rPr>
            </w:pPr>
            <w:r>
              <w:rPr>
                <w:sz w:val="20"/>
              </w:rPr>
              <w:t xml:space="preserve">Assurance provided by a review is substantially less than an audit. Which of the following statements is </w:t>
            </w:r>
            <w:r w:rsidRPr="00A632B3">
              <w:rPr>
                <w:sz w:val="20"/>
              </w:rPr>
              <w:t>true</w:t>
            </w:r>
            <w:r>
              <w:rPr>
                <w:sz w:val="20"/>
              </w:rPr>
              <w:t xml:space="preserve"> regarding these services?</w:t>
            </w:r>
          </w:p>
          <w:p w:rsidR="00595DCC" w:rsidRDefault="00595DCC" w:rsidP="00595DCC">
            <w:pPr>
              <w:pStyle w:val="Header"/>
              <w:tabs>
                <w:tab w:val="clear" w:pos="8640"/>
                <w:tab w:val="left" w:pos="432"/>
              </w:tabs>
              <w:jc w:val="both"/>
              <w:rPr>
                <w:sz w:val="20"/>
              </w:rPr>
            </w:pPr>
            <w:r>
              <w:rPr>
                <w:sz w:val="20"/>
              </w:rPr>
              <w:t>a.</w:t>
            </w:r>
            <w:r>
              <w:rPr>
                <w:sz w:val="20"/>
              </w:rPr>
              <w:tab/>
              <w:t>A review requires more substantive evidence than an audit.</w:t>
            </w:r>
          </w:p>
          <w:p w:rsidR="00595DCC" w:rsidRDefault="00595DCC" w:rsidP="00595DCC">
            <w:pPr>
              <w:pStyle w:val="Header"/>
              <w:tabs>
                <w:tab w:val="clear" w:pos="8640"/>
                <w:tab w:val="left" w:pos="432"/>
              </w:tabs>
              <w:jc w:val="both"/>
              <w:rPr>
                <w:sz w:val="20"/>
              </w:rPr>
            </w:pPr>
            <w:r>
              <w:rPr>
                <w:sz w:val="20"/>
              </w:rPr>
              <w:t>b.</w:t>
            </w:r>
            <w:r>
              <w:rPr>
                <w:sz w:val="20"/>
              </w:rPr>
              <w:tab/>
              <w:t>An audit requires less evidence related to internal control than a review.</w:t>
            </w:r>
          </w:p>
          <w:p w:rsidR="00595DCC" w:rsidRDefault="00595DCC" w:rsidP="00595DCC">
            <w:pPr>
              <w:pStyle w:val="Header"/>
              <w:tabs>
                <w:tab w:val="clear" w:pos="8640"/>
                <w:tab w:val="left" w:pos="432"/>
              </w:tabs>
              <w:jc w:val="both"/>
              <w:rPr>
                <w:sz w:val="20"/>
              </w:rPr>
            </w:pPr>
            <w:r>
              <w:rPr>
                <w:sz w:val="20"/>
              </w:rPr>
              <w:t>c.</w:t>
            </w:r>
            <w:r>
              <w:rPr>
                <w:sz w:val="20"/>
              </w:rPr>
              <w:tab/>
              <w:t>A review requires less evidence than an audit.</w:t>
            </w:r>
          </w:p>
          <w:p w:rsidR="00595DCC" w:rsidRDefault="00595DCC" w:rsidP="00595DCC">
            <w:pPr>
              <w:pStyle w:val="Header"/>
              <w:tabs>
                <w:tab w:val="clear" w:pos="8640"/>
                <w:tab w:val="left" w:pos="432"/>
              </w:tabs>
              <w:jc w:val="both"/>
              <w:rPr>
                <w:sz w:val="20"/>
              </w:rPr>
            </w:pPr>
            <w:r>
              <w:rPr>
                <w:sz w:val="20"/>
              </w:rPr>
              <w:t>d.</w:t>
            </w:r>
            <w:r>
              <w:rPr>
                <w:sz w:val="20"/>
              </w:rPr>
              <w:tab/>
              <w:t>None of the above statements is true.</w:t>
            </w:r>
          </w:p>
          <w:p w:rsid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41.</w:t>
            </w:r>
          </w:p>
          <w:p w:rsidR="00595DCC" w:rsidRDefault="00595DCC" w:rsidP="00595DCC">
            <w:pPr>
              <w:jc w:val="both"/>
              <w:rPr>
                <w:sz w:val="20"/>
              </w:rPr>
            </w:pPr>
            <w:r>
              <w:rPr>
                <w:sz w:val="20"/>
              </w:rPr>
              <w:t>medium</w:t>
            </w:r>
          </w:p>
          <w:p w:rsidR="00595DCC" w:rsidRDefault="00595DCC" w:rsidP="00595DCC">
            <w:pPr>
              <w:jc w:val="both"/>
              <w:rPr>
                <w:sz w:val="20"/>
              </w:rPr>
            </w:pPr>
            <w:r>
              <w:rPr>
                <w:sz w:val="20"/>
              </w:rPr>
              <w:t>c</w:t>
            </w:r>
          </w:p>
        </w:tc>
        <w:tc>
          <w:tcPr>
            <w:tcW w:w="7938" w:type="dxa"/>
            <w:gridSpan w:val="15"/>
          </w:tcPr>
          <w:p w:rsidR="00595DCC" w:rsidRDefault="00595DCC" w:rsidP="00595DCC">
            <w:pPr>
              <w:pStyle w:val="Header"/>
              <w:tabs>
                <w:tab w:val="clear" w:pos="8640"/>
                <w:tab w:val="left" w:pos="432"/>
              </w:tabs>
              <w:jc w:val="both"/>
              <w:rPr>
                <w:sz w:val="20"/>
              </w:rPr>
            </w:pPr>
            <w:r>
              <w:rPr>
                <w:sz w:val="20"/>
              </w:rPr>
              <w:t>An accountant who reviews the financial statements of a nonpublic entity should issue a report stating that a review:</w:t>
            </w:r>
          </w:p>
          <w:p w:rsidR="00595DCC" w:rsidRDefault="00595DCC" w:rsidP="00595DCC">
            <w:pPr>
              <w:pStyle w:val="Header"/>
              <w:tabs>
                <w:tab w:val="clear" w:pos="8640"/>
                <w:tab w:val="left" w:pos="432"/>
              </w:tabs>
              <w:jc w:val="both"/>
              <w:rPr>
                <w:sz w:val="20"/>
              </w:rPr>
            </w:pPr>
            <w:proofErr w:type="gramStart"/>
            <w:r>
              <w:rPr>
                <w:sz w:val="20"/>
              </w:rPr>
              <w:t>a</w:t>
            </w:r>
            <w:proofErr w:type="gramEnd"/>
            <w:r>
              <w:rPr>
                <w:sz w:val="20"/>
              </w:rPr>
              <w:t>.</w:t>
            </w:r>
            <w:r>
              <w:rPr>
                <w:sz w:val="20"/>
              </w:rPr>
              <w:tab/>
              <w:t>is substantially equivalent in scope to an audit.</w:t>
            </w:r>
          </w:p>
          <w:p w:rsidR="00595DCC" w:rsidRDefault="00595DCC" w:rsidP="00595DCC">
            <w:pPr>
              <w:pStyle w:val="Header"/>
              <w:tabs>
                <w:tab w:val="clear" w:pos="8640"/>
                <w:tab w:val="left" w:pos="432"/>
              </w:tabs>
              <w:jc w:val="both"/>
              <w:rPr>
                <w:sz w:val="20"/>
              </w:rPr>
            </w:pPr>
            <w:proofErr w:type="gramStart"/>
            <w:r>
              <w:rPr>
                <w:sz w:val="20"/>
              </w:rPr>
              <w:t>b</w:t>
            </w:r>
            <w:proofErr w:type="gramEnd"/>
            <w:r>
              <w:rPr>
                <w:sz w:val="20"/>
              </w:rPr>
              <w:t>.</w:t>
            </w:r>
            <w:r>
              <w:rPr>
                <w:sz w:val="20"/>
              </w:rPr>
              <w:tab/>
              <w:t>is substantially more in scope than a compilation.</w:t>
            </w:r>
          </w:p>
          <w:p w:rsidR="00595DCC" w:rsidRDefault="00595DCC" w:rsidP="00595DCC">
            <w:pPr>
              <w:pStyle w:val="Header"/>
              <w:tabs>
                <w:tab w:val="clear" w:pos="8640"/>
                <w:tab w:val="left" w:pos="432"/>
              </w:tabs>
              <w:jc w:val="both"/>
              <w:rPr>
                <w:sz w:val="20"/>
              </w:rPr>
            </w:pPr>
            <w:proofErr w:type="gramStart"/>
            <w:r>
              <w:rPr>
                <w:sz w:val="20"/>
              </w:rPr>
              <w:t>c</w:t>
            </w:r>
            <w:proofErr w:type="gramEnd"/>
            <w:r>
              <w:rPr>
                <w:sz w:val="20"/>
              </w:rPr>
              <w:t>.</w:t>
            </w:r>
            <w:r>
              <w:rPr>
                <w:sz w:val="20"/>
              </w:rPr>
              <w:tab/>
              <w:t>is substantially less in scope than an audit.</w:t>
            </w:r>
          </w:p>
          <w:p w:rsidR="00595DCC" w:rsidRDefault="00595DCC" w:rsidP="00595DCC">
            <w:pPr>
              <w:pStyle w:val="Header"/>
              <w:tabs>
                <w:tab w:val="clear" w:pos="8640"/>
                <w:tab w:val="left" w:pos="432"/>
              </w:tabs>
              <w:jc w:val="both"/>
              <w:rPr>
                <w:sz w:val="20"/>
              </w:rPr>
            </w:pPr>
            <w:proofErr w:type="gramStart"/>
            <w:r>
              <w:rPr>
                <w:sz w:val="20"/>
              </w:rPr>
              <w:t>d</w:t>
            </w:r>
            <w:proofErr w:type="gramEnd"/>
            <w:r>
              <w:rPr>
                <w:sz w:val="20"/>
              </w:rPr>
              <w:t>.</w:t>
            </w:r>
            <w:r>
              <w:rPr>
                <w:sz w:val="20"/>
              </w:rPr>
              <w:tab/>
              <w:t>provides only limited assurance that the financial statements are fairly presented.</w:t>
            </w:r>
          </w:p>
          <w:p w:rsid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42.</w:t>
            </w:r>
          </w:p>
          <w:p w:rsidR="00595DCC" w:rsidRDefault="00595DCC" w:rsidP="00595DCC">
            <w:pPr>
              <w:jc w:val="both"/>
              <w:rPr>
                <w:sz w:val="20"/>
              </w:rPr>
            </w:pPr>
            <w:r>
              <w:rPr>
                <w:sz w:val="20"/>
              </w:rPr>
              <w:t>medium</w:t>
            </w:r>
          </w:p>
          <w:p w:rsidR="00595DCC" w:rsidRDefault="00595DCC" w:rsidP="00595DCC">
            <w:pPr>
              <w:jc w:val="both"/>
              <w:rPr>
                <w:sz w:val="20"/>
              </w:rPr>
            </w:pPr>
            <w:r>
              <w:rPr>
                <w:sz w:val="20"/>
              </w:rPr>
              <w:t>d</w:t>
            </w:r>
          </w:p>
        </w:tc>
        <w:tc>
          <w:tcPr>
            <w:tcW w:w="7938" w:type="dxa"/>
            <w:gridSpan w:val="15"/>
          </w:tcPr>
          <w:p w:rsidR="00595DCC" w:rsidRDefault="00595DCC" w:rsidP="00595DCC">
            <w:pPr>
              <w:pStyle w:val="Header"/>
              <w:tabs>
                <w:tab w:val="clear" w:pos="8640"/>
                <w:tab w:val="left" w:pos="432"/>
              </w:tabs>
              <w:jc w:val="both"/>
              <w:rPr>
                <w:sz w:val="20"/>
              </w:rPr>
            </w:pPr>
            <w:r>
              <w:rPr>
                <w:sz w:val="20"/>
              </w:rPr>
              <w:t xml:space="preserve">Which of the following procedures is </w:t>
            </w:r>
            <w:r w:rsidRPr="00595DCC">
              <w:rPr>
                <w:sz w:val="20"/>
              </w:rPr>
              <w:t>not</w:t>
            </w:r>
            <w:r>
              <w:rPr>
                <w:sz w:val="20"/>
              </w:rPr>
              <w:t xml:space="preserve"> included in a review engagement of a nonpublic entity?</w:t>
            </w:r>
          </w:p>
          <w:p w:rsidR="00595DCC" w:rsidRDefault="00595DCC" w:rsidP="00595DCC">
            <w:pPr>
              <w:pStyle w:val="Header"/>
              <w:tabs>
                <w:tab w:val="clear" w:pos="8640"/>
                <w:tab w:val="left" w:pos="432"/>
              </w:tabs>
              <w:jc w:val="both"/>
              <w:rPr>
                <w:sz w:val="20"/>
              </w:rPr>
            </w:pPr>
            <w:r>
              <w:rPr>
                <w:sz w:val="20"/>
              </w:rPr>
              <w:t>a.</w:t>
            </w:r>
            <w:r>
              <w:rPr>
                <w:sz w:val="20"/>
              </w:rPr>
              <w:tab/>
              <w:t>Inquiries of management.</w:t>
            </w:r>
          </w:p>
          <w:p w:rsidR="00595DCC" w:rsidRDefault="00595DCC" w:rsidP="00595DCC">
            <w:pPr>
              <w:pStyle w:val="Header"/>
              <w:tabs>
                <w:tab w:val="clear" w:pos="8640"/>
                <w:tab w:val="left" w:pos="432"/>
              </w:tabs>
              <w:jc w:val="both"/>
              <w:rPr>
                <w:sz w:val="20"/>
              </w:rPr>
            </w:pPr>
            <w:r>
              <w:rPr>
                <w:sz w:val="20"/>
              </w:rPr>
              <w:t>b.</w:t>
            </w:r>
            <w:r>
              <w:rPr>
                <w:sz w:val="20"/>
              </w:rPr>
              <w:tab/>
              <w:t>Inquiries regarding events subsequent to the balance sheet date.</w:t>
            </w:r>
          </w:p>
          <w:p w:rsidR="00595DCC" w:rsidRDefault="00595DCC" w:rsidP="00595DCC">
            <w:pPr>
              <w:pStyle w:val="Header"/>
              <w:tabs>
                <w:tab w:val="clear" w:pos="8640"/>
                <w:tab w:val="left" w:pos="432"/>
              </w:tabs>
              <w:jc w:val="both"/>
              <w:rPr>
                <w:sz w:val="20"/>
              </w:rPr>
            </w:pPr>
            <w:r>
              <w:rPr>
                <w:sz w:val="20"/>
              </w:rPr>
              <w:t>c.</w:t>
            </w:r>
            <w:r>
              <w:rPr>
                <w:sz w:val="20"/>
              </w:rPr>
              <w:tab/>
              <w:t>Any procedures designed to identify relationships among data that appear to be unusual.</w:t>
            </w:r>
          </w:p>
          <w:p w:rsidR="00595DCC" w:rsidRDefault="00595DCC" w:rsidP="00595DCC">
            <w:pPr>
              <w:pStyle w:val="Header"/>
              <w:tabs>
                <w:tab w:val="clear" w:pos="8640"/>
                <w:tab w:val="left" w:pos="432"/>
              </w:tabs>
              <w:jc w:val="both"/>
              <w:rPr>
                <w:sz w:val="20"/>
              </w:rPr>
            </w:pPr>
            <w:r>
              <w:rPr>
                <w:sz w:val="20"/>
              </w:rPr>
              <w:t>d.</w:t>
            </w:r>
            <w:r>
              <w:rPr>
                <w:sz w:val="20"/>
              </w:rPr>
              <w:tab/>
              <w:t>A study and evaluation of internal control.</w:t>
            </w:r>
          </w:p>
          <w:p w:rsid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43.</w:t>
            </w:r>
          </w:p>
          <w:p w:rsidR="00595DCC" w:rsidRDefault="00595DCC" w:rsidP="00595DCC">
            <w:pPr>
              <w:jc w:val="both"/>
              <w:rPr>
                <w:sz w:val="20"/>
              </w:rPr>
            </w:pPr>
            <w:r>
              <w:rPr>
                <w:sz w:val="20"/>
              </w:rPr>
              <w:t>medium</w:t>
            </w:r>
          </w:p>
          <w:p w:rsidR="00595DCC" w:rsidRDefault="00595DCC" w:rsidP="00595DCC">
            <w:pPr>
              <w:jc w:val="both"/>
              <w:rPr>
                <w:sz w:val="20"/>
              </w:rPr>
            </w:pPr>
            <w:r>
              <w:rPr>
                <w:sz w:val="20"/>
              </w:rPr>
              <w:t>d</w:t>
            </w:r>
          </w:p>
        </w:tc>
        <w:tc>
          <w:tcPr>
            <w:tcW w:w="7938" w:type="dxa"/>
            <w:gridSpan w:val="15"/>
          </w:tcPr>
          <w:p w:rsidR="00595DCC" w:rsidRDefault="00595DCC" w:rsidP="00595DCC">
            <w:pPr>
              <w:pStyle w:val="Header"/>
              <w:tabs>
                <w:tab w:val="clear" w:pos="8640"/>
                <w:tab w:val="left" w:pos="432"/>
              </w:tabs>
              <w:jc w:val="both"/>
              <w:rPr>
                <w:sz w:val="20"/>
              </w:rPr>
            </w:pPr>
            <w:r>
              <w:rPr>
                <w:sz w:val="20"/>
              </w:rPr>
              <w:t>When an accountant performs more than one level of service (for example, a compilation and a review, or a compilation and an audit) concerning the financial statements of a nonpublic entity, the accountant generally should issue the report that is appropriate for:</w:t>
            </w:r>
          </w:p>
          <w:p w:rsidR="00595DCC" w:rsidRDefault="00595DCC" w:rsidP="00595DCC">
            <w:pPr>
              <w:pStyle w:val="Header"/>
              <w:tabs>
                <w:tab w:val="clear" w:pos="8640"/>
                <w:tab w:val="left" w:pos="432"/>
              </w:tabs>
              <w:jc w:val="both"/>
              <w:rPr>
                <w:sz w:val="20"/>
              </w:rPr>
            </w:pPr>
            <w:proofErr w:type="gramStart"/>
            <w:r>
              <w:rPr>
                <w:sz w:val="20"/>
              </w:rPr>
              <w:t>a</w:t>
            </w:r>
            <w:proofErr w:type="gramEnd"/>
            <w:r>
              <w:rPr>
                <w:sz w:val="20"/>
              </w:rPr>
              <w:t>.</w:t>
            </w:r>
            <w:r>
              <w:rPr>
                <w:sz w:val="20"/>
              </w:rPr>
              <w:tab/>
              <w:t>a review engagement.</w:t>
            </w:r>
          </w:p>
          <w:p w:rsidR="00595DCC" w:rsidRDefault="00595DCC" w:rsidP="00595DCC">
            <w:pPr>
              <w:pStyle w:val="Header"/>
              <w:tabs>
                <w:tab w:val="clear" w:pos="8640"/>
                <w:tab w:val="left" w:pos="432"/>
              </w:tabs>
              <w:jc w:val="both"/>
              <w:rPr>
                <w:sz w:val="20"/>
              </w:rPr>
            </w:pPr>
            <w:proofErr w:type="gramStart"/>
            <w:r>
              <w:rPr>
                <w:sz w:val="20"/>
              </w:rPr>
              <w:t>b</w:t>
            </w:r>
            <w:proofErr w:type="gramEnd"/>
            <w:r>
              <w:rPr>
                <w:sz w:val="20"/>
              </w:rPr>
              <w:t>.</w:t>
            </w:r>
            <w:r>
              <w:rPr>
                <w:sz w:val="20"/>
              </w:rPr>
              <w:tab/>
              <w:t>a compilation engagement.</w:t>
            </w:r>
          </w:p>
          <w:p w:rsidR="00595DCC" w:rsidRDefault="00595DCC" w:rsidP="00595DCC">
            <w:pPr>
              <w:pStyle w:val="Header"/>
              <w:tabs>
                <w:tab w:val="clear" w:pos="8640"/>
                <w:tab w:val="left" w:pos="432"/>
              </w:tabs>
              <w:jc w:val="both"/>
              <w:rPr>
                <w:sz w:val="20"/>
              </w:rPr>
            </w:pPr>
            <w:proofErr w:type="gramStart"/>
            <w:r>
              <w:rPr>
                <w:sz w:val="20"/>
              </w:rPr>
              <w:t>c</w:t>
            </w:r>
            <w:proofErr w:type="gramEnd"/>
            <w:r>
              <w:rPr>
                <w:sz w:val="20"/>
              </w:rPr>
              <w:t>.</w:t>
            </w:r>
            <w:r>
              <w:rPr>
                <w:sz w:val="20"/>
              </w:rPr>
              <w:tab/>
              <w:t>the lowest level of service rendered.</w:t>
            </w:r>
          </w:p>
          <w:p w:rsidR="00595DCC" w:rsidRDefault="00595DCC" w:rsidP="00595DCC">
            <w:pPr>
              <w:pStyle w:val="Header"/>
              <w:tabs>
                <w:tab w:val="clear" w:pos="8640"/>
                <w:tab w:val="left" w:pos="432"/>
              </w:tabs>
              <w:jc w:val="both"/>
              <w:rPr>
                <w:sz w:val="20"/>
              </w:rPr>
            </w:pPr>
            <w:proofErr w:type="gramStart"/>
            <w:r>
              <w:rPr>
                <w:sz w:val="20"/>
              </w:rPr>
              <w:t>d</w:t>
            </w:r>
            <w:proofErr w:type="gramEnd"/>
            <w:r>
              <w:rPr>
                <w:sz w:val="20"/>
              </w:rPr>
              <w:t>.</w:t>
            </w:r>
            <w:r>
              <w:rPr>
                <w:sz w:val="20"/>
              </w:rPr>
              <w:tab/>
              <w:t>the highest level of service rendered.</w:t>
            </w:r>
          </w:p>
          <w:p w:rsid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44. (Public)</w:t>
            </w:r>
          </w:p>
          <w:p w:rsidR="00595DCC" w:rsidRDefault="00595DCC" w:rsidP="00595DCC">
            <w:pPr>
              <w:jc w:val="both"/>
              <w:rPr>
                <w:sz w:val="20"/>
              </w:rPr>
            </w:pPr>
            <w:r>
              <w:rPr>
                <w:sz w:val="20"/>
              </w:rPr>
              <w:t>medium</w:t>
            </w:r>
          </w:p>
          <w:p w:rsidR="00595DCC" w:rsidRDefault="00595DCC" w:rsidP="00595DCC">
            <w:pPr>
              <w:jc w:val="both"/>
              <w:rPr>
                <w:sz w:val="20"/>
              </w:rPr>
            </w:pPr>
            <w:r>
              <w:rPr>
                <w:sz w:val="20"/>
              </w:rPr>
              <w:t>c</w:t>
            </w:r>
          </w:p>
        </w:tc>
        <w:tc>
          <w:tcPr>
            <w:tcW w:w="7938" w:type="dxa"/>
            <w:gridSpan w:val="15"/>
          </w:tcPr>
          <w:p w:rsidR="00595DCC" w:rsidRPr="00595DCC" w:rsidRDefault="00595DCC" w:rsidP="00595DCC">
            <w:pPr>
              <w:pStyle w:val="Header"/>
              <w:tabs>
                <w:tab w:val="clear" w:pos="8640"/>
                <w:tab w:val="left" w:pos="432"/>
              </w:tabs>
              <w:jc w:val="both"/>
              <w:rPr>
                <w:sz w:val="20"/>
              </w:rPr>
            </w:pPr>
            <w:r w:rsidRPr="00595DCC">
              <w:rPr>
                <w:sz w:val="20"/>
              </w:rPr>
              <w:t>The title of a review report issued for a public company’s quarterly financial statements is titled with which of the following?</w:t>
            </w:r>
          </w:p>
          <w:p w:rsidR="00595DCC" w:rsidRPr="00595DCC" w:rsidRDefault="00595DCC" w:rsidP="00595DCC">
            <w:pPr>
              <w:pStyle w:val="Header"/>
              <w:tabs>
                <w:tab w:val="clear" w:pos="8640"/>
                <w:tab w:val="left" w:pos="432"/>
              </w:tabs>
              <w:jc w:val="both"/>
              <w:rPr>
                <w:sz w:val="20"/>
              </w:rPr>
            </w:pPr>
            <w:r w:rsidRPr="00595DCC">
              <w:rPr>
                <w:sz w:val="20"/>
              </w:rPr>
              <w:t>a.</w:t>
            </w:r>
            <w:r w:rsidRPr="00595DCC">
              <w:rPr>
                <w:sz w:val="20"/>
              </w:rPr>
              <w:tab/>
              <w:t>Report of Independent Public Accountants.</w:t>
            </w:r>
          </w:p>
          <w:p w:rsidR="00595DCC" w:rsidRPr="00595DCC" w:rsidRDefault="00595DCC" w:rsidP="00595DCC">
            <w:pPr>
              <w:pStyle w:val="Header"/>
              <w:tabs>
                <w:tab w:val="clear" w:pos="8640"/>
                <w:tab w:val="left" w:pos="432"/>
              </w:tabs>
              <w:jc w:val="both"/>
              <w:rPr>
                <w:sz w:val="20"/>
              </w:rPr>
            </w:pPr>
            <w:r w:rsidRPr="00595DCC">
              <w:rPr>
                <w:sz w:val="20"/>
              </w:rPr>
              <w:t>b.</w:t>
            </w:r>
            <w:r w:rsidRPr="00595DCC">
              <w:rPr>
                <w:sz w:val="20"/>
              </w:rPr>
              <w:tab/>
              <w:t>Report of Independent Auditors.</w:t>
            </w:r>
          </w:p>
          <w:p w:rsidR="00595DCC" w:rsidRPr="00595DCC" w:rsidRDefault="00595DCC" w:rsidP="00595DCC">
            <w:pPr>
              <w:pStyle w:val="Header"/>
              <w:tabs>
                <w:tab w:val="clear" w:pos="8640"/>
                <w:tab w:val="left" w:pos="432"/>
              </w:tabs>
              <w:jc w:val="both"/>
              <w:rPr>
                <w:sz w:val="20"/>
              </w:rPr>
            </w:pPr>
            <w:r w:rsidRPr="00595DCC">
              <w:rPr>
                <w:sz w:val="20"/>
              </w:rPr>
              <w:t>c.</w:t>
            </w:r>
            <w:r w:rsidRPr="00595DCC">
              <w:rPr>
                <w:sz w:val="20"/>
              </w:rPr>
              <w:tab/>
              <w:t>Report of Independent Registered Public Accounting Firm.</w:t>
            </w:r>
          </w:p>
          <w:p w:rsidR="00595DCC" w:rsidRPr="00595DCC" w:rsidRDefault="00595DCC" w:rsidP="00595DCC">
            <w:pPr>
              <w:pStyle w:val="Header"/>
              <w:tabs>
                <w:tab w:val="clear" w:pos="8640"/>
                <w:tab w:val="left" w:pos="432"/>
              </w:tabs>
              <w:jc w:val="both"/>
              <w:rPr>
                <w:sz w:val="20"/>
              </w:rPr>
            </w:pPr>
            <w:r w:rsidRPr="00595DCC">
              <w:rPr>
                <w:sz w:val="20"/>
              </w:rPr>
              <w:t>d.</w:t>
            </w:r>
            <w:r w:rsidRPr="00595DCC">
              <w:rPr>
                <w:sz w:val="20"/>
              </w:rPr>
              <w:tab/>
              <w:t>Report of Certified Public Accountant.</w:t>
            </w:r>
          </w:p>
          <w:p w:rsidR="00595DCC" w:rsidRP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lastRenderedPageBreak/>
              <w:t>45.</w:t>
            </w:r>
          </w:p>
          <w:p w:rsidR="00595DCC" w:rsidRDefault="00595DCC" w:rsidP="00595DCC">
            <w:pPr>
              <w:jc w:val="both"/>
              <w:rPr>
                <w:sz w:val="20"/>
              </w:rPr>
            </w:pPr>
            <w:r>
              <w:rPr>
                <w:sz w:val="20"/>
              </w:rPr>
              <w:t>medium</w:t>
            </w:r>
          </w:p>
          <w:p w:rsidR="00595DCC" w:rsidRDefault="00595DCC" w:rsidP="00595DCC">
            <w:pPr>
              <w:jc w:val="both"/>
              <w:rPr>
                <w:sz w:val="20"/>
              </w:rPr>
            </w:pPr>
            <w:r>
              <w:rPr>
                <w:sz w:val="20"/>
              </w:rPr>
              <w:t>d</w:t>
            </w:r>
          </w:p>
        </w:tc>
        <w:tc>
          <w:tcPr>
            <w:tcW w:w="7938" w:type="dxa"/>
            <w:gridSpan w:val="15"/>
          </w:tcPr>
          <w:p w:rsidR="00595DCC" w:rsidRPr="00595DCC" w:rsidRDefault="00595DCC" w:rsidP="00595DCC">
            <w:pPr>
              <w:pStyle w:val="Header"/>
              <w:tabs>
                <w:tab w:val="clear" w:pos="8640"/>
                <w:tab w:val="left" w:pos="432"/>
              </w:tabs>
              <w:jc w:val="both"/>
              <w:rPr>
                <w:sz w:val="20"/>
              </w:rPr>
            </w:pPr>
            <w:r w:rsidRPr="00595DCC">
              <w:rPr>
                <w:sz w:val="20"/>
              </w:rPr>
              <w:t>You are a CPA retained by the manager of a cooperative retirement village to do “write-up work.” You are expected to prepare unaudited financial statements with each page marked “unaudited” and accompanied by a disclaimer of opinion stating no audit was performed. In performing the work, you discover that there are no invoices to support a claim for a $25,000 disbursement. The manager informs you that all the disbursements are proper. What should you do?</w:t>
            </w:r>
          </w:p>
          <w:p w:rsidR="00595DCC" w:rsidRDefault="00595DCC" w:rsidP="00595DCC">
            <w:pPr>
              <w:pStyle w:val="Header"/>
              <w:tabs>
                <w:tab w:val="clear" w:pos="8640"/>
              </w:tabs>
              <w:ind w:left="522" w:hanging="522"/>
              <w:jc w:val="both"/>
              <w:rPr>
                <w:sz w:val="20"/>
              </w:rPr>
            </w:pPr>
            <w:r>
              <w:rPr>
                <w:sz w:val="20"/>
              </w:rPr>
              <w:t>a.</w:t>
            </w:r>
            <w:r>
              <w:rPr>
                <w:sz w:val="20"/>
              </w:rPr>
              <w:tab/>
              <w:t>Submit the expected statements but omit $25,000 of unsupported disbursements.</w:t>
            </w:r>
          </w:p>
          <w:p w:rsidR="00595DCC" w:rsidRDefault="00595DCC" w:rsidP="00595DCC">
            <w:pPr>
              <w:pStyle w:val="Header"/>
              <w:tabs>
                <w:tab w:val="clear" w:pos="8640"/>
              </w:tabs>
              <w:ind w:left="522" w:hanging="522"/>
              <w:jc w:val="both"/>
              <w:rPr>
                <w:sz w:val="20"/>
              </w:rPr>
            </w:pPr>
            <w:r>
              <w:rPr>
                <w:sz w:val="20"/>
              </w:rPr>
              <w:t>b.</w:t>
            </w:r>
            <w:r>
              <w:rPr>
                <w:sz w:val="20"/>
              </w:rPr>
              <w:tab/>
              <w:t>Include the unsupported disbursements in the statements since you are not expected to make an audit.</w:t>
            </w:r>
          </w:p>
          <w:p w:rsidR="00595DCC" w:rsidRDefault="00595DCC" w:rsidP="00595DCC">
            <w:pPr>
              <w:pStyle w:val="Header"/>
              <w:tabs>
                <w:tab w:val="clear" w:pos="8640"/>
              </w:tabs>
              <w:ind w:left="522" w:hanging="522"/>
              <w:jc w:val="both"/>
              <w:rPr>
                <w:sz w:val="20"/>
              </w:rPr>
            </w:pPr>
            <w:r>
              <w:rPr>
                <w:sz w:val="20"/>
              </w:rPr>
              <w:t>c.</w:t>
            </w:r>
            <w:r>
              <w:rPr>
                <w:sz w:val="20"/>
              </w:rPr>
              <w:tab/>
              <w:t>Obtain from the manager a written statement that you informed him of the missing invoices and include his assurance that the disbursements are proper.</w:t>
            </w:r>
          </w:p>
          <w:p w:rsidR="00595DCC" w:rsidRDefault="00595DCC" w:rsidP="00595DCC">
            <w:pPr>
              <w:pStyle w:val="Header"/>
              <w:tabs>
                <w:tab w:val="clear" w:pos="8640"/>
              </w:tabs>
              <w:ind w:left="522" w:hanging="522"/>
              <w:jc w:val="both"/>
              <w:rPr>
                <w:sz w:val="20"/>
              </w:rPr>
            </w:pPr>
            <w:r>
              <w:rPr>
                <w:sz w:val="20"/>
              </w:rPr>
              <w:t>d.</w:t>
            </w:r>
            <w:r>
              <w:rPr>
                <w:sz w:val="20"/>
              </w:rPr>
              <w:tab/>
              <w:t>Notify the owners that some of the claimed disbursements are unsupported and withdraw if the situation is not satisfactorily resolved.</w:t>
            </w:r>
          </w:p>
          <w:p w:rsid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46.</w:t>
            </w:r>
          </w:p>
          <w:p w:rsidR="00595DCC" w:rsidRDefault="00595DCC" w:rsidP="00595DCC">
            <w:pPr>
              <w:jc w:val="both"/>
              <w:rPr>
                <w:sz w:val="20"/>
              </w:rPr>
            </w:pPr>
            <w:r>
              <w:rPr>
                <w:sz w:val="20"/>
              </w:rPr>
              <w:t>medium</w:t>
            </w:r>
          </w:p>
          <w:p w:rsidR="00595DCC" w:rsidRDefault="00595DCC" w:rsidP="00595DCC">
            <w:pPr>
              <w:jc w:val="both"/>
              <w:rPr>
                <w:sz w:val="20"/>
              </w:rPr>
            </w:pPr>
            <w:r>
              <w:rPr>
                <w:sz w:val="20"/>
              </w:rPr>
              <w:t>c</w:t>
            </w:r>
          </w:p>
        </w:tc>
        <w:tc>
          <w:tcPr>
            <w:tcW w:w="7938" w:type="dxa"/>
            <w:gridSpan w:val="15"/>
          </w:tcPr>
          <w:p w:rsidR="00595DCC" w:rsidRDefault="00595DCC" w:rsidP="00595DCC">
            <w:pPr>
              <w:pStyle w:val="Header"/>
              <w:tabs>
                <w:tab w:val="clear" w:pos="8640"/>
                <w:tab w:val="left" w:pos="432"/>
              </w:tabs>
              <w:jc w:val="both"/>
              <w:rPr>
                <w:sz w:val="20"/>
              </w:rPr>
            </w:pPr>
            <w:r>
              <w:rPr>
                <w:sz w:val="20"/>
              </w:rPr>
              <w:t>Debt compliance letters are ordinarily addressed to:</w:t>
            </w:r>
          </w:p>
          <w:p w:rsidR="00595DCC" w:rsidRDefault="00595DCC" w:rsidP="00595DCC">
            <w:pPr>
              <w:pStyle w:val="Header"/>
              <w:tabs>
                <w:tab w:val="clear" w:pos="8640"/>
                <w:tab w:val="left" w:pos="432"/>
              </w:tabs>
              <w:jc w:val="both"/>
              <w:rPr>
                <w:sz w:val="20"/>
              </w:rPr>
            </w:pPr>
            <w:proofErr w:type="gramStart"/>
            <w:r>
              <w:rPr>
                <w:sz w:val="20"/>
              </w:rPr>
              <w:t>a</w:t>
            </w:r>
            <w:proofErr w:type="gramEnd"/>
            <w:r>
              <w:rPr>
                <w:sz w:val="20"/>
              </w:rPr>
              <w:t>.</w:t>
            </w:r>
            <w:r>
              <w:rPr>
                <w:sz w:val="20"/>
              </w:rPr>
              <w:tab/>
              <w:t>underwriters of securities.</w:t>
            </w:r>
          </w:p>
          <w:p w:rsidR="00595DCC" w:rsidRPr="00595DCC" w:rsidRDefault="00595DCC" w:rsidP="00595DCC">
            <w:pPr>
              <w:pStyle w:val="Header"/>
              <w:tabs>
                <w:tab w:val="clear" w:pos="8640"/>
                <w:tab w:val="left" w:pos="432"/>
              </w:tabs>
              <w:jc w:val="both"/>
              <w:rPr>
                <w:sz w:val="20"/>
              </w:rPr>
            </w:pPr>
            <w:proofErr w:type="gramStart"/>
            <w:r w:rsidRPr="00595DCC">
              <w:rPr>
                <w:sz w:val="20"/>
              </w:rPr>
              <w:t>b</w:t>
            </w:r>
            <w:proofErr w:type="gramEnd"/>
            <w:r w:rsidRPr="00595DCC">
              <w:rPr>
                <w:sz w:val="20"/>
              </w:rPr>
              <w:t xml:space="preserve">. </w:t>
            </w:r>
            <w:r w:rsidRPr="00595DCC">
              <w:rPr>
                <w:sz w:val="20"/>
              </w:rPr>
              <w:tab/>
              <w:t>the client’s audit committee.</w:t>
            </w:r>
          </w:p>
          <w:p w:rsidR="00595DCC" w:rsidRDefault="00595DCC" w:rsidP="00595DCC">
            <w:pPr>
              <w:pStyle w:val="Header"/>
              <w:tabs>
                <w:tab w:val="clear" w:pos="8640"/>
                <w:tab w:val="left" w:pos="432"/>
              </w:tabs>
              <w:jc w:val="both"/>
              <w:rPr>
                <w:sz w:val="20"/>
              </w:rPr>
            </w:pPr>
            <w:proofErr w:type="gramStart"/>
            <w:r>
              <w:rPr>
                <w:sz w:val="20"/>
              </w:rPr>
              <w:t>c</w:t>
            </w:r>
            <w:proofErr w:type="gramEnd"/>
            <w:r>
              <w:rPr>
                <w:sz w:val="20"/>
              </w:rPr>
              <w:t>.</w:t>
            </w:r>
            <w:r>
              <w:rPr>
                <w:sz w:val="20"/>
              </w:rPr>
              <w:tab/>
              <w:t>creditor financial institutions.</w:t>
            </w:r>
          </w:p>
          <w:p w:rsidR="00595DCC" w:rsidRDefault="00595DCC" w:rsidP="00595DCC">
            <w:pPr>
              <w:pStyle w:val="Header"/>
              <w:tabs>
                <w:tab w:val="clear" w:pos="8640"/>
                <w:tab w:val="left" w:pos="432"/>
              </w:tabs>
              <w:jc w:val="both"/>
              <w:rPr>
                <w:sz w:val="20"/>
              </w:rPr>
            </w:pPr>
            <w:proofErr w:type="gramStart"/>
            <w:r>
              <w:rPr>
                <w:sz w:val="20"/>
              </w:rPr>
              <w:t>d</w:t>
            </w:r>
            <w:proofErr w:type="gramEnd"/>
            <w:r>
              <w:rPr>
                <w:sz w:val="20"/>
              </w:rPr>
              <w:t>.</w:t>
            </w:r>
            <w:r>
              <w:rPr>
                <w:sz w:val="20"/>
              </w:rPr>
              <w:tab/>
              <w:t>the Securities and Exchange Commission.</w:t>
            </w:r>
          </w:p>
          <w:p w:rsidR="00595DCC" w:rsidRP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47.</w:t>
            </w:r>
          </w:p>
          <w:p w:rsidR="00595DCC" w:rsidRDefault="00595DCC" w:rsidP="00595DCC">
            <w:pPr>
              <w:jc w:val="both"/>
              <w:rPr>
                <w:sz w:val="20"/>
              </w:rPr>
            </w:pPr>
            <w:r>
              <w:rPr>
                <w:sz w:val="20"/>
              </w:rPr>
              <w:t>medium</w:t>
            </w:r>
          </w:p>
          <w:p w:rsidR="00595DCC" w:rsidRDefault="00595DCC" w:rsidP="00595DCC">
            <w:pPr>
              <w:jc w:val="both"/>
              <w:rPr>
                <w:sz w:val="20"/>
              </w:rPr>
            </w:pPr>
            <w:r>
              <w:rPr>
                <w:sz w:val="20"/>
              </w:rPr>
              <w:t>c</w:t>
            </w:r>
          </w:p>
        </w:tc>
        <w:tc>
          <w:tcPr>
            <w:tcW w:w="7938" w:type="dxa"/>
            <w:gridSpan w:val="15"/>
          </w:tcPr>
          <w:p w:rsidR="00595DCC" w:rsidRPr="00595DCC" w:rsidRDefault="00595DCC" w:rsidP="00595DCC">
            <w:pPr>
              <w:pStyle w:val="Header"/>
              <w:tabs>
                <w:tab w:val="clear" w:pos="8640"/>
                <w:tab w:val="left" w:pos="432"/>
              </w:tabs>
              <w:jc w:val="both"/>
              <w:rPr>
                <w:sz w:val="20"/>
              </w:rPr>
            </w:pPr>
            <w:r w:rsidRPr="00595DCC">
              <w:rPr>
                <w:sz w:val="20"/>
              </w:rPr>
              <w:t xml:space="preserve">Why do standards prohibit accepting an engagement on </w:t>
            </w:r>
            <w:r w:rsidR="002322FF">
              <w:rPr>
                <w:sz w:val="20"/>
              </w:rPr>
              <w:t xml:space="preserve">a </w:t>
            </w:r>
            <w:r w:rsidRPr="00595DCC">
              <w:rPr>
                <w:sz w:val="20"/>
              </w:rPr>
              <w:t>projection for general use?</w:t>
            </w:r>
          </w:p>
          <w:p w:rsidR="00595DCC" w:rsidRPr="00595DCC" w:rsidRDefault="00595DCC" w:rsidP="00595DCC">
            <w:pPr>
              <w:pStyle w:val="Header"/>
              <w:tabs>
                <w:tab w:val="clear" w:pos="8640"/>
              </w:tabs>
              <w:ind w:left="342" w:hanging="342"/>
              <w:jc w:val="both"/>
              <w:rPr>
                <w:sz w:val="20"/>
              </w:rPr>
            </w:pPr>
            <w:r w:rsidRPr="00595DCC">
              <w:rPr>
                <w:sz w:val="20"/>
              </w:rPr>
              <w:t>a.</w:t>
            </w:r>
            <w:r w:rsidRPr="00595DCC">
              <w:rPr>
                <w:sz w:val="20"/>
              </w:rPr>
              <w:tab/>
            </w:r>
            <w:r w:rsidR="002322FF">
              <w:rPr>
                <w:sz w:val="20"/>
              </w:rPr>
              <w:t>The CPA’s procedures would violate SSARS.</w:t>
            </w:r>
          </w:p>
          <w:p w:rsidR="00595DCC" w:rsidRPr="00595DCC" w:rsidRDefault="00595DCC" w:rsidP="00595DCC">
            <w:pPr>
              <w:pStyle w:val="Header"/>
              <w:tabs>
                <w:tab w:val="clear" w:pos="8640"/>
              </w:tabs>
              <w:ind w:left="342" w:hanging="342"/>
              <w:jc w:val="both"/>
              <w:rPr>
                <w:sz w:val="20"/>
              </w:rPr>
            </w:pPr>
            <w:r w:rsidRPr="00595DCC">
              <w:rPr>
                <w:sz w:val="20"/>
              </w:rPr>
              <w:t xml:space="preserve">b. </w:t>
            </w:r>
            <w:r w:rsidRPr="00595DCC">
              <w:rPr>
                <w:sz w:val="20"/>
              </w:rPr>
              <w:tab/>
              <w:t>Reports on projections are not well understood by the general public.</w:t>
            </w:r>
          </w:p>
          <w:p w:rsidR="00595DCC" w:rsidRPr="00595DCC" w:rsidRDefault="00595DCC" w:rsidP="00595DCC">
            <w:pPr>
              <w:pStyle w:val="Header"/>
              <w:tabs>
                <w:tab w:val="clear" w:pos="8640"/>
              </w:tabs>
              <w:ind w:left="342" w:hanging="342"/>
              <w:jc w:val="both"/>
              <w:rPr>
                <w:sz w:val="20"/>
              </w:rPr>
            </w:pPr>
            <w:r w:rsidRPr="00595DCC">
              <w:rPr>
                <w:sz w:val="20"/>
              </w:rPr>
              <w:t>c.</w:t>
            </w:r>
            <w:r w:rsidRPr="00595DCC">
              <w:rPr>
                <w:sz w:val="20"/>
              </w:rPr>
              <w:tab/>
              <w:t>Underlying hypothetical assumptions are difficult to interpret without obtaining additional information.</w:t>
            </w:r>
          </w:p>
          <w:p w:rsidR="00595DCC" w:rsidRPr="00595DCC" w:rsidRDefault="00595DCC" w:rsidP="00595DCC">
            <w:pPr>
              <w:pStyle w:val="Header"/>
              <w:tabs>
                <w:tab w:val="clear" w:pos="8640"/>
              </w:tabs>
              <w:ind w:left="342" w:hanging="342"/>
              <w:jc w:val="both"/>
              <w:rPr>
                <w:sz w:val="20"/>
              </w:rPr>
            </w:pPr>
            <w:r w:rsidRPr="00595DCC">
              <w:rPr>
                <w:sz w:val="20"/>
              </w:rPr>
              <w:t>d.</w:t>
            </w:r>
            <w:r w:rsidRPr="00595DCC">
              <w:rPr>
                <w:sz w:val="20"/>
              </w:rPr>
              <w:tab/>
              <w:t xml:space="preserve">The CPA is not qualified to report on the </w:t>
            </w:r>
            <w:r w:rsidR="002322FF">
              <w:rPr>
                <w:sz w:val="20"/>
              </w:rPr>
              <w:t xml:space="preserve">use of </w:t>
            </w:r>
            <w:r w:rsidRPr="00595DCC">
              <w:rPr>
                <w:sz w:val="20"/>
              </w:rPr>
              <w:t>GAAP in the projected financial statement.</w:t>
            </w:r>
          </w:p>
          <w:p w:rsidR="00595DCC" w:rsidRP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48.</w:t>
            </w:r>
          </w:p>
          <w:p w:rsidR="00595DCC" w:rsidRDefault="00595DCC" w:rsidP="00595DCC">
            <w:pPr>
              <w:jc w:val="both"/>
              <w:rPr>
                <w:sz w:val="20"/>
              </w:rPr>
            </w:pPr>
            <w:r>
              <w:rPr>
                <w:sz w:val="20"/>
              </w:rPr>
              <w:t>medium</w:t>
            </w:r>
          </w:p>
          <w:p w:rsidR="00595DCC" w:rsidRDefault="00595DCC" w:rsidP="00595DCC">
            <w:pPr>
              <w:jc w:val="both"/>
              <w:rPr>
                <w:sz w:val="20"/>
              </w:rPr>
            </w:pPr>
            <w:r>
              <w:rPr>
                <w:sz w:val="20"/>
              </w:rPr>
              <w:t>b</w:t>
            </w:r>
          </w:p>
          <w:p w:rsidR="00595DCC" w:rsidRDefault="00595DCC" w:rsidP="00595DCC">
            <w:pPr>
              <w:jc w:val="both"/>
              <w:rPr>
                <w:sz w:val="20"/>
              </w:rPr>
            </w:pPr>
          </w:p>
        </w:tc>
        <w:tc>
          <w:tcPr>
            <w:tcW w:w="7938" w:type="dxa"/>
            <w:gridSpan w:val="15"/>
          </w:tcPr>
          <w:p w:rsidR="00595DCC" w:rsidRPr="00595DCC" w:rsidRDefault="00595DCC" w:rsidP="00595DCC">
            <w:pPr>
              <w:pStyle w:val="Header"/>
              <w:tabs>
                <w:tab w:val="clear" w:pos="8640"/>
                <w:tab w:val="left" w:pos="432"/>
              </w:tabs>
              <w:jc w:val="both"/>
              <w:rPr>
                <w:sz w:val="20"/>
              </w:rPr>
            </w:pPr>
            <w:r w:rsidRPr="00595DCC">
              <w:rPr>
                <w:sz w:val="20"/>
              </w:rPr>
              <w:t>Which of the following is not an element of examining a forecast?</w:t>
            </w:r>
          </w:p>
          <w:p w:rsidR="00595DCC" w:rsidRPr="00595DCC" w:rsidRDefault="00595DCC" w:rsidP="00595DCC">
            <w:pPr>
              <w:pStyle w:val="Header"/>
              <w:tabs>
                <w:tab w:val="clear" w:pos="8640"/>
                <w:tab w:val="left" w:pos="432"/>
              </w:tabs>
              <w:jc w:val="both"/>
              <w:rPr>
                <w:sz w:val="20"/>
              </w:rPr>
            </w:pPr>
            <w:r w:rsidRPr="00595DCC">
              <w:rPr>
                <w:sz w:val="20"/>
              </w:rPr>
              <w:t>a.</w:t>
            </w:r>
            <w:r w:rsidRPr="00595DCC">
              <w:rPr>
                <w:sz w:val="20"/>
              </w:rPr>
              <w:tab/>
              <w:t>Evaluating the preparation of the prospective financial statements.</w:t>
            </w:r>
          </w:p>
          <w:p w:rsidR="00595DCC" w:rsidRPr="00595DCC" w:rsidRDefault="00595DCC" w:rsidP="00595DCC">
            <w:pPr>
              <w:pStyle w:val="Header"/>
              <w:tabs>
                <w:tab w:val="clear" w:pos="8640"/>
                <w:tab w:val="left" w:pos="432"/>
              </w:tabs>
              <w:jc w:val="both"/>
              <w:rPr>
                <w:sz w:val="20"/>
              </w:rPr>
            </w:pPr>
            <w:r w:rsidRPr="00595DCC">
              <w:rPr>
                <w:sz w:val="20"/>
              </w:rPr>
              <w:t>b.</w:t>
            </w:r>
            <w:r w:rsidRPr="00595DCC">
              <w:rPr>
                <w:sz w:val="20"/>
              </w:rPr>
              <w:tab/>
              <w:t>Understanding internal controls.</w:t>
            </w:r>
          </w:p>
          <w:p w:rsidR="00595DCC" w:rsidRPr="00595DCC" w:rsidRDefault="00595DCC" w:rsidP="00595DCC">
            <w:pPr>
              <w:pStyle w:val="Header"/>
              <w:tabs>
                <w:tab w:val="clear" w:pos="8640"/>
                <w:tab w:val="left" w:pos="432"/>
              </w:tabs>
              <w:jc w:val="both"/>
              <w:rPr>
                <w:sz w:val="20"/>
              </w:rPr>
            </w:pPr>
            <w:proofErr w:type="gramStart"/>
            <w:r w:rsidRPr="00595DCC">
              <w:rPr>
                <w:sz w:val="20"/>
              </w:rPr>
              <w:t>c .</w:t>
            </w:r>
            <w:r w:rsidRPr="00595DCC">
              <w:rPr>
                <w:sz w:val="20"/>
              </w:rPr>
              <w:tab/>
            </w:r>
            <w:proofErr w:type="gramEnd"/>
            <w:r w:rsidRPr="00595DCC">
              <w:rPr>
                <w:sz w:val="20"/>
              </w:rPr>
              <w:t>Evaluating the support underlying the assumptions.</w:t>
            </w:r>
          </w:p>
          <w:p w:rsidR="00595DCC" w:rsidRPr="00595DCC" w:rsidRDefault="00595DCC" w:rsidP="00595DCC">
            <w:pPr>
              <w:pStyle w:val="Header"/>
              <w:tabs>
                <w:tab w:val="clear" w:pos="8640"/>
                <w:tab w:val="left" w:pos="432"/>
              </w:tabs>
              <w:jc w:val="both"/>
              <w:rPr>
                <w:sz w:val="20"/>
              </w:rPr>
            </w:pPr>
            <w:r w:rsidRPr="00595DCC">
              <w:rPr>
                <w:sz w:val="20"/>
              </w:rPr>
              <w:t>d.</w:t>
            </w:r>
            <w:r w:rsidRPr="00595DCC">
              <w:rPr>
                <w:sz w:val="20"/>
              </w:rPr>
              <w:tab/>
              <w:t>Issuing an examination report.</w:t>
            </w:r>
          </w:p>
          <w:p w:rsidR="00595DCC" w:rsidRP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49.</w:t>
            </w:r>
          </w:p>
          <w:p w:rsidR="00595DCC" w:rsidRDefault="00595DCC" w:rsidP="00595DCC">
            <w:pPr>
              <w:jc w:val="both"/>
              <w:rPr>
                <w:sz w:val="20"/>
              </w:rPr>
            </w:pPr>
            <w:r>
              <w:rPr>
                <w:sz w:val="20"/>
              </w:rPr>
              <w:t>medium</w:t>
            </w:r>
          </w:p>
          <w:p w:rsidR="00595DCC" w:rsidRDefault="00595DCC" w:rsidP="00595DCC">
            <w:pPr>
              <w:jc w:val="both"/>
              <w:rPr>
                <w:sz w:val="20"/>
              </w:rPr>
            </w:pPr>
            <w:r>
              <w:rPr>
                <w:sz w:val="20"/>
              </w:rPr>
              <w:t>a</w:t>
            </w:r>
          </w:p>
        </w:tc>
        <w:tc>
          <w:tcPr>
            <w:tcW w:w="7938" w:type="dxa"/>
            <w:gridSpan w:val="15"/>
          </w:tcPr>
          <w:p w:rsidR="00595DCC" w:rsidRPr="00595DCC" w:rsidRDefault="00595DCC" w:rsidP="00595DCC">
            <w:pPr>
              <w:pStyle w:val="Header"/>
              <w:tabs>
                <w:tab w:val="clear" w:pos="8640"/>
                <w:tab w:val="left" w:pos="432"/>
              </w:tabs>
              <w:jc w:val="both"/>
              <w:rPr>
                <w:sz w:val="20"/>
              </w:rPr>
            </w:pPr>
            <w:r w:rsidRPr="00595DCC">
              <w:rPr>
                <w:sz w:val="20"/>
              </w:rPr>
              <w:t>An accountant may accept an engagement to apply agreed-upon procedures to prospective financial statements provided that:</w:t>
            </w:r>
          </w:p>
          <w:p w:rsidR="00595DCC" w:rsidRPr="00595DCC" w:rsidRDefault="00595DCC" w:rsidP="00595DCC">
            <w:pPr>
              <w:pStyle w:val="Header"/>
              <w:tabs>
                <w:tab w:val="clear" w:pos="8640"/>
                <w:tab w:val="left" w:pos="432"/>
              </w:tabs>
              <w:jc w:val="both"/>
              <w:rPr>
                <w:sz w:val="20"/>
              </w:rPr>
            </w:pPr>
            <w:proofErr w:type="gramStart"/>
            <w:r w:rsidRPr="00595DCC">
              <w:rPr>
                <w:sz w:val="20"/>
              </w:rPr>
              <w:t>a</w:t>
            </w:r>
            <w:proofErr w:type="gramEnd"/>
            <w:r w:rsidRPr="00595DCC">
              <w:rPr>
                <w:sz w:val="20"/>
              </w:rPr>
              <w:t>.</w:t>
            </w:r>
            <w:r w:rsidRPr="00595DCC">
              <w:rPr>
                <w:sz w:val="20"/>
              </w:rPr>
              <w:tab/>
              <w:t>distribution of the report is to be restricted to the specified users involved.</w:t>
            </w:r>
          </w:p>
          <w:p w:rsidR="00595DCC" w:rsidRPr="00595DCC" w:rsidRDefault="00595DCC" w:rsidP="00595DCC">
            <w:pPr>
              <w:pStyle w:val="Header"/>
              <w:tabs>
                <w:tab w:val="clear" w:pos="8640"/>
                <w:tab w:val="left" w:pos="432"/>
              </w:tabs>
              <w:jc w:val="both"/>
              <w:rPr>
                <w:sz w:val="20"/>
              </w:rPr>
            </w:pPr>
            <w:proofErr w:type="gramStart"/>
            <w:r w:rsidRPr="00595DCC">
              <w:rPr>
                <w:sz w:val="20"/>
              </w:rPr>
              <w:t>b</w:t>
            </w:r>
            <w:proofErr w:type="gramEnd"/>
            <w:r w:rsidRPr="00595DCC">
              <w:rPr>
                <w:sz w:val="20"/>
              </w:rPr>
              <w:t>.</w:t>
            </w:r>
            <w:r w:rsidRPr="00595DCC">
              <w:rPr>
                <w:sz w:val="20"/>
              </w:rPr>
              <w:tab/>
              <w:t>the prospective financial statements are also examined.</w:t>
            </w:r>
          </w:p>
          <w:p w:rsidR="00595DCC" w:rsidRPr="00595DCC" w:rsidRDefault="00595DCC" w:rsidP="00595DCC">
            <w:pPr>
              <w:pStyle w:val="Header"/>
              <w:tabs>
                <w:tab w:val="clear" w:pos="8640"/>
                <w:tab w:val="left" w:pos="432"/>
              </w:tabs>
              <w:jc w:val="both"/>
              <w:rPr>
                <w:sz w:val="20"/>
              </w:rPr>
            </w:pPr>
            <w:proofErr w:type="gramStart"/>
            <w:r w:rsidRPr="00595DCC">
              <w:rPr>
                <w:sz w:val="20"/>
              </w:rPr>
              <w:t>c .</w:t>
            </w:r>
            <w:r w:rsidRPr="00595DCC">
              <w:rPr>
                <w:sz w:val="20"/>
              </w:rPr>
              <w:tab/>
              <w:t>responsibility</w:t>
            </w:r>
            <w:proofErr w:type="gramEnd"/>
            <w:r w:rsidRPr="00595DCC">
              <w:rPr>
                <w:sz w:val="20"/>
              </w:rPr>
              <w:t xml:space="preserve"> for the adequacy of the procedures performed is taken by the accountant.</w:t>
            </w:r>
          </w:p>
          <w:p w:rsidR="00595DCC" w:rsidRPr="00595DCC" w:rsidRDefault="00595DCC" w:rsidP="00595DCC">
            <w:pPr>
              <w:pStyle w:val="Header"/>
              <w:tabs>
                <w:tab w:val="clear" w:pos="8640"/>
                <w:tab w:val="left" w:pos="432"/>
              </w:tabs>
              <w:jc w:val="both"/>
              <w:rPr>
                <w:sz w:val="20"/>
              </w:rPr>
            </w:pPr>
            <w:proofErr w:type="gramStart"/>
            <w:r w:rsidRPr="00595DCC">
              <w:rPr>
                <w:sz w:val="20"/>
              </w:rPr>
              <w:t>d</w:t>
            </w:r>
            <w:proofErr w:type="gramEnd"/>
            <w:r w:rsidRPr="00595DCC">
              <w:rPr>
                <w:sz w:val="20"/>
              </w:rPr>
              <w:t>.</w:t>
            </w:r>
            <w:r w:rsidRPr="00595DCC">
              <w:rPr>
                <w:sz w:val="20"/>
              </w:rPr>
              <w:tab/>
              <w:t>negative assurance is expressed on the prospective financial statements taken as a whole.</w:t>
            </w:r>
          </w:p>
          <w:p w:rsidR="00595DCC" w:rsidRP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50.</w:t>
            </w:r>
          </w:p>
          <w:p w:rsidR="00595DCC" w:rsidRDefault="00595DCC" w:rsidP="00595DCC">
            <w:pPr>
              <w:jc w:val="both"/>
              <w:rPr>
                <w:sz w:val="20"/>
              </w:rPr>
            </w:pPr>
            <w:r>
              <w:rPr>
                <w:sz w:val="20"/>
              </w:rPr>
              <w:t>medium</w:t>
            </w:r>
          </w:p>
          <w:p w:rsidR="00595DCC" w:rsidRDefault="00595DCC" w:rsidP="00595DCC">
            <w:pPr>
              <w:jc w:val="both"/>
              <w:rPr>
                <w:sz w:val="20"/>
              </w:rPr>
            </w:pPr>
            <w:r>
              <w:rPr>
                <w:sz w:val="20"/>
              </w:rPr>
              <w:t>b</w:t>
            </w:r>
          </w:p>
        </w:tc>
        <w:tc>
          <w:tcPr>
            <w:tcW w:w="7938" w:type="dxa"/>
            <w:gridSpan w:val="15"/>
          </w:tcPr>
          <w:p w:rsidR="00595DCC" w:rsidRPr="00595DCC" w:rsidRDefault="00595DCC" w:rsidP="00595DCC">
            <w:pPr>
              <w:pStyle w:val="Header"/>
              <w:tabs>
                <w:tab w:val="clear" w:pos="8640"/>
                <w:tab w:val="left" w:pos="432"/>
              </w:tabs>
              <w:jc w:val="both"/>
              <w:rPr>
                <w:sz w:val="20"/>
              </w:rPr>
            </w:pPr>
            <w:r w:rsidRPr="00595DCC">
              <w:rPr>
                <w:sz w:val="20"/>
              </w:rPr>
              <w:t>Non-accounting data included in a long-form report have been subjected to auditing procedures. The auditor’s report should state this fact and should explain that the non-accounting data are presented for analysis purposes. In addition, the auditor’s report should state whether the non-accounting data are:</w:t>
            </w:r>
          </w:p>
          <w:p w:rsidR="00595DCC" w:rsidRPr="00595DCC" w:rsidRDefault="00595DCC" w:rsidP="00595DCC">
            <w:pPr>
              <w:pStyle w:val="Header"/>
              <w:tabs>
                <w:tab w:val="clear" w:pos="8640"/>
              </w:tabs>
              <w:ind w:left="522" w:hanging="522"/>
              <w:jc w:val="both"/>
              <w:rPr>
                <w:sz w:val="20"/>
              </w:rPr>
            </w:pPr>
            <w:proofErr w:type="gramStart"/>
            <w:r w:rsidRPr="00595DCC">
              <w:rPr>
                <w:sz w:val="20"/>
              </w:rPr>
              <w:t>a</w:t>
            </w:r>
            <w:proofErr w:type="gramEnd"/>
            <w:r w:rsidRPr="00595DCC">
              <w:rPr>
                <w:sz w:val="20"/>
              </w:rPr>
              <w:t>.</w:t>
            </w:r>
            <w:r w:rsidRPr="00595DCC">
              <w:rPr>
                <w:sz w:val="20"/>
              </w:rPr>
              <w:tab/>
              <w:t>audited, unaudited, or reviewed on a limited basis.</w:t>
            </w:r>
          </w:p>
          <w:p w:rsidR="00595DCC" w:rsidRPr="00595DCC" w:rsidRDefault="00595DCC" w:rsidP="00595DCC">
            <w:pPr>
              <w:pStyle w:val="Header"/>
              <w:tabs>
                <w:tab w:val="clear" w:pos="8640"/>
              </w:tabs>
              <w:ind w:left="522" w:hanging="522"/>
              <w:jc w:val="both"/>
              <w:rPr>
                <w:sz w:val="20"/>
              </w:rPr>
            </w:pPr>
            <w:proofErr w:type="gramStart"/>
            <w:r w:rsidRPr="00595DCC">
              <w:rPr>
                <w:sz w:val="20"/>
              </w:rPr>
              <w:t>b</w:t>
            </w:r>
            <w:proofErr w:type="gramEnd"/>
            <w:r w:rsidRPr="00595DCC">
              <w:rPr>
                <w:sz w:val="20"/>
              </w:rPr>
              <w:t>.</w:t>
            </w:r>
            <w:r w:rsidRPr="00595DCC">
              <w:rPr>
                <w:sz w:val="20"/>
              </w:rPr>
              <w:tab/>
              <w:t>fairly stated in all material respects in relation to the basic financial statements taken as a whole.</w:t>
            </w:r>
          </w:p>
          <w:p w:rsidR="00595DCC" w:rsidRPr="00595DCC" w:rsidRDefault="00595DCC" w:rsidP="00595DCC">
            <w:pPr>
              <w:pStyle w:val="Header"/>
              <w:tabs>
                <w:tab w:val="clear" w:pos="8640"/>
              </w:tabs>
              <w:ind w:left="522" w:hanging="522"/>
              <w:jc w:val="both"/>
              <w:rPr>
                <w:sz w:val="20"/>
              </w:rPr>
            </w:pPr>
            <w:proofErr w:type="gramStart"/>
            <w:r w:rsidRPr="00595DCC">
              <w:rPr>
                <w:sz w:val="20"/>
              </w:rPr>
              <w:t>c</w:t>
            </w:r>
            <w:proofErr w:type="gramEnd"/>
            <w:r w:rsidRPr="00595DCC">
              <w:rPr>
                <w:sz w:val="20"/>
              </w:rPr>
              <w:t>.</w:t>
            </w:r>
            <w:r w:rsidRPr="00595DCC">
              <w:rPr>
                <w:sz w:val="20"/>
              </w:rPr>
              <w:tab/>
              <w:t>beyond the scope of the normal engagement and therefore, not covered by the opinion on the financial statements.</w:t>
            </w:r>
          </w:p>
          <w:p w:rsidR="00595DCC" w:rsidRPr="00595DCC" w:rsidRDefault="00595DCC" w:rsidP="00595DCC">
            <w:pPr>
              <w:pStyle w:val="Header"/>
              <w:tabs>
                <w:tab w:val="clear" w:pos="8640"/>
              </w:tabs>
              <w:ind w:left="522" w:hanging="522"/>
              <w:jc w:val="both"/>
              <w:rPr>
                <w:sz w:val="20"/>
              </w:rPr>
            </w:pPr>
            <w:proofErr w:type="gramStart"/>
            <w:r w:rsidRPr="00595DCC">
              <w:rPr>
                <w:sz w:val="20"/>
              </w:rPr>
              <w:t>d</w:t>
            </w:r>
            <w:proofErr w:type="gramEnd"/>
            <w:r w:rsidRPr="00595DCC">
              <w:rPr>
                <w:sz w:val="20"/>
              </w:rPr>
              <w:t>.</w:t>
            </w:r>
            <w:r w:rsidRPr="00595DCC">
              <w:rPr>
                <w:sz w:val="20"/>
              </w:rPr>
              <w:tab/>
              <w:t>within the framework of generally accepted auditing standards, which apply to the financial statements taken as a whole.</w:t>
            </w:r>
          </w:p>
          <w:p w:rsidR="00595DCC" w:rsidRP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51.</w:t>
            </w:r>
          </w:p>
          <w:p w:rsidR="00595DCC" w:rsidRDefault="00595DCC" w:rsidP="00595DCC">
            <w:pPr>
              <w:jc w:val="both"/>
              <w:rPr>
                <w:sz w:val="20"/>
              </w:rPr>
            </w:pPr>
            <w:r>
              <w:rPr>
                <w:sz w:val="20"/>
              </w:rPr>
              <w:t>medium</w:t>
            </w:r>
          </w:p>
          <w:p w:rsidR="00595DCC" w:rsidRDefault="00595DCC" w:rsidP="00595DCC">
            <w:pPr>
              <w:jc w:val="both"/>
              <w:rPr>
                <w:sz w:val="20"/>
              </w:rPr>
            </w:pPr>
            <w:r>
              <w:rPr>
                <w:sz w:val="20"/>
              </w:rPr>
              <w:t>a</w:t>
            </w:r>
          </w:p>
        </w:tc>
        <w:tc>
          <w:tcPr>
            <w:tcW w:w="7938" w:type="dxa"/>
            <w:gridSpan w:val="15"/>
          </w:tcPr>
          <w:p w:rsidR="00595DCC" w:rsidRPr="00595DCC" w:rsidRDefault="00595DCC" w:rsidP="00595DCC">
            <w:pPr>
              <w:pStyle w:val="Header"/>
              <w:tabs>
                <w:tab w:val="clear" w:pos="8640"/>
                <w:tab w:val="left" w:pos="432"/>
              </w:tabs>
              <w:jc w:val="both"/>
              <w:rPr>
                <w:sz w:val="20"/>
              </w:rPr>
            </w:pPr>
            <w:r w:rsidRPr="00595DCC">
              <w:rPr>
                <w:sz w:val="20"/>
              </w:rPr>
              <w:t>An auditor has been asked to report on the balance sheet of Kane Company but not on the other basic financial statements. The auditor will have access to all information underlying the basic financial statements. Under these circumstances, the auditor:</w:t>
            </w:r>
          </w:p>
          <w:p w:rsidR="00595DCC" w:rsidRDefault="00595DCC" w:rsidP="00595DCC">
            <w:pPr>
              <w:pStyle w:val="Header"/>
              <w:tabs>
                <w:tab w:val="clear" w:pos="8640"/>
              </w:tabs>
              <w:ind w:left="522" w:hanging="522"/>
              <w:jc w:val="both"/>
              <w:rPr>
                <w:sz w:val="20"/>
              </w:rPr>
            </w:pPr>
            <w:proofErr w:type="gramStart"/>
            <w:r>
              <w:rPr>
                <w:sz w:val="20"/>
              </w:rPr>
              <w:t>a</w:t>
            </w:r>
            <w:proofErr w:type="gramEnd"/>
            <w:r>
              <w:rPr>
                <w:sz w:val="20"/>
              </w:rPr>
              <w:t>.</w:t>
            </w:r>
            <w:r>
              <w:rPr>
                <w:sz w:val="20"/>
              </w:rPr>
              <w:tab/>
              <w:t>may accept the engagement because such engagements merely involve limited reporting objectives.</w:t>
            </w:r>
          </w:p>
          <w:p w:rsidR="00595DCC" w:rsidRDefault="00595DCC" w:rsidP="00595DCC">
            <w:pPr>
              <w:pStyle w:val="Header"/>
              <w:tabs>
                <w:tab w:val="clear" w:pos="8640"/>
              </w:tabs>
              <w:ind w:left="522" w:hanging="522"/>
              <w:jc w:val="both"/>
              <w:rPr>
                <w:sz w:val="20"/>
              </w:rPr>
            </w:pPr>
            <w:proofErr w:type="gramStart"/>
            <w:r>
              <w:rPr>
                <w:sz w:val="20"/>
              </w:rPr>
              <w:t>b</w:t>
            </w:r>
            <w:proofErr w:type="gramEnd"/>
            <w:r>
              <w:rPr>
                <w:sz w:val="20"/>
              </w:rPr>
              <w:t>.</w:t>
            </w:r>
            <w:r>
              <w:rPr>
                <w:sz w:val="20"/>
              </w:rPr>
              <w:tab/>
              <w:t>may accept the engagement but should disclaim an opinion because of an inability to apply the procedures considered necessary.</w:t>
            </w:r>
          </w:p>
          <w:p w:rsidR="00595DCC" w:rsidRDefault="00595DCC" w:rsidP="00595DCC">
            <w:pPr>
              <w:pStyle w:val="Header"/>
              <w:tabs>
                <w:tab w:val="clear" w:pos="8640"/>
              </w:tabs>
              <w:ind w:left="522" w:hanging="522"/>
              <w:jc w:val="both"/>
              <w:rPr>
                <w:sz w:val="20"/>
              </w:rPr>
            </w:pPr>
            <w:proofErr w:type="gramStart"/>
            <w:r>
              <w:rPr>
                <w:sz w:val="20"/>
              </w:rPr>
              <w:t>c</w:t>
            </w:r>
            <w:proofErr w:type="gramEnd"/>
            <w:r>
              <w:rPr>
                <w:sz w:val="20"/>
              </w:rPr>
              <w:t>.</w:t>
            </w:r>
            <w:r>
              <w:rPr>
                <w:sz w:val="20"/>
              </w:rPr>
              <w:tab/>
              <w:t>should refuse the engagement because there is a client-imposed scope limitation.</w:t>
            </w:r>
          </w:p>
          <w:p w:rsidR="00595DCC" w:rsidRDefault="00595DCC" w:rsidP="00595DCC">
            <w:pPr>
              <w:pStyle w:val="Header"/>
              <w:tabs>
                <w:tab w:val="clear" w:pos="8640"/>
              </w:tabs>
              <w:ind w:left="522" w:hanging="522"/>
              <w:jc w:val="both"/>
              <w:rPr>
                <w:sz w:val="20"/>
              </w:rPr>
            </w:pPr>
            <w:proofErr w:type="gramStart"/>
            <w:r>
              <w:rPr>
                <w:sz w:val="20"/>
              </w:rPr>
              <w:t>d</w:t>
            </w:r>
            <w:proofErr w:type="gramEnd"/>
            <w:r>
              <w:rPr>
                <w:sz w:val="20"/>
              </w:rPr>
              <w:t>.</w:t>
            </w:r>
            <w:r>
              <w:rPr>
                <w:sz w:val="20"/>
              </w:rPr>
              <w:tab/>
              <w:t>should refuse the engagement because of a departure from generally accepted auditing standards.</w:t>
            </w:r>
          </w:p>
          <w:p w:rsidR="00595DCC" w:rsidRP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52.</w:t>
            </w:r>
          </w:p>
          <w:p w:rsidR="00595DCC" w:rsidRDefault="00595DCC" w:rsidP="00595DCC">
            <w:pPr>
              <w:jc w:val="both"/>
              <w:rPr>
                <w:sz w:val="20"/>
              </w:rPr>
            </w:pPr>
            <w:r>
              <w:rPr>
                <w:sz w:val="20"/>
              </w:rPr>
              <w:t>medium</w:t>
            </w:r>
          </w:p>
          <w:p w:rsidR="00595DCC" w:rsidRDefault="00595DCC" w:rsidP="00595DCC">
            <w:pPr>
              <w:jc w:val="both"/>
              <w:rPr>
                <w:sz w:val="20"/>
              </w:rPr>
            </w:pPr>
            <w:r>
              <w:rPr>
                <w:sz w:val="20"/>
              </w:rPr>
              <w:lastRenderedPageBreak/>
              <w:t>a</w:t>
            </w:r>
          </w:p>
        </w:tc>
        <w:tc>
          <w:tcPr>
            <w:tcW w:w="7938" w:type="dxa"/>
            <w:gridSpan w:val="15"/>
          </w:tcPr>
          <w:p w:rsidR="00595DCC" w:rsidRPr="00595DCC" w:rsidRDefault="00595DCC" w:rsidP="00595DCC">
            <w:pPr>
              <w:pStyle w:val="Header"/>
              <w:tabs>
                <w:tab w:val="clear" w:pos="8640"/>
                <w:tab w:val="left" w:pos="432"/>
              </w:tabs>
              <w:jc w:val="both"/>
              <w:rPr>
                <w:sz w:val="20"/>
              </w:rPr>
            </w:pPr>
            <w:r w:rsidRPr="00595DCC">
              <w:rPr>
                <w:sz w:val="20"/>
              </w:rPr>
              <w:lastRenderedPageBreak/>
              <w:t>A CPA who has been engaged to audit financial statements that were prepared on a cash basis:</w:t>
            </w:r>
          </w:p>
          <w:p w:rsidR="00595DCC" w:rsidRDefault="00595DCC" w:rsidP="00595DCC">
            <w:pPr>
              <w:pStyle w:val="Header"/>
              <w:tabs>
                <w:tab w:val="clear" w:pos="8640"/>
              </w:tabs>
              <w:ind w:left="522" w:hanging="540"/>
              <w:jc w:val="both"/>
              <w:rPr>
                <w:sz w:val="20"/>
              </w:rPr>
            </w:pPr>
            <w:proofErr w:type="gramStart"/>
            <w:r>
              <w:rPr>
                <w:sz w:val="20"/>
              </w:rPr>
              <w:t>a</w:t>
            </w:r>
            <w:proofErr w:type="gramEnd"/>
            <w:r>
              <w:rPr>
                <w:sz w:val="20"/>
              </w:rPr>
              <w:t>.</w:t>
            </w:r>
            <w:r>
              <w:rPr>
                <w:sz w:val="20"/>
              </w:rPr>
              <w:tab/>
              <w:t xml:space="preserve">must ascertain that there is proper disclosure of the fact that the cash basis has been used, </w:t>
            </w:r>
            <w:r>
              <w:rPr>
                <w:sz w:val="20"/>
              </w:rPr>
              <w:lastRenderedPageBreak/>
              <w:t>the general nature of material items omitted, and the net effect of such omissions.</w:t>
            </w:r>
          </w:p>
          <w:p w:rsidR="00595DCC" w:rsidRDefault="00595DCC" w:rsidP="00595DCC">
            <w:pPr>
              <w:pStyle w:val="Header"/>
              <w:tabs>
                <w:tab w:val="clear" w:pos="8640"/>
              </w:tabs>
              <w:ind w:left="522" w:hanging="540"/>
              <w:jc w:val="both"/>
              <w:rPr>
                <w:sz w:val="20"/>
              </w:rPr>
            </w:pPr>
            <w:proofErr w:type="gramStart"/>
            <w:r>
              <w:rPr>
                <w:sz w:val="20"/>
              </w:rPr>
              <w:t>b</w:t>
            </w:r>
            <w:proofErr w:type="gramEnd"/>
            <w:r>
              <w:rPr>
                <w:sz w:val="20"/>
              </w:rPr>
              <w:t>.</w:t>
            </w:r>
            <w:r>
              <w:rPr>
                <w:sz w:val="20"/>
              </w:rPr>
              <w:tab/>
              <w:t>may not be associated with such statements which are not in accordance with generally accepted accounting principles.</w:t>
            </w:r>
          </w:p>
          <w:p w:rsidR="00595DCC" w:rsidRDefault="00595DCC" w:rsidP="00595DCC">
            <w:pPr>
              <w:pStyle w:val="Header"/>
              <w:tabs>
                <w:tab w:val="clear" w:pos="8640"/>
              </w:tabs>
              <w:ind w:left="522" w:hanging="540"/>
              <w:jc w:val="both"/>
              <w:rPr>
                <w:sz w:val="20"/>
              </w:rPr>
            </w:pPr>
            <w:proofErr w:type="gramStart"/>
            <w:r>
              <w:rPr>
                <w:sz w:val="20"/>
              </w:rPr>
              <w:t>c</w:t>
            </w:r>
            <w:proofErr w:type="gramEnd"/>
            <w:r>
              <w:rPr>
                <w:sz w:val="20"/>
              </w:rPr>
              <w:t>.</w:t>
            </w:r>
            <w:r>
              <w:rPr>
                <w:sz w:val="20"/>
              </w:rPr>
              <w:tab/>
              <w:t>must render a qualified report explaining the departure from generally accepted accounting principles in the opinion paragraph.</w:t>
            </w:r>
          </w:p>
          <w:p w:rsidR="00595DCC" w:rsidRDefault="00595DCC" w:rsidP="00595DCC">
            <w:pPr>
              <w:pStyle w:val="Header"/>
              <w:tabs>
                <w:tab w:val="clear" w:pos="8640"/>
              </w:tabs>
              <w:ind w:left="522" w:hanging="540"/>
              <w:jc w:val="both"/>
              <w:rPr>
                <w:sz w:val="20"/>
              </w:rPr>
            </w:pPr>
            <w:proofErr w:type="gramStart"/>
            <w:r>
              <w:rPr>
                <w:sz w:val="20"/>
              </w:rPr>
              <w:t>d</w:t>
            </w:r>
            <w:proofErr w:type="gramEnd"/>
            <w:r>
              <w:rPr>
                <w:sz w:val="20"/>
              </w:rPr>
              <w:t>.</w:t>
            </w:r>
            <w:r>
              <w:rPr>
                <w:sz w:val="20"/>
              </w:rPr>
              <w:tab/>
              <w:t>must restate the financial statements on an accrual basis and then render the standard (short-form) report.</w:t>
            </w:r>
          </w:p>
          <w:p w:rsidR="00595DCC" w:rsidRP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lastRenderedPageBreak/>
              <w:t>53.</w:t>
            </w:r>
          </w:p>
          <w:p w:rsidR="00595DCC" w:rsidRDefault="00595DCC" w:rsidP="00595DCC">
            <w:pPr>
              <w:jc w:val="both"/>
              <w:rPr>
                <w:sz w:val="20"/>
              </w:rPr>
            </w:pPr>
            <w:r>
              <w:rPr>
                <w:sz w:val="20"/>
              </w:rPr>
              <w:t>challenging</w:t>
            </w:r>
          </w:p>
          <w:p w:rsidR="00595DCC" w:rsidRDefault="00595DCC" w:rsidP="00595DCC">
            <w:pPr>
              <w:jc w:val="both"/>
              <w:rPr>
                <w:sz w:val="20"/>
              </w:rPr>
            </w:pPr>
            <w:r>
              <w:rPr>
                <w:sz w:val="20"/>
              </w:rPr>
              <w:t>b</w:t>
            </w:r>
          </w:p>
        </w:tc>
        <w:tc>
          <w:tcPr>
            <w:tcW w:w="7938" w:type="dxa"/>
            <w:gridSpan w:val="15"/>
          </w:tcPr>
          <w:p w:rsidR="00595DCC" w:rsidRPr="00595DCC" w:rsidRDefault="00595DCC" w:rsidP="00595DCC">
            <w:pPr>
              <w:pStyle w:val="Header"/>
              <w:tabs>
                <w:tab w:val="clear" w:pos="8640"/>
                <w:tab w:val="left" w:pos="432"/>
              </w:tabs>
              <w:jc w:val="both"/>
              <w:rPr>
                <w:sz w:val="20"/>
              </w:rPr>
            </w:pPr>
            <w:r w:rsidRPr="00595DCC">
              <w:rPr>
                <w:sz w:val="20"/>
              </w:rPr>
              <w:t>One example of a “special report,” as defined by Statements on Auditing Standards, is a report issued in connection with:</w:t>
            </w:r>
          </w:p>
          <w:p w:rsidR="00595DCC" w:rsidRDefault="00595DCC" w:rsidP="00595DCC">
            <w:pPr>
              <w:pStyle w:val="Header"/>
              <w:tabs>
                <w:tab w:val="clear" w:pos="8640"/>
                <w:tab w:val="left" w:pos="432"/>
              </w:tabs>
              <w:jc w:val="both"/>
              <w:rPr>
                <w:sz w:val="20"/>
              </w:rPr>
            </w:pPr>
            <w:proofErr w:type="gramStart"/>
            <w:r>
              <w:rPr>
                <w:sz w:val="20"/>
              </w:rPr>
              <w:t>a</w:t>
            </w:r>
            <w:proofErr w:type="gramEnd"/>
            <w:r>
              <w:rPr>
                <w:sz w:val="20"/>
              </w:rPr>
              <w:t>.</w:t>
            </w:r>
            <w:r>
              <w:rPr>
                <w:sz w:val="20"/>
              </w:rPr>
              <w:tab/>
              <w:t>a feasibility study.</w:t>
            </w:r>
          </w:p>
          <w:p w:rsidR="00595DCC" w:rsidRDefault="00595DCC" w:rsidP="00595DCC">
            <w:pPr>
              <w:pStyle w:val="Header"/>
              <w:tabs>
                <w:tab w:val="clear" w:pos="8640"/>
                <w:tab w:val="left" w:pos="432"/>
              </w:tabs>
              <w:jc w:val="both"/>
              <w:rPr>
                <w:sz w:val="20"/>
              </w:rPr>
            </w:pPr>
            <w:proofErr w:type="gramStart"/>
            <w:r>
              <w:rPr>
                <w:sz w:val="20"/>
              </w:rPr>
              <w:t>b</w:t>
            </w:r>
            <w:proofErr w:type="gramEnd"/>
            <w:r>
              <w:rPr>
                <w:sz w:val="20"/>
              </w:rPr>
              <w:t>.</w:t>
            </w:r>
            <w:r>
              <w:rPr>
                <w:sz w:val="20"/>
              </w:rPr>
              <w:tab/>
              <w:t>price-level basis financial statements.</w:t>
            </w:r>
          </w:p>
          <w:p w:rsidR="00595DCC" w:rsidRDefault="00595DCC" w:rsidP="00595DCC">
            <w:pPr>
              <w:pStyle w:val="Header"/>
              <w:tabs>
                <w:tab w:val="clear" w:pos="8640"/>
                <w:tab w:val="left" w:pos="432"/>
              </w:tabs>
              <w:jc w:val="both"/>
              <w:rPr>
                <w:sz w:val="20"/>
              </w:rPr>
            </w:pPr>
            <w:proofErr w:type="gramStart"/>
            <w:r>
              <w:rPr>
                <w:sz w:val="20"/>
              </w:rPr>
              <w:t>c</w:t>
            </w:r>
            <w:proofErr w:type="gramEnd"/>
            <w:r>
              <w:rPr>
                <w:sz w:val="20"/>
              </w:rPr>
              <w:t>.</w:t>
            </w:r>
            <w:r>
              <w:rPr>
                <w:sz w:val="20"/>
              </w:rPr>
              <w:tab/>
              <w:t>a limited review of interim financial information.</w:t>
            </w:r>
          </w:p>
          <w:p w:rsidR="00595DCC" w:rsidRDefault="00595DCC" w:rsidP="00595DCC">
            <w:pPr>
              <w:pStyle w:val="Header"/>
              <w:tabs>
                <w:tab w:val="clear" w:pos="8640"/>
                <w:tab w:val="left" w:pos="432"/>
              </w:tabs>
              <w:jc w:val="both"/>
              <w:rPr>
                <w:sz w:val="20"/>
              </w:rPr>
            </w:pPr>
            <w:proofErr w:type="gramStart"/>
            <w:r>
              <w:rPr>
                <w:sz w:val="20"/>
              </w:rPr>
              <w:t>d</w:t>
            </w:r>
            <w:proofErr w:type="gramEnd"/>
            <w:r>
              <w:rPr>
                <w:sz w:val="20"/>
              </w:rPr>
              <w:t>.</w:t>
            </w:r>
            <w:r>
              <w:rPr>
                <w:sz w:val="20"/>
              </w:rPr>
              <w:tab/>
              <w:t>compliance with a contractual agreement not related to the financial statements.</w:t>
            </w:r>
          </w:p>
          <w:p w:rsidR="00595DCC" w:rsidRP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54.</w:t>
            </w:r>
          </w:p>
          <w:p w:rsidR="00595DCC" w:rsidRDefault="00595DCC" w:rsidP="00595DCC">
            <w:pPr>
              <w:jc w:val="both"/>
              <w:rPr>
                <w:sz w:val="20"/>
              </w:rPr>
            </w:pPr>
            <w:r>
              <w:rPr>
                <w:sz w:val="20"/>
              </w:rPr>
              <w:t>challenging</w:t>
            </w:r>
          </w:p>
          <w:p w:rsidR="00595DCC" w:rsidRDefault="00595DCC" w:rsidP="00595DCC">
            <w:pPr>
              <w:jc w:val="both"/>
              <w:rPr>
                <w:sz w:val="20"/>
              </w:rPr>
            </w:pPr>
            <w:r>
              <w:rPr>
                <w:sz w:val="20"/>
              </w:rPr>
              <w:t>a</w:t>
            </w:r>
          </w:p>
        </w:tc>
        <w:tc>
          <w:tcPr>
            <w:tcW w:w="7938" w:type="dxa"/>
            <w:gridSpan w:val="15"/>
          </w:tcPr>
          <w:p w:rsidR="00595DCC" w:rsidRDefault="00595DCC" w:rsidP="00595DCC">
            <w:pPr>
              <w:pStyle w:val="Header"/>
              <w:tabs>
                <w:tab w:val="clear" w:pos="8640"/>
                <w:tab w:val="left" w:pos="432"/>
              </w:tabs>
              <w:jc w:val="both"/>
              <w:rPr>
                <w:sz w:val="20"/>
              </w:rPr>
            </w:pPr>
            <w:r>
              <w:rPr>
                <w:sz w:val="20"/>
              </w:rPr>
              <w:t>In a review service where the client has failed to follow GAAP, the accountant is:</w:t>
            </w:r>
          </w:p>
          <w:p w:rsidR="00595DCC" w:rsidRDefault="00595DCC" w:rsidP="00595DCC">
            <w:pPr>
              <w:pStyle w:val="Header"/>
              <w:tabs>
                <w:tab w:val="clear" w:pos="8640"/>
              </w:tabs>
              <w:ind w:left="342" w:hanging="342"/>
              <w:jc w:val="both"/>
              <w:rPr>
                <w:sz w:val="20"/>
              </w:rPr>
            </w:pPr>
            <w:proofErr w:type="gramStart"/>
            <w:r>
              <w:rPr>
                <w:sz w:val="20"/>
              </w:rPr>
              <w:t>a</w:t>
            </w:r>
            <w:proofErr w:type="gramEnd"/>
            <w:r>
              <w:rPr>
                <w:sz w:val="20"/>
              </w:rPr>
              <w:t>.</w:t>
            </w:r>
            <w:r>
              <w:rPr>
                <w:sz w:val="20"/>
              </w:rPr>
              <w:tab/>
              <w:t>not required to determine the effect of a departure if management has not done so, but that fact must be disclosed in the report.</w:t>
            </w:r>
          </w:p>
          <w:p w:rsidR="00595DCC" w:rsidRDefault="00595DCC" w:rsidP="00595DCC">
            <w:pPr>
              <w:pStyle w:val="Header"/>
              <w:tabs>
                <w:tab w:val="clear" w:pos="8640"/>
              </w:tabs>
              <w:ind w:left="342" w:hanging="342"/>
              <w:jc w:val="both"/>
              <w:rPr>
                <w:sz w:val="20"/>
              </w:rPr>
            </w:pPr>
            <w:proofErr w:type="gramStart"/>
            <w:r>
              <w:rPr>
                <w:sz w:val="20"/>
              </w:rPr>
              <w:t>b</w:t>
            </w:r>
            <w:proofErr w:type="gramEnd"/>
            <w:r>
              <w:rPr>
                <w:sz w:val="20"/>
              </w:rPr>
              <w:t>.</w:t>
            </w:r>
            <w:r>
              <w:rPr>
                <w:sz w:val="20"/>
              </w:rPr>
              <w:tab/>
              <w:t>required to determine the effect of a departure if management has not done so, and that fact must be disclosed in the report.</w:t>
            </w:r>
          </w:p>
          <w:p w:rsidR="00595DCC" w:rsidRDefault="00595DCC" w:rsidP="00595DCC">
            <w:pPr>
              <w:pStyle w:val="Header"/>
              <w:tabs>
                <w:tab w:val="clear" w:pos="8640"/>
              </w:tabs>
              <w:ind w:left="342" w:hanging="342"/>
              <w:jc w:val="both"/>
              <w:rPr>
                <w:sz w:val="20"/>
              </w:rPr>
            </w:pPr>
            <w:proofErr w:type="gramStart"/>
            <w:r>
              <w:rPr>
                <w:sz w:val="20"/>
              </w:rPr>
              <w:t>c</w:t>
            </w:r>
            <w:proofErr w:type="gramEnd"/>
            <w:r>
              <w:rPr>
                <w:sz w:val="20"/>
              </w:rPr>
              <w:t>.</w:t>
            </w:r>
            <w:r>
              <w:rPr>
                <w:sz w:val="20"/>
              </w:rPr>
              <w:tab/>
              <w:t>not required to determine the effect of a departure if management has not done so, and that fact need not be disclosed in the report.</w:t>
            </w:r>
          </w:p>
          <w:p w:rsidR="00595DCC" w:rsidRDefault="00595DCC" w:rsidP="00595DCC">
            <w:pPr>
              <w:pStyle w:val="Header"/>
              <w:tabs>
                <w:tab w:val="clear" w:pos="8640"/>
              </w:tabs>
              <w:ind w:left="342" w:hanging="342"/>
              <w:jc w:val="both"/>
              <w:rPr>
                <w:sz w:val="20"/>
              </w:rPr>
            </w:pPr>
            <w:proofErr w:type="gramStart"/>
            <w:r>
              <w:rPr>
                <w:sz w:val="20"/>
              </w:rPr>
              <w:t>d</w:t>
            </w:r>
            <w:proofErr w:type="gramEnd"/>
            <w:r>
              <w:rPr>
                <w:sz w:val="20"/>
              </w:rPr>
              <w:t>.</w:t>
            </w:r>
            <w:r>
              <w:rPr>
                <w:sz w:val="20"/>
              </w:rPr>
              <w:tab/>
              <w:t>required to determine the effect of a departure if management has not done so, and that fact need not be disclosed in the report.</w:t>
            </w:r>
          </w:p>
          <w:p w:rsidR="00595DCC" w:rsidRPr="00595DCC" w:rsidRDefault="00595DCC" w:rsidP="00595DCC">
            <w:pPr>
              <w:pStyle w:val="Header"/>
              <w:tabs>
                <w:tab w:val="clear" w:pos="8640"/>
                <w:tab w:val="left" w:pos="432"/>
              </w:tabs>
              <w:jc w:val="both"/>
              <w:rPr>
                <w:sz w:val="20"/>
              </w:rPr>
            </w:pPr>
          </w:p>
        </w:tc>
      </w:tr>
      <w:tr w:rsidR="00595DCC" w:rsidTr="00595DCC">
        <w:tc>
          <w:tcPr>
            <w:tcW w:w="1638" w:type="dxa"/>
          </w:tcPr>
          <w:p w:rsidR="00595DCC" w:rsidRDefault="00595DCC" w:rsidP="00595DCC">
            <w:pPr>
              <w:jc w:val="both"/>
              <w:rPr>
                <w:sz w:val="20"/>
              </w:rPr>
            </w:pPr>
            <w:r>
              <w:rPr>
                <w:sz w:val="20"/>
              </w:rPr>
              <w:t>55.</w:t>
            </w:r>
          </w:p>
          <w:p w:rsidR="00595DCC" w:rsidRDefault="00595DCC" w:rsidP="00595DCC">
            <w:pPr>
              <w:jc w:val="both"/>
              <w:rPr>
                <w:sz w:val="20"/>
              </w:rPr>
            </w:pPr>
            <w:r>
              <w:rPr>
                <w:sz w:val="20"/>
              </w:rPr>
              <w:t>challenging</w:t>
            </w:r>
          </w:p>
          <w:p w:rsidR="00595DCC" w:rsidRDefault="00595DCC" w:rsidP="00595DCC">
            <w:pPr>
              <w:jc w:val="both"/>
              <w:rPr>
                <w:sz w:val="20"/>
              </w:rPr>
            </w:pPr>
            <w:r>
              <w:rPr>
                <w:sz w:val="20"/>
              </w:rPr>
              <w:t>a</w:t>
            </w:r>
          </w:p>
        </w:tc>
        <w:tc>
          <w:tcPr>
            <w:tcW w:w="7938" w:type="dxa"/>
            <w:gridSpan w:val="15"/>
          </w:tcPr>
          <w:p w:rsidR="00595DCC" w:rsidRDefault="00595DCC" w:rsidP="00595DCC">
            <w:pPr>
              <w:pStyle w:val="Header"/>
              <w:tabs>
                <w:tab w:val="clear" w:pos="8640"/>
              </w:tabs>
              <w:ind w:left="342" w:hanging="342"/>
              <w:jc w:val="both"/>
              <w:rPr>
                <w:sz w:val="20"/>
              </w:rPr>
            </w:pPr>
            <w:proofErr w:type="spellStart"/>
            <w:r w:rsidRPr="00595DCC">
              <w:rPr>
                <w:sz w:val="20"/>
              </w:rPr>
              <w:t>WebTrust</w:t>
            </w:r>
            <w:proofErr w:type="spellEnd"/>
            <w:r w:rsidRPr="00595DCC">
              <w:rPr>
                <w:sz w:val="20"/>
              </w:rPr>
              <w:t xml:space="preserve"> </w:t>
            </w:r>
            <w:r>
              <w:rPr>
                <w:sz w:val="20"/>
              </w:rPr>
              <w:t>engagements should be performed following guidance provided by the:</w:t>
            </w:r>
          </w:p>
          <w:p w:rsidR="00595DCC" w:rsidRPr="00AA7EA7" w:rsidRDefault="00595DCC" w:rsidP="00595DCC">
            <w:pPr>
              <w:pStyle w:val="Header"/>
              <w:tabs>
                <w:tab w:val="clear" w:pos="8640"/>
              </w:tabs>
              <w:ind w:left="342" w:hanging="342"/>
              <w:jc w:val="both"/>
              <w:rPr>
                <w:sz w:val="20"/>
                <w:lang w:val="fr-FR"/>
              </w:rPr>
            </w:pPr>
            <w:r w:rsidRPr="00AA7EA7">
              <w:rPr>
                <w:sz w:val="20"/>
                <w:lang w:val="fr-FR"/>
              </w:rPr>
              <w:t>a.</w:t>
            </w:r>
            <w:r w:rsidRPr="00AA7EA7">
              <w:rPr>
                <w:sz w:val="20"/>
                <w:lang w:val="fr-FR"/>
              </w:rPr>
              <w:tab/>
              <w:t>AICPA attestation standards.</w:t>
            </w:r>
          </w:p>
          <w:p w:rsidR="00595DCC" w:rsidRDefault="00595DCC" w:rsidP="00595DCC">
            <w:pPr>
              <w:pStyle w:val="Header"/>
              <w:tabs>
                <w:tab w:val="clear" w:pos="8640"/>
              </w:tabs>
              <w:ind w:left="342" w:hanging="342"/>
              <w:jc w:val="both"/>
              <w:rPr>
                <w:sz w:val="20"/>
              </w:rPr>
            </w:pPr>
            <w:r w:rsidRPr="00AA7EA7">
              <w:rPr>
                <w:sz w:val="20"/>
                <w:lang w:val="fr-FR"/>
              </w:rPr>
              <w:t xml:space="preserve">b. </w:t>
            </w:r>
            <w:r w:rsidRPr="00AA7EA7">
              <w:rPr>
                <w:sz w:val="20"/>
                <w:lang w:val="fr-FR"/>
              </w:rPr>
              <w:tab/>
            </w:r>
            <w:r>
              <w:rPr>
                <w:sz w:val="20"/>
              </w:rPr>
              <w:t>AICPA auditing standards.</w:t>
            </w:r>
          </w:p>
          <w:p w:rsidR="00595DCC" w:rsidRDefault="00595DCC" w:rsidP="00595DCC">
            <w:pPr>
              <w:pStyle w:val="Header"/>
              <w:tabs>
                <w:tab w:val="clear" w:pos="8640"/>
              </w:tabs>
              <w:ind w:left="342" w:hanging="342"/>
              <w:jc w:val="both"/>
              <w:rPr>
                <w:sz w:val="20"/>
              </w:rPr>
            </w:pPr>
            <w:r>
              <w:rPr>
                <w:sz w:val="20"/>
              </w:rPr>
              <w:t>c.</w:t>
            </w:r>
            <w:r>
              <w:rPr>
                <w:sz w:val="20"/>
              </w:rPr>
              <w:tab/>
              <w:t>AICPA accounting standards.</w:t>
            </w:r>
          </w:p>
          <w:p w:rsidR="00595DCC" w:rsidRPr="00595DCC" w:rsidRDefault="00595DCC" w:rsidP="00595DCC">
            <w:pPr>
              <w:pStyle w:val="Header"/>
              <w:tabs>
                <w:tab w:val="clear" w:pos="8640"/>
              </w:tabs>
              <w:ind w:left="342" w:hanging="342"/>
              <w:jc w:val="both"/>
              <w:rPr>
                <w:sz w:val="20"/>
              </w:rPr>
            </w:pPr>
            <w:r w:rsidRPr="00595DCC">
              <w:rPr>
                <w:sz w:val="20"/>
              </w:rPr>
              <w:t>d.</w:t>
            </w:r>
            <w:r w:rsidRPr="00595DCC">
              <w:rPr>
                <w:sz w:val="20"/>
              </w:rPr>
              <w:tab/>
              <w:t>AICPA review standards.</w:t>
            </w:r>
          </w:p>
          <w:p w:rsidR="00595DCC" w:rsidRPr="00595DCC" w:rsidRDefault="00595DCC" w:rsidP="00595DCC">
            <w:pPr>
              <w:pStyle w:val="Header"/>
              <w:tabs>
                <w:tab w:val="clear" w:pos="8640"/>
              </w:tabs>
              <w:ind w:left="342" w:hanging="342"/>
              <w:jc w:val="both"/>
              <w:rPr>
                <w:sz w:val="20"/>
              </w:rPr>
            </w:pPr>
          </w:p>
        </w:tc>
      </w:tr>
      <w:tr w:rsidR="00595DCC" w:rsidTr="00595DCC">
        <w:tc>
          <w:tcPr>
            <w:tcW w:w="1638" w:type="dxa"/>
          </w:tcPr>
          <w:p w:rsidR="00595DCC" w:rsidRDefault="00595DCC" w:rsidP="00595DCC">
            <w:pPr>
              <w:jc w:val="both"/>
              <w:rPr>
                <w:sz w:val="20"/>
              </w:rPr>
            </w:pPr>
            <w:r>
              <w:rPr>
                <w:sz w:val="20"/>
              </w:rPr>
              <w:t>56.</w:t>
            </w:r>
          </w:p>
          <w:p w:rsidR="00595DCC" w:rsidRDefault="00595DCC" w:rsidP="00595DCC">
            <w:pPr>
              <w:jc w:val="both"/>
              <w:rPr>
                <w:sz w:val="20"/>
              </w:rPr>
            </w:pPr>
            <w:r>
              <w:rPr>
                <w:sz w:val="20"/>
              </w:rPr>
              <w:t>challenging</w:t>
            </w:r>
          </w:p>
          <w:p w:rsidR="00595DCC" w:rsidRDefault="00595DCC" w:rsidP="00595DCC">
            <w:pPr>
              <w:jc w:val="both"/>
              <w:rPr>
                <w:sz w:val="20"/>
              </w:rPr>
            </w:pPr>
            <w:r>
              <w:rPr>
                <w:sz w:val="20"/>
              </w:rPr>
              <w:t>a</w:t>
            </w:r>
          </w:p>
        </w:tc>
        <w:tc>
          <w:tcPr>
            <w:tcW w:w="7938" w:type="dxa"/>
            <w:gridSpan w:val="15"/>
          </w:tcPr>
          <w:p w:rsidR="00595DCC" w:rsidRPr="00595DCC" w:rsidRDefault="00595DCC" w:rsidP="00595DCC">
            <w:pPr>
              <w:pStyle w:val="Header"/>
              <w:tabs>
                <w:tab w:val="clear" w:pos="8640"/>
              </w:tabs>
              <w:jc w:val="both"/>
              <w:rPr>
                <w:sz w:val="20"/>
              </w:rPr>
            </w:pPr>
            <w:r w:rsidRPr="00595DCC">
              <w:rPr>
                <w:sz w:val="20"/>
              </w:rPr>
              <w:t>The engagement and report on debt compliance letters should be limited to compliance matters that the auditor is qualified to evaluate. Which of the following engagements would be inappropriate for the CPA to attempt to evaluate?</w:t>
            </w:r>
          </w:p>
          <w:p w:rsidR="00595DCC" w:rsidRDefault="00595DCC" w:rsidP="00595DCC">
            <w:pPr>
              <w:pStyle w:val="Header"/>
              <w:tabs>
                <w:tab w:val="clear" w:pos="8640"/>
              </w:tabs>
              <w:ind w:left="342" w:hanging="342"/>
              <w:jc w:val="both"/>
              <w:rPr>
                <w:sz w:val="20"/>
              </w:rPr>
            </w:pPr>
            <w:r>
              <w:rPr>
                <w:sz w:val="20"/>
              </w:rPr>
              <w:t>a.</w:t>
            </w:r>
            <w:r>
              <w:rPr>
                <w:sz w:val="20"/>
              </w:rPr>
              <w:tab/>
              <w:t>Determining whether the client has properly restricted its business activities to the requirements of an agreement.</w:t>
            </w:r>
          </w:p>
          <w:p w:rsidR="00595DCC" w:rsidRDefault="00595DCC" w:rsidP="00595DCC">
            <w:pPr>
              <w:pStyle w:val="Header"/>
              <w:tabs>
                <w:tab w:val="clear" w:pos="8640"/>
              </w:tabs>
              <w:ind w:left="342" w:hanging="342"/>
              <w:jc w:val="both"/>
              <w:rPr>
                <w:sz w:val="20"/>
              </w:rPr>
            </w:pPr>
            <w:r>
              <w:rPr>
                <w:sz w:val="20"/>
              </w:rPr>
              <w:t>b.</w:t>
            </w:r>
            <w:r>
              <w:rPr>
                <w:sz w:val="20"/>
              </w:rPr>
              <w:tab/>
              <w:t>Determining whether principal and interest payments were made when due.</w:t>
            </w:r>
          </w:p>
          <w:p w:rsidR="00595DCC" w:rsidRDefault="00595DCC" w:rsidP="00595DCC">
            <w:pPr>
              <w:pStyle w:val="Header"/>
              <w:tabs>
                <w:tab w:val="clear" w:pos="8640"/>
              </w:tabs>
              <w:ind w:left="342" w:hanging="342"/>
              <w:jc w:val="both"/>
              <w:rPr>
                <w:sz w:val="20"/>
              </w:rPr>
            </w:pPr>
            <w:proofErr w:type="gramStart"/>
            <w:r>
              <w:rPr>
                <w:sz w:val="20"/>
              </w:rPr>
              <w:t>c</w:t>
            </w:r>
            <w:proofErr w:type="gramEnd"/>
            <w:r>
              <w:rPr>
                <w:sz w:val="20"/>
              </w:rPr>
              <w:t>.</w:t>
            </w:r>
            <w:r>
              <w:rPr>
                <w:sz w:val="20"/>
              </w:rPr>
              <w:tab/>
              <w:t>Determining whether the proper limitations were maintained on dividends, working capital, and debt ratios.</w:t>
            </w:r>
          </w:p>
          <w:p w:rsidR="00595DCC" w:rsidRDefault="00595DCC" w:rsidP="00595DCC">
            <w:pPr>
              <w:pStyle w:val="Header"/>
              <w:tabs>
                <w:tab w:val="clear" w:pos="8640"/>
              </w:tabs>
              <w:ind w:left="342" w:hanging="342"/>
              <w:jc w:val="both"/>
              <w:rPr>
                <w:sz w:val="20"/>
              </w:rPr>
            </w:pPr>
            <w:r>
              <w:rPr>
                <w:sz w:val="20"/>
              </w:rPr>
              <w:t>d.</w:t>
            </w:r>
            <w:r>
              <w:rPr>
                <w:sz w:val="20"/>
              </w:rPr>
              <w:tab/>
              <w:t>Determining whether the accounting records were adequate for conducting an ordinary audit.</w:t>
            </w:r>
          </w:p>
          <w:p w:rsidR="00595DCC" w:rsidRDefault="00595DCC" w:rsidP="00595DCC">
            <w:pPr>
              <w:pStyle w:val="Header"/>
              <w:tabs>
                <w:tab w:val="clear" w:pos="8640"/>
              </w:tabs>
              <w:ind w:left="342" w:hanging="342"/>
              <w:jc w:val="both"/>
              <w:rPr>
                <w:sz w:val="20"/>
              </w:rPr>
            </w:pPr>
          </w:p>
        </w:tc>
      </w:tr>
      <w:tr w:rsidR="00595DCC" w:rsidTr="00595DCC">
        <w:tc>
          <w:tcPr>
            <w:tcW w:w="1638" w:type="dxa"/>
          </w:tcPr>
          <w:p w:rsidR="00595DCC" w:rsidRDefault="00595DCC" w:rsidP="00595DCC">
            <w:pPr>
              <w:jc w:val="both"/>
              <w:rPr>
                <w:sz w:val="20"/>
              </w:rPr>
            </w:pPr>
            <w:r>
              <w:rPr>
                <w:sz w:val="20"/>
              </w:rPr>
              <w:t>57.</w:t>
            </w:r>
          </w:p>
          <w:p w:rsidR="00595DCC" w:rsidRDefault="00595DCC" w:rsidP="00595DCC">
            <w:pPr>
              <w:jc w:val="both"/>
              <w:rPr>
                <w:sz w:val="20"/>
              </w:rPr>
            </w:pPr>
            <w:r>
              <w:rPr>
                <w:sz w:val="20"/>
              </w:rPr>
              <w:t>challenging</w:t>
            </w:r>
          </w:p>
          <w:p w:rsidR="00595DCC" w:rsidRDefault="00595DCC" w:rsidP="00595DCC">
            <w:pPr>
              <w:jc w:val="both"/>
              <w:rPr>
                <w:sz w:val="20"/>
              </w:rPr>
            </w:pPr>
            <w:r>
              <w:rPr>
                <w:sz w:val="20"/>
              </w:rPr>
              <w:t>c</w:t>
            </w:r>
          </w:p>
        </w:tc>
        <w:tc>
          <w:tcPr>
            <w:tcW w:w="7938" w:type="dxa"/>
            <w:gridSpan w:val="15"/>
          </w:tcPr>
          <w:p w:rsidR="00595DCC" w:rsidRPr="00595DCC" w:rsidRDefault="00595DCC" w:rsidP="00595DCC">
            <w:pPr>
              <w:pStyle w:val="Header"/>
              <w:tabs>
                <w:tab w:val="clear" w:pos="8640"/>
              </w:tabs>
              <w:jc w:val="both"/>
              <w:rPr>
                <w:sz w:val="20"/>
              </w:rPr>
            </w:pPr>
            <w:r w:rsidRPr="00595DCC">
              <w:rPr>
                <w:sz w:val="20"/>
              </w:rPr>
              <w:t>Prospective financial statements are for general use or for limited use. General use refers to use by any third party, whereas limited use refers to use by third parties with which the responsible party is negotiating directly. Which of the following statements is not correct?</w:t>
            </w:r>
          </w:p>
          <w:p w:rsidR="00595DCC" w:rsidRDefault="00595DCC" w:rsidP="00595DCC">
            <w:pPr>
              <w:pStyle w:val="Header"/>
              <w:tabs>
                <w:tab w:val="clear" w:pos="8640"/>
              </w:tabs>
              <w:ind w:left="522" w:hanging="522"/>
              <w:jc w:val="both"/>
              <w:rPr>
                <w:sz w:val="20"/>
              </w:rPr>
            </w:pPr>
            <w:r>
              <w:rPr>
                <w:sz w:val="20"/>
              </w:rPr>
              <w:t>a.</w:t>
            </w:r>
            <w:r>
              <w:rPr>
                <w:sz w:val="20"/>
              </w:rPr>
              <w:tab/>
              <w:t>Forecasts can be provided for general use.</w:t>
            </w:r>
          </w:p>
          <w:p w:rsidR="00595DCC" w:rsidRDefault="00595DCC" w:rsidP="00595DCC">
            <w:pPr>
              <w:pStyle w:val="Header"/>
              <w:tabs>
                <w:tab w:val="clear" w:pos="8640"/>
              </w:tabs>
              <w:ind w:left="522" w:hanging="522"/>
              <w:jc w:val="both"/>
              <w:rPr>
                <w:sz w:val="20"/>
              </w:rPr>
            </w:pPr>
            <w:r>
              <w:rPr>
                <w:sz w:val="20"/>
              </w:rPr>
              <w:t>b.</w:t>
            </w:r>
            <w:r>
              <w:rPr>
                <w:sz w:val="20"/>
              </w:rPr>
              <w:tab/>
              <w:t>Forecasts can be provided for limited use.</w:t>
            </w:r>
          </w:p>
          <w:p w:rsidR="00595DCC" w:rsidRDefault="00595DCC" w:rsidP="00595DCC">
            <w:pPr>
              <w:pStyle w:val="Header"/>
              <w:tabs>
                <w:tab w:val="clear" w:pos="8640"/>
              </w:tabs>
              <w:ind w:left="522" w:hanging="522"/>
              <w:jc w:val="both"/>
              <w:rPr>
                <w:sz w:val="20"/>
              </w:rPr>
            </w:pPr>
            <w:r>
              <w:rPr>
                <w:sz w:val="20"/>
              </w:rPr>
              <w:t>c.</w:t>
            </w:r>
            <w:r>
              <w:rPr>
                <w:sz w:val="20"/>
              </w:rPr>
              <w:tab/>
              <w:t>Projections can be provided for general use.</w:t>
            </w:r>
          </w:p>
          <w:p w:rsidR="00595DCC" w:rsidRDefault="00595DCC" w:rsidP="00595DCC">
            <w:pPr>
              <w:pStyle w:val="Header"/>
              <w:tabs>
                <w:tab w:val="clear" w:pos="8640"/>
              </w:tabs>
              <w:ind w:left="522" w:hanging="522"/>
              <w:jc w:val="both"/>
              <w:rPr>
                <w:sz w:val="20"/>
              </w:rPr>
            </w:pPr>
            <w:r>
              <w:rPr>
                <w:sz w:val="20"/>
              </w:rPr>
              <w:t>d.</w:t>
            </w:r>
            <w:r>
              <w:rPr>
                <w:sz w:val="20"/>
              </w:rPr>
              <w:tab/>
              <w:t>Projections can be provided for limited use.</w:t>
            </w:r>
          </w:p>
          <w:p w:rsidR="00595DCC" w:rsidRDefault="00595DCC" w:rsidP="00595DCC">
            <w:pPr>
              <w:pStyle w:val="Header"/>
              <w:tabs>
                <w:tab w:val="clear" w:pos="8640"/>
              </w:tabs>
              <w:jc w:val="both"/>
              <w:rPr>
                <w:sz w:val="20"/>
              </w:rPr>
            </w:pPr>
          </w:p>
        </w:tc>
      </w:tr>
      <w:tr w:rsidR="00595DCC" w:rsidTr="00595DCC">
        <w:tc>
          <w:tcPr>
            <w:tcW w:w="1638" w:type="dxa"/>
          </w:tcPr>
          <w:p w:rsidR="00595DCC" w:rsidRDefault="00595DCC" w:rsidP="00595DCC">
            <w:pPr>
              <w:jc w:val="both"/>
              <w:rPr>
                <w:sz w:val="20"/>
              </w:rPr>
            </w:pPr>
            <w:r>
              <w:rPr>
                <w:sz w:val="20"/>
              </w:rPr>
              <w:t>58.</w:t>
            </w:r>
          </w:p>
          <w:p w:rsidR="00595DCC" w:rsidRDefault="00595DCC" w:rsidP="00595DCC">
            <w:pPr>
              <w:jc w:val="both"/>
              <w:rPr>
                <w:sz w:val="20"/>
              </w:rPr>
            </w:pPr>
            <w:r>
              <w:rPr>
                <w:sz w:val="20"/>
              </w:rPr>
              <w:t>challenging</w:t>
            </w:r>
          </w:p>
          <w:p w:rsidR="00595DCC" w:rsidRDefault="00595DCC" w:rsidP="00595DCC">
            <w:pPr>
              <w:jc w:val="both"/>
              <w:rPr>
                <w:sz w:val="20"/>
              </w:rPr>
            </w:pPr>
            <w:r>
              <w:rPr>
                <w:sz w:val="20"/>
              </w:rPr>
              <w:t>b</w:t>
            </w:r>
          </w:p>
        </w:tc>
        <w:tc>
          <w:tcPr>
            <w:tcW w:w="7938" w:type="dxa"/>
            <w:gridSpan w:val="15"/>
          </w:tcPr>
          <w:p w:rsidR="00595DCC" w:rsidRDefault="00595DCC" w:rsidP="00595DCC">
            <w:pPr>
              <w:pStyle w:val="Header"/>
              <w:tabs>
                <w:tab w:val="clear" w:pos="8640"/>
              </w:tabs>
              <w:ind w:left="342" w:hanging="342"/>
              <w:jc w:val="both"/>
              <w:rPr>
                <w:sz w:val="20"/>
              </w:rPr>
            </w:pPr>
            <w:r>
              <w:rPr>
                <w:sz w:val="20"/>
              </w:rPr>
              <w:t>Before performing a review of a nonpublic entity’s financial statements, an accountant should:</w:t>
            </w:r>
          </w:p>
          <w:p w:rsidR="00595DCC" w:rsidRDefault="00595DCC" w:rsidP="00595DCC">
            <w:pPr>
              <w:pStyle w:val="Header"/>
              <w:tabs>
                <w:tab w:val="clear" w:pos="8640"/>
              </w:tabs>
              <w:ind w:left="342" w:hanging="342"/>
              <w:jc w:val="both"/>
              <w:rPr>
                <w:sz w:val="20"/>
              </w:rPr>
            </w:pPr>
            <w:proofErr w:type="gramStart"/>
            <w:r>
              <w:rPr>
                <w:sz w:val="20"/>
              </w:rPr>
              <w:t>a</w:t>
            </w:r>
            <w:proofErr w:type="gramEnd"/>
            <w:r>
              <w:rPr>
                <w:sz w:val="20"/>
              </w:rPr>
              <w:t>.</w:t>
            </w:r>
            <w:r>
              <w:rPr>
                <w:sz w:val="20"/>
              </w:rPr>
              <w:tab/>
              <w:t>complete a series of inquiries concerning the entity’s procedures for recording, classifying, and summarizing transactions.</w:t>
            </w:r>
          </w:p>
          <w:p w:rsidR="00595DCC" w:rsidRDefault="00595DCC" w:rsidP="00595DCC">
            <w:pPr>
              <w:pStyle w:val="Header"/>
              <w:tabs>
                <w:tab w:val="clear" w:pos="8640"/>
              </w:tabs>
              <w:ind w:left="342" w:hanging="342"/>
              <w:jc w:val="both"/>
              <w:rPr>
                <w:sz w:val="20"/>
              </w:rPr>
            </w:pPr>
            <w:proofErr w:type="gramStart"/>
            <w:r>
              <w:rPr>
                <w:sz w:val="20"/>
              </w:rPr>
              <w:t>b</w:t>
            </w:r>
            <w:proofErr w:type="gramEnd"/>
            <w:r>
              <w:rPr>
                <w:sz w:val="20"/>
              </w:rPr>
              <w:t>.</w:t>
            </w:r>
            <w:r>
              <w:rPr>
                <w:sz w:val="20"/>
              </w:rPr>
              <w:tab/>
              <w:t>obtain a sufficient level of knowledge of the accounting principles and practices of the industry in which the entity operates.</w:t>
            </w:r>
          </w:p>
          <w:p w:rsidR="00595DCC" w:rsidRDefault="00595DCC" w:rsidP="00595DCC">
            <w:pPr>
              <w:pStyle w:val="Header"/>
              <w:tabs>
                <w:tab w:val="clear" w:pos="8640"/>
              </w:tabs>
              <w:ind w:left="342" w:hanging="342"/>
              <w:jc w:val="both"/>
              <w:rPr>
                <w:sz w:val="20"/>
              </w:rPr>
            </w:pPr>
            <w:proofErr w:type="gramStart"/>
            <w:r>
              <w:rPr>
                <w:sz w:val="20"/>
              </w:rPr>
              <w:t>c</w:t>
            </w:r>
            <w:proofErr w:type="gramEnd"/>
            <w:r>
              <w:rPr>
                <w:sz w:val="20"/>
              </w:rPr>
              <w:t>.</w:t>
            </w:r>
            <w:r>
              <w:rPr>
                <w:sz w:val="20"/>
              </w:rPr>
              <w:tab/>
              <w:t>inquire whether management has omitted substantially all of the disclosures required by generally accepted accounting principles.</w:t>
            </w:r>
          </w:p>
          <w:p w:rsidR="00595DCC" w:rsidRDefault="00595DCC" w:rsidP="00595DCC">
            <w:pPr>
              <w:pStyle w:val="Header"/>
              <w:tabs>
                <w:tab w:val="clear" w:pos="8640"/>
              </w:tabs>
              <w:ind w:left="342" w:hanging="342"/>
              <w:jc w:val="both"/>
              <w:rPr>
                <w:sz w:val="20"/>
              </w:rPr>
            </w:pPr>
            <w:proofErr w:type="gramStart"/>
            <w:r>
              <w:rPr>
                <w:sz w:val="20"/>
              </w:rPr>
              <w:t>d</w:t>
            </w:r>
            <w:proofErr w:type="gramEnd"/>
            <w:r>
              <w:rPr>
                <w:sz w:val="20"/>
              </w:rPr>
              <w:t>.</w:t>
            </w:r>
            <w:r>
              <w:rPr>
                <w:sz w:val="20"/>
              </w:rPr>
              <w:tab/>
              <w:t>apply analytical procedures to provide limited assurance that no material modifications should be made to the financial statements.</w:t>
            </w:r>
          </w:p>
          <w:p w:rsidR="00595DCC" w:rsidRDefault="00595DCC" w:rsidP="00595DCC">
            <w:pPr>
              <w:pStyle w:val="Header"/>
              <w:tabs>
                <w:tab w:val="clear" w:pos="8640"/>
              </w:tabs>
              <w:ind w:left="342" w:hanging="342"/>
              <w:jc w:val="both"/>
              <w:rPr>
                <w:sz w:val="20"/>
              </w:rPr>
            </w:pPr>
          </w:p>
        </w:tc>
      </w:tr>
      <w:tr w:rsidR="00595DCC" w:rsidTr="00595DCC">
        <w:tc>
          <w:tcPr>
            <w:tcW w:w="1638" w:type="dxa"/>
          </w:tcPr>
          <w:p w:rsidR="00595DCC" w:rsidRDefault="00595DCC" w:rsidP="00595DCC">
            <w:pPr>
              <w:jc w:val="both"/>
              <w:rPr>
                <w:sz w:val="20"/>
              </w:rPr>
            </w:pPr>
            <w:r>
              <w:rPr>
                <w:sz w:val="20"/>
              </w:rPr>
              <w:t>59.</w:t>
            </w:r>
          </w:p>
          <w:p w:rsidR="00595DCC" w:rsidRDefault="00595DCC" w:rsidP="00595DCC">
            <w:pPr>
              <w:jc w:val="both"/>
              <w:rPr>
                <w:sz w:val="20"/>
              </w:rPr>
            </w:pPr>
            <w:r>
              <w:rPr>
                <w:sz w:val="20"/>
              </w:rPr>
              <w:t>challenging</w:t>
            </w:r>
          </w:p>
          <w:p w:rsidR="00595DCC" w:rsidRDefault="00595DCC" w:rsidP="00595DCC">
            <w:pPr>
              <w:jc w:val="both"/>
              <w:rPr>
                <w:sz w:val="20"/>
              </w:rPr>
            </w:pPr>
            <w:r>
              <w:rPr>
                <w:sz w:val="20"/>
              </w:rPr>
              <w:t>d</w:t>
            </w:r>
          </w:p>
        </w:tc>
        <w:tc>
          <w:tcPr>
            <w:tcW w:w="7938" w:type="dxa"/>
            <w:gridSpan w:val="15"/>
          </w:tcPr>
          <w:p w:rsidR="00595DCC" w:rsidRDefault="00595DCC" w:rsidP="00595DCC">
            <w:pPr>
              <w:pStyle w:val="Header"/>
              <w:tabs>
                <w:tab w:val="clear" w:pos="8640"/>
              </w:tabs>
              <w:jc w:val="both"/>
              <w:rPr>
                <w:sz w:val="20"/>
              </w:rPr>
            </w:pPr>
            <w:r>
              <w:rPr>
                <w:sz w:val="20"/>
              </w:rPr>
              <w:t xml:space="preserve">An auditor who was engaged to perform an examination of the financial statements of a nonpublic entity has been asked by the client to refrain from performing various audit procedures and change the nature of the engagement to a review of the financial statements in accordance with standards established by the AICPA. The client’s request was made because the cost to complete the examination was significant. Under these circumstances, the auditor </w:t>
            </w:r>
            <w:r>
              <w:rPr>
                <w:sz w:val="20"/>
              </w:rPr>
              <w:lastRenderedPageBreak/>
              <w:t>would most likely:</w:t>
            </w:r>
          </w:p>
          <w:p w:rsidR="00595DCC" w:rsidRDefault="00595DCC" w:rsidP="00595DCC">
            <w:pPr>
              <w:pStyle w:val="Header"/>
              <w:tabs>
                <w:tab w:val="clear" w:pos="8640"/>
              </w:tabs>
              <w:ind w:left="342" w:hanging="342"/>
              <w:jc w:val="both"/>
              <w:rPr>
                <w:sz w:val="20"/>
              </w:rPr>
            </w:pPr>
            <w:proofErr w:type="gramStart"/>
            <w:r>
              <w:rPr>
                <w:sz w:val="20"/>
              </w:rPr>
              <w:t>a</w:t>
            </w:r>
            <w:proofErr w:type="gramEnd"/>
            <w:r>
              <w:rPr>
                <w:sz w:val="20"/>
              </w:rPr>
              <w:t>.</w:t>
            </w:r>
            <w:r>
              <w:rPr>
                <w:sz w:val="20"/>
              </w:rPr>
              <w:tab/>
              <w:t>qualify the auditor’s report and refer to the scope limitation.</w:t>
            </w:r>
          </w:p>
          <w:p w:rsidR="00595DCC" w:rsidRDefault="00595DCC" w:rsidP="00595DCC">
            <w:pPr>
              <w:pStyle w:val="Header"/>
              <w:tabs>
                <w:tab w:val="clear" w:pos="8640"/>
              </w:tabs>
              <w:ind w:left="342" w:hanging="342"/>
              <w:jc w:val="both"/>
              <w:rPr>
                <w:sz w:val="20"/>
              </w:rPr>
            </w:pPr>
            <w:proofErr w:type="gramStart"/>
            <w:r>
              <w:rPr>
                <w:sz w:val="20"/>
              </w:rPr>
              <w:t>b</w:t>
            </w:r>
            <w:proofErr w:type="gramEnd"/>
            <w:r>
              <w:rPr>
                <w:sz w:val="20"/>
              </w:rPr>
              <w:t>.</w:t>
            </w:r>
            <w:r>
              <w:rPr>
                <w:sz w:val="20"/>
              </w:rPr>
              <w:tab/>
              <w:t>view the request as an indication of a possible irregularity.</w:t>
            </w:r>
          </w:p>
          <w:p w:rsidR="00595DCC" w:rsidRDefault="00595DCC" w:rsidP="00595DCC">
            <w:pPr>
              <w:pStyle w:val="Header"/>
              <w:tabs>
                <w:tab w:val="clear" w:pos="8640"/>
              </w:tabs>
              <w:ind w:left="342" w:hanging="342"/>
              <w:jc w:val="both"/>
              <w:rPr>
                <w:sz w:val="20"/>
              </w:rPr>
            </w:pPr>
            <w:proofErr w:type="gramStart"/>
            <w:r>
              <w:rPr>
                <w:sz w:val="20"/>
              </w:rPr>
              <w:t>c</w:t>
            </w:r>
            <w:proofErr w:type="gramEnd"/>
            <w:r>
              <w:rPr>
                <w:sz w:val="20"/>
              </w:rPr>
              <w:t>.</w:t>
            </w:r>
            <w:r>
              <w:rPr>
                <w:sz w:val="20"/>
              </w:rPr>
              <w:tab/>
              <w:t>complete the examination that was in progress.</w:t>
            </w:r>
          </w:p>
          <w:p w:rsidR="00595DCC" w:rsidRDefault="00595DCC" w:rsidP="00595DCC">
            <w:pPr>
              <w:pStyle w:val="Header"/>
              <w:tabs>
                <w:tab w:val="clear" w:pos="8640"/>
              </w:tabs>
              <w:ind w:left="342" w:hanging="342"/>
              <w:jc w:val="both"/>
              <w:rPr>
                <w:sz w:val="20"/>
              </w:rPr>
            </w:pPr>
            <w:proofErr w:type="gramStart"/>
            <w:r>
              <w:rPr>
                <w:sz w:val="20"/>
              </w:rPr>
              <w:t>d</w:t>
            </w:r>
            <w:proofErr w:type="gramEnd"/>
            <w:r>
              <w:rPr>
                <w:sz w:val="20"/>
              </w:rPr>
              <w:t>.</w:t>
            </w:r>
            <w:r>
              <w:rPr>
                <w:sz w:val="20"/>
              </w:rPr>
              <w:tab/>
              <w:t>honor the client’s request.</w:t>
            </w:r>
          </w:p>
          <w:p w:rsidR="00595DCC" w:rsidRDefault="00595DCC" w:rsidP="00595DCC">
            <w:pPr>
              <w:pStyle w:val="Header"/>
              <w:tabs>
                <w:tab w:val="clear" w:pos="8640"/>
              </w:tabs>
              <w:ind w:left="342" w:hanging="342"/>
              <w:jc w:val="both"/>
              <w:rPr>
                <w:sz w:val="20"/>
              </w:rPr>
            </w:pPr>
          </w:p>
        </w:tc>
      </w:tr>
      <w:tr w:rsidR="00595DCC" w:rsidTr="00595DCC">
        <w:tc>
          <w:tcPr>
            <w:tcW w:w="1638" w:type="dxa"/>
          </w:tcPr>
          <w:p w:rsidR="00595DCC" w:rsidRDefault="00595DCC" w:rsidP="00595DCC">
            <w:pPr>
              <w:jc w:val="both"/>
              <w:rPr>
                <w:sz w:val="20"/>
              </w:rPr>
            </w:pPr>
            <w:r>
              <w:rPr>
                <w:sz w:val="20"/>
              </w:rPr>
              <w:lastRenderedPageBreak/>
              <w:t>60.</w:t>
            </w:r>
          </w:p>
          <w:p w:rsidR="00595DCC" w:rsidRDefault="00595DCC" w:rsidP="00595DCC">
            <w:pPr>
              <w:jc w:val="both"/>
              <w:rPr>
                <w:sz w:val="20"/>
              </w:rPr>
            </w:pPr>
            <w:r>
              <w:rPr>
                <w:sz w:val="20"/>
              </w:rPr>
              <w:t>challenging</w:t>
            </w:r>
          </w:p>
          <w:p w:rsidR="00595DCC" w:rsidRDefault="00595DCC" w:rsidP="00595DCC">
            <w:pPr>
              <w:jc w:val="both"/>
              <w:rPr>
                <w:sz w:val="20"/>
              </w:rPr>
            </w:pPr>
            <w:r>
              <w:rPr>
                <w:sz w:val="20"/>
              </w:rPr>
              <w:t>d</w:t>
            </w:r>
          </w:p>
        </w:tc>
        <w:tc>
          <w:tcPr>
            <w:tcW w:w="7938" w:type="dxa"/>
            <w:gridSpan w:val="15"/>
          </w:tcPr>
          <w:p w:rsidR="00595DCC" w:rsidRDefault="00595DCC" w:rsidP="00595DCC">
            <w:pPr>
              <w:pStyle w:val="Header"/>
              <w:tabs>
                <w:tab w:val="clear" w:pos="8640"/>
              </w:tabs>
              <w:jc w:val="both"/>
              <w:rPr>
                <w:sz w:val="20"/>
              </w:rPr>
            </w:pPr>
            <w:r>
              <w:rPr>
                <w:sz w:val="20"/>
              </w:rPr>
              <w:t xml:space="preserve">An accountant’s standard report on a compilation of a projection should </w:t>
            </w:r>
            <w:r w:rsidRPr="00595DCC">
              <w:rPr>
                <w:sz w:val="20"/>
              </w:rPr>
              <w:t>not</w:t>
            </w:r>
            <w:r>
              <w:rPr>
                <w:sz w:val="20"/>
              </w:rPr>
              <w:t xml:space="preserve"> include a:</w:t>
            </w:r>
          </w:p>
          <w:p w:rsidR="00595DCC" w:rsidRDefault="00595DCC" w:rsidP="00595DCC">
            <w:pPr>
              <w:pStyle w:val="Header"/>
              <w:tabs>
                <w:tab w:val="clear" w:pos="8640"/>
              </w:tabs>
              <w:ind w:left="342" w:hanging="342"/>
              <w:jc w:val="both"/>
              <w:rPr>
                <w:sz w:val="20"/>
              </w:rPr>
            </w:pPr>
            <w:proofErr w:type="gramStart"/>
            <w:r>
              <w:rPr>
                <w:sz w:val="20"/>
              </w:rPr>
              <w:t>a</w:t>
            </w:r>
            <w:proofErr w:type="gramEnd"/>
            <w:r>
              <w:rPr>
                <w:sz w:val="20"/>
              </w:rPr>
              <w:t>.</w:t>
            </w:r>
            <w:r>
              <w:rPr>
                <w:sz w:val="20"/>
              </w:rPr>
              <w:tab/>
              <w:t>statement that a compilation of a projection is limited in scope.</w:t>
            </w:r>
          </w:p>
          <w:p w:rsidR="00595DCC" w:rsidRDefault="00595DCC" w:rsidP="00595DCC">
            <w:pPr>
              <w:pStyle w:val="Header"/>
              <w:tabs>
                <w:tab w:val="clear" w:pos="8640"/>
              </w:tabs>
              <w:ind w:left="342" w:hanging="342"/>
              <w:jc w:val="both"/>
              <w:rPr>
                <w:sz w:val="20"/>
              </w:rPr>
            </w:pPr>
            <w:proofErr w:type="gramStart"/>
            <w:r>
              <w:rPr>
                <w:sz w:val="20"/>
              </w:rPr>
              <w:t>b</w:t>
            </w:r>
            <w:proofErr w:type="gramEnd"/>
            <w:r>
              <w:rPr>
                <w:sz w:val="20"/>
              </w:rPr>
              <w:t>.</w:t>
            </w:r>
            <w:r>
              <w:rPr>
                <w:sz w:val="20"/>
              </w:rPr>
              <w:tab/>
              <w:t>separate paragraph that describes the limitations on the presentation’s usefulness.</w:t>
            </w:r>
          </w:p>
          <w:p w:rsidR="00595DCC" w:rsidRDefault="00595DCC" w:rsidP="00595DCC">
            <w:pPr>
              <w:pStyle w:val="Header"/>
              <w:tabs>
                <w:tab w:val="clear" w:pos="8640"/>
              </w:tabs>
              <w:ind w:left="342" w:hanging="342"/>
              <w:jc w:val="both"/>
              <w:rPr>
                <w:sz w:val="20"/>
              </w:rPr>
            </w:pPr>
            <w:proofErr w:type="gramStart"/>
            <w:r>
              <w:rPr>
                <w:sz w:val="20"/>
              </w:rPr>
              <w:t>c</w:t>
            </w:r>
            <w:proofErr w:type="gramEnd"/>
            <w:r>
              <w:rPr>
                <w:sz w:val="20"/>
              </w:rPr>
              <w:t>.</w:t>
            </w:r>
            <w:r>
              <w:rPr>
                <w:sz w:val="20"/>
              </w:rPr>
              <w:tab/>
              <w:t>disclaimer of responsibility to update the report for events occurring after the report’s date.</w:t>
            </w:r>
          </w:p>
          <w:p w:rsidR="00595DCC" w:rsidRDefault="00595DCC" w:rsidP="00595DCC">
            <w:pPr>
              <w:pStyle w:val="Header"/>
              <w:tabs>
                <w:tab w:val="clear" w:pos="8640"/>
              </w:tabs>
              <w:ind w:left="342" w:hanging="342"/>
              <w:jc w:val="both"/>
              <w:rPr>
                <w:sz w:val="20"/>
              </w:rPr>
            </w:pPr>
            <w:proofErr w:type="gramStart"/>
            <w:r>
              <w:rPr>
                <w:sz w:val="20"/>
              </w:rPr>
              <w:t>d</w:t>
            </w:r>
            <w:proofErr w:type="gramEnd"/>
            <w:r>
              <w:rPr>
                <w:sz w:val="20"/>
              </w:rPr>
              <w:t>.</w:t>
            </w:r>
            <w:r>
              <w:rPr>
                <w:sz w:val="20"/>
              </w:rPr>
              <w:tab/>
              <w:t>statement that the accountant expresses only limited assurance that the results may be achieved.</w:t>
            </w:r>
          </w:p>
          <w:p w:rsidR="00595DCC" w:rsidRDefault="00595DCC" w:rsidP="00595DCC">
            <w:pPr>
              <w:pStyle w:val="Header"/>
              <w:tabs>
                <w:tab w:val="clear" w:pos="8640"/>
              </w:tabs>
              <w:jc w:val="both"/>
              <w:rPr>
                <w:sz w:val="20"/>
              </w:rPr>
            </w:pPr>
          </w:p>
        </w:tc>
      </w:tr>
      <w:tr w:rsidR="00595DCC" w:rsidTr="00595DCC">
        <w:tc>
          <w:tcPr>
            <w:tcW w:w="1638" w:type="dxa"/>
          </w:tcPr>
          <w:p w:rsidR="00595DCC" w:rsidRDefault="00595DCC" w:rsidP="00595DCC">
            <w:pPr>
              <w:jc w:val="both"/>
              <w:rPr>
                <w:sz w:val="20"/>
              </w:rPr>
            </w:pPr>
            <w:r>
              <w:rPr>
                <w:sz w:val="20"/>
              </w:rPr>
              <w:t>61.</w:t>
            </w:r>
          </w:p>
          <w:p w:rsidR="00595DCC" w:rsidRDefault="00595DCC" w:rsidP="00595DCC">
            <w:pPr>
              <w:jc w:val="both"/>
              <w:rPr>
                <w:sz w:val="20"/>
              </w:rPr>
            </w:pPr>
            <w:r>
              <w:rPr>
                <w:sz w:val="20"/>
              </w:rPr>
              <w:t>challenging</w:t>
            </w:r>
          </w:p>
          <w:p w:rsidR="00595DCC" w:rsidRDefault="00595DCC" w:rsidP="00595DCC">
            <w:pPr>
              <w:jc w:val="both"/>
              <w:rPr>
                <w:sz w:val="20"/>
              </w:rPr>
            </w:pPr>
            <w:r>
              <w:rPr>
                <w:sz w:val="20"/>
              </w:rPr>
              <w:t>b</w:t>
            </w:r>
          </w:p>
        </w:tc>
        <w:tc>
          <w:tcPr>
            <w:tcW w:w="7938" w:type="dxa"/>
            <w:gridSpan w:val="15"/>
          </w:tcPr>
          <w:p w:rsidR="00595DCC" w:rsidRDefault="00595DCC" w:rsidP="00595DCC">
            <w:pPr>
              <w:pStyle w:val="Header"/>
              <w:tabs>
                <w:tab w:val="clear" w:pos="8640"/>
              </w:tabs>
              <w:jc w:val="both"/>
              <w:rPr>
                <w:sz w:val="20"/>
              </w:rPr>
            </w:pPr>
            <w:r>
              <w:rPr>
                <w:sz w:val="20"/>
              </w:rPr>
              <w:t>Attestation standards allow a CPA to perform all but which of the following services for a forecast or projection?</w:t>
            </w:r>
          </w:p>
          <w:p w:rsidR="00595DCC" w:rsidRDefault="00595DCC" w:rsidP="00595DCC">
            <w:pPr>
              <w:pStyle w:val="Header"/>
              <w:tabs>
                <w:tab w:val="clear" w:pos="8640"/>
              </w:tabs>
              <w:ind w:left="522" w:hanging="522"/>
              <w:jc w:val="both"/>
              <w:rPr>
                <w:sz w:val="20"/>
              </w:rPr>
            </w:pPr>
            <w:r>
              <w:rPr>
                <w:sz w:val="20"/>
              </w:rPr>
              <w:t>a.</w:t>
            </w:r>
            <w:r>
              <w:rPr>
                <w:sz w:val="20"/>
              </w:rPr>
              <w:tab/>
              <w:t>Compilation</w:t>
            </w:r>
          </w:p>
          <w:p w:rsidR="00595DCC" w:rsidRDefault="00595DCC" w:rsidP="00595DCC">
            <w:pPr>
              <w:pStyle w:val="Header"/>
              <w:tabs>
                <w:tab w:val="clear" w:pos="8640"/>
              </w:tabs>
              <w:ind w:left="522" w:hanging="522"/>
              <w:jc w:val="both"/>
              <w:rPr>
                <w:sz w:val="20"/>
              </w:rPr>
            </w:pPr>
            <w:r>
              <w:rPr>
                <w:sz w:val="20"/>
              </w:rPr>
              <w:t xml:space="preserve">b. </w:t>
            </w:r>
            <w:r>
              <w:rPr>
                <w:sz w:val="20"/>
              </w:rPr>
              <w:tab/>
              <w:t>Review</w:t>
            </w:r>
          </w:p>
          <w:p w:rsidR="00595DCC" w:rsidRDefault="00595DCC" w:rsidP="00595DCC">
            <w:pPr>
              <w:pStyle w:val="Header"/>
              <w:tabs>
                <w:tab w:val="clear" w:pos="8640"/>
              </w:tabs>
              <w:ind w:left="522" w:hanging="522"/>
              <w:jc w:val="both"/>
              <w:rPr>
                <w:sz w:val="20"/>
              </w:rPr>
            </w:pPr>
            <w:r>
              <w:rPr>
                <w:sz w:val="20"/>
              </w:rPr>
              <w:t>c.</w:t>
            </w:r>
            <w:r>
              <w:rPr>
                <w:sz w:val="20"/>
              </w:rPr>
              <w:tab/>
              <w:t>Examination</w:t>
            </w:r>
          </w:p>
          <w:p w:rsidR="00595DCC" w:rsidRPr="00595DCC" w:rsidRDefault="00595DCC" w:rsidP="00595DCC">
            <w:pPr>
              <w:pStyle w:val="Header"/>
              <w:tabs>
                <w:tab w:val="clear" w:pos="8640"/>
              </w:tabs>
              <w:ind w:left="522" w:hanging="522"/>
              <w:jc w:val="both"/>
              <w:rPr>
                <w:sz w:val="20"/>
              </w:rPr>
            </w:pPr>
            <w:r w:rsidRPr="00595DCC">
              <w:rPr>
                <w:sz w:val="20"/>
              </w:rPr>
              <w:t>d.</w:t>
            </w:r>
            <w:r w:rsidRPr="00595DCC">
              <w:rPr>
                <w:sz w:val="20"/>
              </w:rPr>
              <w:tab/>
              <w:t>Agreed-upon procedures</w:t>
            </w:r>
          </w:p>
          <w:p w:rsidR="00595DCC" w:rsidRDefault="00595DCC" w:rsidP="00595DCC">
            <w:pPr>
              <w:pStyle w:val="Header"/>
              <w:tabs>
                <w:tab w:val="clear" w:pos="8640"/>
              </w:tabs>
              <w:jc w:val="both"/>
              <w:rPr>
                <w:sz w:val="20"/>
              </w:rPr>
            </w:pPr>
          </w:p>
        </w:tc>
      </w:tr>
      <w:tr w:rsidR="00595DCC" w:rsidTr="00595DCC">
        <w:tc>
          <w:tcPr>
            <w:tcW w:w="1638" w:type="dxa"/>
          </w:tcPr>
          <w:p w:rsidR="00595DCC" w:rsidRDefault="00595DCC" w:rsidP="00595DCC">
            <w:pPr>
              <w:jc w:val="both"/>
              <w:rPr>
                <w:sz w:val="20"/>
              </w:rPr>
            </w:pPr>
            <w:r>
              <w:rPr>
                <w:sz w:val="20"/>
              </w:rPr>
              <w:t>62.</w:t>
            </w:r>
          </w:p>
          <w:p w:rsidR="00595DCC" w:rsidRDefault="00595DCC" w:rsidP="00595DCC">
            <w:pPr>
              <w:jc w:val="both"/>
              <w:rPr>
                <w:sz w:val="20"/>
              </w:rPr>
            </w:pPr>
            <w:r>
              <w:rPr>
                <w:sz w:val="20"/>
              </w:rPr>
              <w:t>challenging</w:t>
            </w:r>
          </w:p>
          <w:p w:rsidR="00595DCC" w:rsidRDefault="00595DCC" w:rsidP="00595DCC">
            <w:pPr>
              <w:jc w:val="both"/>
              <w:rPr>
                <w:sz w:val="20"/>
              </w:rPr>
            </w:pPr>
            <w:r>
              <w:rPr>
                <w:sz w:val="20"/>
              </w:rPr>
              <w:t>b</w:t>
            </w:r>
          </w:p>
        </w:tc>
        <w:tc>
          <w:tcPr>
            <w:tcW w:w="7938" w:type="dxa"/>
            <w:gridSpan w:val="15"/>
          </w:tcPr>
          <w:p w:rsidR="00595DCC" w:rsidRPr="00595DCC" w:rsidRDefault="00595DCC" w:rsidP="00595DCC">
            <w:pPr>
              <w:pStyle w:val="Header"/>
              <w:tabs>
                <w:tab w:val="clear" w:pos="8640"/>
              </w:tabs>
              <w:ind w:left="522" w:hanging="522"/>
              <w:jc w:val="both"/>
              <w:rPr>
                <w:sz w:val="20"/>
              </w:rPr>
            </w:pPr>
            <w:r w:rsidRPr="00595DCC">
              <w:rPr>
                <w:sz w:val="20"/>
              </w:rPr>
              <w:t xml:space="preserve">Under what standards are </w:t>
            </w:r>
            <w:proofErr w:type="spellStart"/>
            <w:r w:rsidRPr="00595DCC">
              <w:rPr>
                <w:sz w:val="20"/>
              </w:rPr>
              <w:t>WebTrust</w:t>
            </w:r>
            <w:proofErr w:type="spellEnd"/>
            <w:r w:rsidRPr="00595DCC">
              <w:rPr>
                <w:sz w:val="20"/>
              </w:rPr>
              <w:t xml:space="preserve"> and </w:t>
            </w:r>
            <w:proofErr w:type="spellStart"/>
            <w:r w:rsidRPr="00595DCC">
              <w:rPr>
                <w:sz w:val="20"/>
              </w:rPr>
              <w:t>SysTrust</w:t>
            </w:r>
            <w:proofErr w:type="spellEnd"/>
            <w:r w:rsidRPr="00595DCC">
              <w:rPr>
                <w:sz w:val="20"/>
              </w:rPr>
              <w:t xml:space="preserve"> engagements performed?</w:t>
            </w:r>
          </w:p>
          <w:p w:rsidR="00595DCC" w:rsidRPr="00595DCC" w:rsidRDefault="00595DCC" w:rsidP="00595DCC">
            <w:pPr>
              <w:pStyle w:val="Header"/>
              <w:tabs>
                <w:tab w:val="clear" w:pos="8640"/>
              </w:tabs>
              <w:ind w:left="522" w:hanging="522"/>
              <w:jc w:val="both"/>
              <w:rPr>
                <w:sz w:val="20"/>
              </w:rPr>
            </w:pPr>
            <w:r w:rsidRPr="00595DCC">
              <w:rPr>
                <w:sz w:val="20"/>
              </w:rPr>
              <w:t>a.</w:t>
            </w:r>
            <w:r w:rsidRPr="00595DCC">
              <w:rPr>
                <w:sz w:val="20"/>
              </w:rPr>
              <w:tab/>
              <w:t>SSAR</w:t>
            </w:r>
          </w:p>
          <w:p w:rsidR="00595DCC" w:rsidRPr="00595DCC" w:rsidRDefault="00595DCC" w:rsidP="00595DCC">
            <w:pPr>
              <w:pStyle w:val="Header"/>
              <w:tabs>
                <w:tab w:val="clear" w:pos="8640"/>
              </w:tabs>
              <w:ind w:left="522" w:hanging="522"/>
              <w:jc w:val="both"/>
              <w:rPr>
                <w:sz w:val="20"/>
              </w:rPr>
            </w:pPr>
            <w:r w:rsidRPr="00595DCC">
              <w:rPr>
                <w:sz w:val="20"/>
              </w:rPr>
              <w:t xml:space="preserve">b. </w:t>
            </w:r>
            <w:r w:rsidRPr="00595DCC">
              <w:rPr>
                <w:sz w:val="20"/>
              </w:rPr>
              <w:tab/>
              <w:t>SSAE</w:t>
            </w:r>
          </w:p>
          <w:p w:rsidR="00595DCC" w:rsidRPr="00595DCC" w:rsidRDefault="00595DCC" w:rsidP="00595DCC">
            <w:pPr>
              <w:pStyle w:val="Header"/>
              <w:tabs>
                <w:tab w:val="clear" w:pos="8640"/>
              </w:tabs>
              <w:ind w:left="522" w:hanging="522"/>
              <w:jc w:val="both"/>
              <w:rPr>
                <w:sz w:val="20"/>
              </w:rPr>
            </w:pPr>
            <w:r w:rsidRPr="00595DCC">
              <w:rPr>
                <w:sz w:val="20"/>
              </w:rPr>
              <w:t>c.</w:t>
            </w:r>
            <w:r w:rsidRPr="00595DCC">
              <w:rPr>
                <w:sz w:val="20"/>
              </w:rPr>
              <w:tab/>
              <w:t>SAS</w:t>
            </w:r>
          </w:p>
          <w:p w:rsidR="00595DCC" w:rsidRPr="00595DCC" w:rsidRDefault="00595DCC" w:rsidP="00595DCC">
            <w:pPr>
              <w:pStyle w:val="Header"/>
              <w:tabs>
                <w:tab w:val="clear" w:pos="8640"/>
              </w:tabs>
              <w:ind w:left="522" w:hanging="522"/>
              <w:jc w:val="both"/>
              <w:rPr>
                <w:sz w:val="20"/>
              </w:rPr>
            </w:pPr>
            <w:r w:rsidRPr="00595DCC">
              <w:rPr>
                <w:sz w:val="20"/>
              </w:rPr>
              <w:t>d.</w:t>
            </w:r>
            <w:r w:rsidRPr="00595DCC">
              <w:rPr>
                <w:sz w:val="20"/>
              </w:rPr>
              <w:tab/>
              <w:t>SSARS</w:t>
            </w:r>
          </w:p>
          <w:p w:rsidR="00595DCC" w:rsidRPr="00595DCC" w:rsidRDefault="00595DCC" w:rsidP="00595DCC">
            <w:pPr>
              <w:pStyle w:val="Header"/>
              <w:tabs>
                <w:tab w:val="clear" w:pos="8640"/>
              </w:tabs>
              <w:ind w:left="522" w:hanging="522"/>
              <w:jc w:val="both"/>
              <w:rPr>
                <w:sz w:val="20"/>
              </w:rPr>
            </w:pPr>
          </w:p>
        </w:tc>
      </w:tr>
      <w:tr w:rsidR="00595DCC" w:rsidTr="00595DCC">
        <w:tc>
          <w:tcPr>
            <w:tcW w:w="1638" w:type="dxa"/>
          </w:tcPr>
          <w:p w:rsidR="00595DCC" w:rsidRDefault="00595DCC" w:rsidP="00595DCC">
            <w:pPr>
              <w:jc w:val="both"/>
              <w:rPr>
                <w:sz w:val="20"/>
              </w:rPr>
            </w:pPr>
            <w:r>
              <w:rPr>
                <w:sz w:val="20"/>
              </w:rPr>
              <w:t>63.</w:t>
            </w:r>
          </w:p>
          <w:p w:rsidR="00595DCC" w:rsidRDefault="00595DCC" w:rsidP="00595DCC">
            <w:pPr>
              <w:jc w:val="both"/>
              <w:rPr>
                <w:sz w:val="20"/>
              </w:rPr>
            </w:pPr>
            <w:r>
              <w:rPr>
                <w:sz w:val="20"/>
              </w:rPr>
              <w:t>challenging</w:t>
            </w:r>
          </w:p>
          <w:p w:rsidR="00595DCC" w:rsidRDefault="00595DCC" w:rsidP="00595DCC">
            <w:pPr>
              <w:jc w:val="both"/>
              <w:rPr>
                <w:sz w:val="20"/>
              </w:rPr>
            </w:pPr>
            <w:r>
              <w:rPr>
                <w:sz w:val="20"/>
              </w:rPr>
              <w:t>c</w:t>
            </w:r>
          </w:p>
        </w:tc>
        <w:tc>
          <w:tcPr>
            <w:tcW w:w="7938" w:type="dxa"/>
            <w:gridSpan w:val="15"/>
          </w:tcPr>
          <w:p w:rsidR="00595DCC" w:rsidRDefault="00595DCC" w:rsidP="00595DCC">
            <w:pPr>
              <w:pStyle w:val="Header"/>
              <w:tabs>
                <w:tab w:val="clear" w:pos="8640"/>
              </w:tabs>
              <w:ind w:left="522" w:hanging="522"/>
              <w:jc w:val="both"/>
              <w:rPr>
                <w:sz w:val="20"/>
              </w:rPr>
            </w:pPr>
            <w:r>
              <w:rPr>
                <w:sz w:val="20"/>
              </w:rPr>
              <w:t xml:space="preserve">Negative assurance is </w:t>
            </w:r>
            <w:r w:rsidRPr="00595DCC">
              <w:rPr>
                <w:sz w:val="20"/>
              </w:rPr>
              <w:t>not</w:t>
            </w:r>
            <w:r>
              <w:rPr>
                <w:sz w:val="20"/>
              </w:rPr>
              <w:t xml:space="preserve"> permissible in:</w:t>
            </w:r>
          </w:p>
          <w:p w:rsidR="00595DCC" w:rsidRDefault="00595DCC" w:rsidP="00595DCC">
            <w:pPr>
              <w:pStyle w:val="Header"/>
              <w:tabs>
                <w:tab w:val="clear" w:pos="8640"/>
              </w:tabs>
              <w:ind w:left="522" w:hanging="522"/>
              <w:jc w:val="both"/>
              <w:rPr>
                <w:sz w:val="20"/>
              </w:rPr>
            </w:pPr>
            <w:proofErr w:type="gramStart"/>
            <w:r>
              <w:rPr>
                <w:sz w:val="20"/>
              </w:rPr>
              <w:t>a</w:t>
            </w:r>
            <w:proofErr w:type="gramEnd"/>
            <w:r>
              <w:rPr>
                <w:sz w:val="20"/>
              </w:rPr>
              <w:t>.</w:t>
            </w:r>
            <w:r>
              <w:rPr>
                <w:sz w:val="20"/>
              </w:rPr>
              <w:tab/>
              <w:t>reports based upon a review engagement.</w:t>
            </w:r>
          </w:p>
          <w:p w:rsidR="00595DCC" w:rsidRPr="00595DCC" w:rsidRDefault="00595DCC" w:rsidP="00595DCC">
            <w:pPr>
              <w:pStyle w:val="Header"/>
              <w:tabs>
                <w:tab w:val="clear" w:pos="8640"/>
              </w:tabs>
              <w:ind w:left="522" w:hanging="522"/>
              <w:jc w:val="both"/>
              <w:rPr>
                <w:sz w:val="20"/>
              </w:rPr>
            </w:pPr>
            <w:proofErr w:type="gramStart"/>
            <w:r w:rsidRPr="00595DCC">
              <w:rPr>
                <w:sz w:val="20"/>
              </w:rPr>
              <w:t>b</w:t>
            </w:r>
            <w:proofErr w:type="gramEnd"/>
            <w:r w:rsidRPr="00595DCC">
              <w:rPr>
                <w:sz w:val="20"/>
              </w:rPr>
              <w:t>.</w:t>
            </w:r>
            <w:r w:rsidRPr="00595DCC">
              <w:rPr>
                <w:sz w:val="20"/>
              </w:rPr>
              <w:tab/>
              <w:t>letters required by security underwriters for data pertinent to SEC registration statements.</w:t>
            </w:r>
          </w:p>
          <w:p w:rsidR="00595DCC" w:rsidRDefault="00595DCC" w:rsidP="00595DCC">
            <w:pPr>
              <w:pStyle w:val="Header"/>
              <w:tabs>
                <w:tab w:val="clear" w:pos="8640"/>
              </w:tabs>
              <w:ind w:left="522" w:hanging="522"/>
              <w:jc w:val="both"/>
              <w:rPr>
                <w:sz w:val="20"/>
              </w:rPr>
            </w:pPr>
            <w:proofErr w:type="gramStart"/>
            <w:r>
              <w:rPr>
                <w:sz w:val="20"/>
              </w:rPr>
              <w:t>c</w:t>
            </w:r>
            <w:proofErr w:type="gramEnd"/>
            <w:r>
              <w:rPr>
                <w:sz w:val="20"/>
              </w:rPr>
              <w:t>.</w:t>
            </w:r>
            <w:r>
              <w:rPr>
                <w:sz w:val="20"/>
              </w:rPr>
              <w:tab/>
              <w:t>reports based on an audit of interim financial statements of a closely held business entity.</w:t>
            </w:r>
          </w:p>
          <w:p w:rsidR="00595DCC" w:rsidRDefault="00595DCC" w:rsidP="00595DCC">
            <w:pPr>
              <w:pStyle w:val="Header"/>
              <w:tabs>
                <w:tab w:val="clear" w:pos="8640"/>
              </w:tabs>
              <w:ind w:left="522" w:hanging="522"/>
              <w:jc w:val="both"/>
              <w:rPr>
                <w:sz w:val="20"/>
              </w:rPr>
            </w:pPr>
            <w:proofErr w:type="gramStart"/>
            <w:r>
              <w:rPr>
                <w:sz w:val="20"/>
              </w:rPr>
              <w:t>d</w:t>
            </w:r>
            <w:proofErr w:type="gramEnd"/>
            <w:r>
              <w:rPr>
                <w:sz w:val="20"/>
              </w:rPr>
              <w:t>.</w:t>
            </w:r>
            <w:r>
              <w:rPr>
                <w:sz w:val="20"/>
              </w:rPr>
              <w:tab/>
              <w:t>reports relating to the results of agreed-upon procedures to one or more specified elements, accounts, or items of financial statement.</w:t>
            </w:r>
          </w:p>
          <w:p w:rsidR="00595DCC" w:rsidRDefault="00595DCC" w:rsidP="00595DCC">
            <w:pPr>
              <w:pStyle w:val="Header"/>
              <w:tabs>
                <w:tab w:val="clear" w:pos="8640"/>
              </w:tabs>
              <w:ind w:left="522" w:hanging="522"/>
              <w:jc w:val="both"/>
              <w:rPr>
                <w:sz w:val="20"/>
              </w:rPr>
            </w:pPr>
          </w:p>
        </w:tc>
      </w:tr>
      <w:tr w:rsidR="00595DCC" w:rsidTr="00595DCC">
        <w:tc>
          <w:tcPr>
            <w:tcW w:w="1638" w:type="dxa"/>
          </w:tcPr>
          <w:p w:rsidR="00595DCC" w:rsidRDefault="00595DCC" w:rsidP="00595DCC">
            <w:pPr>
              <w:jc w:val="both"/>
              <w:rPr>
                <w:sz w:val="20"/>
              </w:rPr>
            </w:pPr>
            <w:r>
              <w:rPr>
                <w:sz w:val="20"/>
              </w:rPr>
              <w:t>64.</w:t>
            </w:r>
          </w:p>
          <w:p w:rsidR="00595DCC" w:rsidRDefault="00595DCC" w:rsidP="00595DCC">
            <w:pPr>
              <w:jc w:val="both"/>
              <w:rPr>
                <w:sz w:val="20"/>
              </w:rPr>
            </w:pPr>
            <w:r>
              <w:rPr>
                <w:sz w:val="20"/>
              </w:rPr>
              <w:t>challenging</w:t>
            </w:r>
          </w:p>
          <w:p w:rsidR="00595DCC" w:rsidRDefault="00595DCC" w:rsidP="00595DCC">
            <w:pPr>
              <w:jc w:val="both"/>
              <w:rPr>
                <w:sz w:val="20"/>
              </w:rPr>
            </w:pPr>
            <w:r>
              <w:rPr>
                <w:sz w:val="20"/>
              </w:rPr>
              <w:t>a</w:t>
            </w:r>
          </w:p>
        </w:tc>
        <w:tc>
          <w:tcPr>
            <w:tcW w:w="7938" w:type="dxa"/>
            <w:gridSpan w:val="15"/>
          </w:tcPr>
          <w:p w:rsidR="00595DCC" w:rsidRPr="00595DCC" w:rsidRDefault="00595DCC" w:rsidP="00595DCC">
            <w:pPr>
              <w:pStyle w:val="Header"/>
              <w:tabs>
                <w:tab w:val="clear" w:pos="8640"/>
              </w:tabs>
              <w:jc w:val="both"/>
              <w:rPr>
                <w:sz w:val="20"/>
              </w:rPr>
            </w:pPr>
            <w:r w:rsidRPr="00595DCC">
              <w:rPr>
                <w:sz w:val="20"/>
              </w:rPr>
              <w:t>The auditor’s best course of action with respect to “other financial information” included in an annual report containing the auditor’s report is to:</w:t>
            </w:r>
          </w:p>
          <w:p w:rsidR="00595DCC" w:rsidRDefault="00595DCC" w:rsidP="00595DCC">
            <w:pPr>
              <w:pStyle w:val="Header"/>
              <w:tabs>
                <w:tab w:val="clear" w:pos="8640"/>
              </w:tabs>
              <w:ind w:left="522" w:hanging="522"/>
              <w:jc w:val="both"/>
              <w:rPr>
                <w:sz w:val="20"/>
              </w:rPr>
            </w:pPr>
            <w:proofErr w:type="gramStart"/>
            <w:r>
              <w:rPr>
                <w:sz w:val="20"/>
              </w:rPr>
              <w:t>a</w:t>
            </w:r>
            <w:proofErr w:type="gramEnd"/>
            <w:r>
              <w:rPr>
                <w:sz w:val="20"/>
              </w:rPr>
              <w:t>.</w:t>
            </w:r>
            <w:r>
              <w:rPr>
                <w:sz w:val="20"/>
              </w:rPr>
              <w:tab/>
              <w:t>read and consider the manner of presentation of the “other financial information.”</w:t>
            </w:r>
          </w:p>
          <w:p w:rsidR="00595DCC" w:rsidRDefault="00595DCC" w:rsidP="00595DCC">
            <w:pPr>
              <w:pStyle w:val="Header"/>
              <w:tabs>
                <w:tab w:val="clear" w:pos="8640"/>
              </w:tabs>
              <w:ind w:left="522" w:hanging="522"/>
              <w:jc w:val="both"/>
              <w:rPr>
                <w:sz w:val="20"/>
              </w:rPr>
            </w:pPr>
            <w:proofErr w:type="gramStart"/>
            <w:r>
              <w:rPr>
                <w:sz w:val="20"/>
              </w:rPr>
              <w:t>b</w:t>
            </w:r>
            <w:proofErr w:type="gramEnd"/>
            <w:r>
              <w:rPr>
                <w:sz w:val="20"/>
              </w:rPr>
              <w:t>.</w:t>
            </w:r>
            <w:r>
              <w:rPr>
                <w:sz w:val="20"/>
              </w:rPr>
              <w:tab/>
              <w:t>indicate in the auditor’s report that the “other financial information” is unaudited.</w:t>
            </w:r>
          </w:p>
          <w:p w:rsidR="00595DCC" w:rsidRDefault="00595DCC" w:rsidP="00595DCC">
            <w:pPr>
              <w:pStyle w:val="Header"/>
              <w:tabs>
                <w:tab w:val="clear" w:pos="8640"/>
              </w:tabs>
              <w:ind w:left="522" w:hanging="522"/>
              <w:jc w:val="both"/>
              <w:rPr>
                <w:sz w:val="20"/>
              </w:rPr>
            </w:pPr>
            <w:proofErr w:type="gramStart"/>
            <w:r>
              <w:rPr>
                <w:sz w:val="20"/>
              </w:rPr>
              <w:t>c</w:t>
            </w:r>
            <w:proofErr w:type="gramEnd"/>
            <w:r>
              <w:rPr>
                <w:sz w:val="20"/>
              </w:rPr>
              <w:t>.</w:t>
            </w:r>
            <w:r>
              <w:rPr>
                <w:sz w:val="20"/>
              </w:rPr>
              <w:tab/>
              <w:t>consider whether the “other financial information” is accurate by performing a limited review.</w:t>
            </w:r>
          </w:p>
          <w:p w:rsidR="00595DCC" w:rsidRDefault="00595DCC" w:rsidP="00595DCC">
            <w:pPr>
              <w:pStyle w:val="Header"/>
              <w:tabs>
                <w:tab w:val="clear" w:pos="8640"/>
              </w:tabs>
              <w:ind w:left="522" w:hanging="522"/>
              <w:jc w:val="both"/>
              <w:rPr>
                <w:sz w:val="20"/>
              </w:rPr>
            </w:pPr>
            <w:proofErr w:type="gramStart"/>
            <w:r>
              <w:rPr>
                <w:sz w:val="20"/>
              </w:rPr>
              <w:t>d</w:t>
            </w:r>
            <w:proofErr w:type="gramEnd"/>
            <w:r>
              <w:rPr>
                <w:sz w:val="20"/>
              </w:rPr>
              <w:t>.</w:t>
            </w:r>
            <w:r>
              <w:rPr>
                <w:sz w:val="20"/>
              </w:rPr>
              <w:tab/>
              <w:t>obtain written representations from management as to the accuracy of the “other financial information.”</w:t>
            </w:r>
          </w:p>
        </w:tc>
      </w:tr>
      <w:tr w:rsidR="00595DCC" w:rsidTr="00595DCC">
        <w:tc>
          <w:tcPr>
            <w:tcW w:w="1638" w:type="dxa"/>
          </w:tcPr>
          <w:p w:rsidR="00595DCC" w:rsidRDefault="00595DCC" w:rsidP="00595DCC">
            <w:pPr>
              <w:jc w:val="both"/>
              <w:rPr>
                <w:sz w:val="20"/>
              </w:rPr>
            </w:pPr>
            <w:r>
              <w:rPr>
                <w:sz w:val="20"/>
              </w:rPr>
              <w:t>65.</w:t>
            </w:r>
          </w:p>
          <w:p w:rsidR="00595DCC" w:rsidRDefault="00595DCC" w:rsidP="00595DCC">
            <w:pPr>
              <w:jc w:val="both"/>
              <w:rPr>
                <w:sz w:val="20"/>
              </w:rPr>
            </w:pPr>
            <w:r>
              <w:rPr>
                <w:sz w:val="20"/>
              </w:rPr>
              <w:t>challenging</w:t>
            </w:r>
          </w:p>
          <w:p w:rsidR="00595DCC" w:rsidRDefault="00595DCC" w:rsidP="00595DCC">
            <w:pPr>
              <w:jc w:val="both"/>
              <w:rPr>
                <w:sz w:val="20"/>
              </w:rPr>
            </w:pPr>
            <w:r>
              <w:rPr>
                <w:sz w:val="20"/>
              </w:rPr>
              <w:t>c</w:t>
            </w:r>
          </w:p>
        </w:tc>
        <w:tc>
          <w:tcPr>
            <w:tcW w:w="7938" w:type="dxa"/>
            <w:gridSpan w:val="15"/>
          </w:tcPr>
          <w:p w:rsidR="00595DCC" w:rsidRPr="00595DCC" w:rsidRDefault="00595DCC" w:rsidP="00595DCC">
            <w:pPr>
              <w:pStyle w:val="Header"/>
              <w:tabs>
                <w:tab w:val="clear" w:pos="8640"/>
              </w:tabs>
              <w:jc w:val="both"/>
              <w:rPr>
                <w:sz w:val="20"/>
              </w:rPr>
            </w:pPr>
            <w:r w:rsidRPr="00595DCC">
              <w:rPr>
                <w:sz w:val="20"/>
              </w:rPr>
              <w:t>A CPA who is not independent and is associated with financial statements should disclaim an opinion with respect to those financial statements. The disclaimer should:</w:t>
            </w:r>
          </w:p>
          <w:p w:rsidR="00595DCC" w:rsidRPr="00595DCC" w:rsidRDefault="00595DCC" w:rsidP="00595DCC">
            <w:pPr>
              <w:pStyle w:val="Header"/>
              <w:tabs>
                <w:tab w:val="clear" w:pos="8640"/>
              </w:tabs>
              <w:ind w:left="342" w:hanging="342"/>
              <w:jc w:val="both"/>
              <w:rPr>
                <w:sz w:val="20"/>
              </w:rPr>
            </w:pPr>
            <w:proofErr w:type="gramStart"/>
            <w:r w:rsidRPr="00595DCC">
              <w:rPr>
                <w:sz w:val="20"/>
              </w:rPr>
              <w:t>a</w:t>
            </w:r>
            <w:proofErr w:type="gramEnd"/>
            <w:r w:rsidRPr="00595DCC">
              <w:rPr>
                <w:sz w:val="20"/>
              </w:rPr>
              <w:t>.</w:t>
            </w:r>
            <w:r w:rsidRPr="00595DCC">
              <w:rPr>
                <w:sz w:val="20"/>
              </w:rPr>
              <w:tab/>
              <w:t>clearly state the specific reasons for lack of independence.</w:t>
            </w:r>
          </w:p>
          <w:p w:rsidR="00595DCC" w:rsidRPr="00595DCC" w:rsidRDefault="00595DCC" w:rsidP="00595DCC">
            <w:pPr>
              <w:pStyle w:val="Header"/>
              <w:tabs>
                <w:tab w:val="clear" w:pos="8640"/>
              </w:tabs>
              <w:ind w:left="342" w:hanging="342"/>
              <w:jc w:val="both"/>
              <w:rPr>
                <w:sz w:val="20"/>
              </w:rPr>
            </w:pPr>
            <w:proofErr w:type="gramStart"/>
            <w:r w:rsidRPr="00595DCC">
              <w:rPr>
                <w:sz w:val="20"/>
              </w:rPr>
              <w:t>b</w:t>
            </w:r>
            <w:proofErr w:type="gramEnd"/>
            <w:r w:rsidRPr="00595DCC">
              <w:rPr>
                <w:sz w:val="20"/>
              </w:rPr>
              <w:t>.</w:t>
            </w:r>
            <w:r w:rsidRPr="00595DCC">
              <w:rPr>
                <w:sz w:val="20"/>
              </w:rPr>
              <w:tab/>
              <w:t>not mention any reason for the disclaimer other than that the CPA was unable to conduct the examination in accordance with generally accepted auditing standards.</w:t>
            </w:r>
          </w:p>
          <w:p w:rsidR="00595DCC" w:rsidRPr="00595DCC" w:rsidRDefault="00595DCC" w:rsidP="00595DCC">
            <w:pPr>
              <w:pStyle w:val="Header"/>
              <w:tabs>
                <w:tab w:val="clear" w:pos="8640"/>
              </w:tabs>
              <w:ind w:left="342" w:hanging="342"/>
              <w:jc w:val="both"/>
              <w:rPr>
                <w:sz w:val="20"/>
              </w:rPr>
            </w:pPr>
            <w:proofErr w:type="gramStart"/>
            <w:r w:rsidRPr="00595DCC">
              <w:rPr>
                <w:sz w:val="20"/>
              </w:rPr>
              <w:t>c</w:t>
            </w:r>
            <w:proofErr w:type="gramEnd"/>
            <w:r w:rsidRPr="00595DCC">
              <w:rPr>
                <w:sz w:val="20"/>
              </w:rPr>
              <w:t>.</w:t>
            </w:r>
            <w:r w:rsidRPr="00595DCC">
              <w:rPr>
                <w:sz w:val="20"/>
              </w:rPr>
              <w:tab/>
              <w:t>not describe the reason for lack of independence but should state specifically that the CPA is not independent.</w:t>
            </w:r>
          </w:p>
          <w:p w:rsidR="00595DCC" w:rsidRPr="00595DCC" w:rsidRDefault="00595DCC" w:rsidP="00595DCC">
            <w:pPr>
              <w:pStyle w:val="Header"/>
              <w:tabs>
                <w:tab w:val="clear" w:pos="8640"/>
              </w:tabs>
              <w:ind w:left="342" w:hanging="342"/>
              <w:jc w:val="both"/>
              <w:rPr>
                <w:sz w:val="20"/>
              </w:rPr>
            </w:pPr>
            <w:proofErr w:type="gramStart"/>
            <w:r w:rsidRPr="00595DCC">
              <w:rPr>
                <w:sz w:val="20"/>
              </w:rPr>
              <w:t>d</w:t>
            </w:r>
            <w:proofErr w:type="gramEnd"/>
            <w:r w:rsidRPr="00595DCC">
              <w:rPr>
                <w:sz w:val="20"/>
              </w:rPr>
              <w:t>.</w:t>
            </w:r>
            <w:r w:rsidRPr="00595DCC">
              <w:rPr>
                <w:sz w:val="20"/>
              </w:rPr>
              <w:tab/>
              <w:t>include a middle paragraph clearly describing the CPA’s association with the client and explaining why the CPA was unable to gather sufficient competent evidential matter to warrant the expression of an opinion.</w:t>
            </w:r>
          </w:p>
          <w:p w:rsidR="00595DCC" w:rsidRPr="00595DCC" w:rsidRDefault="00595DCC" w:rsidP="00595DCC">
            <w:pPr>
              <w:pStyle w:val="Header"/>
              <w:tabs>
                <w:tab w:val="clear" w:pos="8640"/>
              </w:tabs>
              <w:jc w:val="both"/>
              <w:rPr>
                <w:sz w:val="20"/>
              </w:rPr>
            </w:pPr>
          </w:p>
        </w:tc>
      </w:tr>
    </w:tbl>
    <w:p w:rsidR="0055730E" w:rsidRDefault="0055730E" w:rsidP="0055730E">
      <w:pPr>
        <w:jc w:val="both"/>
        <w:rPr>
          <w:u w:val="single"/>
        </w:rPr>
      </w:pPr>
    </w:p>
    <w:p w:rsidR="0055730E" w:rsidRDefault="0055730E" w:rsidP="0055730E">
      <w:pPr>
        <w:jc w:val="both"/>
      </w:pPr>
      <w:r>
        <w:rPr>
          <w:u w:val="single"/>
        </w:rPr>
        <w:t>Essay Questions</w:t>
      </w:r>
    </w:p>
    <w:tbl>
      <w:tblPr>
        <w:tblW w:w="0" w:type="auto"/>
        <w:tblLayout w:type="fixed"/>
        <w:tblLook w:val="0000" w:firstRow="0" w:lastRow="0" w:firstColumn="0" w:lastColumn="0" w:noHBand="0" w:noVBand="0"/>
      </w:tblPr>
      <w:tblGrid>
        <w:gridCol w:w="1638"/>
        <w:gridCol w:w="7938"/>
      </w:tblGrid>
      <w:tr w:rsidR="0055730E" w:rsidTr="00DA0490">
        <w:tc>
          <w:tcPr>
            <w:tcW w:w="1638" w:type="dxa"/>
          </w:tcPr>
          <w:p w:rsidR="0055730E" w:rsidRDefault="0055730E" w:rsidP="00DA0490">
            <w:pPr>
              <w:pStyle w:val="BodyText"/>
              <w:tabs>
                <w:tab w:val="clear" w:pos="432"/>
              </w:tabs>
              <w:jc w:val="both"/>
            </w:pPr>
          </w:p>
          <w:p w:rsidR="0055730E" w:rsidRDefault="0055730E" w:rsidP="00DA0490">
            <w:pPr>
              <w:pStyle w:val="BodyText"/>
              <w:tabs>
                <w:tab w:val="clear" w:pos="432"/>
              </w:tabs>
              <w:jc w:val="both"/>
            </w:pPr>
            <w:r>
              <w:t>66.</w:t>
            </w:r>
          </w:p>
          <w:p w:rsidR="0055730E" w:rsidRDefault="0055730E" w:rsidP="00DA0490">
            <w:pPr>
              <w:pStyle w:val="BodyText"/>
              <w:tabs>
                <w:tab w:val="clear" w:pos="432"/>
              </w:tabs>
              <w:jc w:val="both"/>
            </w:pPr>
            <w:r>
              <w:t>easy</w:t>
            </w:r>
          </w:p>
        </w:tc>
        <w:tc>
          <w:tcPr>
            <w:tcW w:w="7938" w:type="dxa"/>
          </w:tcPr>
          <w:p w:rsidR="0055730E" w:rsidRDefault="0055730E" w:rsidP="00DA0490">
            <w:pPr>
              <w:tabs>
                <w:tab w:val="left" w:pos="432"/>
              </w:tabs>
              <w:jc w:val="both"/>
              <w:rPr>
                <w:sz w:val="20"/>
              </w:rPr>
            </w:pPr>
          </w:p>
          <w:p w:rsidR="0055730E" w:rsidRDefault="0055730E" w:rsidP="00DA0490">
            <w:pPr>
              <w:tabs>
                <w:tab w:val="left" w:pos="432"/>
              </w:tabs>
              <w:jc w:val="both"/>
              <w:rPr>
                <w:sz w:val="20"/>
              </w:rPr>
            </w:pPr>
            <w:r>
              <w:rPr>
                <w:sz w:val="20"/>
              </w:rPr>
              <w:t>Define forecast and projection.</w:t>
            </w: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tabs>
                <w:tab w:val="left" w:pos="432"/>
              </w:tabs>
              <w:jc w:val="both"/>
              <w:rPr>
                <w:sz w:val="20"/>
              </w:rPr>
            </w:pPr>
            <w:r>
              <w:rPr>
                <w:sz w:val="20"/>
              </w:rPr>
              <w:t>Answer:</w:t>
            </w:r>
          </w:p>
          <w:p w:rsidR="0055730E" w:rsidRDefault="0055730E" w:rsidP="00DA0490">
            <w:pPr>
              <w:tabs>
                <w:tab w:val="left" w:pos="432"/>
              </w:tabs>
              <w:ind w:left="432"/>
              <w:jc w:val="both"/>
              <w:rPr>
                <w:color w:val="000000"/>
                <w:sz w:val="20"/>
              </w:rPr>
            </w:pPr>
            <w:r w:rsidRPr="008B014A">
              <w:rPr>
                <w:color w:val="000000"/>
                <w:sz w:val="20"/>
              </w:rPr>
              <w:t xml:space="preserve">Forecasts are prospective financial statements that present an entity’s </w:t>
            </w:r>
            <w:r w:rsidRPr="008B014A">
              <w:rPr>
                <w:i/>
                <w:color w:val="000000"/>
                <w:sz w:val="20"/>
              </w:rPr>
              <w:t xml:space="preserve">expected </w:t>
            </w:r>
            <w:r w:rsidRPr="008B014A">
              <w:rPr>
                <w:color w:val="000000"/>
                <w:sz w:val="20"/>
              </w:rPr>
              <w:t xml:space="preserve">financial position, results of operations, and cash flows, to the </w:t>
            </w:r>
            <w:r w:rsidRPr="008B014A">
              <w:rPr>
                <w:i/>
                <w:color w:val="000000"/>
                <w:sz w:val="20"/>
              </w:rPr>
              <w:t>best</w:t>
            </w:r>
            <w:r w:rsidRPr="008B014A">
              <w:rPr>
                <w:color w:val="000000"/>
                <w:sz w:val="20"/>
              </w:rPr>
              <w:t xml:space="preserve"> of the responsible party’s knowledge and belief.</w:t>
            </w:r>
          </w:p>
          <w:p w:rsidR="0055730E" w:rsidRPr="008B014A" w:rsidRDefault="0055730E" w:rsidP="00DA0490">
            <w:pPr>
              <w:tabs>
                <w:tab w:val="left" w:pos="432"/>
              </w:tabs>
              <w:ind w:left="432"/>
              <w:jc w:val="both"/>
              <w:rPr>
                <w:color w:val="000000"/>
                <w:sz w:val="20"/>
              </w:rPr>
            </w:pPr>
          </w:p>
          <w:p w:rsidR="0055730E" w:rsidRDefault="0055730E" w:rsidP="00DA0490">
            <w:pPr>
              <w:tabs>
                <w:tab w:val="left" w:pos="432"/>
              </w:tabs>
              <w:ind w:left="432"/>
              <w:jc w:val="both"/>
              <w:rPr>
                <w:color w:val="000000"/>
                <w:sz w:val="20"/>
              </w:rPr>
            </w:pPr>
            <w:r w:rsidRPr="008B014A">
              <w:rPr>
                <w:color w:val="000000"/>
                <w:sz w:val="20"/>
              </w:rPr>
              <w:t xml:space="preserve">Projections are prospective financial statements that present an entity’s financial position, results of operations, and cash flows, to the best of the responsible party’s knowledge and </w:t>
            </w:r>
            <w:r w:rsidRPr="008B014A">
              <w:rPr>
                <w:color w:val="000000"/>
                <w:sz w:val="20"/>
              </w:rPr>
              <w:lastRenderedPageBreak/>
              <w:t xml:space="preserve">belief, given one or more </w:t>
            </w:r>
            <w:r w:rsidRPr="008B014A">
              <w:rPr>
                <w:i/>
                <w:color w:val="000000"/>
                <w:sz w:val="20"/>
              </w:rPr>
              <w:t>hypothetical assumptions</w:t>
            </w:r>
            <w:r>
              <w:rPr>
                <w:color w:val="000000"/>
                <w:sz w:val="20"/>
              </w:rPr>
              <w:t>.</w:t>
            </w:r>
          </w:p>
          <w:p w:rsidR="0055730E" w:rsidRDefault="0055730E" w:rsidP="00DA0490">
            <w:pPr>
              <w:tabs>
                <w:tab w:val="left" w:pos="432"/>
              </w:tabs>
              <w:ind w:left="432"/>
              <w:jc w:val="both"/>
              <w:rPr>
                <w:color w:val="000000"/>
                <w:sz w:val="20"/>
              </w:rPr>
            </w:pPr>
          </w:p>
          <w:p w:rsidR="0055730E" w:rsidRPr="008B014A" w:rsidRDefault="0055730E" w:rsidP="00DA0490">
            <w:pPr>
              <w:tabs>
                <w:tab w:val="left" w:pos="432"/>
              </w:tabs>
              <w:ind w:left="432"/>
              <w:jc w:val="both"/>
              <w:rPr>
                <w:sz w:val="20"/>
              </w:rPr>
            </w:pPr>
          </w:p>
        </w:tc>
      </w:tr>
      <w:tr w:rsidR="0055730E" w:rsidTr="00DA0490">
        <w:tc>
          <w:tcPr>
            <w:tcW w:w="1638" w:type="dxa"/>
          </w:tcPr>
          <w:p w:rsidR="0055730E" w:rsidRDefault="0055730E" w:rsidP="00DA0490">
            <w:pPr>
              <w:pStyle w:val="BodyText"/>
              <w:tabs>
                <w:tab w:val="clear" w:pos="432"/>
              </w:tabs>
              <w:jc w:val="both"/>
            </w:pPr>
            <w:r>
              <w:lastRenderedPageBreak/>
              <w:t>67.</w:t>
            </w:r>
          </w:p>
          <w:p w:rsidR="0055730E" w:rsidRDefault="0055730E" w:rsidP="00DA0490">
            <w:pPr>
              <w:pStyle w:val="BodyText"/>
              <w:tabs>
                <w:tab w:val="clear" w:pos="432"/>
              </w:tabs>
              <w:jc w:val="both"/>
            </w:pPr>
            <w:r>
              <w:t>easy</w:t>
            </w:r>
          </w:p>
        </w:tc>
        <w:tc>
          <w:tcPr>
            <w:tcW w:w="7938" w:type="dxa"/>
          </w:tcPr>
          <w:p w:rsidR="0055730E" w:rsidRDefault="0055730E" w:rsidP="00DA0490">
            <w:pPr>
              <w:tabs>
                <w:tab w:val="left" w:pos="432"/>
              </w:tabs>
              <w:jc w:val="both"/>
              <w:rPr>
                <w:sz w:val="20"/>
              </w:rPr>
            </w:pPr>
            <w:r>
              <w:rPr>
                <w:sz w:val="20"/>
              </w:rPr>
              <w:t>What are SSARS and who issues them?</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tabs>
                <w:tab w:val="left" w:pos="432"/>
              </w:tabs>
              <w:jc w:val="both"/>
              <w:rPr>
                <w:sz w:val="20"/>
              </w:rPr>
            </w:pPr>
            <w:r>
              <w:rPr>
                <w:sz w:val="20"/>
              </w:rPr>
              <w:t>Answer:</w:t>
            </w:r>
          </w:p>
          <w:p w:rsidR="0055730E" w:rsidRDefault="0055730E" w:rsidP="00DA0490">
            <w:pPr>
              <w:tabs>
                <w:tab w:val="left" w:pos="432"/>
              </w:tabs>
              <w:jc w:val="both"/>
              <w:rPr>
                <w:sz w:val="20"/>
              </w:rPr>
            </w:pPr>
            <w:r>
              <w:rPr>
                <w:sz w:val="20"/>
              </w:rPr>
              <w:tab/>
              <w:t xml:space="preserve">SSARS are Statements on Standards for Accounting and Review Services. They are issued </w:t>
            </w:r>
            <w:r>
              <w:rPr>
                <w:sz w:val="20"/>
              </w:rPr>
              <w:tab/>
              <w:t>by the Accounting and Review Services Committee of the AICPA.</w:t>
            </w:r>
          </w:p>
          <w:p w:rsidR="0055730E"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r>
              <w:t>68.</w:t>
            </w:r>
          </w:p>
          <w:p w:rsidR="0055730E" w:rsidRDefault="0055730E" w:rsidP="00DA0490">
            <w:pPr>
              <w:pStyle w:val="BodyText"/>
              <w:tabs>
                <w:tab w:val="clear" w:pos="432"/>
              </w:tabs>
              <w:jc w:val="both"/>
            </w:pPr>
            <w:r>
              <w:t>easy</w:t>
            </w:r>
          </w:p>
        </w:tc>
        <w:tc>
          <w:tcPr>
            <w:tcW w:w="7938" w:type="dxa"/>
          </w:tcPr>
          <w:p w:rsidR="0055730E" w:rsidRDefault="0055730E" w:rsidP="00DA0490">
            <w:pPr>
              <w:tabs>
                <w:tab w:val="left" w:pos="432"/>
              </w:tabs>
              <w:jc w:val="both"/>
              <w:rPr>
                <w:sz w:val="20"/>
              </w:rPr>
            </w:pPr>
            <w:r>
              <w:rPr>
                <w:sz w:val="20"/>
              </w:rPr>
              <w:t>What are SSAEs and who issues them?</w:t>
            </w: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tabs>
                <w:tab w:val="left" w:pos="432"/>
              </w:tabs>
              <w:jc w:val="both"/>
              <w:rPr>
                <w:sz w:val="20"/>
              </w:rPr>
            </w:pPr>
            <w:r>
              <w:rPr>
                <w:sz w:val="20"/>
              </w:rPr>
              <w:t>Answer:</w:t>
            </w:r>
          </w:p>
          <w:p w:rsidR="0055730E" w:rsidRDefault="0055730E" w:rsidP="00DA0490">
            <w:pPr>
              <w:tabs>
                <w:tab w:val="left" w:pos="432"/>
              </w:tabs>
              <w:jc w:val="both"/>
              <w:rPr>
                <w:sz w:val="20"/>
              </w:rPr>
            </w:pPr>
            <w:r>
              <w:rPr>
                <w:sz w:val="20"/>
              </w:rPr>
              <w:tab/>
              <w:t xml:space="preserve">SSAEs are Statements on Standards for Attestation Engagements. They are issued by the </w:t>
            </w:r>
            <w:r>
              <w:rPr>
                <w:sz w:val="20"/>
              </w:rPr>
              <w:tab/>
              <w:t>Auditing Standards Board.</w:t>
            </w:r>
          </w:p>
          <w:p w:rsidR="0055730E"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r>
              <w:t>69.</w:t>
            </w:r>
          </w:p>
          <w:p w:rsidR="0055730E" w:rsidRDefault="0055730E" w:rsidP="00DA0490">
            <w:pPr>
              <w:pStyle w:val="BodyText"/>
              <w:tabs>
                <w:tab w:val="clear" w:pos="432"/>
              </w:tabs>
              <w:jc w:val="both"/>
            </w:pPr>
            <w:r>
              <w:t>easy</w:t>
            </w:r>
          </w:p>
        </w:tc>
        <w:tc>
          <w:tcPr>
            <w:tcW w:w="7938" w:type="dxa"/>
          </w:tcPr>
          <w:p w:rsidR="0055730E" w:rsidRDefault="0055730E" w:rsidP="00DA0490">
            <w:pPr>
              <w:tabs>
                <w:tab w:val="left" w:pos="432"/>
              </w:tabs>
              <w:jc w:val="both"/>
              <w:rPr>
                <w:sz w:val="20"/>
              </w:rPr>
            </w:pPr>
            <w:r>
              <w:rPr>
                <w:sz w:val="20"/>
              </w:rPr>
              <w:t xml:space="preserve">Who developed the </w:t>
            </w:r>
            <w:proofErr w:type="spellStart"/>
            <w:r w:rsidRPr="007344B8">
              <w:rPr>
                <w:i/>
                <w:sz w:val="20"/>
              </w:rPr>
              <w:t>WebTrust</w:t>
            </w:r>
            <w:proofErr w:type="spellEnd"/>
            <w:r w:rsidRPr="007344B8">
              <w:rPr>
                <w:i/>
                <w:sz w:val="20"/>
              </w:rPr>
              <w:t xml:space="preserve"> </w:t>
            </w:r>
            <w:r>
              <w:rPr>
                <w:sz w:val="20"/>
              </w:rPr>
              <w:t>service? Briefly explain this service.</w:t>
            </w: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tabs>
                <w:tab w:val="left" w:pos="432"/>
              </w:tabs>
              <w:jc w:val="both"/>
              <w:rPr>
                <w:sz w:val="20"/>
              </w:rPr>
            </w:pPr>
            <w:r>
              <w:rPr>
                <w:sz w:val="20"/>
              </w:rPr>
              <w:t>Answer:</w:t>
            </w:r>
          </w:p>
          <w:p w:rsidR="0055730E" w:rsidRPr="007344B8" w:rsidRDefault="0055730E" w:rsidP="00DA0490">
            <w:pPr>
              <w:tabs>
                <w:tab w:val="left" w:pos="432"/>
              </w:tabs>
              <w:ind w:left="432"/>
              <w:jc w:val="both"/>
              <w:rPr>
                <w:sz w:val="20"/>
              </w:rPr>
            </w:pPr>
            <w:proofErr w:type="spellStart"/>
            <w:r w:rsidRPr="007344B8">
              <w:rPr>
                <w:i/>
                <w:sz w:val="20"/>
              </w:rPr>
              <w:t>WebTrust</w:t>
            </w:r>
            <w:proofErr w:type="spellEnd"/>
            <w:r>
              <w:rPr>
                <w:sz w:val="20"/>
              </w:rPr>
              <w:t xml:space="preserve"> was developed jointly by the AICPA and the Canadian Institute of Chartered Accountants.  In a </w:t>
            </w:r>
            <w:proofErr w:type="spellStart"/>
            <w:r w:rsidRPr="007344B8">
              <w:rPr>
                <w:i/>
                <w:sz w:val="20"/>
              </w:rPr>
              <w:t>WebTrust</w:t>
            </w:r>
            <w:proofErr w:type="spellEnd"/>
            <w:r w:rsidRPr="007344B8">
              <w:rPr>
                <w:i/>
                <w:sz w:val="20"/>
              </w:rPr>
              <w:t xml:space="preserve"> </w:t>
            </w:r>
            <w:r>
              <w:rPr>
                <w:sz w:val="20"/>
              </w:rPr>
              <w:t xml:space="preserve">engagement, a client engages a CPA to provide reasonable assurance that the client’s Web site complies with certain </w:t>
            </w:r>
            <w:r w:rsidRPr="007344B8">
              <w:rPr>
                <w:i/>
                <w:sz w:val="20"/>
              </w:rPr>
              <w:t>Trust</w:t>
            </w:r>
            <w:r>
              <w:rPr>
                <w:i/>
                <w:sz w:val="20"/>
              </w:rPr>
              <w:t xml:space="preserve"> Services</w:t>
            </w:r>
            <w:r w:rsidRPr="007344B8">
              <w:rPr>
                <w:i/>
                <w:sz w:val="20"/>
              </w:rPr>
              <w:t xml:space="preserve"> </w:t>
            </w:r>
            <w:r>
              <w:rPr>
                <w:sz w:val="20"/>
              </w:rPr>
              <w:t xml:space="preserve">principles and criteria for one or more e-commerce activities. A site that meets the </w:t>
            </w:r>
            <w:r w:rsidRPr="007344B8">
              <w:rPr>
                <w:i/>
                <w:sz w:val="20"/>
              </w:rPr>
              <w:t xml:space="preserve">Trust </w:t>
            </w:r>
            <w:r>
              <w:rPr>
                <w:i/>
                <w:sz w:val="20"/>
              </w:rPr>
              <w:t xml:space="preserve">Service </w:t>
            </w:r>
            <w:r>
              <w:rPr>
                <w:sz w:val="20"/>
              </w:rPr>
              <w:t xml:space="preserve">principles is eligible to display the </w:t>
            </w:r>
            <w:proofErr w:type="spellStart"/>
            <w:r w:rsidRPr="007344B8">
              <w:rPr>
                <w:i/>
                <w:sz w:val="20"/>
              </w:rPr>
              <w:t>WebTrust</w:t>
            </w:r>
            <w:proofErr w:type="spellEnd"/>
            <w:r w:rsidRPr="007344B8">
              <w:rPr>
                <w:i/>
                <w:sz w:val="20"/>
              </w:rPr>
              <w:t xml:space="preserve"> </w:t>
            </w:r>
            <w:r>
              <w:rPr>
                <w:sz w:val="20"/>
              </w:rPr>
              <w:t>seal on its transaction or order page.</w:t>
            </w:r>
          </w:p>
          <w:p w:rsidR="0055730E"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70.</w:t>
            </w:r>
          </w:p>
          <w:p w:rsidR="0055730E" w:rsidRDefault="0055730E" w:rsidP="00DA0490">
            <w:pPr>
              <w:jc w:val="both"/>
              <w:rPr>
                <w:sz w:val="20"/>
              </w:rPr>
            </w:pPr>
            <w:r>
              <w:rPr>
                <w:sz w:val="20"/>
              </w:rPr>
              <w:t>medium</w:t>
            </w:r>
          </w:p>
        </w:tc>
        <w:tc>
          <w:tcPr>
            <w:tcW w:w="7938" w:type="dxa"/>
          </w:tcPr>
          <w:p w:rsidR="0055730E" w:rsidRDefault="0055730E" w:rsidP="00DA0490">
            <w:pPr>
              <w:jc w:val="both"/>
              <w:rPr>
                <w:sz w:val="20"/>
              </w:rPr>
            </w:pPr>
            <w:r>
              <w:rPr>
                <w:sz w:val="20"/>
              </w:rPr>
              <w:t>A financial statement review conducted in compliance with SSARS emphasizes five activities, one of which is to “perform analytical procedures.” State the other four.</w:t>
            </w:r>
          </w:p>
          <w:p w:rsidR="0055730E" w:rsidRDefault="0055730E" w:rsidP="00DA0490">
            <w:pPr>
              <w:pStyle w:val="BodyText"/>
              <w:jc w:val="both"/>
            </w:pPr>
          </w:p>
        </w:tc>
      </w:tr>
      <w:tr w:rsidR="0055730E" w:rsidTr="00DA0490">
        <w:tc>
          <w:tcPr>
            <w:tcW w:w="1638" w:type="dxa"/>
          </w:tcPr>
          <w:p w:rsidR="0055730E" w:rsidRDefault="0055730E" w:rsidP="00DA0490">
            <w:pPr>
              <w:jc w:val="both"/>
              <w:rPr>
                <w:sz w:val="20"/>
              </w:rPr>
            </w:pPr>
          </w:p>
        </w:tc>
        <w:tc>
          <w:tcPr>
            <w:tcW w:w="7938" w:type="dxa"/>
          </w:tcPr>
          <w:p w:rsidR="0055730E" w:rsidRDefault="0055730E" w:rsidP="00DA0490">
            <w:pPr>
              <w:tabs>
                <w:tab w:val="left" w:pos="432"/>
              </w:tabs>
              <w:jc w:val="both"/>
              <w:rPr>
                <w:sz w:val="20"/>
              </w:rPr>
            </w:pPr>
            <w:r>
              <w:rPr>
                <w:sz w:val="20"/>
              </w:rPr>
              <w:t>Answer:</w:t>
            </w:r>
          </w:p>
          <w:p w:rsidR="0055730E" w:rsidRDefault="0055730E" w:rsidP="00DA0490">
            <w:pPr>
              <w:pStyle w:val="BodyText"/>
              <w:numPr>
                <w:ilvl w:val="0"/>
                <w:numId w:val="1"/>
              </w:numPr>
              <w:tabs>
                <w:tab w:val="clear" w:pos="360"/>
                <w:tab w:val="num" w:pos="792"/>
              </w:tabs>
              <w:ind w:left="792"/>
              <w:jc w:val="both"/>
            </w:pPr>
            <w:r>
              <w:t>Obtain knowledge of the accounting principles and practices of the client’s industry.</w:t>
            </w:r>
          </w:p>
          <w:p w:rsidR="0055730E" w:rsidRDefault="0055730E" w:rsidP="00DA0490">
            <w:pPr>
              <w:numPr>
                <w:ilvl w:val="0"/>
                <w:numId w:val="1"/>
              </w:numPr>
              <w:tabs>
                <w:tab w:val="clear" w:pos="360"/>
                <w:tab w:val="left" w:pos="432"/>
                <w:tab w:val="num" w:pos="792"/>
              </w:tabs>
              <w:ind w:left="792"/>
              <w:jc w:val="both"/>
              <w:rPr>
                <w:sz w:val="20"/>
              </w:rPr>
            </w:pPr>
            <w:r>
              <w:rPr>
                <w:sz w:val="20"/>
              </w:rPr>
              <w:t>Obtain knowledge of the client; that is understood, the client’s business transactions, its accounting records and employees, and the basis, form, and content of the financial statements.</w:t>
            </w:r>
          </w:p>
          <w:p w:rsidR="0055730E" w:rsidRPr="008B014A" w:rsidRDefault="0055730E" w:rsidP="00DA0490">
            <w:pPr>
              <w:numPr>
                <w:ilvl w:val="0"/>
                <w:numId w:val="1"/>
              </w:numPr>
              <w:tabs>
                <w:tab w:val="clear" w:pos="360"/>
                <w:tab w:val="left" w:pos="432"/>
                <w:tab w:val="num" w:pos="792"/>
              </w:tabs>
              <w:ind w:left="792"/>
              <w:jc w:val="both"/>
              <w:rPr>
                <w:sz w:val="20"/>
              </w:rPr>
            </w:pPr>
            <w:r>
              <w:rPr>
                <w:sz w:val="20"/>
              </w:rPr>
              <w:t>Make inquiries of management to determine whether the financial statements are fairly presented.</w:t>
            </w:r>
          </w:p>
          <w:p w:rsidR="0055730E" w:rsidRPr="008B014A" w:rsidRDefault="0055730E" w:rsidP="00DA0490">
            <w:pPr>
              <w:numPr>
                <w:ilvl w:val="0"/>
                <w:numId w:val="1"/>
              </w:numPr>
              <w:tabs>
                <w:tab w:val="clear" w:pos="360"/>
                <w:tab w:val="left" w:pos="432"/>
                <w:tab w:val="num" w:pos="792"/>
              </w:tabs>
              <w:ind w:left="792"/>
              <w:jc w:val="both"/>
              <w:rPr>
                <w:sz w:val="20"/>
              </w:rPr>
            </w:pPr>
            <w:r w:rsidRPr="008B014A">
              <w:rPr>
                <w:sz w:val="20"/>
              </w:rPr>
              <w:t>The accountant is specifically required to obtain a letter of representation from members of management who are knowledgeable about financial matters.</w:t>
            </w:r>
          </w:p>
          <w:p w:rsidR="0055730E" w:rsidRPr="008B014A"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r>
              <w:t>71.</w:t>
            </w:r>
          </w:p>
          <w:p w:rsidR="0055730E" w:rsidRDefault="0055730E" w:rsidP="00DA0490">
            <w:pPr>
              <w:pStyle w:val="BodyText"/>
              <w:tabs>
                <w:tab w:val="clear" w:pos="432"/>
              </w:tabs>
              <w:jc w:val="both"/>
            </w:pPr>
            <w:r>
              <w:t>medium</w:t>
            </w:r>
          </w:p>
        </w:tc>
        <w:tc>
          <w:tcPr>
            <w:tcW w:w="7938" w:type="dxa"/>
          </w:tcPr>
          <w:p w:rsidR="0055730E" w:rsidRDefault="0055730E" w:rsidP="00DA0490">
            <w:pPr>
              <w:tabs>
                <w:tab w:val="left" w:pos="432"/>
              </w:tabs>
              <w:jc w:val="both"/>
              <w:rPr>
                <w:sz w:val="20"/>
              </w:rPr>
            </w:pPr>
            <w:r>
              <w:rPr>
                <w:sz w:val="20"/>
              </w:rPr>
              <w:t>Discuss each of the three types of compilation reports and the circumstances in which each should be used.</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tabs>
                <w:tab w:val="left" w:pos="432"/>
              </w:tabs>
              <w:jc w:val="both"/>
              <w:rPr>
                <w:sz w:val="20"/>
              </w:rPr>
            </w:pPr>
            <w:r>
              <w:rPr>
                <w:sz w:val="20"/>
              </w:rPr>
              <w:t>Answer:</w:t>
            </w:r>
          </w:p>
          <w:p w:rsidR="0055730E" w:rsidRDefault="0055730E" w:rsidP="0055730E">
            <w:pPr>
              <w:numPr>
                <w:ilvl w:val="0"/>
                <w:numId w:val="2"/>
              </w:numPr>
              <w:tabs>
                <w:tab w:val="clear" w:pos="360"/>
                <w:tab w:val="left" w:pos="432"/>
                <w:tab w:val="num" w:pos="792"/>
              </w:tabs>
              <w:ind w:left="792"/>
              <w:jc w:val="both"/>
              <w:rPr>
                <w:sz w:val="20"/>
              </w:rPr>
            </w:pPr>
            <w:r>
              <w:rPr>
                <w:i/>
                <w:sz w:val="20"/>
              </w:rPr>
              <w:t xml:space="preserve">Compilation with full disclosure. </w:t>
            </w:r>
            <w:r>
              <w:rPr>
                <w:sz w:val="20"/>
              </w:rPr>
              <w:t>This report is used when the financial statements include all disclosures required by generally accepted accounting principles.</w:t>
            </w:r>
          </w:p>
          <w:p w:rsidR="0055730E" w:rsidRDefault="0055730E" w:rsidP="0055730E">
            <w:pPr>
              <w:numPr>
                <w:ilvl w:val="0"/>
                <w:numId w:val="2"/>
              </w:numPr>
              <w:tabs>
                <w:tab w:val="clear" w:pos="360"/>
                <w:tab w:val="left" w:pos="432"/>
                <w:tab w:val="num" w:pos="792"/>
              </w:tabs>
              <w:ind w:left="792"/>
              <w:jc w:val="both"/>
              <w:rPr>
                <w:sz w:val="20"/>
              </w:rPr>
            </w:pPr>
            <w:r>
              <w:rPr>
                <w:i/>
                <w:sz w:val="20"/>
              </w:rPr>
              <w:t xml:space="preserve">Compilation that omits substantially all disclosures. </w:t>
            </w:r>
            <w:r>
              <w:rPr>
                <w:sz w:val="20"/>
              </w:rPr>
              <w:t>This type of report is used when the financial statements omit substantially all of the disclosures required by GAAP, and the absence of disclosures is not, to the CPA’s knowledge, undertaken with the intent to mislead users.</w:t>
            </w:r>
          </w:p>
          <w:p w:rsidR="0055730E" w:rsidRDefault="0055730E" w:rsidP="0055730E">
            <w:pPr>
              <w:numPr>
                <w:ilvl w:val="0"/>
                <w:numId w:val="2"/>
              </w:numPr>
              <w:tabs>
                <w:tab w:val="clear" w:pos="360"/>
                <w:tab w:val="left" w:pos="432"/>
                <w:tab w:val="num" w:pos="792"/>
              </w:tabs>
              <w:ind w:left="792"/>
              <w:jc w:val="both"/>
              <w:rPr>
                <w:sz w:val="20"/>
              </w:rPr>
            </w:pPr>
            <w:r>
              <w:rPr>
                <w:i/>
                <w:sz w:val="20"/>
              </w:rPr>
              <w:t xml:space="preserve">Compilation without independence. </w:t>
            </w:r>
            <w:r>
              <w:rPr>
                <w:sz w:val="20"/>
              </w:rPr>
              <w:t>If the accountant is not independent with respect to the client, the compilation report should include, as a separate last paragraph, a statement to that effect.</w:t>
            </w:r>
          </w:p>
          <w:p w:rsidR="0055730E"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r>
              <w:t>72.</w:t>
            </w:r>
          </w:p>
          <w:p w:rsidR="0055730E" w:rsidRDefault="0055730E" w:rsidP="00DA0490">
            <w:pPr>
              <w:pStyle w:val="BodyText"/>
              <w:tabs>
                <w:tab w:val="clear" w:pos="432"/>
              </w:tabs>
              <w:jc w:val="both"/>
            </w:pPr>
            <w:r>
              <w:t>medium</w:t>
            </w:r>
          </w:p>
        </w:tc>
        <w:tc>
          <w:tcPr>
            <w:tcW w:w="7938" w:type="dxa"/>
          </w:tcPr>
          <w:p w:rsidR="0055730E" w:rsidRDefault="0055730E" w:rsidP="00DA0490">
            <w:pPr>
              <w:pStyle w:val="BodyText"/>
              <w:jc w:val="both"/>
            </w:pPr>
            <w:r>
              <w:t>State four types of assurance services that fall within the auditing standards but are not audits, reviews, or compilations of financial statements in accordance with GAAP.</w:t>
            </w:r>
          </w:p>
          <w:p w:rsidR="0055730E" w:rsidRDefault="0055730E" w:rsidP="00DA0490">
            <w:pPr>
              <w:tabs>
                <w:tab w:val="left" w:pos="432"/>
              </w:tabs>
              <w:spacing w:after="60"/>
              <w:jc w:val="both"/>
              <w:rPr>
                <w:sz w:val="20"/>
              </w:rPr>
            </w:pP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pStyle w:val="BodyText"/>
              <w:jc w:val="both"/>
            </w:pPr>
            <w:r>
              <w:t>Answer:</w:t>
            </w:r>
          </w:p>
          <w:p w:rsidR="0055730E" w:rsidRDefault="0055730E" w:rsidP="0055730E">
            <w:pPr>
              <w:numPr>
                <w:ilvl w:val="0"/>
                <w:numId w:val="3"/>
              </w:numPr>
              <w:tabs>
                <w:tab w:val="clear" w:pos="360"/>
                <w:tab w:val="left" w:pos="432"/>
                <w:tab w:val="num" w:pos="792"/>
              </w:tabs>
              <w:ind w:left="792"/>
              <w:jc w:val="both"/>
              <w:rPr>
                <w:sz w:val="20"/>
              </w:rPr>
            </w:pPr>
            <w:r>
              <w:rPr>
                <w:sz w:val="20"/>
              </w:rPr>
              <w:t>Other comprehensive basis of accounting.</w:t>
            </w:r>
          </w:p>
          <w:p w:rsidR="0055730E" w:rsidRDefault="0055730E" w:rsidP="0055730E">
            <w:pPr>
              <w:numPr>
                <w:ilvl w:val="0"/>
                <w:numId w:val="3"/>
              </w:numPr>
              <w:tabs>
                <w:tab w:val="clear" w:pos="360"/>
                <w:tab w:val="left" w:pos="432"/>
                <w:tab w:val="num" w:pos="792"/>
              </w:tabs>
              <w:ind w:left="792"/>
              <w:jc w:val="both"/>
              <w:rPr>
                <w:sz w:val="20"/>
              </w:rPr>
            </w:pPr>
            <w:r>
              <w:rPr>
                <w:sz w:val="20"/>
              </w:rPr>
              <w:t>Specified elements, accounts, or items.</w:t>
            </w:r>
          </w:p>
          <w:p w:rsidR="0055730E" w:rsidRDefault="0055730E" w:rsidP="0055730E">
            <w:pPr>
              <w:numPr>
                <w:ilvl w:val="0"/>
                <w:numId w:val="3"/>
              </w:numPr>
              <w:tabs>
                <w:tab w:val="clear" w:pos="360"/>
                <w:tab w:val="left" w:pos="432"/>
                <w:tab w:val="num" w:pos="792"/>
              </w:tabs>
              <w:ind w:left="792"/>
              <w:jc w:val="both"/>
              <w:rPr>
                <w:sz w:val="20"/>
              </w:rPr>
            </w:pPr>
            <w:r>
              <w:rPr>
                <w:sz w:val="20"/>
              </w:rPr>
              <w:t>Information accompanying basic financial statements.</w:t>
            </w:r>
          </w:p>
          <w:p w:rsidR="0055730E" w:rsidRDefault="0055730E" w:rsidP="0055730E">
            <w:pPr>
              <w:numPr>
                <w:ilvl w:val="0"/>
                <w:numId w:val="3"/>
              </w:numPr>
              <w:tabs>
                <w:tab w:val="clear" w:pos="360"/>
                <w:tab w:val="left" w:pos="432"/>
                <w:tab w:val="num" w:pos="792"/>
              </w:tabs>
              <w:ind w:left="792"/>
              <w:jc w:val="both"/>
              <w:rPr>
                <w:sz w:val="20"/>
              </w:rPr>
            </w:pPr>
            <w:r>
              <w:rPr>
                <w:sz w:val="20"/>
              </w:rPr>
              <w:t>Debt compliance letters and similar reports.</w:t>
            </w:r>
          </w:p>
          <w:p w:rsidR="0055730E"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r>
              <w:lastRenderedPageBreak/>
              <w:t>73.</w:t>
            </w:r>
          </w:p>
          <w:p w:rsidR="0055730E" w:rsidRDefault="0055730E" w:rsidP="00DA0490">
            <w:pPr>
              <w:pStyle w:val="BodyText"/>
              <w:tabs>
                <w:tab w:val="clear" w:pos="432"/>
              </w:tabs>
              <w:jc w:val="both"/>
            </w:pPr>
            <w:r>
              <w:t>medium</w:t>
            </w:r>
          </w:p>
        </w:tc>
        <w:tc>
          <w:tcPr>
            <w:tcW w:w="7938" w:type="dxa"/>
          </w:tcPr>
          <w:p w:rsidR="0055730E" w:rsidRDefault="0055730E" w:rsidP="00DA0490">
            <w:pPr>
              <w:pStyle w:val="BodyText"/>
              <w:jc w:val="both"/>
            </w:pPr>
            <w:r>
              <w:t>Auditors frequently audit statements prepared on bases other than GAAP. Discuss four commonly used bases other than GAAP.</w:t>
            </w:r>
          </w:p>
          <w:p w:rsidR="0055730E" w:rsidRDefault="0055730E" w:rsidP="00DA0490">
            <w:pPr>
              <w:pStyle w:val="BodyText"/>
              <w:jc w:val="both"/>
            </w:pP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tabs>
                <w:tab w:val="left" w:pos="432"/>
              </w:tabs>
              <w:jc w:val="both"/>
              <w:rPr>
                <w:sz w:val="20"/>
              </w:rPr>
            </w:pPr>
            <w:r>
              <w:rPr>
                <w:sz w:val="20"/>
              </w:rPr>
              <w:t>Answer:</w:t>
            </w:r>
          </w:p>
          <w:p w:rsidR="0055730E" w:rsidRDefault="0055730E" w:rsidP="0055730E">
            <w:pPr>
              <w:numPr>
                <w:ilvl w:val="0"/>
                <w:numId w:val="4"/>
              </w:numPr>
              <w:tabs>
                <w:tab w:val="clear" w:pos="360"/>
                <w:tab w:val="left" w:pos="432"/>
                <w:tab w:val="num" w:pos="792"/>
              </w:tabs>
              <w:ind w:left="792"/>
              <w:jc w:val="both"/>
              <w:rPr>
                <w:sz w:val="20"/>
              </w:rPr>
            </w:pPr>
            <w:r>
              <w:rPr>
                <w:i/>
                <w:sz w:val="20"/>
              </w:rPr>
              <w:t xml:space="preserve">Cash or modified cash basis. </w:t>
            </w:r>
            <w:r>
              <w:rPr>
                <w:sz w:val="20"/>
              </w:rPr>
              <w:t>With the cash basis, receipts and disbursements are recorded; there are no accruals. Under the modified cash basis, the cash basis is followed except for certain items, such as recording fixed assets and depreciation.</w:t>
            </w:r>
          </w:p>
          <w:p w:rsidR="0055730E" w:rsidRDefault="0055730E" w:rsidP="0055730E">
            <w:pPr>
              <w:numPr>
                <w:ilvl w:val="0"/>
                <w:numId w:val="4"/>
              </w:numPr>
              <w:tabs>
                <w:tab w:val="clear" w:pos="360"/>
                <w:tab w:val="left" w:pos="432"/>
                <w:tab w:val="num" w:pos="792"/>
              </w:tabs>
              <w:ind w:left="792"/>
              <w:jc w:val="both"/>
              <w:rPr>
                <w:i/>
                <w:sz w:val="20"/>
              </w:rPr>
            </w:pPr>
            <w:r>
              <w:rPr>
                <w:i/>
                <w:sz w:val="20"/>
              </w:rPr>
              <w:t>Basis used to comply with the requirements of a regulatory agency.</w:t>
            </w:r>
          </w:p>
          <w:p w:rsidR="0055730E" w:rsidRDefault="0055730E" w:rsidP="0055730E">
            <w:pPr>
              <w:numPr>
                <w:ilvl w:val="0"/>
                <w:numId w:val="4"/>
              </w:numPr>
              <w:tabs>
                <w:tab w:val="clear" w:pos="360"/>
                <w:tab w:val="left" w:pos="432"/>
                <w:tab w:val="num" w:pos="792"/>
              </w:tabs>
              <w:ind w:left="792"/>
              <w:jc w:val="both"/>
              <w:rPr>
                <w:sz w:val="20"/>
              </w:rPr>
            </w:pPr>
            <w:r>
              <w:rPr>
                <w:i/>
                <w:sz w:val="20"/>
              </w:rPr>
              <w:t xml:space="preserve">Income tax basis. </w:t>
            </w:r>
            <w:r>
              <w:rPr>
                <w:sz w:val="20"/>
              </w:rPr>
              <w:t>The same measurement rules used for filing tax returns are often used for financial statement preparation, even though this is not in accordance with generally accepted accounting principles.</w:t>
            </w:r>
          </w:p>
          <w:p w:rsidR="0055730E" w:rsidRDefault="0055730E" w:rsidP="0055730E">
            <w:pPr>
              <w:numPr>
                <w:ilvl w:val="0"/>
                <w:numId w:val="4"/>
              </w:numPr>
              <w:tabs>
                <w:tab w:val="clear" w:pos="360"/>
                <w:tab w:val="left" w:pos="432"/>
                <w:tab w:val="num" w:pos="792"/>
              </w:tabs>
              <w:ind w:left="792"/>
              <w:jc w:val="both"/>
              <w:rPr>
                <w:sz w:val="20"/>
              </w:rPr>
            </w:pPr>
            <w:r>
              <w:rPr>
                <w:i/>
                <w:sz w:val="20"/>
              </w:rPr>
              <w:t>A definite set of criteria having substantial support.</w:t>
            </w:r>
            <w:r>
              <w:rPr>
                <w:sz w:val="20"/>
              </w:rPr>
              <w:t xml:space="preserve"> For example, the price-level basis of accounting could be applied to all material items in the financial statements.</w:t>
            </w:r>
          </w:p>
          <w:p w:rsidR="0055730E"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r>
              <w:t>74.</w:t>
            </w:r>
          </w:p>
          <w:p w:rsidR="0055730E" w:rsidRDefault="0055730E" w:rsidP="00DA0490">
            <w:pPr>
              <w:pStyle w:val="BodyText"/>
              <w:tabs>
                <w:tab w:val="clear" w:pos="432"/>
              </w:tabs>
              <w:jc w:val="both"/>
            </w:pPr>
            <w:r>
              <w:t>medium</w:t>
            </w:r>
          </w:p>
        </w:tc>
        <w:tc>
          <w:tcPr>
            <w:tcW w:w="7938" w:type="dxa"/>
          </w:tcPr>
          <w:p w:rsidR="0055730E" w:rsidRDefault="0055730E" w:rsidP="00DA0490">
            <w:pPr>
              <w:tabs>
                <w:tab w:val="left" w:pos="432"/>
              </w:tabs>
              <w:jc w:val="both"/>
              <w:rPr>
                <w:sz w:val="20"/>
              </w:rPr>
            </w:pPr>
            <w:r>
              <w:rPr>
                <w:sz w:val="20"/>
              </w:rPr>
              <w:t xml:space="preserve">Briefly describe a </w:t>
            </w:r>
            <w:proofErr w:type="spellStart"/>
            <w:r w:rsidRPr="00A90130">
              <w:rPr>
                <w:i/>
                <w:sz w:val="20"/>
              </w:rPr>
              <w:t>SysTrust</w:t>
            </w:r>
            <w:proofErr w:type="spellEnd"/>
            <w:r w:rsidRPr="00A90130">
              <w:rPr>
                <w:i/>
                <w:sz w:val="20"/>
              </w:rPr>
              <w:t xml:space="preserve"> </w:t>
            </w:r>
            <w:r>
              <w:rPr>
                <w:sz w:val="20"/>
              </w:rPr>
              <w:t>engagement.</w:t>
            </w: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tabs>
                <w:tab w:val="left" w:pos="432"/>
              </w:tabs>
              <w:jc w:val="both"/>
              <w:rPr>
                <w:sz w:val="20"/>
              </w:rPr>
            </w:pPr>
            <w:r>
              <w:rPr>
                <w:sz w:val="20"/>
              </w:rPr>
              <w:t>Answer:</w:t>
            </w:r>
          </w:p>
          <w:p w:rsidR="0055730E" w:rsidRDefault="0055730E" w:rsidP="00DA0490">
            <w:pPr>
              <w:tabs>
                <w:tab w:val="left" w:pos="432"/>
              </w:tabs>
              <w:ind w:left="432"/>
              <w:jc w:val="both"/>
              <w:rPr>
                <w:sz w:val="20"/>
              </w:rPr>
            </w:pPr>
            <w:r>
              <w:rPr>
                <w:sz w:val="20"/>
              </w:rPr>
              <w:t xml:space="preserve">A </w:t>
            </w:r>
            <w:proofErr w:type="spellStart"/>
            <w:r>
              <w:rPr>
                <w:sz w:val="20"/>
              </w:rPr>
              <w:t>SysTrust</w:t>
            </w:r>
            <w:proofErr w:type="spellEnd"/>
            <w:r>
              <w:rPr>
                <w:sz w:val="20"/>
              </w:rPr>
              <w:t xml:space="preserve"> licensed accountant evaluates a company’s computer system using </w:t>
            </w:r>
            <w:r w:rsidRPr="007C2F71">
              <w:rPr>
                <w:i/>
                <w:sz w:val="20"/>
              </w:rPr>
              <w:t xml:space="preserve">Trust Services </w:t>
            </w:r>
            <w:r>
              <w:rPr>
                <w:sz w:val="20"/>
              </w:rPr>
              <w:t xml:space="preserve">principles and criteria and determines whether controls over the system exist. The accountant then performs tests to determine whether those controls were operating effectively during a specified period. If the system meets the requirements of the </w:t>
            </w:r>
            <w:r w:rsidRPr="007C2F71">
              <w:rPr>
                <w:i/>
                <w:sz w:val="20"/>
              </w:rPr>
              <w:t xml:space="preserve">Trust Services </w:t>
            </w:r>
            <w:r>
              <w:rPr>
                <w:sz w:val="20"/>
              </w:rPr>
              <w:t>principles and criteria, an examination-level unqualified attestation report is issued under the AICPA attestation standards.</w:t>
            </w:r>
          </w:p>
        </w:tc>
      </w:tr>
      <w:tr w:rsidR="0055730E" w:rsidTr="00DA0490">
        <w:tc>
          <w:tcPr>
            <w:tcW w:w="1638" w:type="dxa"/>
          </w:tcPr>
          <w:p w:rsidR="0055730E" w:rsidRDefault="0055730E" w:rsidP="00DA0490">
            <w:pPr>
              <w:pStyle w:val="BodyText"/>
              <w:tabs>
                <w:tab w:val="clear" w:pos="432"/>
              </w:tabs>
              <w:jc w:val="both"/>
            </w:pPr>
            <w:r>
              <w:t>75.</w:t>
            </w:r>
          </w:p>
          <w:p w:rsidR="0055730E" w:rsidRDefault="0055730E" w:rsidP="00DA0490">
            <w:pPr>
              <w:pStyle w:val="BodyText"/>
              <w:tabs>
                <w:tab w:val="clear" w:pos="432"/>
              </w:tabs>
              <w:jc w:val="both"/>
            </w:pPr>
            <w:r>
              <w:t>medium</w:t>
            </w:r>
          </w:p>
        </w:tc>
        <w:tc>
          <w:tcPr>
            <w:tcW w:w="7938" w:type="dxa"/>
          </w:tcPr>
          <w:p w:rsidR="0055730E" w:rsidRDefault="0055730E" w:rsidP="00DA0490">
            <w:pPr>
              <w:pStyle w:val="BodyText"/>
              <w:tabs>
                <w:tab w:val="clear" w:pos="432"/>
              </w:tabs>
              <w:jc w:val="both"/>
            </w:pPr>
            <w:r>
              <w:t>Frequently, clients request auditors to include additional information beyond the basis financial statements in the set of materials prepared for management or outside users. List three types of additional information commonly included in the additional information section.</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pStyle w:val="BodyText"/>
              <w:jc w:val="both"/>
            </w:pPr>
            <w:r>
              <w:t>Answer: (students should list three of the five)</w:t>
            </w:r>
          </w:p>
          <w:p w:rsidR="0055730E" w:rsidRDefault="0055730E" w:rsidP="0055730E">
            <w:pPr>
              <w:pStyle w:val="BodyText"/>
              <w:numPr>
                <w:ilvl w:val="0"/>
                <w:numId w:val="5"/>
              </w:numPr>
              <w:tabs>
                <w:tab w:val="clear" w:pos="360"/>
                <w:tab w:val="num" w:pos="792"/>
              </w:tabs>
              <w:ind w:left="792"/>
              <w:jc w:val="both"/>
            </w:pPr>
            <w:r>
              <w:t>Detailed comparative statements supporting the control totals on the primary financial statements for accounts such as cost of goods sold, operating expenses, and miscellaneous assets.</w:t>
            </w:r>
          </w:p>
          <w:p w:rsidR="0055730E" w:rsidRDefault="0055730E" w:rsidP="0055730E">
            <w:pPr>
              <w:numPr>
                <w:ilvl w:val="0"/>
                <w:numId w:val="5"/>
              </w:numPr>
              <w:tabs>
                <w:tab w:val="clear" w:pos="360"/>
                <w:tab w:val="left" w:pos="432"/>
                <w:tab w:val="num" w:pos="792"/>
              </w:tabs>
              <w:ind w:left="792"/>
              <w:jc w:val="both"/>
              <w:rPr>
                <w:sz w:val="20"/>
              </w:rPr>
            </w:pPr>
            <w:r>
              <w:rPr>
                <w:sz w:val="20"/>
              </w:rPr>
              <w:t>Supplementary information required by the Financial Accounting Standards Board or Securities and Exchange Commission.</w:t>
            </w:r>
          </w:p>
          <w:p w:rsidR="0055730E" w:rsidRDefault="0055730E" w:rsidP="0055730E">
            <w:pPr>
              <w:numPr>
                <w:ilvl w:val="0"/>
                <w:numId w:val="5"/>
              </w:numPr>
              <w:tabs>
                <w:tab w:val="clear" w:pos="360"/>
                <w:tab w:val="left" w:pos="432"/>
                <w:tab w:val="num" w:pos="792"/>
              </w:tabs>
              <w:ind w:left="792"/>
              <w:jc w:val="both"/>
              <w:rPr>
                <w:sz w:val="20"/>
              </w:rPr>
            </w:pPr>
            <w:r>
              <w:rPr>
                <w:sz w:val="20"/>
              </w:rPr>
              <w:t>Statistical data for past years in the form of ratios and trends.</w:t>
            </w:r>
          </w:p>
          <w:p w:rsidR="0055730E" w:rsidRDefault="0055730E" w:rsidP="0055730E">
            <w:pPr>
              <w:numPr>
                <w:ilvl w:val="0"/>
                <w:numId w:val="5"/>
              </w:numPr>
              <w:tabs>
                <w:tab w:val="clear" w:pos="360"/>
                <w:tab w:val="left" w:pos="432"/>
                <w:tab w:val="num" w:pos="792"/>
              </w:tabs>
              <w:ind w:left="792"/>
              <w:jc w:val="both"/>
              <w:rPr>
                <w:sz w:val="20"/>
              </w:rPr>
            </w:pPr>
            <w:r>
              <w:rPr>
                <w:sz w:val="20"/>
              </w:rPr>
              <w:t>A schedule of insurance coverage.</w:t>
            </w:r>
          </w:p>
          <w:p w:rsidR="0055730E" w:rsidRDefault="0055730E" w:rsidP="0055730E">
            <w:pPr>
              <w:numPr>
                <w:ilvl w:val="0"/>
                <w:numId w:val="5"/>
              </w:numPr>
              <w:tabs>
                <w:tab w:val="clear" w:pos="360"/>
                <w:tab w:val="left" w:pos="432"/>
                <w:tab w:val="num" w:pos="792"/>
              </w:tabs>
              <w:ind w:left="792"/>
              <w:jc w:val="both"/>
              <w:rPr>
                <w:sz w:val="20"/>
              </w:rPr>
            </w:pPr>
            <w:r>
              <w:rPr>
                <w:sz w:val="20"/>
              </w:rPr>
              <w:t>Specific comments on the changes that have taken place in the statements.</w:t>
            </w:r>
          </w:p>
          <w:p w:rsidR="0055730E"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r>
              <w:t>76.</w:t>
            </w:r>
          </w:p>
          <w:p w:rsidR="0055730E" w:rsidRDefault="0055730E" w:rsidP="00DA0490">
            <w:pPr>
              <w:pStyle w:val="BodyText"/>
              <w:tabs>
                <w:tab w:val="clear" w:pos="432"/>
              </w:tabs>
              <w:jc w:val="both"/>
            </w:pPr>
            <w:r>
              <w:t>challenging</w:t>
            </w:r>
          </w:p>
        </w:tc>
        <w:tc>
          <w:tcPr>
            <w:tcW w:w="7938" w:type="dxa"/>
          </w:tcPr>
          <w:p w:rsidR="0055730E" w:rsidRDefault="0055730E" w:rsidP="00DA0490">
            <w:pPr>
              <w:tabs>
                <w:tab w:val="left" w:pos="432"/>
              </w:tabs>
              <w:jc w:val="both"/>
              <w:rPr>
                <w:sz w:val="20"/>
              </w:rPr>
            </w:pPr>
            <w:r>
              <w:rPr>
                <w:sz w:val="20"/>
              </w:rPr>
              <w:t xml:space="preserve">Briefly describe each of the five </w:t>
            </w:r>
            <w:r w:rsidRPr="00A90130">
              <w:rPr>
                <w:i/>
                <w:sz w:val="20"/>
              </w:rPr>
              <w:t>Trust</w:t>
            </w:r>
            <w:r>
              <w:rPr>
                <w:i/>
                <w:sz w:val="20"/>
              </w:rPr>
              <w:t xml:space="preserve"> Services</w:t>
            </w:r>
            <w:r w:rsidRPr="00A90130">
              <w:rPr>
                <w:i/>
                <w:sz w:val="20"/>
              </w:rPr>
              <w:t xml:space="preserve"> </w:t>
            </w:r>
            <w:r>
              <w:rPr>
                <w:sz w:val="20"/>
              </w:rPr>
              <w:t>principles.</w:t>
            </w: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tabs>
                <w:tab w:val="left" w:pos="432"/>
              </w:tabs>
              <w:jc w:val="both"/>
              <w:rPr>
                <w:sz w:val="20"/>
              </w:rPr>
            </w:pPr>
            <w:r>
              <w:rPr>
                <w:sz w:val="20"/>
              </w:rPr>
              <w:t>Answer:</w:t>
            </w:r>
          </w:p>
          <w:p w:rsidR="0055730E" w:rsidRDefault="0055730E" w:rsidP="00DA0490">
            <w:pPr>
              <w:tabs>
                <w:tab w:val="left" w:pos="432"/>
              </w:tabs>
              <w:ind w:left="432" w:hanging="432"/>
              <w:jc w:val="both"/>
              <w:rPr>
                <w:sz w:val="20"/>
              </w:rPr>
            </w:pPr>
            <w:r>
              <w:rPr>
                <w:sz w:val="20"/>
              </w:rPr>
              <w:tab/>
              <w:t xml:space="preserve">The five </w:t>
            </w:r>
            <w:r w:rsidRPr="00A90130">
              <w:rPr>
                <w:i/>
                <w:sz w:val="20"/>
              </w:rPr>
              <w:t xml:space="preserve">Trust </w:t>
            </w:r>
            <w:r>
              <w:rPr>
                <w:i/>
                <w:sz w:val="20"/>
              </w:rPr>
              <w:t xml:space="preserve">Services </w:t>
            </w:r>
            <w:r>
              <w:rPr>
                <w:sz w:val="20"/>
              </w:rPr>
              <w:t>principles are:</w:t>
            </w:r>
          </w:p>
          <w:p w:rsidR="0055730E" w:rsidRDefault="0055730E" w:rsidP="00DA0490">
            <w:pPr>
              <w:numPr>
                <w:ilvl w:val="0"/>
                <w:numId w:val="9"/>
              </w:numPr>
              <w:tabs>
                <w:tab w:val="left" w:pos="432"/>
              </w:tabs>
              <w:jc w:val="both"/>
              <w:rPr>
                <w:sz w:val="20"/>
              </w:rPr>
            </w:pPr>
            <w:r>
              <w:rPr>
                <w:sz w:val="20"/>
              </w:rPr>
              <w:t>Online Privacy – personal information obtained as a result of e-commerce is collected, used, disclosed, and retained as committed or agreed.</w:t>
            </w:r>
          </w:p>
          <w:p w:rsidR="0055730E" w:rsidRDefault="0055730E" w:rsidP="00DA0490">
            <w:pPr>
              <w:numPr>
                <w:ilvl w:val="0"/>
                <w:numId w:val="9"/>
              </w:numPr>
              <w:tabs>
                <w:tab w:val="left" w:pos="432"/>
              </w:tabs>
              <w:jc w:val="both"/>
              <w:rPr>
                <w:sz w:val="20"/>
              </w:rPr>
            </w:pPr>
            <w:r>
              <w:rPr>
                <w:sz w:val="20"/>
              </w:rPr>
              <w:t>Security – the system is protected against unauthorized access (both physical and logical access).</w:t>
            </w:r>
          </w:p>
          <w:p w:rsidR="0055730E" w:rsidRDefault="0055730E" w:rsidP="00DA0490">
            <w:pPr>
              <w:numPr>
                <w:ilvl w:val="0"/>
                <w:numId w:val="9"/>
              </w:numPr>
              <w:tabs>
                <w:tab w:val="left" w:pos="432"/>
              </w:tabs>
              <w:jc w:val="both"/>
              <w:rPr>
                <w:sz w:val="20"/>
              </w:rPr>
            </w:pPr>
            <w:r>
              <w:rPr>
                <w:sz w:val="20"/>
              </w:rPr>
              <w:t>Processing integrity – system processing is complete, accurate, timely, and authorized.</w:t>
            </w:r>
          </w:p>
          <w:p w:rsidR="0055730E" w:rsidRDefault="0055730E" w:rsidP="00DA0490">
            <w:pPr>
              <w:numPr>
                <w:ilvl w:val="0"/>
                <w:numId w:val="9"/>
              </w:numPr>
              <w:tabs>
                <w:tab w:val="left" w:pos="432"/>
              </w:tabs>
              <w:jc w:val="both"/>
              <w:rPr>
                <w:sz w:val="20"/>
              </w:rPr>
            </w:pPr>
            <w:r>
              <w:rPr>
                <w:sz w:val="20"/>
              </w:rPr>
              <w:t>Availability – the system is available for operation and use as committed or agreed.</w:t>
            </w:r>
          </w:p>
          <w:p w:rsidR="0055730E" w:rsidRDefault="0055730E" w:rsidP="00DA0490">
            <w:pPr>
              <w:numPr>
                <w:ilvl w:val="0"/>
                <w:numId w:val="9"/>
              </w:numPr>
              <w:tabs>
                <w:tab w:val="left" w:pos="432"/>
              </w:tabs>
              <w:jc w:val="both"/>
              <w:rPr>
                <w:sz w:val="20"/>
              </w:rPr>
            </w:pPr>
            <w:r>
              <w:rPr>
                <w:sz w:val="20"/>
              </w:rPr>
              <w:t>Confidentiality – information designated as confidential is protected as committed or agreed.</w:t>
            </w:r>
          </w:p>
          <w:p w:rsidR="0055730E"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r>
              <w:t>77.</w:t>
            </w:r>
          </w:p>
          <w:p w:rsidR="0055730E" w:rsidRDefault="0055730E" w:rsidP="00DA0490">
            <w:pPr>
              <w:pStyle w:val="BodyText"/>
              <w:tabs>
                <w:tab w:val="clear" w:pos="432"/>
              </w:tabs>
              <w:jc w:val="both"/>
            </w:pPr>
            <w:r>
              <w:t>challenging</w:t>
            </w:r>
          </w:p>
        </w:tc>
        <w:tc>
          <w:tcPr>
            <w:tcW w:w="7938" w:type="dxa"/>
          </w:tcPr>
          <w:p w:rsidR="0055730E" w:rsidRDefault="0055730E" w:rsidP="00DA0490">
            <w:pPr>
              <w:pStyle w:val="BodyText"/>
              <w:tabs>
                <w:tab w:val="clear" w:pos="432"/>
              </w:tabs>
              <w:jc w:val="both"/>
            </w:pPr>
            <w:r>
              <w:t>Draft a report that would be appropriate when an independent accountant has performed a compilation of financial statements with disclosures in accordance with GAAP.</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tabs>
                <w:tab w:val="left" w:pos="432"/>
              </w:tabs>
              <w:spacing w:after="60"/>
              <w:jc w:val="both"/>
              <w:rPr>
                <w:sz w:val="20"/>
              </w:rPr>
            </w:pPr>
            <w:r>
              <w:rPr>
                <w:sz w:val="20"/>
              </w:rPr>
              <w:t>Answer:</w:t>
            </w:r>
          </w:p>
          <w:p w:rsidR="0055730E" w:rsidRPr="00A80934" w:rsidRDefault="0055730E" w:rsidP="00A80934">
            <w:pPr>
              <w:pStyle w:val="BodyTextIndent2"/>
              <w:spacing w:after="60" w:line="240" w:lineRule="auto"/>
              <w:jc w:val="both"/>
              <w:rPr>
                <w:sz w:val="20"/>
              </w:rPr>
            </w:pPr>
            <w:r w:rsidRPr="00A80934">
              <w:rPr>
                <w:sz w:val="20"/>
              </w:rPr>
              <w:t>We have compiled the accompanying balance sheet of XYZ Company as of December 31, 200X, and the related statements of income, retained earnings, and cash flows for the year then ended, in accordance with Statements on Standards for Accounting and Review Services issued by the American Institute of Certified Public Accountants.</w:t>
            </w:r>
          </w:p>
          <w:p w:rsidR="0055730E" w:rsidRPr="00A80934" w:rsidRDefault="0055730E" w:rsidP="00A80934">
            <w:pPr>
              <w:pStyle w:val="BodyTextIndent2"/>
              <w:spacing w:line="240" w:lineRule="auto"/>
              <w:jc w:val="both"/>
              <w:rPr>
                <w:sz w:val="20"/>
              </w:rPr>
            </w:pPr>
            <w:r w:rsidRPr="00A80934">
              <w:rPr>
                <w:sz w:val="20"/>
              </w:rPr>
              <w:lastRenderedPageBreak/>
              <w:t>A compilation is limited to presenting in the form of financial statements information that is the representation of management. We have not audited or reviewed the accompanying financial statements and, accordingly, do not express an opinion or any other form of assurance on them.</w:t>
            </w:r>
          </w:p>
          <w:p w:rsidR="0055730E"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lastRenderedPageBreak/>
              <w:t>78.</w:t>
            </w:r>
          </w:p>
          <w:p w:rsidR="0055730E" w:rsidRDefault="0055730E" w:rsidP="00DA0490">
            <w:pPr>
              <w:jc w:val="both"/>
              <w:rPr>
                <w:sz w:val="20"/>
              </w:rPr>
            </w:pPr>
            <w:r>
              <w:rPr>
                <w:sz w:val="20"/>
              </w:rPr>
              <w:t>challenging</w:t>
            </w:r>
          </w:p>
        </w:tc>
        <w:tc>
          <w:tcPr>
            <w:tcW w:w="7938" w:type="dxa"/>
          </w:tcPr>
          <w:p w:rsidR="0055730E" w:rsidRDefault="0055730E" w:rsidP="00DA0490">
            <w:pPr>
              <w:pStyle w:val="BodyText"/>
              <w:tabs>
                <w:tab w:val="clear" w:pos="432"/>
              </w:tabs>
              <w:jc w:val="both"/>
            </w:pPr>
            <w:r>
              <w:t>Draft a report that would be appropriate when an accountant has made a proper review of the accounting records and the financial statements of a nonpublic entity and has concluded they appear reasonable.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p>
        </w:tc>
        <w:tc>
          <w:tcPr>
            <w:tcW w:w="7938" w:type="dxa"/>
          </w:tcPr>
          <w:p w:rsidR="0055730E" w:rsidRDefault="0055730E" w:rsidP="00DA0490">
            <w:pPr>
              <w:tabs>
                <w:tab w:val="left" w:pos="432"/>
              </w:tabs>
              <w:spacing w:after="60"/>
              <w:jc w:val="both"/>
              <w:rPr>
                <w:sz w:val="20"/>
              </w:rPr>
            </w:pPr>
            <w:r>
              <w:rPr>
                <w:sz w:val="20"/>
              </w:rPr>
              <w:t>Answer:</w:t>
            </w:r>
          </w:p>
          <w:p w:rsidR="0055730E" w:rsidRDefault="0055730E" w:rsidP="00DA0490">
            <w:pPr>
              <w:pStyle w:val="BodyText"/>
              <w:spacing w:after="60"/>
              <w:ind w:left="432"/>
              <w:jc w:val="both"/>
            </w:pPr>
            <w:r>
              <w:t>We have reviewed the accompanying balance sheet of XYZ Company as of December 31, 200X, and the related statements of income, retained earnings, and cash flows for the year then ended, in accordance with Statements on Standards for Accounting and Review Services issued by the American Institute of Certified Public Accountants. All information included in these financial statements is the representation of the management of XYZ Company.</w:t>
            </w:r>
          </w:p>
          <w:p w:rsidR="0055730E" w:rsidRDefault="0055730E" w:rsidP="00DA0490">
            <w:pPr>
              <w:tabs>
                <w:tab w:val="left" w:pos="432"/>
              </w:tabs>
              <w:spacing w:after="60"/>
              <w:ind w:left="432"/>
              <w:jc w:val="both"/>
              <w:rPr>
                <w:sz w:val="20"/>
              </w:rPr>
            </w:pPr>
            <w:r>
              <w:rPr>
                <w:sz w:val="20"/>
              </w:rPr>
              <w:t>A review consists principally of inquiries of company personnel and analytical procedures applied to financial data. It is substantially less in scope than an audit in accordance with generally accepted auditing standards, the objective of which is the expression of an opinion regarding the financial statements taken as a whole. Accordingly, we do not express such an opinion.</w:t>
            </w:r>
          </w:p>
          <w:p w:rsidR="0055730E" w:rsidRPr="00A80934" w:rsidRDefault="0055730E" w:rsidP="00A80934">
            <w:pPr>
              <w:tabs>
                <w:tab w:val="left" w:pos="432"/>
              </w:tabs>
              <w:spacing w:after="60"/>
              <w:ind w:left="432"/>
              <w:jc w:val="both"/>
              <w:rPr>
                <w:sz w:val="20"/>
              </w:rPr>
            </w:pPr>
            <w:r w:rsidRPr="00A80934">
              <w:rPr>
                <w:sz w:val="20"/>
              </w:rPr>
              <w:t>Based on our review, we are not aware of any material modifications that should be made to the accompanying financial statements in order for them to be in conformity with generally accepted accounting principles.</w:t>
            </w:r>
          </w:p>
          <w:p w:rsidR="0055730E" w:rsidRDefault="0055730E" w:rsidP="00DA0490">
            <w:pPr>
              <w:tabs>
                <w:tab w:val="left" w:pos="432"/>
              </w:tabs>
              <w:jc w:val="both"/>
              <w:rPr>
                <w:sz w:val="16"/>
              </w:rPr>
            </w:pPr>
          </w:p>
          <w:p w:rsidR="0055730E"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r>
              <w:t>79.</w:t>
            </w:r>
          </w:p>
          <w:p w:rsidR="0055730E" w:rsidRDefault="0055730E" w:rsidP="00DA0490">
            <w:pPr>
              <w:jc w:val="both"/>
              <w:rPr>
                <w:sz w:val="20"/>
              </w:rPr>
            </w:pPr>
            <w:r>
              <w:rPr>
                <w:sz w:val="20"/>
              </w:rPr>
              <w:t>challenging</w:t>
            </w:r>
          </w:p>
        </w:tc>
        <w:tc>
          <w:tcPr>
            <w:tcW w:w="7938" w:type="dxa"/>
          </w:tcPr>
          <w:p w:rsidR="0055730E" w:rsidRDefault="0055730E" w:rsidP="00DA0490">
            <w:pPr>
              <w:pStyle w:val="BodyText"/>
              <w:tabs>
                <w:tab w:val="clear" w:pos="432"/>
              </w:tabs>
              <w:jc w:val="both"/>
            </w:pPr>
            <w:r>
              <w:t>Discuss the five SSARS requirements that must be met when an accountant is performing a compilation of financial statements.</w:t>
            </w:r>
          </w:p>
          <w:p w:rsidR="0055730E" w:rsidRDefault="0055730E" w:rsidP="00DA0490">
            <w:pPr>
              <w:jc w:val="both"/>
              <w:rPr>
                <w:sz w:val="20"/>
              </w:rPr>
            </w:pP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tabs>
                <w:tab w:val="left" w:pos="432"/>
              </w:tabs>
              <w:jc w:val="both"/>
              <w:rPr>
                <w:sz w:val="20"/>
              </w:rPr>
            </w:pPr>
            <w:r>
              <w:rPr>
                <w:sz w:val="20"/>
              </w:rPr>
              <w:t>Answer:</w:t>
            </w:r>
          </w:p>
          <w:p w:rsidR="0055730E" w:rsidRPr="00A80934" w:rsidRDefault="0055730E" w:rsidP="00A80934">
            <w:pPr>
              <w:pStyle w:val="BodyTextIndent2"/>
              <w:spacing w:line="240" w:lineRule="auto"/>
              <w:jc w:val="both"/>
              <w:rPr>
                <w:sz w:val="20"/>
              </w:rPr>
            </w:pPr>
            <w:r w:rsidRPr="00A80934">
              <w:rPr>
                <w:sz w:val="20"/>
              </w:rPr>
              <w:t>The preparer of the statements must:</w:t>
            </w:r>
          </w:p>
          <w:p w:rsidR="0055730E" w:rsidRPr="00515E5F" w:rsidRDefault="0055730E" w:rsidP="0055730E">
            <w:pPr>
              <w:pStyle w:val="BLFIRST"/>
              <w:keepLines w:val="0"/>
              <w:widowControl w:val="0"/>
              <w:numPr>
                <w:ilvl w:val="0"/>
                <w:numId w:val="10"/>
              </w:numPr>
              <w:tabs>
                <w:tab w:val="clear" w:pos="360"/>
                <w:tab w:val="clear" w:pos="576"/>
                <w:tab w:val="num" w:pos="792"/>
              </w:tabs>
              <w:spacing w:before="0" w:line="240" w:lineRule="auto"/>
              <w:ind w:left="792" w:hanging="360"/>
              <w:rPr>
                <w:rFonts w:ascii="Times New Roman" w:hAnsi="Times New Roman"/>
                <w:noProof w:val="0"/>
                <w:color w:val="000000"/>
                <w:lang w:val="en-US"/>
              </w:rPr>
            </w:pPr>
            <w:r w:rsidRPr="00515E5F">
              <w:rPr>
                <w:rFonts w:ascii="Times New Roman" w:hAnsi="Times New Roman"/>
                <w:noProof w:val="0"/>
                <w:color w:val="000000"/>
                <w:lang w:val="en-US"/>
              </w:rPr>
              <w:t>Establish an understanding with the client about the type and limitations of the services to be provided and a description of the report, if a report is to be issued.</w:t>
            </w:r>
          </w:p>
          <w:p w:rsidR="0055730E" w:rsidRPr="00515E5F" w:rsidRDefault="0055730E" w:rsidP="0055730E">
            <w:pPr>
              <w:pStyle w:val="BLFIRST"/>
              <w:keepLines w:val="0"/>
              <w:widowControl w:val="0"/>
              <w:numPr>
                <w:ilvl w:val="0"/>
                <w:numId w:val="10"/>
              </w:numPr>
              <w:tabs>
                <w:tab w:val="clear" w:pos="360"/>
                <w:tab w:val="clear" w:pos="576"/>
                <w:tab w:val="num" w:pos="792"/>
              </w:tabs>
              <w:spacing w:before="0" w:line="240" w:lineRule="auto"/>
              <w:ind w:left="792" w:hanging="360"/>
              <w:rPr>
                <w:rFonts w:ascii="Times New Roman" w:hAnsi="Times New Roman"/>
                <w:noProof w:val="0"/>
                <w:color w:val="000000"/>
                <w:lang w:val="en-US"/>
              </w:rPr>
            </w:pPr>
            <w:r w:rsidRPr="00515E5F">
              <w:rPr>
                <w:rFonts w:ascii="Times New Roman" w:hAnsi="Times New Roman"/>
              </w:rPr>
              <w:t>Possess knowledge about the accounting principles and practices of the client’s industry.</w:t>
            </w:r>
          </w:p>
          <w:p w:rsidR="0055730E" w:rsidRPr="00515E5F" w:rsidRDefault="0055730E" w:rsidP="0055730E">
            <w:pPr>
              <w:pStyle w:val="BLMID"/>
              <w:keepLines w:val="0"/>
              <w:widowControl w:val="0"/>
              <w:numPr>
                <w:ilvl w:val="0"/>
                <w:numId w:val="10"/>
              </w:numPr>
              <w:tabs>
                <w:tab w:val="clear" w:pos="360"/>
                <w:tab w:val="clear" w:pos="576"/>
                <w:tab w:val="num" w:pos="792"/>
              </w:tabs>
              <w:spacing w:line="240" w:lineRule="auto"/>
              <w:ind w:left="792" w:hanging="360"/>
              <w:rPr>
                <w:rFonts w:ascii="Times New Roman" w:hAnsi="Times New Roman"/>
                <w:noProof w:val="0"/>
                <w:color w:val="000000"/>
                <w:lang w:val="en-US"/>
              </w:rPr>
            </w:pPr>
            <w:r w:rsidRPr="00515E5F">
              <w:rPr>
                <w:rFonts w:ascii="Times New Roman" w:hAnsi="Times New Roman"/>
                <w:noProof w:val="0"/>
                <w:color w:val="000000"/>
                <w:lang w:val="en-US"/>
              </w:rPr>
              <w:t xml:space="preserve">Know the client; </w:t>
            </w:r>
            <w:r>
              <w:rPr>
                <w:rFonts w:ascii="Times New Roman" w:hAnsi="Times New Roman"/>
                <w:noProof w:val="0"/>
                <w:color w:val="000000"/>
                <w:lang w:val="en-US"/>
              </w:rPr>
              <w:t xml:space="preserve">understand </w:t>
            </w:r>
            <w:r w:rsidRPr="00515E5F">
              <w:rPr>
                <w:rFonts w:ascii="Times New Roman" w:hAnsi="Times New Roman"/>
                <w:noProof w:val="0"/>
                <w:color w:val="000000"/>
                <w:lang w:val="en-US"/>
              </w:rPr>
              <w:t xml:space="preserve">the nature of the client’s business transactions, accounting records, and employees; and </w:t>
            </w:r>
            <w:r>
              <w:rPr>
                <w:rFonts w:ascii="Times New Roman" w:hAnsi="Times New Roman"/>
                <w:noProof w:val="0"/>
                <w:color w:val="000000"/>
                <w:lang w:val="en-US"/>
              </w:rPr>
              <w:t xml:space="preserve">know </w:t>
            </w:r>
            <w:r w:rsidRPr="00515E5F">
              <w:rPr>
                <w:rFonts w:ascii="Times New Roman" w:hAnsi="Times New Roman"/>
                <w:noProof w:val="0"/>
                <w:color w:val="000000"/>
                <w:lang w:val="en-US"/>
              </w:rPr>
              <w:t>the content of the financial statements (the knowledge can be less than that for a review).</w:t>
            </w:r>
          </w:p>
          <w:p w:rsidR="0055730E" w:rsidRPr="00515E5F" w:rsidRDefault="0055730E" w:rsidP="0055730E">
            <w:pPr>
              <w:pStyle w:val="BLMID"/>
              <w:keepLines w:val="0"/>
              <w:widowControl w:val="0"/>
              <w:numPr>
                <w:ilvl w:val="0"/>
                <w:numId w:val="10"/>
              </w:numPr>
              <w:tabs>
                <w:tab w:val="clear" w:pos="360"/>
                <w:tab w:val="clear" w:pos="576"/>
                <w:tab w:val="num" w:pos="792"/>
              </w:tabs>
              <w:spacing w:line="240" w:lineRule="auto"/>
              <w:ind w:left="792" w:hanging="360"/>
              <w:rPr>
                <w:rFonts w:ascii="Times New Roman" w:hAnsi="Times New Roman"/>
                <w:noProof w:val="0"/>
                <w:color w:val="000000"/>
                <w:lang w:val="en-US"/>
              </w:rPr>
            </w:pPr>
            <w:r w:rsidRPr="00515E5F">
              <w:rPr>
                <w:rFonts w:ascii="Times New Roman" w:hAnsi="Times New Roman"/>
                <w:noProof w:val="0"/>
                <w:color w:val="000000"/>
                <w:lang w:val="en-US"/>
              </w:rPr>
              <w:t>Make inquiries to determine whether the client’s information is satisfactory.</w:t>
            </w:r>
          </w:p>
          <w:p w:rsidR="0055730E" w:rsidRPr="00515E5F" w:rsidRDefault="0055730E" w:rsidP="0055730E">
            <w:pPr>
              <w:pStyle w:val="BLLAST"/>
              <w:keepLines w:val="0"/>
              <w:widowControl w:val="0"/>
              <w:numPr>
                <w:ilvl w:val="0"/>
                <w:numId w:val="10"/>
              </w:numPr>
              <w:tabs>
                <w:tab w:val="clear" w:pos="360"/>
                <w:tab w:val="clear" w:pos="576"/>
                <w:tab w:val="num" w:pos="792"/>
              </w:tabs>
              <w:spacing w:after="0" w:line="240" w:lineRule="auto"/>
              <w:ind w:left="792" w:hanging="360"/>
              <w:rPr>
                <w:rFonts w:ascii="Times New Roman" w:hAnsi="Times New Roman"/>
                <w:noProof w:val="0"/>
                <w:color w:val="000000"/>
                <w:lang w:val="en-US"/>
              </w:rPr>
            </w:pPr>
            <w:r w:rsidRPr="00515E5F">
              <w:rPr>
                <w:rFonts w:ascii="Times New Roman" w:hAnsi="Times New Roman"/>
                <w:noProof w:val="0"/>
                <w:color w:val="000000"/>
                <w:lang w:val="en-US"/>
              </w:rPr>
              <w:t>Read the compiled financial statements and be alert for any obvious omissions or errors in arithmetic and GAAP.</w:t>
            </w:r>
          </w:p>
          <w:p w:rsidR="0055730E" w:rsidRDefault="0055730E" w:rsidP="00DA0490">
            <w:pPr>
              <w:tabs>
                <w:tab w:val="left" w:pos="432"/>
              </w:tabs>
              <w:jc w:val="both"/>
              <w:rPr>
                <w:sz w:val="20"/>
              </w:rPr>
            </w:pPr>
          </w:p>
        </w:tc>
      </w:tr>
    </w:tbl>
    <w:p w:rsidR="0055730E" w:rsidRDefault="0055730E" w:rsidP="0055730E"/>
    <w:tbl>
      <w:tblPr>
        <w:tblW w:w="0" w:type="auto"/>
        <w:tblLayout w:type="fixed"/>
        <w:tblLook w:val="0000" w:firstRow="0" w:lastRow="0" w:firstColumn="0" w:lastColumn="0" w:noHBand="0" w:noVBand="0"/>
      </w:tblPr>
      <w:tblGrid>
        <w:gridCol w:w="1638"/>
        <w:gridCol w:w="7938"/>
      </w:tblGrid>
      <w:tr w:rsidR="0055730E" w:rsidTr="00DA0490">
        <w:tc>
          <w:tcPr>
            <w:tcW w:w="1638" w:type="dxa"/>
          </w:tcPr>
          <w:p w:rsidR="0055730E" w:rsidRDefault="0055730E" w:rsidP="00DA0490">
            <w:pPr>
              <w:pStyle w:val="BodyText"/>
              <w:tabs>
                <w:tab w:val="clear" w:pos="432"/>
              </w:tabs>
              <w:jc w:val="both"/>
            </w:pPr>
            <w:r>
              <w:t>80.</w:t>
            </w:r>
          </w:p>
          <w:p w:rsidR="0055730E" w:rsidRDefault="0055730E" w:rsidP="00DA0490">
            <w:pPr>
              <w:pStyle w:val="BodyText"/>
              <w:tabs>
                <w:tab w:val="clear" w:pos="432"/>
              </w:tabs>
              <w:jc w:val="both"/>
            </w:pPr>
            <w:r>
              <w:t>challenging</w:t>
            </w:r>
          </w:p>
        </w:tc>
        <w:tc>
          <w:tcPr>
            <w:tcW w:w="7938" w:type="dxa"/>
          </w:tcPr>
          <w:p w:rsidR="0055730E" w:rsidRDefault="0055730E" w:rsidP="00DA0490">
            <w:pPr>
              <w:jc w:val="both"/>
              <w:rPr>
                <w:sz w:val="20"/>
              </w:rPr>
            </w:pPr>
            <w:r>
              <w:rPr>
                <w:sz w:val="20"/>
              </w:rPr>
              <w:t>Draft a report that would be appropriate when an independent accountant has performed a compilation of financial statements which substantially omit all disclosures and the statement of cash flows required by GAAP.</w:t>
            </w:r>
          </w:p>
          <w:p w:rsidR="0055730E" w:rsidRDefault="0055730E" w:rsidP="00DA0490">
            <w:pPr>
              <w:tabs>
                <w:tab w:val="left" w:pos="432"/>
              </w:tabs>
              <w:spacing w:after="60"/>
              <w:jc w:val="both"/>
              <w:rPr>
                <w:sz w:val="20"/>
              </w:rPr>
            </w:pP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Pr="00A80934" w:rsidRDefault="0055730E" w:rsidP="00A80934">
            <w:pPr>
              <w:tabs>
                <w:tab w:val="left" w:pos="432"/>
              </w:tabs>
              <w:jc w:val="both"/>
              <w:rPr>
                <w:sz w:val="20"/>
              </w:rPr>
            </w:pPr>
            <w:r>
              <w:rPr>
                <w:sz w:val="20"/>
              </w:rPr>
              <w:t>Answ</w:t>
            </w:r>
            <w:r w:rsidRPr="00A80934">
              <w:rPr>
                <w:sz w:val="20"/>
              </w:rPr>
              <w:t>er:</w:t>
            </w:r>
          </w:p>
          <w:p w:rsidR="0055730E" w:rsidRPr="00A80934" w:rsidRDefault="0055730E" w:rsidP="00A80934">
            <w:pPr>
              <w:tabs>
                <w:tab w:val="left" w:pos="432"/>
              </w:tabs>
              <w:spacing w:after="60"/>
              <w:ind w:left="432"/>
              <w:jc w:val="both"/>
              <w:rPr>
                <w:sz w:val="20"/>
              </w:rPr>
            </w:pPr>
            <w:r w:rsidRPr="00A80934">
              <w:rPr>
                <w:sz w:val="20"/>
              </w:rPr>
              <w:t>We have compiled the accompanying balance sheet of XYZ Company as of December 31, 200X, and the related statements of income, retained earnings, and cash flows for the year then ended, in accordance with Statements on Standards for Accounting and Review Services issued by the American Institute of Certified Public Accountants.</w:t>
            </w:r>
          </w:p>
          <w:p w:rsidR="0055730E" w:rsidRDefault="0055730E" w:rsidP="00A80934">
            <w:pPr>
              <w:tabs>
                <w:tab w:val="left" w:pos="432"/>
              </w:tabs>
              <w:spacing w:after="60"/>
              <w:ind w:left="432"/>
              <w:jc w:val="both"/>
              <w:rPr>
                <w:sz w:val="20"/>
              </w:rPr>
            </w:pPr>
            <w:r w:rsidRPr="00A80934">
              <w:rPr>
                <w:sz w:val="20"/>
              </w:rPr>
              <w:t>A compilation is limited to presenting in the form of financial statements information that is the representation of management. We have not audited or reviewed the accompanying financial statements and, accordingly</w:t>
            </w:r>
            <w:r>
              <w:rPr>
                <w:sz w:val="20"/>
              </w:rPr>
              <w:t>, do not express an opinion or any other form of assurance on them.</w:t>
            </w:r>
          </w:p>
          <w:p w:rsidR="0055730E" w:rsidRDefault="0055730E" w:rsidP="00DA0490">
            <w:pPr>
              <w:tabs>
                <w:tab w:val="left" w:pos="432"/>
              </w:tabs>
              <w:ind w:left="432"/>
              <w:jc w:val="both"/>
              <w:rPr>
                <w:sz w:val="20"/>
              </w:rPr>
            </w:pPr>
            <w:r>
              <w:rPr>
                <w:sz w:val="20"/>
              </w:rPr>
              <w:t xml:space="preserve">Management has elected to omit substantially all of the disclosures and the statement of cash flows required by generally accepted accounting principles. If the omitted disclosures were included in the financial statements, they might influence the user’s conclusions </w:t>
            </w:r>
            <w:r>
              <w:rPr>
                <w:sz w:val="20"/>
              </w:rPr>
              <w:lastRenderedPageBreak/>
              <w:t>about the company’s financial position, results of operations, and cash flows. Accordingly, these financial statements are not designed for those who are not informed about such matters.</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r>
              <w:lastRenderedPageBreak/>
              <w:t>81.</w:t>
            </w:r>
          </w:p>
          <w:p w:rsidR="0055730E" w:rsidRDefault="0055730E" w:rsidP="00DA0490">
            <w:pPr>
              <w:pStyle w:val="BodyText"/>
              <w:tabs>
                <w:tab w:val="clear" w:pos="432"/>
              </w:tabs>
              <w:jc w:val="both"/>
            </w:pPr>
            <w:r>
              <w:t>challenging</w:t>
            </w:r>
          </w:p>
        </w:tc>
        <w:tc>
          <w:tcPr>
            <w:tcW w:w="7938" w:type="dxa"/>
          </w:tcPr>
          <w:p w:rsidR="0055730E" w:rsidRDefault="0055730E" w:rsidP="00DA0490">
            <w:pPr>
              <w:pStyle w:val="BodyText"/>
              <w:tabs>
                <w:tab w:val="clear" w:pos="432"/>
              </w:tabs>
              <w:jc w:val="both"/>
            </w:pPr>
            <w:r>
              <w:t>Draft a report that would be appropriate when an accountant has performed a compilation of financial statements with disclosures in accordance with GAAP, but the accountant is not independent with respect to the client.</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tabs>
                <w:tab w:val="left" w:pos="432"/>
              </w:tabs>
              <w:spacing w:after="60"/>
              <w:jc w:val="both"/>
              <w:rPr>
                <w:sz w:val="20"/>
              </w:rPr>
            </w:pPr>
            <w:r>
              <w:rPr>
                <w:sz w:val="20"/>
              </w:rPr>
              <w:t>Answer:</w:t>
            </w:r>
          </w:p>
          <w:p w:rsidR="0055730E" w:rsidRPr="00A80934" w:rsidRDefault="0055730E" w:rsidP="00A80934">
            <w:pPr>
              <w:pStyle w:val="BodyTextIndent2"/>
              <w:spacing w:after="60" w:line="240" w:lineRule="auto"/>
              <w:jc w:val="both"/>
              <w:rPr>
                <w:sz w:val="20"/>
              </w:rPr>
            </w:pPr>
            <w:r w:rsidRPr="00A80934">
              <w:rPr>
                <w:sz w:val="20"/>
              </w:rPr>
              <w:t>We have compiled the accompanying balance sheet of XYZ Company as of December 31, 200X, and the related statements of income, retained earnings, and cash flows for the year then ended, in accordance with Statements on Standards for Accounting and Review Services issued by the American Institute of Certified Public Accountants.</w:t>
            </w:r>
          </w:p>
          <w:p w:rsidR="0055730E" w:rsidRPr="00A80934" w:rsidRDefault="0055730E" w:rsidP="00A80934">
            <w:pPr>
              <w:pStyle w:val="BodyTextIndent2"/>
              <w:spacing w:after="60" w:line="240" w:lineRule="auto"/>
              <w:jc w:val="both"/>
              <w:rPr>
                <w:sz w:val="20"/>
              </w:rPr>
            </w:pPr>
            <w:r w:rsidRPr="00A80934">
              <w:rPr>
                <w:sz w:val="20"/>
              </w:rPr>
              <w:t>A compilation is limited to presenting in the form of financial statements information that is the representation of management. We have not audited or reviewed the accompanying financial statements and, accordingly, do not express an opinion or any other form of assurance on them.</w:t>
            </w:r>
          </w:p>
          <w:p w:rsidR="0055730E" w:rsidRPr="00A80934" w:rsidRDefault="0055730E" w:rsidP="00A80934">
            <w:pPr>
              <w:pStyle w:val="BodyTextIndent2"/>
              <w:spacing w:after="60" w:line="240" w:lineRule="auto"/>
              <w:jc w:val="both"/>
              <w:rPr>
                <w:sz w:val="20"/>
              </w:rPr>
            </w:pPr>
            <w:r w:rsidRPr="00A80934">
              <w:rPr>
                <w:sz w:val="20"/>
              </w:rPr>
              <w:t>We are not independent with respect to XYZ Company.</w:t>
            </w:r>
          </w:p>
          <w:p w:rsidR="0055730E" w:rsidRDefault="0055730E" w:rsidP="00DA0490">
            <w:pPr>
              <w:tabs>
                <w:tab w:val="left" w:pos="432"/>
              </w:tabs>
              <w:jc w:val="both"/>
              <w:rPr>
                <w:sz w:val="20"/>
              </w:rPr>
            </w:pP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pStyle w:val="BodyText"/>
              <w:tabs>
                <w:tab w:val="clear" w:pos="432"/>
              </w:tabs>
              <w:jc w:val="both"/>
            </w:pPr>
            <w:r>
              <w:t>82.</w:t>
            </w:r>
          </w:p>
          <w:p w:rsidR="0055730E" w:rsidRDefault="0055730E" w:rsidP="00DA0490">
            <w:pPr>
              <w:pStyle w:val="BodyText"/>
              <w:tabs>
                <w:tab w:val="clear" w:pos="432"/>
              </w:tabs>
              <w:jc w:val="both"/>
            </w:pPr>
            <w:r>
              <w:t>challenging</w:t>
            </w:r>
          </w:p>
        </w:tc>
        <w:tc>
          <w:tcPr>
            <w:tcW w:w="7938" w:type="dxa"/>
          </w:tcPr>
          <w:p w:rsidR="0055730E" w:rsidRDefault="0055730E" w:rsidP="00DA0490">
            <w:pPr>
              <w:pStyle w:val="BodyText"/>
              <w:tabs>
                <w:tab w:val="clear" w:pos="432"/>
              </w:tabs>
              <w:jc w:val="both"/>
            </w:pPr>
            <w:r>
              <w:t>The format and contents of an audit report for specified elements, accounts, or items is similar to the standard audit report of financial statements in accordance with GAAP. However, it must also reflect four requirements for reporting on specified elements, accounts, or items. State each of these four requirements.</w:t>
            </w:r>
          </w:p>
          <w:p w:rsidR="0055730E" w:rsidRDefault="0055730E" w:rsidP="00DA0490">
            <w:pPr>
              <w:pStyle w:val="BodyText"/>
              <w:jc w:val="both"/>
            </w:pPr>
          </w:p>
        </w:tc>
      </w:tr>
      <w:tr w:rsidR="0055730E" w:rsidTr="00DA0490">
        <w:tc>
          <w:tcPr>
            <w:tcW w:w="1638" w:type="dxa"/>
          </w:tcPr>
          <w:p w:rsidR="0055730E" w:rsidRDefault="0055730E" w:rsidP="00DA0490">
            <w:pPr>
              <w:pStyle w:val="BodyText"/>
              <w:tabs>
                <w:tab w:val="clear" w:pos="432"/>
              </w:tabs>
              <w:jc w:val="both"/>
            </w:pPr>
          </w:p>
        </w:tc>
        <w:tc>
          <w:tcPr>
            <w:tcW w:w="7938" w:type="dxa"/>
          </w:tcPr>
          <w:p w:rsidR="0055730E" w:rsidRDefault="0055730E" w:rsidP="00DA0490">
            <w:pPr>
              <w:pStyle w:val="BodyText"/>
              <w:jc w:val="both"/>
            </w:pPr>
            <w:r>
              <w:t>Answer:</w:t>
            </w:r>
          </w:p>
          <w:p w:rsidR="0055730E" w:rsidRDefault="0055730E" w:rsidP="0055730E">
            <w:pPr>
              <w:numPr>
                <w:ilvl w:val="0"/>
                <w:numId w:val="6"/>
              </w:numPr>
              <w:tabs>
                <w:tab w:val="clear" w:pos="360"/>
                <w:tab w:val="left" w:pos="432"/>
                <w:tab w:val="num" w:pos="792"/>
              </w:tabs>
              <w:ind w:left="792"/>
              <w:jc w:val="both"/>
              <w:rPr>
                <w:sz w:val="20"/>
              </w:rPr>
            </w:pPr>
            <w:r>
              <w:rPr>
                <w:sz w:val="20"/>
              </w:rPr>
              <w:t>The specified elements, accounts, or items must be identified.</w:t>
            </w:r>
          </w:p>
          <w:p w:rsidR="0055730E" w:rsidRDefault="0055730E" w:rsidP="0055730E">
            <w:pPr>
              <w:numPr>
                <w:ilvl w:val="0"/>
                <w:numId w:val="6"/>
              </w:numPr>
              <w:tabs>
                <w:tab w:val="clear" w:pos="360"/>
                <w:tab w:val="left" w:pos="432"/>
                <w:tab w:val="num" w:pos="792"/>
              </w:tabs>
              <w:ind w:left="792"/>
              <w:jc w:val="both"/>
              <w:rPr>
                <w:sz w:val="20"/>
              </w:rPr>
            </w:pPr>
            <w:r>
              <w:rPr>
                <w:sz w:val="20"/>
              </w:rPr>
              <w:t>The basis on which the specified elements, accounts, or items are presented and the agreements specifying the basis must be described.</w:t>
            </w:r>
          </w:p>
          <w:p w:rsidR="0055730E" w:rsidRDefault="0055730E" w:rsidP="0055730E">
            <w:pPr>
              <w:numPr>
                <w:ilvl w:val="0"/>
                <w:numId w:val="6"/>
              </w:numPr>
              <w:tabs>
                <w:tab w:val="clear" w:pos="360"/>
                <w:tab w:val="left" w:pos="432"/>
                <w:tab w:val="num" w:pos="792"/>
              </w:tabs>
              <w:ind w:left="792"/>
              <w:jc w:val="both"/>
              <w:rPr>
                <w:sz w:val="20"/>
              </w:rPr>
            </w:pPr>
            <w:r>
              <w:rPr>
                <w:sz w:val="20"/>
              </w:rPr>
              <w:t>The source of significant interpretations made by the client about the provisions of a relevant agreement must be indicated and described.</w:t>
            </w:r>
          </w:p>
          <w:p w:rsidR="0055730E" w:rsidRDefault="0055730E" w:rsidP="0055730E">
            <w:pPr>
              <w:numPr>
                <w:ilvl w:val="0"/>
                <w:numId w:val="6"/>
              </w:numPr>
              <w:tabs>
                <w:tab w:val="clear" w:pos="360"/>
                <w:tab w:val="left" w:pos="432"/>
                <w:tab w:val="num" w:pos="792"/>
              </w:tabs>
              <w:ind w:left="792"/>
              <w:jc w:val="both"/>
              <w:rPr>
                <w:sz w:val="20"/>
              </w:rPr>
            </w:pPr>
            <w:r>
              <w:rPr>
                <w:sz w:val="20"/>
              </w:rPr>
              <w:t>If the specified element, account, or item is presented on a basis that is not in conformity with generally accepted accounting principles or another comprehensive basis of accounting, a paragraph that restricts the distribution of the report to those within the entity and the parties to the contract or agreement must be added.</w:t>
            </w:r>
          </w:p>
          <w:p w:rsidR="0055730E" w:rsidRDefault="0055730E" w:rsidP="00DA0490">
            <w:pPr>
              <w:tabs>
                <w:tab w:val="left" w:pos="432"/>
              </w:tabs>
              <w:jc w:val="both"/>
              <w:rPr>
                <w:sz w:val="16"/>
              </w:rPr>
            </w:pPr>
          </w:p>
          <w:p w:rsidR="0055730E" w:rsidRDefault="0055730E" w:rsidP="00DA0490">
            <w:pPr>
              <w:tabs>
                <w:tab w:val="left" w:pos="432"/>
              </w:tabs>
              <w:jc w:val="both"/>
              <w:rPr>
                <w:sz w:val="20"/>
              </w:rPr>
            </w:pPr>
          </w:p>
        </w:tc>
      </w:tr>
    </w:tbl>
    <w:p w:rsidR="0055730E" w:rsidRDefault="0055730E" w:rsidP="0055730E"/>
    <w:p w:rsidR="0055730E" w:rsidRDefault="0055730E" w:rsidP="0055730E">
      <w:pPr>
        <w:widowControl w:val="0"/>
        <w:jc w:val="both"/>
        <w:rPr>
          <w:snapToGrid w:val="0"/>
          <w:u w:val="single"/>
        </w:rPr>
      </w:pPr>
      <w:r>
        <w:rPr>
          <w:snapToGrid w:val="0"/>
          <w:u w:val="single"/>
        </w:rPr>
        <w:t>Other Objective Answer Format Questions</w:t>
      </w:r>
    </w:p>
    <w:p w:rsidR="0055730E" w:rsidRDefault="0055730E" w:rsidP="0055730E">
      <w:pPr>
        <w:jc w:val="both"/>
        <w:rPr>
          <w:sz w:val="20"/>
        </w:rPr>
      </w:pPr>
    </w:p>
    <w:tbl>
      <w:tblPr>
        <w:tblW w:w="0" w:type="auto"/>
        <w:tblLayout w:type="fixed"/>
        <w:tblLook w:val="0000" w:firstRow="0" w:lastRow="0" w:firstColumn="0" w:lastColumn="0" w:noHBand="0" w:noVBand="0"/>
      </w:tblPr>
      <w:tblGrid>
        <w:gridCol w:w="1638"/>
        <w:gridCol w:w="7938"/>
      </w:tblGrid>
      <w:tr w:rsidR="0055730E" w:rsidTr="00DA0490">
        <w:tc>
          <w:tcPr>
            <w:tcW w:w="1638" w:type="dxa"/>
          </w:tcPr>
          <w:p w:rsidR="0055730E" w:rsidRDefault="0055730E" w:rsidP="00DA0490">
            <w:pPr>
              <w:jc w:val="both"/>
              <w:rPr>
                <w:sz w:val="20"/>
              </w:rPr>
            </w:pPr>
            <w:r>
              <w:rPr>
                <w:sz w:val="20"/>
              </w:rPr>
              <w:t>83.</w:t>
            </w:r>
          </w:p>
          <w:p w:rsidR="0055730E" w:rsidRDefault="0055730E" w:rsidP="00DA0490">
            <w:pPr>
              <w:jc w:val="both"/>
              <w:rPr>
                <w:sz w:val="20"/>
              </w:rPr>
            </w:pPr>
            <w:r>
              <w:rPr>
                <w:sz w:val="20"/>
              </w:rPr>
              <w:t>medium</w:t>
            </w:r>
          </w:p>
        </w:tc>
        <w:tc>
          <w:tcPr>
            <w:tcW w:w="7938" w:type="dxa"/>
          </w:tcPr>
          <w:p w:rsidR="0055730E" w:rsidRDefault="0055730E" w:rsidP="00DA0490">
            <w:pPr>
              <w:jc w:val="both"/>
              <w:rPr>
                <w:sz w:val="20"/>
              </w:rPr>
            </w:pPr>
            <w:r>
              <w:rPr>
                <w:sz w:val="20"/>
              </w:rPr>
              <w:t>Match the type of engagement (a-g) with the source of authoritative support for that engagement provided below (1-7). Sources may be used more than once (or not at all).</w:t>
            </w:r>
          </w:p>
          <w:p w:rsidR="0055730E" w:rsidRDefault="0055730E" w:rsidP="00DA0490">
            <w:pPr>
              <w:jc w:val="both"/>
              <w:rPr>
                <w:sz w:val="20"/>
              </w:rPr>
            </w:pPr>
          </w:p>
        </w:tc>
      </w:tr>
      <w:tr w:rsidR="0055730E" w:rsidTr="00DA0490">
        <w:tc>
          <w:tcPr>
            <w:tcW w:w="1638" w:type="dxa"/>
          </w:tcPr>
          <w:p w:rsidR="0055730E" w:rsidRDefault="0055730E" w:rsidP="00DA0490">
            <w:pPr>
              <w:jc w:val="both"/>
              <w:rPr>
                <w:sz w:val="20"/>
              </w:rPr>
            </w:pPr>
          </w:p>
        </w:tc>
        <w:tc>
          <w:tcPr>
            <w:tcW w:w="7938" w:type="dxa"/>
          </w:tcPr>
          <w:p w:rsidR="0055730E" w:rsidRDefault="0055730E" w:rsidP="00DA0490">
            <w:pPr>
              <w:tabs>
                <w:tab w:val="left" w:pos="432"/>
              </w:tabs>
              <w:jc w:val="both"/>
              <w:rPr>
                <w:sz w:val="20"/>
              </w:rPr>
            </w:pPr>
            <w:r>
              <w:rPr>
                <w:sz w:val="20"/>
              </w:rPr>
              <w:t>a.</w:t>
            </w:r>
            <w:r>
              <w:rPr>
                <w:sz w:val="20"/>
              </w:rPr>
              <w:tab/>
              <w:t>Auditing standards</w:t>
            </w:r>
          </w:p>
        </w:tc>
      </w:tr>
      <w:tr w:rsidR="0055730E" w:rsidTr="00DA0490">
        <w:tc>
          <w:tcPr>
            <w:tcW w:w="1638" w:type="dxa"/>
          </w:tcPr>
          <w:p w:rsidR="0055730E" w:rsidRDefault="0055730E" w:rsidP="00DA0490">
            <w:pPr>
              <w:jc w:val="both"/>
              <w:rPr>
                <w:sz w:val="20"/>
              </w:rPr>
            </w:pPr>
          </w:p>
        </w:tc>
        <w:tc>
          <w:tcPr>
            <w:tcW w:w="7938" w:type="dxa"/>
          </w:tcPr>
          <w:p w:rsidR="0055730E" w:rsidRDefault="0055730E" w:rsidP="00DA0490">
            <w:pPr>
              <w:tabs>
                <w:tab w:val="left" w:pos="432"/>
              </w:tabs>
              <w:ind w:left="432" w:hanging="432"/>
              <w:jc w:val="both"/>
              <w:rPr>
                <w:sz w:val="20"/>
              </w:rPr>
            </w:pPr>
            <w:r>
              <w:rPr>
                <w:sz w:val="20"/>
              </w:rPr>
              <w:t>b.</w:t>
            </w:r>
            <w:r>
              <w:rPr>
                <w:sz w:val="20"/>
              </w:rPr>
              <w:tab/>
              <w:t>Accounting and review service standards</w:t>
            </w:r>
          </w:p>
        </w:tc>
      </w:tr>
      <w:tr w:rsidR="0055730E" w:rsidTr="00DA0490">
        <w:tc>
          <w:tcPr>
            <w:tcW w:w="1638" w:type="dxa"/>
          </w:tcPr>
          <w:p w:rsidR="0055730E" w:rsidRDefault="0055730E" w:rsidP="00DA0490">
            <w:pPr>
              <w:jc w:val="both"/>
              <w:rPr>
                <w:sz w:val="20"/>
              </w:rPr>
            </w:pPr>
          </w:p>
        </w:tc>
        <w:tc>
          <w:tcPr>
            <w:tcW w:w="7938" w:type="dxa"/>
          </w:tcPr>
          <w:p w:rsidR="0055730E" w:rsidRDefault="0055730E" w:rsidP="00DA0490">
            <w:pPr>
              <w:tabs>
                <w:tab w:val="left" w:pos="432"/>
              </w:tabs>
              <w:ind w:left="432" w:hanging="432"/>
              <w:jc w:val="both"/>
              <w:rPr>
                <w:sz w:val="20"/>
              </w:rPr>
            </w:pPr>
            <w:r>
              <w:rPr>
                <w:sz w:val="20"/>
              </w:rPr>
              <w:t>c.</w:t>
            </w:r>
            <w:r>
              <w:rPr>
                <w:sz w:val="20"/>
              </w:rPr>
              <w:tab/>
              <w:t>Auditing standards and governmental auditing standards</w:t>
            </w:r>
          </w:p>
        </w:tc>
      </w:tr>
      <w:tr w:rsidR="0055730E" w:rsidTr="00DA0490">
        <w:tc>
          <w:tcPr>
            <w:tcW w:w="1638" w:type="dxa"/>
          </w:tcPr>
          <w:p w:rsidR="0055730E" w:rsidRDefault="0055730E" w:rsidP="00DA0490">
            <w:pPr>
              <w:jc w:val="both"/>
              <w:rPr>
                <w:sz w:val="20"/>
              </w:rPr>
            </w:pPr>
          </w:p>
        </w:tc>
        <w:tc>
          <w:tcPr>
            <w:tcW w:w="7938" w:type="dxa"/>
          </w:tcPr>
          <w:p w:rsidR="0055730E" w:rsidRDefault="0055730E" w:rsidP="00DA0490">
            <w:pPr>
              <w:tabs>
                <w:tab w:val="left" w:pos="432"/>
              </w:tabs>
              <w:ind w:left="432" w:hanging="432"/>
              <w:jc w:val="both"/>
              <w:rPr>
                <w:sz w:val="20"/>
              </w:rPr>
            </w:pPr>
            <w:r>
              <w:rPr>
                <w:sz w:val="20"/>
              </w:rPr>
              <w:t>d.</w:t>
            </w:r>
            <w:r>
              <w:rPr>
                <w:sz w:val="20"/>
              </w:rPr>
              <w:tab/>
              <w:t>Attestation standards</w:t>
            </w:r>
          </w:p>
        </w:tc>
      </w:tr>
      <w:tr w:rsidR="0055730E" w:rsidTr="00DA0490">
        <w:tc>
          <w:tcPr>
            <w:tcW w:w="1638" w:type="dxa"/>
          </w:tcPr>
          <w:p w:rsidR="0055730E" w:rsidRDefault="0055730E" w:rsidP="00DA0490">
            <w:pPr>
              <w:jc w:val="both"/>
              <w:rPr>
                <w:sz w:val="20"/>
              </w:rPr>
            </w:pPr>
          </w:p>
        </w:tc>
        <w:tc>
          <w:tcPr>
            <w:tcW w:w="7938" w:type="dxa"/>
          </w:tcPr>
          <w:p w:rsidR="0055730E" w:rsidRDefault="0055730E" w:rsidP="00DA0490">
            <w:pPr>
              <w:tabs>
                <w:tab w:val="left" w:pos="432"/>
              </w:tabs>
              <w:jc w:val="both"/>
              <w:rPr>
                <w:sz w:val="20"/>
              </w:rPr>
            </w:pPr>
            <w:r>
              <w:rPr>
                <w:sz w:val="20"/>
              </w:rPr>
              <w:t>e.</w:t>
            </w:r>
            <w:r>
              <w:rPr>
                <w:sz w:val="20"/>
              </w:rPr>
              <w:tab/>
              <w:t>Governmental auditing standards</w:t>
            </w:r>
          </w:p>
        </w:tc>
      </w:tr>
      <w:tr w:rsidR="0055730E" w:rsidTr="00DA0490">
        <w:tc>
          <w:tcPr>
            <w:tcW w:w="1638" w:type="dxa"/>
          </w:tcPr>
          <w:p w:rsidR="0055730E" w:rsidRDefault="0055730E" w:rsidP="00DA0490">
            <w:pPr>
              <w:jc w:val="both"/>
              <w:rPr>
                <w:sz w:val="20"/>
              </w:rPr>
            </w:pPr>
          </w:p>
        </w:tc>
        <w:tc>
          <w:tcPr>
            <w:tcW w:w="7938" w:type="dxa"/>
          </w:tcPr>
          <w:p w:rsidR="0055730E" w:rsidRDefault="0055730E" w:rsidP="00DA0490">
            <w:pPr>
              <w:tabs>
                <w:tab w:val="left" w:pos="432"/>
              </w:tabs>
              <w:jc w:val="both"/>
              <w:rPr>
                <w:sz w:val="20"/>
              </w:rPr>
            </w:pPr>
            <w:r>
              <w:rPr>
                <w:sz w:val="20"/>
              </w:rPr>
              <w:t>f.</w:t>
            </w:r>
            <w:r>
              <w:rPr>
                <w:sz w:val="20"/>
              </w:rPr>
              <w:tab/>
              <w:t>No standards have been set for these engagements</w:t>
            </w:r>
          </w:p>
        </w:tc>
      </w:tr>
      <w:tr w:rsidR="0055730E" w:rsidTr="00DA0490">
        <w:tc>
          <w:tcPr>
            <w:tcW w:w="1638" w:type="dxa"/>
          </w:tcPr>
          <w:p w:rsidR="0055730E" w:rsidRDefault="0055730E" w:rsidP="00DA0490">
            <w:pPr>
              <w:jc w:val="both"/>
              <w:rPr>
                <w:sz w:val="20"/>
              </w:rPr>
            </w:pPr>
          </w:p>
        </w:tc>
        <w:tc>
          <w:tcPr>
            <w:tcW w:w="7938" w:type="dxa"/>
          </w:tcPr>
          <w:p w:rsidR="0055730E" w:rsidRDefault="0055730E" w:rsidP="00DA0490">
            <w:pPr>
              <w:tabs>
                <w:tab w:val="left" w:pos="432"/>
              </w:tabs>
              <w:jc w:val="both"/>
              <w:rPr>
                <w:sz w:val="20"/>
              </w:rPr>
            </w:pPr>
            <w:r>
              <w:rPr>
                <w:sz w:val="20"/>
              </w:rPr>
              <w:t>g.</w:t>
            </w:r>
            <w:r>
              <w:rPr>
                <w:sz w:val="20"/>
              </w:rPr>
              <w:tab/>
              <w:t>Standards of the Public Company Accounting Oversight Board</w:t>
            </w:r>
          </w:p>
        </w:tc>
      </w:tr>
      <w:tr w:rsidR="0055730E" w:rsidTr="00DA0490">
        <w:tc>
          <w:tcPr>
            <w:tcW w:w="1638" w:type="dxa"/>
          </w:tcPr>
          <w:p w:rsidR="0055730E" w:rsidRDefault="0055730E" w:rsidP="00DA0490">
            <w:pPr>
              <w:jc w:val="both"/>
              <w:rPr>
                <w:sz w:val="20"/>
              </w:rPr>
            </w:pPr>
          </w:p>
        </w:tc>
        <w:tc>
          <w:tcPr>
            <w:tcW w:w="7938" w:type="dxa"/>
          </w:tcPr>
          <w:p w:rsidR="0055730E" w:rsidRDefault="0055730E" w:rsidP="00DA0490">
            <w:pPr>
              <w:jc w:val="both"/>
              <w:rPr>
                <w:sz w:val="20"/>
              </w:rPr>
            </w:pPr>
          </w:p>
        </w:tc>
      </w:tr>
      <w:tr w:rsidR="0055730E" w:rsidTr="00DA0490">
        <w:tc>
          <w:tcPr>
            <w:tcW w:w="1638" w:type="dxa"/>
          </w:tcPr>
          <w:p w:rsidR="0055730E" w:rsidRDefault="0055730E" w:rsidP="00DA0490">
            <w:pPr>
              <w:jc w:val="both"/>
              <w:rPr>
                <w:sz w:val="20"/>
              </w:rPr>
            </w:pPr>
            <w:r>
              <w:rPr>
                <w:sz w:val="20"/>
              </w:rPr>
              <w:t>b</w:t>
            </w:r>
          </w:p>
        </w:tc>
        <w:tc>
          <w:tcPr>
            <w:tcW w:w="7938" w:type="dxa"/>
          </w:tcPr>
          <w:p w:rsidR="0055730E" w:rsidRDefault="0055730E" w:rsidP="00DA0490">
            <w:pPr>
              <w:tabs>
                <w:tab w:val="left" w:pos="702"/>
              </w:tabs>
              <w:ind w:left="1242" w:hanging="1242"/>
              <w:jc w:val="both"/>
              <w:rPr>
                <w:sz w:val="20"/>
              </w:rPr>
            </w:pPr>
            <w:r>
              <w:rPr>
                <w:sz w:val="20"/>
                <w:u w:val="single"/>
              </w:rPr>
              <w:tab/>
            </w:r>
            <w:r>
              <w:rPr>
                <w:sz w:val="20"/>
              </w:rPr>
              <w:t xml:space="preserve">  1.</w:t>
            </w:r>
            <w:r>
              <w:rPr>
                <w:sz w:val="20"/>
              </w:rPr>
              <w:tab/>
              <w:t>Compilation of financial statements prepared in accordance with GAAP for a nonpublic company.</w:t>
            </w:r>
          </w:p>
          <w:p w:rsidR="0055730E" w:rsidRDefault="0055730E" w:rsidP="00DA0490">
            <w:pPr>
              <w:tabs>
                <w:tab w:val="left" w:pos="702"/>
              </w:tabs>
              <w:ind w:left="1242" w:hanging="1242"/>
              <w:jc w:val="both"/>
              <w:rPr>
                <w:sz w:val="20"/>
              </w:rPr>
            </w:pPr>
          </w:p>
        </w:tc>
      </w:tr>
      <w:tr w:rsidR="0055730E" w:rsidTr="00DA0490">
        <w:tc>
          <w:tcPr>
            <w:tcW w:w="1638" w:type="dxa"/>
          </w:tcPr>
          <w:p w:rsidR="0055730E" w:rsidRDefault="0055730E" w:rsidP="00DA0490">
            <w:pPr>
              <w:jc w:val="both"/>
              <w:rPr>
                <w:sz w:val="20"/>
              </w:rPr>
            </w:pPr>
            <w:r>
              <w:rPr>
                <w:sz w:val="20"/>
              </w:rPr>
              <w:t>d</w:t>
            </w:r>
          </w:p>
        </w:tc>
        <w:tc>
          <w:tcPr>
            <w:tcW w:w="7938" w:type="dxa"/>
          </w:tcPr>
          <w:p w:rsidR="0055730E" w:rsidRDefault="0055730E" w:rsidP="00DA0490">
            <w:pPr>
              <w:tabs>
                <w:tab w:val="left" w:pos="702"/>
              </w:tabs>
              <w:ind w:left="1242" w:hanging="1242"/>
              <w:jc w:val="both"/>
              <w:rPr>
                <w:sz w:val="20"/>
              </w:rPr>
            </w:pPr>
            <w:r>
              <w:rPr>
                <w:sz w:val="20"/>
                <w:u w:val="single"/>
              </w:rPr>
              <w:tab/>
            </w:r>
            <w:r>
              <w:rPr>
                <w:sz w:val="20"/>
              </w:rPr>
              <w:t xml:space="preserve">  2.</w:t>
            </w:r>
            <w:r>
              <w:rPr>
                <w:sz w:val="20"/>
              </w:rPr>
              <w:tab/>
              <w:t>Attestation of forecasted financial statements.</w:t>
            </w:r>
          </w:p>
          <w:p w:rsidR="0055730E" w:rsidRDefault="0055730E" w:rsidP="00DA0490">
            <w:pPr>
              <w:tabs>
                <w:tab w:val="left" w:pos="702"/>
              </w:tabs>
              <w:ind w:left="1242" w:hanging="1242"/>
              <w:jc w:val="both"/>
              <w:rPr>
                <w:sz w:val="20"/>
              </w:rPr>
            </w:pPr>
          </w:p>
        </w:tc>
      </w:tr>
      <w:tr w:rsidR="0055730E" w:rsidTr="00DA0490">
        <w:tc>
          <w:tcPr>
            <w:tcW w:w="1638" w:type="dxa"/>
          </w:tcPr>
          <w:p w:rsidR="0055730E" w:rsidRDefault="0055730E" w:rsidP="00DA0490">
            <w:pPr>
              <w:jc w:val="both"/>
              <w:rPr>
                <w:sz w:val="20"/>
              </w:rPr>
            </w:pPr>
            <w:r>
              <w:rPr>
                <w:sz w:val="20"/>
              </w:rPr>
              <w:t>f</w:t>
            </w:r>
          </w:p>
        </w:tc>
        <w:tc>
          <w:tcPr>
            <w:tcW w:w="7938" w:type="dxa"/>
          </w:tcPr>
          <w:p w:rsidR="0055730E" w:rsidRDefault="0055730E" w:rsidP="00DA0490">
            <w:pPr>
              <w:tabs>
                <w:tab w:val="left" w:pos="702"/>
              </w:tabs>
              <w:ind w:left="1242" w:hanging="1242"/>
              <w:jc w:val="both"/>
              <w:rPr>
                <w:sz w:val="20"/>
              </w:rPr>
            </w:pPr>
            <w:r>
              <w:rPr>
                <w:sz w:val="20"/>
                <w:u w:val="single"/>
              </w:rPr>
              <w:tab/>
            </w:r>
            <w:r>
              <w:rPr>
                <w:sz w:val="20"/>
              </w:rPr>
              <w:t xml:space="preserve">  3.</w:t>
            </w:r>
            <w:r>
              <w:rPr>
                <w:sz w:val="20"/>
              </w:rPr>
              <w:tab/>
              <w:t>Operational auditing.</w:t>
            </w:r>
          </w:p>
          <w:p w:rsidR="0055730E" w:rsidRDefault="0055730E" w:rsidP="00DA0490">
            <w:pPr>
              <w:tabs>
                <w:tab w:val="left" w:pos="702"/>
              </w:tabs>
              <w:ind w:left="1242" w:hanging="1242"/>
              <w:jc w:val="both"/>
              <w:rPr>
                <w:sz w:val="20"/>
              </w:rPr>
            </w:pPr>
          </w:p>
        </w:tc>
      </w:tr>
      <w:tr w:rsidR="0055730E" w:rsidTr="00DA0490">
        <w:tc>
          <w:tcPr>
            <w:tcW w:w="1638" w:type="dxa"/>
          </w:tcPr>
          <w:p w:rsidR="0055730E" w:rsidRDefault="0055730E" w:rsidP="00DA0490">
            <w:pPr>
              <w:jc w:val="both"/>
              <w:rPr>
                <w:sz w:val="20"/>
              </w:rPr>
            </w:pPr>
            <w:r>
              <w:rPr>
                <w:sz w:val="20"/>
              </w:rPr>
              <w:t>g</w:t>
            </w:r>
          </w:p>
        </w:tc>
        <w:tc>
          <w:tcPr>
            <w:tcW w:w="7938" w:type="dxa"/>
          </w:tcPr>
          <w:p w:rsidR="0055730E" w:rsidRDefault="0055730E" w:rsidP="00DA0490">
            <w:pPr>
              <w:tabs>
                <w:tab w:val="left" w:pos="702"/>
              </w:tabs>
              <w:ind w:left="1242" w:hanging="1242"/>
              <w:jc w:val="both"/>
              <w:rPr>
                <w:sz w:val="20"/>
              </w:rPr>
            </w:pPr>
            <w:r>
              <w:rPr>
                <w:sz w:val="20"/>
                <w:u w:val="single"/>
              </w:rPr>
              <w:tab/>
            </w:r>
            <w:r>
              <w:rPr>
                <w:sz w:val="20"/>
              </w:rPr>
              <w:t xml:space="preserve">  4.</w:t>
            </w:r>
            <w:r>
              <w:rPr>
                <w:sz w:val="20"/>
              </w:rPr>
              <w:tab/>
              <w:t>Review financial statements prepared in accordance with GAAP for a public company.</w:t>
            </w:r>
          </w:p>
          <w:p w:rsidR="0055730E" w:rsidRDefault="0055730E" w:rsidP="00DA0490">
            <w:pPr>
              <w:tabs>
                <w:tab w:val="left" w:pos="702"/>
              </w:tabs>
              <w:ind w:left="1242" w:hanging="1242"/>
              <w:jc w:val="both"/>
              <w:rPr>
                <w:sz w:val="20"/>
              </w:rPr>
            </w:pPr>
          </w:p>
        </w:tc>
      </w:tr>
      <w:tr w:rsidR="0055730E" w:rsidTr="00DA0490">
        <w:tc>
          <w:tcPr>
            <w:tcW w:w="1638" w:type="dxa"/>
          </w:tcPr>
          <w:p w:rsidR="0055730E" w:rsidRDefault="0055730E" w:rsidP="00DA0490">
            <w:pPr>
              <w:jc w:val="both"/>
              <w:rPr>
                <w:sz w:val="20"/>
              </w:rPr>
            </w:pPr>
            <w:r>
              <w:rPr>
                <w:sz w:val="20"/>
              </w:rPr>
              <w:t>a</w:t>
            </w:r>
          </w:p>
        </w:tc>
        <w:tc>
          <w:tcPr>
            <w:tcW w:w="7938" w:type="dxa"/>
          </w:tcPr>
          <w:p w:rsidR="0055730E" w:rsidRDefault="0055730E" w:rsidP="00DA0490">
            <w:pPr>
              <w:tabs>
                <w:tab w:val="left" w:pos="702"/>
              </w:tabs>
              <w:ind w:left="1242" w:hanging="1242"/>
              <w:jc w:val="both"/>
              <w:rPr>
                <w:sz w:val="20"/>
              </w:rPr>
            </w:pPr>
            <w:r>
              <w:rPr>
                <w:sz w:val="20"/>
                <w:u w:val="single"/>
              </w:rPr>
              <w:tab/>
            </w:r>
            <w:r>
              <w:rPr>
                <w:sz w:val="20"/>
              </w:rPr>
              <w:t xml:space="preserve">  5.</w:t>
            </w:r>
            <w:r>
              <w:rPr>
                <w:sz w:val="20"/>
              </w:rPr>
              <w:tab/>
              <w:t>Audits of financial statements for a nonpublic entity prepared in accordance with GAAP.</w:t>
            </w:r>
          </w:p>
          <w:p w:rsidR="0055730E" w:rsidRDefault="0055730E" w:rsidP="00DA0490">
            <w:pPr>
              <w:tabs>
                <w:tab w:val="left" w:pos="702"/>
              </w:tabs>
              <w:ind w:left="1242" w:hanging="1242"/>
              <w:jc w:val="both"/>
              <w:rPr>
                <w:sz w:val="20"/>
              </w:rPr>
            </w:pPr>
          </w:p>
        </w:tc>
      </w:tr>
      <w:tr w:rsidR="0055730E" w:rsidTr="00DA0490">
        <w:tc>
          <w:tcPr>
            <w:tcW w:w="1638" w:type="dxa"/>
          </w:tcPr>
          <w:p w:rsidR="0055730E" w:rsidRDefault="0055730E" w:rsidP="00DA0490">
            <w:pPr>
              <w:jc w:val="both"/>
              <w:rPr>
                <w:sz w:val="20"/>
              </w:rPr>
            </w:pPr>
            <w:r>
              <w:rPr>
                <w:sz w:val="20"/>
              </w:rPr>
              <w:lastRenderedPageBreak/>
              <w:t>c</w:t>
            </w:r>
          </w:p>
        </w:tc>
        <w:tc>
          <w:tcPr>
            <w:tcW w:w="7938" w:type="dxa"/>
          </w:tcPr>
          <w:p w:rsidR="0055730E" w:rsidRDefault="0055730E" w:rsidP="00DA0490">
            <w:pPr>
              <w:tabs>
                <w:tab w:val="left" w:pos="702"/>
              </w:tabs>
              <w:ind w:left="1242" w:hanging="1242"/>
              <w:jc w:val="both"/>
              <w:rPr>
                <w:sz w:val="20"/>
              </w:rPr>
            </w:pPr>
            <w:r>
              <w:rPr>
                <w:sz w:val="20"/>
                <w:u w:val="single"/>
              </w:rPr>
              <w:tab/>
            </w:r>
            <w:r>
              <w:rPr>
                <w:sz w:val="20"/>
              </w:rPr>
              <w:t xml:space="preserve">  6.</w:t>
            </w:r>
            <w:r>
              <w:rPr>
                <w:sz w:val="20"/>
              </w:rPr>
              <w:tab/>
              <w:t>Governmental auditing.</w:t>
            </w:r>
          </w:p>
          <w:p w:rsidR="0055730E" w:rsidRDefault="0055730E" w:rsidP="00DA0490">
            <w:pPr>
              <w:tabs>
                <w:tab w:val="left" w:pos="702"/>
              </w:tabs>
              <w:ind w:left="1242" w:hanging="1242"/>
              <w:jc w:val="both"/>
              <w:rPr>
                <w:sz w:val="20"/>
              </w:rPr>
            </w:pPr>
          </w:p>
        </w:tc>
      </w:tr>
      <w:tr w:rsidR="0055730E" w:rsidTr="00DA0490">
        <w:tc>
          <w:tcPr>
            <w:tcW w:w="1638" w:type="dxa"/>
          </w:tcPr>
          <w:p w:rsidR="0055730E" w:rsidRDefault="0055730E" w:rsidP="00DA0490">
            <w:pPr>
              <w:jc w:val="both"/>
              <w:rPr>
                <w:sz w:val="20"/>
              </w:rPr>
            </w:pPr>
            <w:r>
              <w:rPr>
                <w:sz w:val="20"/>
              </w:rPr>
              <w:t>a</w:t>
            </w:r>
          </w:p>
        </w:tc>
        <w:tc>
          <w:tcPr>
            <w:tcW w:w="7938" w:type="dxa"/>
          </w:tcPr>
          <w:p w:rsidR="0055730E" w:rsidRDefault="0055730E" w:rsidP="00DA0490">
            <w:pPr>
              <w:tabs>
                <w:tab w:val="left" w:pos="702"/>
              </w:tabs>
              <w:ind w:left="1242" w:hanging="1242"/>
              <w:jc w:val="both"/>
              <w:rPr>
                <w:sz w:val="20"/>
              </w:rPr>
            </w:pPr>
            <w:r>
              <w:rPr>
                <w:sz w:val="20"/>
                <w:u w:val="single"/>
              </w:rPr>
              <w:tab/>
            </w:r>
            <w:r>
              <w:rPr>
                <w:sz w:val="20"/>
              </w:rPr>
              <w:t xml:space="preserve">  7.</w:t>
            </w:r>
            <w:r>
              <w:rPr>
                <w:sz w:val="20"/>
              </w:rPr>
              <w:tab/>
              <w:t>Limited assurance engagements other than audits, reviews, or compilations of historical financial statements prepared in accordance with GAAP.</w:t>
            </w:r>
          </w:p>
          <w:p w:rsidR="0055730E" w:rsidRDefault="0055730E" w:rsidP="00DA0490">
            <w:pPr>
              <w:tabs>
                <w:tab w:val="left" w:pos="702"/>
              </w:tabs>
              <w:ind w:left="1242" w:hanging="1242"/>
              <w:jc w:val="both"/>
              <w:rPr>
                <w:sz w:val="20"/>
              </w:rPr>
            </w:pPr>
          </w:p>
        </w:tc>
      </w:tr>
      <w:tr w:rsidR="0055730E" w:rsidTr="00DA0490">
        <w:tc>
          <w:tcPr>
            <w:tcW w:w="1638" w:type="dxa"/>
          </w:tcPr>
          <w:p w:rsidR="0055730E" w:rsidRDefault="0055730E" w:rsidP="00DA0490">
            <w:pPr>
              <w:jc w:val="both"/>
              <w:rPr>
                <w:sz w:val="20"/>
              </w:rPr>
            </w:pPr>
            <w:r>
              <w:rPr>
                <w:sz w:val="20"/>
              </w:rPr>
              <w:t>84.</w:t>
            </w:r>
          </w:p>
          <w:p w:rsidR="0055730E" w:rsidRDefault="0055730E" w:rsidP="00DA0490">
            <w:pPr>
              <w:jc w:val="both"/>
              <w:rPr>
                <w:sz w:val="20"/>
              </w:rPr>
            </w:pPr>
            <w:r>
              <w:rPr>
                <w:sz w:val="20"/>
              </w:rPr>
              <w:t>easy</w:t>
            </w:r>
          </w:p>
          <w:p w:rsidR="0055730E" w:rsidRDefault="0055730E" w:rsidP="00DA0490">
            <w:pPr>
              <w:jc w:val="both"/>
              <w:rPr>
                <w:sz w:val="20"/>
              </w:rPr>
            </w:pPr>
            <w:r>
              <w:rPr>
                <w:sz w:val="20"/>
              </w:rPr>
              <w:t>b</w:t>
            </w:r>
          </w:p>
        </w:tc>
        <w:tc>
          <w:tcPr>
            <w:tcW w:w="7938" w:type="dxa"/>
          </w:tcPr>
          <w:p w:rsidR="0055730E" w:rsidRDefault="0055730E" w:rsidP="00DA0490">
            <w:pPr>
              <w:pStyle w:val="BodyText"/>
              <w:jc w:val="both"/>
            </w:pPr>
            <w:r>
              <w:t>Review reports are normally dated as of the client’s balance sheet date.</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pStyle w:val="BodyText"/>
              <w:jc w:val="both"/>
            </w:pPr>
          </w:p>
        </w:tc>
      </w:tr>
      <w:tr w:rsidR="0055730E" w:rsidTr="00DA0490">
        <w:tc>
          <w:tcPr>
            <w:tcW w:w="1638" w:type="dxa"/>
          </w:tcPr>
          <w:p w:rsidR="0055730E" w:rsidRDefault="0055730E" w:rsidP="00DA0490">
            <w:pPr>
              <w:jc w:val="both"/>
              <w:rPr>
                <w:sz w:val="20"/>
              </w:rPr>
            </w:pPr>
            <w:r>
              <w:rPr>
                <w:sz w:val="20"/>
              </w:rPr>
              <w:t>85.</w:t>
            </w:r>
          </w:p>
          <w:p w:rsidR="0055730E" w:rsidRDefault="0055730E" w:rsidP="00DA0490">
            <w:pPr>
              <w:jc w:val="both"/>
              <w:rPr>
                <w:sz w:val="20"/>
              </w:rPr>
            </w:pPr>
            <w:r>
              <w:rPr>
                <w:sz w:val="20"/>
              </w:rPr>
              <w:t>easy</w:t>
            </w:r>
          </w:p>
          <w:p w:rsidR="0055730E" w:rsidRDefault="0055730E" w:rsidP="00DA0490">
            <w:pPr>
              <w:jc w:val="both"/>
              <w:rPr>
                <w:sz w:val="20"/>
              </w:rPr>
            </w:pPr>
            <w:r>
              <w:rPr>
                <w:sz w:val="20"/>
              </w:rPr>
              <w:t>b</w:t>
            </w:r>
          </w:p>
        </w:tc>
        <w:tc>
          <w:tcPr>
            <w:tcW w:w="7938" w:type="dxa"/>
          </w:tcPr>
          <w:p w:rsidR="0055730E" w:rsidRDefault="0055730E" w:rsidP="00DA0490">
            <w:pPr>
              <w:tabs>
                <w:tab w:val="left" w:pos="432"/>
              </w:tabs>
              <w:jc w:val="both"/>
              <w:rPr>
                <w:sz w:val="20"/>
              </w:rPr>
            </w:pPr>
            <w:r>
              <w:rPr>
                <w:sz w:val="20"/>
              </w:rPr>
              <w:t>SSARS are issued by the SEC.</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86.</w:t>
            </w:r>
          </w:p>
          <w:p w:rsidR="0055730E" w:rsidRDefault="0055730E" w:rsidP="00DA0490">
            <w:pPr>
              <w:jc w:val="both"/>
              <w:rPr>
                <w:sz w:val="20"/>
              </w:rPr>
            </w:pPr>
            <w:r>
              <w:rPr>
                <w:sz w:val="20"/>
              </w:rPr>
              <w:t>easy</w:t>
            </w:r>
          </w:p>
          <w:p w:rsidR="0055730E" w:rsidRDefault="0055730E" w:rsidP="00DA0490">
            <w:pPr>
              <w:jc w:val="both"/>
              <w:rPr>
                <w:sz w:val="20"/>
              </w:rPr>
            </w:pPr>
            <w:r>
              <w:rPr>
                <w:sz w:val="20"/>
              </w:rPr>
              <w:t>a</w:t>
            </w:r>
          </w:p>
        </w:tc>
        <w:tc>
          <w:tcPr>
            <w:tcW w:w="7938" w:type="dxa"/>
          </w:tcPr>
          <w:p w:rsidR="0055730E" w:rsidRDefault="0055730E" w:rsidP="00DA0490">
            <w:pPr>
              <w:tabs>
                <w:tab w:val="left" w:pos="432"/>
              </w:tabs>
              <w:jc w:val="both"/>
              <w:rPr>
                <w:sz w:val="20"/>
              </w:rPr>
            </w:pPr>
            <w:r>
              <w:rPr>
                <w:sz w:val="20"/>
              </w:rPr>
              <w:t>A primary concern in reporting on a comprehensive basis is to make sure that the statements clearly indicate that they are prepared on a basis other than GAAP.</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87.</w:t>
            </w:r>
          </w:p>
          <w:p w:rsidR="0055730E" w:rsidRDefault="0055730E" w:rsidP="00DA0490">
            <w:pPr>
              <w:jc w:val="both"/>
              <w:rPr>
                <w:sz w:val="20"/>
              </w:rPr>
            </w:pPr>
            <w:r>
              <w:rPr>
                <w:sz w:val="20"/>
              </w:rPr>
              <w:t>easy</w:t>
            </w:r>
          </w:p>
          <w:p w:rsidR="0055730E" w:rsidRDefault="0055730E" w:rsidP="00DA0490">
            <w:pPr>
              <w:jc w:val="both"/>
              <w:rPr>
                <w:sz w:val="20"/>
              </w:rPr>
            </w:pPr>
            <w:r>
              <w:rPr>
                <w:sz w:val="20"/>
              </w:rPr>
              <w:t>b</w:t>
            </w:r>
          </w:p>
        </w:tc>
        <w:tc>
          <w:tcPr>
            <w:tcW w:w="7938" w:type="dxa"/>
          </w:tcPr>
          <w:p w:rsidR="0055730E" w:rsidRDefault="0055730E" w:rsidP="00DA0490">
            <w:pPr>
              <w:tabs>
                <w:tab w:val="left" w:pos="432"/>
              </w:tabs>
              <w:jc w:val="both"/>
              <w:rPr>
                <w:sz w:val="20"/>
              </w:rPr>
            </w:pPr>
            <w:r>
              <w:rPr>
                <w:sz w:val="20"/>
              </w:rPr>
              <w:t>SSAEs are issued by the PCAOB.</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88.</w:t>
            </w:r>
          </w:p>
          <w:p w:rsidR="0055730E" w:rsidRDefault="0055730E" w:rsidP="00DA0490">
            <w:pPr>
              <w:jc w:val="both"/>
              <w:rPr>
                <w:sz w:val="20"/>
              </w:rPr>
            </w:pPr>
            <w:r>
              <w:rPr>
                <w:sz w:val="20"/>
              </w:rPr>
              <w:t>easy</w:t>
            </w:r>
          </w:p>
          <w:p w:rsidR="0055730E" w:rsidRDefault="0055730E" w:rsidP="00DA0490">
            <w:pPr>
              <w:jc w:val="both"/>
              <w:rPr>
                <w:sz w:val="20"/>
              </w:rPr>
            </w:pPr>
            <w:r>
              <w:rPr>
                <w:sz w:val="20"/>
              </w:rPr>
              <w:t>b</w:t>
            </w:r>
          </w:p>
        </w:tc>
        <w:tc>
          <w:tcPr>
            <w:tcW w:w="7938" w:type="dxa"/>
          </w:tcPr>
          <w:p w:rsidR="0055730E" w:rsidRDefault="0055730E" w:rsidP="00DA0490">
            <w:pPr>
              <w:tabs>
                <w:tab w:val="left" w:pos="432"/>
              </w:tabs>
              <w:jc w:val="both"/>
              <w:rPr>
                <w:sz w:val="20"/>
              </w:rPr>
            </w:pPr>
            <w:r>
              <w:rPr>
                <w:sz w:val="20"/>
              </w:rPr>
              <w:t xml:space="preserve">A </w:t>
            </w:r>
            <w:proofErr w:type="spellStart"/>
            <w:r>
              <w:rPr>
                <w:sz w:val="20"/>
              </w:rPr>
              <w:t>nonaudit</w:t>
            </w:r>
            <w:proofErr w:type="spellEnd"/>
            <w:r>
              <w:rPr>
                <w:sz w:val="20"/>
              </w:rPr>
              <w:t xml:space="preserve"> engagement in which the accountant undertakes to present, in the form of financial statements, information that is the representation of management, without undertaking to express any assurance on the statements is called a review engagement.</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89.</w:t>
            </w:r>
          </w:p>
          <w:p w:rsidR="0055730E" w:rsidRDefault="0055730E" w:rsidP="00DA0490">
            <w:pPr>
              <w:jc w:val="both"/>
              <w:rPr>
                <w:sz w:val="20"/>
              </w:rPr>
            </w:pPr>
            <w:r>
              <w:rPr>
                <w:sz w:val="20"/>
              </w:rPr>
              <w:t>easy</w:t>
            </w:r>
          </w:p>
          <w:p w:rsidR="0055730E" w:rsidRDefault="0055730E" w:rsidP="00DA0490">
            <w:pPr>
              <w:jc w:val="both"/>
              <w:rPr>
                <w:sz w:val="20"/>
              </w:rPr>
            </w:pPr>
            <w:r>
              <w:rPr>
                <w:sz w:val="20"/>
              </w:rPr>
              <w:t>b</w:t>
            </w:r>
          </w:p>
        </w:tc>
        <w:tc>
          <w:tcPr>
            <w:tcW w:w="7938" w:type="dxa"/>
          </w:tcPr>
          <w:p w:rsidR="0055730E" w:rsidRDefault="0055730E" w:rsidP="00DA0490">
            <w:pPr>
              <w:tabs>
                <w:tab w:val="left" w:pos="432"/>
              </w:tabs>
              <w:jc w:val="both"/>
              <w:rPr>
                <w:sz w:val="20"/>
              </w:rPr>
            </w:pPr>
            <w:r>
              <w:rPr>
                <w:sz w:val="20"/>
              </w:rPr>
              <w:t>CPAs must be independent to issue a compilation report.</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90.</w:t>
            </w:r>
          </w:p>
          <w:p w:rsidR="0055730E" w:rsidRDefault="0055730E" w:rsidP="00DA0490">
            <w:pPr>
              <w:jc w:val="both"/>
              <w:rPr>
                <w:sz w:val="20"/>
              </w:rPr>
            </w:pPr>
            <w:r>
              <w:rPr>
                <w:sz w:val="20"/>
              </w:rPr>
              <w:t>easy</w:t>
            </w:r>
          </w:p>
          <w:p w:rsidR="0055730E" w:rsidRDefault="0055730E" w:rsidP="00DA0490">
            <w:pPr>
              <w:jc w:val="both"/>
              <w:rPr>
                <w:sz w:val="20"/>
              </w:rPr>
            </w:pPr>
            <w:r>
              <w:rPr>
                <w:sz w:val="20"/>
              </w:rPr>
              <w:t>a</w:t>
            </w:r>
          </w:p>
        </w:tc>
        <w:tc>
          <w:tcPr>
            <w:tcW w:w="7938" w:type="dxa"/>
          </w:tcPr>
          <w:p w:rsidR="0055730E" w:rsidRDefault="0055730E" w:rsidP="00DA0490">
            <w:pPr>
              <w:pStyle w:val="BodyText"/>
              <w:jc w:val="both"/>
            </w:pPr>
            <w:r>
              <w:t>CPAs must be independent to issue a review report.</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pStyle w:val="BodyText"/>
              <w:jc w:val="both"/>
            </w:pPr>
          </w:p>
        </w:tc>
      </w:tr>
      <w:tr w:rsidR="0055730E" w:rsidTr="00DA0490">
        <w:tc>
          <w:tcPr>
            <w:tcW w:w="1638" w:type="dxa"/>
          </w:tcPr>
          <w:p w:rsidR="0055730E" w:rsidRDefault="0055730E" w:rsidP="00DA0490">
            <w:pPr>
              <w:jc w:val="both"/>
              <w:rPr>
                <w:sz w:val="20"/>
              </w:rPr>
            </w:pPr>
            <w:r>
              <w:rPr>
                <w:sz w:val="20"/>
              </w:rPr>
              <w:t>91.</w:t>
            </w:r>
          </w:p>
          <w:p w:rsidR="0055730E" w:rsidRDefault="0055730E" w:rsidP="00DA0490">
            <w:pPr>
              <w:jc w:val="both"/>
              <w:rPr>
                <w:sz w:val="20"/>
              </w:rPr>
            </w:pPr>
            <w:r>
              <w:rPr>
                <w:sz w:val="20"/>
              </w:rPr>
              <w:t>medium</w:t>
            </w:r>
          </w:p>
          <w:p w:rsidR="0055730E" w:rsidRDefault="0055730E" w:rsidP="00DA0490">
            <w:pPr>
              <w:jc w:val="both"/>
              <w:rPr>
                <w:sz w:val="20"/>
              </w:rPr>
            </w:pPr>
            <w:r>
              <w:rPr>
                <w:sz w:val="20"/>
              </w:rPr>
              <w:t>a</w:t>
            </w:r>
          </w:p>
        </w:tc>
        <w:tc>
          <w:tcPr>
            <w:tcW w:w="7938" w:type="dxa"/>
          </w:tcPr>
          <w:p w:rsidR="0055730E" w:rsidRDefault="0055730E" w:rsidP="00DA0490">
            <w:pPr>
              <w:pStyle w:val="BodyText"/>
              <w:jc w:val="both"/>
            </w:pPr>
            <w:r>
              <w:t>When an auditor issues an opinion on additional information accompanying the financial statements, materiality is the same as that used in forming an opinion on the basic financial statements.</w:t>
            </w:r>
          </w:p>
          <w:p w:rsidR="0055730E" w:rsidRDefault="0055730E" w:rsidP="00DA0490">
            <w:pPr>
              <w:pStyle w:val="BodyText"/>
              <w:numPr>
                <w:ilvl w:val="0"/>
                <w:numId w:val="7"/>
              </w:numPr>
              <w:jc w:val="both"/>
            </w:pPr>
            <w:r>
              <w:t>True</w:t>
            </w:r>
          </w:p>
          <w:p w:rsidR="0055730E" w:rsidRDefault="0055730E" w:rsidP="00DA0490">
            <w:pPr>
              <w:pStyle w:val="BodyText"/>
              <w:numPr>
                <w:ilvl w:val="0"/>
                <w:numId w:val="7"/>
              </w:numPr>
              <w:jc w:val="both"/>
            </w:pPr>
            <w:r>
              <w:t>False</w:t>
            </w:r>
          </w:p>
          <w:p w:rsidR="0055730E" w:rsidRDefault="0055730E" w:rsidP="00DA0490">
            <w:pPr>
              <w:pStyle w:val="BodyText"/>
              <w:jc w:val="both"/>
            </w:pPr>
          </w:p>
        </w:tc>
      </w:tr>
      <w:tr w:rsidR="0055730E" w:rsidTr="00DA0490">
        <w:tc>
          <w:tcPr>
            <w:tcW w:w="1638" w:type="dxa"/>
          </w:tcPr>
          <w:p w:rsidR="0055730E" w:rsidRDefault="0055730E" w:rsidP="00DA0490">
            <w:pPr>
              <w:jc w:val="both"/>
              <w:rPr>
                <w:sz w:val="20"/>
              </w:rPr>
            </w:pPr>
            <w:r>
              <w:rPr>
                <w:sz w:val="20"/>
              </w:rPr>
              <w:t>92.</w:t>
            </w:r>
          </w:p>
          <w:p w:rsidR="0055730E" w:rsidRDefault="0055730E" w:rsidP="00DA0490">
            <w:pPr>
              <w:jc w:val="both"/>
              <w:rPr>
                <w:sz w:val="20"/>
              </w:rPr>
            </w:pPr>
            <w:r>
              <w:rPr>
                <w:sz w:val="20"/>
              </w:rPr>
              <w:t>medium</w:t>
            </w:r>
          </w:p>
          <w:p w:rsidR="0055730E" w:rsidRDefault="0055730E" w:rsidP="00DA0490">
            <w:pPr>
              <w:jc w:val="both"/>
              <w:rPr>
                <w:sz w:val="20"/>
              </w:rPr>
            </w:pPr>
            <w:r>
              <w:rPr>
                <w:sz w:val="20"/>
              </w:rPr>
              <w:t>b</w:t>
            </w:r>
          </w:p>
        </w:tc>
        <w:tc>
          <w:tcPr>
            <w:tcW w:w="7938" w:type="dxa"/>
          </w:tcPr>
          <w:p w:rsidR="0055730E" w:rsidRDefault="0055730E" w:rsidP="00DA0490">
            <w:pPr>
              <w:pStyle w:val="BodyText"/>
              <w:jc w:val="both"/>
            </w:pPr>
            <w:proofErr w:type="spellStart"/>
            <w:r w:rsidRPr="0017491F">
              <w:rPr>
                <w:i/>
              </w:rPr>
              <w:t>WebTrust</w:t>
            </w:r>
            <w:proofErr w:type="spellEnd"/>
            <w:r w:rsidRPr="0017491F">
              <w:rPr>
                <w:i/>
              </w:rPr>
              <w:t xml:space="preserve"> </w:t>
            </w:r>
            <w:r>
              <w:t>services are performed under the direction of the SSARS.</w:t>
            </w:r>
          </w:p>
          <w:p w:rsidR="0055730E" w:rsidRDefault="0055730E" w:rsidP="00DA0490">
            <w:pPr>
              <w:pStyle w:val="BodyText"/>
              <w:numPr>
                <w:ilvl w:val="0"/>
                <w:numId w:val="8"/>
              </w:numPr>
              <w:jc w:val="both"/>
            </w:pPr>
            <w:r>
              <w:t>True</w:t>
            </w:r>
          </w:p>
          <w:p w:rsidR="0055730E" w:rsidRDefault="0055730E" w:rsidP="00DA0490">
            <w:pPr>
              <w:pStyle w:val="BodyText"/>
              <w:numPr>
                <w:ilvl w:val="0"/>
                <w:numId w:val="8"/>
              </w:numPr>
              <w:jc w:val="both"/>
            </w:pPr>
            <w:r>
              <w:t>False</w:t>
            </w:r>
          </w:p>
          <w:p w:rsidR="0055730E" w:rsidRDefault="0055730E" w:rsidP="00DA0490">
            <w:pPr>
              <w:pStyle w:val="BodyText"/>
              <w:jc w:val="both"/>
            </w:pPr>
          </w:p>
        </w:tc>
      </w:tr>
      <w:tr w:rsidR="0055730E" w:rsidTr="00DA0490">
        <w:tc>
          <w:tcPr>
            <w:tcW w:w="1638" w:type="dxa"/>
          </w:tcPr>
          <w:p w:rsidR="0055730E" w:rsidRDefault="0055730E" w:rsidP="00DA0490">
            <w:pPr>
              <w:jc w:val="both"/>
              <w:rPr>
                <w:sz w:val="20"/>
              </w:rPr>
            </w:pPr>
            <w:r>
              <w:rPr>
                <w:sz w:val="20"/>
              </w:rPr>
              <w:t>93.</w:t>
            </w:r>
          </w:p>
          <w:p w:rsidR="0055730E" w:rsidRDefault="0055730E" w:rsidP="00DA0490">
            <w:pPr>
              <w:jc w:val="both"/>
              <w:rPr>
                <w:sz w:val="20"/>
              </w:rPr>
            </w:pPr>
            <w:r>
              <w:rPr>
                <w:sz w:val="20"/>
              </w:rPr>
              <w:t>medium</w:t>
            </w:r>
          </w:p>
          <w:p w:rsidR="0055730E" w:rsidRDefault="0055730E" w:rsidP="00DA0490">
            <w:pPr>
              <w:jc w:val="both"/>
              <w:rPr>
                <w:sz w:val="20"/>
              </w:rPr>
            </w:pPr>
            <w:r>
              <w:rPr>
                <w:sz w:val="20"/>
              </w:rPr>
              <w:t>a</w:t>
            </w:r>
          </w:p>
        </w:tc>
        <w:tc>
          <w:tcPr>
            <w:tcW w:w="7938" w:type="dxa"/>
          </w:tcPr>
          <w:p w:rsidR="0055730E" w:rsidRDefault="0055730E" w:rsidP="00DA0490">
            <w:pPr>
              <w:pStyle w:val="BodyText"/>
              <w:jc w:val="both"/>
            </w:pPr>
            <w:proofErr w:type="spellStart"/>
            <w:r w:rsidRPr="00A165AD">
              <w:rPr>
                <w:i/>
              </w:rPr>
              <w:t>Systrust</w:t>
            </w:r>
            <w:proofErr w:type="spellEnd"/>
            <w:r>
              <w:t xml:space="preserve"> services are performed under the direction of the SSAEs.</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pStyle w:val="BodyText"/>
              <w:jc w:val="both"/>
            </w:pPr>
          </w:p>
        </w:tc>
      </w:tr>
      <w:tr w:rsidR="0055730E" w:rsidTr="00DA0490">
        <w:tc>
          <w:tcPr>
            <w:tcW w:w="1638" w:type="dxa"/>
          </w:tcPr>
          <w:p w:rsidR="0055730E" w:rsidRDefault="0055730E" w:rsidP="00DA0490">
            <w:pPr>
              <w:jc w:val="both"/>
              <w:rPr>
                <w:sz w:val="20"/>
              </w:rPr>
            </w:pPr>
            <w:r>
              <w:rPr>
                <w:sz w:val="20"/>
              </w:rPr>
              <w:t>94.</w:t>
            </w:r>
          </w:p>
          <w:p w:rsidR="0055730E" w:rsidRDefault="0055730E" w:rsidP="00DA0490">
            <w:pPr>
              <w:jc w:val="both"/>
              <w:rPr>
                <w:sz w:val="20"/>
              </w:rPr>
            </w:pPr>
            <w:r>
              <w:rPr>
                <w:sz w:val="20"/>
              </w:rPr>
              <w:t>medium</w:t>
            </w:r>
          </w:p>
          <w:p w:rsidR="0055730E" w:rsidRDefault="0055730E" w:rsidP="00DA0490">
            <w:pPr>
              <w:jc w:val="both"/>
              <w:rPr>
                <w:sz w:val="20"/>
              </w:rPr>
            </w:pPr>
            <w:r>
              <w:rPr>
                <w:sz w:val="20"/>
              </w:rPr>
              <w:t>b</w:t>
            </w:r>
          </w:p>
        </w:tc>
        <w:tc>
          <w:tcPr>
            <w:tcW w:w="7938" w:type="dxa"/>
          </w:tcPr>
          <w:p w:rsidR="0055730E" w:rsidRDefault="0055730E" w:rsidP="00DA0490">
            <w:pPr>
              <w:pStyle w:val="BodyText"/>
              <w:jc w:val="both"/>
            </w:pPr>
            <w:r>
              <w:t>A financial statement review conducted in compliance with SSARS includes obtaining an understanding of internal control.</w:t>
            </w:r>
          </w:p>
          <w:p w:rsidR="0055730E" w:rsidRDefault="0055730E" w:rsidP="00DA0490">
            <w:pPr>
              <w:pStyle w:val="BodyText"/>
              <w:jc w:val="both"/>
            </w:pPr>
            <w:r>
              <w:t>a.</w:t>
            </w:r>
            <w:r>
              <w:tab/>
              <w:t>True</w:t>
            </w:r>
          </w:p>
          <w:p w:rsidR="0055730E" w:rsidRDefault="0055730E" w:rsidP="00DA0490">
            <w:pPr>
              <w:pStyle w:val="BodyText"/>
              <w:jc w:val="both"/>
            </w:pPr>
            <w:r>
              <w:t>b.</w:t>
            </w:r>
            <w:r>
              <w:tab/>
              <w:t>False</w:t>
            </w:r>
          </w:p>
          <w:p w:rsidR="0055730E" w:rsidRDefault="0055730E" w:rsidP="00DA0490">
            <w:pPr>
              <w:tabs>
                <w:tab w:val="left" w:pos="432"/>
              </w:tabs>
              <w:jc w:val="both"/>
              <w:rPr>
                <w:sz w:val="20"/>
                <w:u w:val="single"/>
              </w:rPr>
            </w:pPr>
          </w:p>
        </w:tc>
      </w:tr>
      <w:tr w:rsidR="0055730E" w:rsidTr="00DA0490">
        <w:tc>
          <w:tcPr>
            <w:tcW w:w="1638" w:type="dxa"/>
          </w:tcPr>
          <w:p w:rsidR="0055730E" w:rsidRDefault="0055730E" w:rsidP="00DA0490">
            <w:pPr>
              <w:jc w:val="both"/>
              <w:rPr>
                <w:sz w:val="20"/>
              </w:rPr>
            </w:pPr>
            <w:r>
              <w:rPr>
                <w:sz w:val="20"/>
              </w:rPr>
              <w:t>95.</w:t>
            </w:r>
          </w:p>
          <w:p w:rsidR="0055730E" w:rsidRDefault="0055730E" w:rsidP="00DA0490">
            <w:pPr>
              <w:jc w:val="both"/>
              <w:rPr>
                <w:sz w:val="20"/>
              </w:rPr>
            </w:pPr>
            <w:r>
              <w:rPr>
                <w:sz w:val="20"/>
              </w:rPr>
              <w:t>medium</w:t>
            </w:r>
          </w:p>
          <w:p w:rsidR="0055730E" w:rsidRDefault="0055730E" w:rsidP="00DA0490">
            <w:pPr>
              <w:jc w:val="both"/>
              <w:rPr>
                <w:sz w:val="20"/>
              </w:rPr>
            </w:pPr>
            <w:r>
              <w:rPr>
                <w:sz w:val="20"/>
              </w:rPr>
              <w:t>a</w:t>
            </w:r>
          </w:p>
        </w:tc>
        <w:tc>
          <w:tcPr>
            <w:tcW w:w="7938" w:type="dxa"/>
          </w:tcPr>
          <w:p w:rsidR="0055730E" w:rsidRDefault="0055730E" w:rsidP="00DA0490">
            <w:pPr>
              <w:pStyle w:val="BodyText"/>
              <w:jc w:val="both"/>
            </w:pPr>
            <w:r>
              <w:t>Statements on Standards for Accounting and Review Services (SSARS) govern the CPA’s association with unaudited financial statements of nonpublic (private) companies, but not public companies.</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pStyle w:val="BodyText"/>
              <w:jc w:val="both"/>
            </w:pPr>
          </w:p>
        </w:tc>
      </w:tr>
      <w:tr w:rsidR="0055730E" w:rsidTr="00DA0490">
        <w:tc>
          <w:tcPr>
            <w:tcW w:w="1638" w:type="dxa"/>
          </w:tcPr>
          <w:p w:rsidR="0055730E" w:rsidRDefault="0055730E" w:rsidP="00DA0490">
            <w:pPr>
              <w:jc w:val="both"/>
              <w:rPr>
                <w:sz w:val="20"/>
              </w:rPr>
            </w:pPr>
            <w:r>
              <w:rPr>
                <w:sz w:val="20"/>
              </w:rPr>
              <w:t>96.</w:t>
            </w:r>
          </w:p>
          <w:p w:rsidR="0055730E" w:rsidRDefault="0055730E" w:rsidP="00DA0490">
            <w:pPr>
              <w:jc w:val="both"/>
              <w:rPr>
                <w:sz w:val="20"/>
              </w:rPr>
            </w:pPr>
            <w:r>
              <w:rPr>
                <w:sz w:val="20"/>
              </w:rPr>
              <w:t>medium</w:t>
            </w:r>
          </w:p>
          <w:p w:rsidR="0055730E" w:rsidRDefault="0055730E" w:rsidP="00DA0490">
            <w:pPr>
              <w:jc w:val="both"/>
              <w:rPr>
                <w:sz w:val="20"/>
              </w:rPr>
            </w:pPr>
            <w:r>
              <w:rPr>
                <w:sz w:val="20"/>
              </w:rPr>
              <w:t>b</w:t>
            </w:r>
          </w:p>
        </w:tc>
        <w:tc>
          <w:tcPr>
            <w:tcW w:w="7938" w:type="dxa"/>
          </w:tcPr>
          <w:p w:rsidR="0055730E" w:rsidRDefault="0055730E" w:rsidP="00DA0490">
            <w:pPr>
              <w:pStyle w:val="BodyText"/>
              <w:jc w:val="both"/>
            </w:pPr>
            <w:r>
              <w:t xml:space="preserve">CPAs can issue a </w:t>
            </w:r>
            <w:proofErr w:type="spellStart"/>
            <w:r w:rsidRPr="0017491F">
              <w:rPr>
                <w:i/>
              </w:rPr>
              <w:t>WebTrust</w:t>
            </w:r>
            <w:proofErr w:type="spellEnd"/>
            <w:r w:rsidRPr="0017491F">
              <w:rPr>
                <w:i/>
              </w:rPr>
              <w:t xml:space="preserve"> </w:t>
            </w:r>
            <w:r>
              <w:t xml:space="preserve">opinion only on all five </w:t>
            </w:r>
            <w:r w:rsidRPr="0017491F">
              <w:rPr>
                <w:i/>
              </w:rPr>
              <w:t>Trust</w:t>
            </w:r>
            <w:r>
              <w:rPr>
                <w:i/>
              </w:rPr>
              <w:t xml:space="preserve"> Services</w:t>
            </w:r>
            <w:r w:rsidRPr="0017491F">
              <w:rPr>
                <w:i/>
              </w:rPr>
              <w:t xml:space="preserve"> </w:t>
            </w:r>
            <w:r>
              <w:t xml:space="preserve">principles. </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pStyle w:val="BodyText"/>
              <w:jc w:val="both"/>
            </w:pPr>
          </w:p>
        </w:tc>
      </w:tr>
      <w:tr w:rsidR="0055730E" w:rsidTr="00DA0490">
        <w:tc>
          <w:tcPr>
            <w:tcW w:w="1638" w:type="dxa"/>
          </w:tcPr>
          <w:p w:rsidR="0055730E" w:rsidRDefault="0055730E" w:rsidP="00DA0490">
            <w:pPr>
              <w:jc w:val="both"/>
              <w:rPr>
                <w:sz w:val="20"/>
              </w:rPr>
            </w:pPr>
            <w:r>
              <w:rPr>
                <w:sz w:val="20"/>
              </w:rPr>
              <w:lastRenderedPageBreak/>
              <w:t>97.</w:t>
            </w:r>
          </w:p>
          <w:p w:rsidR="0055730E" w:rsidRDefault="0055730E" w:rsidP="00DA0490">
            <w:pPr>
              <w:jc w:val="both"/>
              <w:rPr>
                <w:sz w:val="20"/>
              </w:rPr>
            </w:pPr>
            <w:r>
              <w:rPr>
                <w:sz w:val="20"/>
              </w:rPr>
              <w:t>medium</w:t>
            </w:r>
          </w:p>
          <w:p w:rsidR="0055730E" w:rsidRDefault="0055730E" w:rsidP="00DA0490">
            <w:pPr>
              <w:jc w:val="both"/>
              <w:rPr>
                <w:sz w:val="20"/>
              </w:rPr>
            </w:pPr>
            <w:r>
              <w:rPr>
                <w:sz w:val="20"/>
              </w:rPr>
              <w:t>a</w:t>
            </w:r>
          </w:p>
        </w:tc>
        <w:tc>
          <w:tcPr>
            <w:tcW w:w="7938" w:type="dxa"/>
          </w:tcPr>
          <w:p w:rsidR="0055730E" w:rsidRDefault="0055730E" w:rsidP="00DA0490">
            <w:pPr>
              <w:pStyle w:val="BodyText"/>
              <w:jc w:val="both"/>
            </w:pPr>
            <w:r>
              <w:t>When performing a review (SSARS review) of financial statements, the accountant is required to obtain a letter of representation from management.</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pStyle w:val="BodyText"/>
              <w:jc w:val="both"/>
            </w:pPr>
          </w:p>
        </w:tc>
      </w:tr>
      <w:tr w:rsidR="0055730E" w:rsidRPr="005B577E" w:rsidTr="00DA0490">
        <w:tc>
          <w:tcPr>
            <w:tcW w:w="1638" w:type="dxa"/>
          </w:tcPr>
          <w:p w:rsidR="0055730E" w:rsidRPr="005B577E" w:rsidRDefault="0055730E" w:rsidP="00DA0490">
            <w:pPr>
              <w:jc w:val="both"/>
              <w:rPr>
                <w:sz w:val="20"/>
              </w:rPr>
            </w:pPr>
            <w:r>
              <w:rPr>
                <w:sz w:val="20"/>
              </w:rPr>
              <w:t>98</w:t>
            </w:r>
            <w:r w:rsidRPr="005B577E">
              <w:rPr>
                <w:sz w:val="20"/>
              </w:rPr>
              <w:t>.</w:t>
            </w:r>
          </w:p>
          <w:p w:rsidR="0055730E" w:rsidRPr="005B577E" w:rsidRDefault="0055730E" w:rsidP="00DA0490">
            <w:pPr>
              <w:jc w:val="both"/>
              <w:rPr>
                <w:sz w:val="20"/>
              </w:rPr>
            </w:pPr>
            <w:r w:rsidRPr="005B577E">
              <w:rPr>
                <w:sz w:val="20"/>
              </w:rPr>
              <w:t>medium</w:t>
            </w:r>
          </w:p>
          <w:p w:rsidR="0055730E" w:rsidRPr="005B577E" w:rsidRDefault="0055730E" w:rsidP="00DA0490">
            <w:pPr>
              <w:jc w:val="both"/>
              <w:rPr>
                <w:sz w:val="20"/>
              </w:rPr>
            </w:pPr>
            <w:r w:rsidRPr="005B577E">
              <w:rPr>
                <w:sz w:val="20"/>
              </w:rPr>
              <w:t>b</w:t>
            </w:r>
          </w:p>
        </w:tc>
        <w:tc>
          <w:tcPr>
            <w:tcW w:w="7938" w:type="dxa"/>
          </w:tcPr>
          <w:p w:rsidR="0055730E" w:rsidRPr="005B577E" w:rsidRDefault="0055730E" w:rsidP="00DA0490">
            <w:pPr>
              <w:pStyle w:val="BodyText"/>
              <w:jc w:val="both"/>
            </w:pPr>
            <w:r>
              <w:t>The use of negative assurance</w:t>
            </w:r>
            <w:r w:rsidRPr="005B577E">
              <w:t xml:space="preserve"> is appropriate in audit reports.</w:t>
            </w:r>
          </w:p>
          <w:p w:rsidR="0055730E" w:rsidRPr="005B577E" w:rsidRDefault="0055730E" w:rsidP="00DA0490">
            <w:pPr>
              <w:tabs>
                <w:tab w:val="left" w:pos="432"/>
              </w:tabs>
              <w:jc w:val="both"/>
              <w:rPr>
                <w:sz w:val="20"/>
              </w:rPr>
            </w:pPr>
            <w:r w:rsidRPr="005B577E">
              <w:rPr>
                <w:sz w:val="20"/>
              </w:rPr>
              <w:t>a.</w:t>
            </w:r>
            <w:r w:rsidRPr="005B577E">
              <w:rPr>
                <w:sz w:val="20"/>
              </w:rPr>
              <w:tab/>
              <w:t>True</w:t>
            </w:r>
          </w:p>
          <w:p w:rsidR="0055730E" w:rsidRPr="005B577E" w:rsidRDefault="0055730E" w:rsidP="00DA0490">
            <w:pPr>
              <w:tabs>
                <w:tab w:val="left" w:pos="432"/>
              </w:tabs>
              <w:jc w:val="both"/>
              <w:rPr>
                <w:sz w:val="20"/>
              </w:rPr>
            </w:pPr>
            <w:r w:rsidRPr="005B577E">
              <w:rPr>
                <w:sz w:val="20"/>
              </w:rPr>
              <w:t>b.</w:t>
            </w:r>
            <w:r w:rsidRPr="005B577E">
              <w:rPr>
                <w:sz w:val="20"/>
              </w:rPr>
              <w:tab/>
              <w:t>False</w:t>
            </w:r>
          </w:p>
          <w:p w:rsidR="0055730E" w:rsidRPr="005B577E" w:rsidRDefault="0055730E" w:rsidP="00DA0490">
            <w:pPr>
              <w:pStyle w:val="BodyText"/>
              <w:jc w:val="both"/>
            </w:pPr>
          </w:p>
        </w:tc>
      </w:tr>
      <w:tr w:rsidR="0055730E" w:rsidRPr="005B577E" w:rsidTr="00DA0490">
        <w:tc>
          <w:tcPr>
            <w:tcW w:w="1638" w:type="dxa"/>
          </w:tcPr>
          <w:p w:rsidR="0055730E" w:rsidRPr="005B577E" w:rsidRDefault="0055730E" w:rsidP="00DA0490">
            <w:pPr>
              <w:jc w:val="both"/>
              <w:rPr>
                <w:sz w:val="20"/>
              </w:rPr>
            </w:pPr>
            <w:r>
              <w:rPr>
                <w:sz w:val="20"/>
              </w:rPr>
              <w:t>99</w:t>
            </w:r>
            <w:r w:rsidRPr="005B577E">
              <w:rPr>
                <w:sz w:val="20"/>
              </w:rPr>
              <w:t>.</w:t>
            </w:r>
          </w:p>
          <w:p w:rsidR="0055730E" w:rsidRPr="005B577E" w:rsidRDefault="0055730E" w:rsidP="00DA0490">
            <w:pPr>
              <w:jc w:val="both"/>
              <w:rPr>
                <w:sz w:val="20"/>
              </w:rPr>
            </w:pPr>
            <w:r w:rsidRPr="005B577E">
              <w:rPr>
                <w:sz w:val="20"/>
              </w:rPr>
              <w:t>medium</w:t>
            </w:r>
          </w:p>
          <w:p w:rsidR="0055730E" w:rsidRPr="005B577E" w:rsidRDefault="0055730E" w:rsidP="00DA0490">
            <w:pPr>
              <w:jc w:val="both"/>
              <w:rPr>
                <w:sz w:val="20"/>
              </w:rPr>
            </w:pPr>
            <w:r w:rsidRPr="005B577E">
              <w:rPr>
                <w:sz w:val="20"/>
              </w:rPr>
              <w:t>b</w:t>
            </w:r>
          </w:p>
        </w:tc>
        <w:tc>
          <w:tcPr>
            <w:tcW w:w="7938" w:type="dxa"/>
          </w:tcPr>
          <w:p w:rsidR="0055730E" w:rsidRPr="005B577E" w:rsidRDefault="0055730E" w:rsidP="00DA0490">
            <w:pPr>
              <w:tabs>
                <w:tab w:val="left" w:pos="432"/>
              </w:tabs>
              <w:jc w:val="both"/>
              <w:rPr>
                <w:sz w:val="20"/>
              </w:rPr>
            </w:pPr>
            <w:r w:rsidRPr="005B577E">
              <w:rPr>
                <w:sz w:val="20"/>
              </w:rPr>
              <w:t>The use of positive assurance is appropriate in review reports.</w:t>
            </w:r>
          </w:p>
          <w:p w:rsidR="0055730E" w:rsidRPr="005B577E" w:rsidRDefault="0055730E" w:rsidP="00DA0490">
            <w:pPr>
              <w:tabs>
                <w:tab w:val="left" w:pos="432"/>
              </w:tabs>
              <w:jc w:val="both"/>
              <w:rPr>
                <w:sz w:val="20"/>
              </w:rPr>
            </w:pPr>
            <w:r w:rsidRPr="005B577E">
              <w:rPr>
                <w:sz w:val="20"/>
              </w:rPr>
              <w:t>a.</w:t>
            </w:r>
            <w:r w:rsidRPr="005B577E">
              <w:rPr>
                <w:sz w:val="20"/>
              </w:rPr>
              <w:tab/>
              <w:t>True</w:t>
            </w:r>
          </w:p>
          <w:p w:rsidR="0055730E" w:rsidRPr="005B577E" w:rsidRDefault="0055730E" w:rsidP="00DA0490">
            <w:pPr>
              <w:tabs>
                <w:tab w:val="left" w:pos="432"/>
              </w:tabs>
              <w:jc w:val="both"/>
              <w:rPr>
                <w:sz w:val="20"/>
              </w:rPr>
            </w:pPr>
            <w:r w:rsidRPr="005B577E">
              <w:rPr>
                <w:sz w:val="20"/>
              </w:rPr>
              <w:t>b.</w:t>
            </w:r>
            <w:r w:rsidRPr="005B577E">
              <w:rPr>
                <w:sz w:val="20"/>
              </w:rPr>
              <w:tab/>
              <w:t>False</w:t>
            </w:r>
          </w:p>
          <w:p w:rsidR="0055730E" w:rsidRPr="005B577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100.</w:t>
            </w:r>
          </w:p>
          <w:p w:rsidR="0055730E" w:rsidRDefault="0055730E" w:rsidP="00DA0490">
            <w:pPr>
              <w:jc w:val="both"/>
              <w:rPr>
                <w:sz w:val="20"/>
              </w:rPr>
            </w:pPr>
            <w:r>
              <w:rPr>
                <w:sz w:val="20"/>
              </w:rPr>
              <w:t>medium</w:t>
            </w:r>
          </w:p>
          <w:p w:rsidR="0055730E" w:rsidRDefault="0055730E" w:rsidP="00DA0490">
            <w:pPr>
              <w:jc w:val="both"/>
              <w:rPr>
                <w:sz w:val="20"/>
              </w:rPr>
            </w:pPr>
            <w:r>
              <w:rPr>
                <w:sz w:val="20"/>
              </w:rPr>
              <w:t>a</w:t>
            </w:r>
          </w:p>
        </w:tc>
        <w:tc>
          <w:tcPr>
            <w:tcW w:w="7938" w:type="dxa"/>
          </w:tcPr>
          <w:p w:rsidR="0055730E" w:rsidRDefault="0055730E" w:rsidP="00DA0490">
            <w:pPr>
              <w:tabs>
                <w:tab w:val="left" w:pos="432"/>
              </w:tabs>
              <w:jc w:val="both"/>
              <w:rPr>
                <w:sz w:val="20"/>
              </w:rPr>
            </w:pPr>
            <w:r>
              <w:rPr>
                <w:sz w:val="20"/>
              </w:rPr>
              <w:t>When performing compilation services, the accountant is not required to obtain an understanding of the client’s internal control.</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pStyle w:val="BodyText"/>
              <w:jc w:val="both"/>
            </w:pPr>
          </w:p>
        </w:tc>
      </w:tr>
      <w:tr w:rsidR="0055730E" w:rsidTr="00DA0490">
        <w:tc>
          <w:tcPr>
            <w:tcW w:w="1638" w:type="dxa"/>
          </w:tcPr>
          <w:p w:rsidR="0055730E" w:rsidRDefault="0055730E" w:rsidP="00DA0490">
            <w:pPr>
              <w:jc w:val="both"/>
              <w:rPr>
                <w:sz w:val="20"/>
              </w:rPr>
            </w:pPr>
            <w:r>
              <w:rPr>
                <w:sz w:val="20"/>
              </w:rPr>
              <w:t>101.</w:t>
            </w:r>
          </w:p>
          <w:p w:rsidR="0055730E" w:rsidRDefault="0055730E" w:rsidP="00DA0490">
            <w:pPr>
              <w:jc w:val="both"/>
              <w:rPr>
                <w:sz w:val="20"/>
              </w:rPr>
            </w:pPr>
            <w:r>
              <w:rPr>
                <w:sz w:val="20"/>
              </w:rPr>
              <w:t>medium</w:t>
            </w:r>
          </w:p>
          <w:p w:rsidR="0055730E" w:rsidRDefault="0055730E" w:rsidP="00DA0490">
            <w:pPr>
              <w:jc w:val="both"/>
              <w:rPr>
                <w:sz w:val="20"/>
              </w:rPr>
            </w:pPr>
            <w:r>
              <w:rPr>
                <w:sz w:val="20"/>
              </w:rPr>
              <w:t>a</w:t>
            </w:r>
          </w:p>
        </w:tc>
        <w:tc>
          <w:tcPr>
            <w:tcW w:w="7938" w:type="dxa"/>
          </w:tcPr>
          <w:p w:rsidR="0055730E" w:rsidRDefault="0055730E" w:rsidP="00DA0490">
            <w:pPr>
              <w:tabs>
                <w:tab w:val="left" w:pos="432"/>
              </w:tabs>
              <w:jc w:val="both"/>
              <w:rPr>
                <w:sz w:val="20"/>
              </w:rPr>
            </w:pPr>
            <w:r>
              <w:rPr>
                <w:sz w:val="20"/>
              </w:rPr>
              <w:t xml:space="preserve">A CPA firm can issue a compilation report even if it is </w:t>
            </w:r>
            <w:r w:rsidRPr="00D212CC">
              <w:rPr>
                <w:b/>
                <w:sz w:val="20"/>
              </w:rPr>
              <w:t>not</w:t>
            </w:r>
            <w:r>
              <w:rPr>
                <w:sz w:val="20"/>
              </w:rPr>
              <w:t xml:space="preserve"> independent with respect to the client.</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102. (Public)</w:t>
            </w:r>
          </w:p>
          <w:p w:rsidR="0055730E" w:rsidRDefault="0055730E" w:rsidP="00DA0490">
            <w:pPr>
              <w:jc w:val="both"/>
              <w:rPr>
                <w:sz w:val="20"/>
              </w:rPr>
            </w:pPr>
            <w:r>
              <w:rPr>
                <w:sz w:val="20"/>
              </w:rPr>
              <w:t>medium</w:t>
            </w:r>
          </w:p>
          <w:p w:rsidR="0055730E" w:rsidRDefault="0055730E" w:rsidP="00DA0490">
            <w:pPr>
              <w:jc w:val="both"/>
              <w:rPr>
                <w:sz w:val="20"/>
              </w:rPr>
            </w:pPr>
            <w:r>
              <w:rPr>
                <w:sz w:val="20"/>
              </w:rPr>
              <w:t>a</w:t>
            </w:r>
          </w:p>
        </w:tc>
        <w:tc>
          <w:tcPr>
            <w:tcW w:w="7938" w:type="dxa"/>
          </w:tcPr>
          <w:p w:rsidR="0055730E" w:rsidRDefault="0055730E" w:rsidP="00DA0490">
            <w:pPr>
              <w:tabs>
                <w:tab w:val="left" w:pos="432"/>
              </w:tabs>
              <w:jc w:val="both"/>
              <w:rPr>
                <w:sz w:val="20"/>
              </w:rPr>
            </w:pPr>
            <w:r>
              <w:rPr>
                <w:sz w:val="20"/>
              </w:rPr>
              <w:t>When performing a review of interim information for a public company, the accountant ordinarily does not perform tests of the accounting records, independent confirmations, or physical examinations.</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103.</w:t>
            </w:r>
          </w:p>
          <w:p w:rsidR="0055730E" w:rsidRDefault="0055730E" w:rsidP="00DA0490">
            <w:pPr>
              <w:jc w:val="both"/>
              <w:rPr>
                <w:sz w:val="20"/>
              </w:rPr>
            </w:pPr>
            <w:r>
              <w:rPr>
                <w:sz w:val="20"/>
              </w:rPr>
              <w:t>medium</w:t>
            </w:r>
          </w:p>
          <w:p w:rsidR="0055730E" w:rsidRDefault="0055730E" w:rsidP="00DA0490">
            <w:pPr>
              <w:jc w:val="both"/>
              <w:rPr>
                <w:sz w:val="20"/>
              </w:rPr>
            </w:pPr>
            <w:r>
              <w:rPr>
                <w:sz w:val="20"/>
              </w:rPr>
              <w:t>a</w:t>
            </w:r>
          </w:p>
        </w:tc>
        <w:tc>
          <w:tcPr>
            <w:tcW w:w="7938" w:type="dxa"/>
          </w:tcPr>
          <w:p w:rsidR="0055730E" w:rsidRDefault="0055730E" w:rsidP="00DA0490">
            <w:pPr>
              <w:pStyle w:val="BodyText"/>
              <w:jc w:val="both"/>
            </w:pPr>
            <w:r>
              <w:t>When issuing a debt compliance letter, the auditor’s opinion should be in the form of a negative assurance.</w:t>
            </w:r>
          </w:p>
          <w:p w:rsidR="0055730E" w:rsidRDefault="0055730E" w:rsidP="00DA0490">
            <w:pPr>
              <w:pStyle w:val="BodyText"/>
              <w:jc w:val="both"/>
            </w:pPr>
            <w:r>
              <w:t>a.</w:t>
            </w:r>
            <w:r>
              <w:tab/>
              <w:t>True</w:t>
            </w:r>
          </w:p>
          <w:p w:rsidR="0055730E" w:rsidRDefault="0055730E" w:rsidP="00DA0490">
            <w:pPr>
              <w:pStyle w:val="BodyText"/>
              <w:jc w:val="both"/>
            </w:pPr>
            <w:r>
              <w:t>b.</w:t>
            </w:r>
            <w:r>
              <w:tab/>
              <w:t>False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104.</w:t>
            </w:r>
          </w:p>
          <w:p w:rsidR="0055730E" w:rsidRDefault="0055730E" w:rsidP="00DA0490">
            <w:pPr>
              <w:jc w:val="both"/>
              <w:rPr>
                <w:sz w:val="20"/>
              </w:rPr>
            </w:pPr>
            <w:r>
              <w:rPr>
                <w:sz w:val="20"/>
              </w:rPr>
              <w:t>medium</w:t>
            </w:r>
          </w:p>
          <w:p w:rsidR="0055730E" w:rsidRDefault="0055730E" w:rsidP="00DA0490">
            <w:pPr>
              <w:jc w:val="both"/>
              <w:rPr>
                <w:sz w:val="20"/>
              </w:rPr>
            </w:pPr>
            <w:r>
              <w:rPr>
                <w:sz w:val="20"/>
              </w:rPr>
              <w:t>b</w:t>
            </w:r>
          </w:p>
        </w:tc>
        <w:tc>
          <w:tcPr>
            <w:tcW w:w="7938" w:type="dxa"/>
          </w:tcPr>
          <w:p w:rsidR="0055730E" w:rsidRDefault="0055730E" w:rsidP="00DA0490">
            <w:pPr>
              <w:tabs>
                <w:tab w:val="left" w:pos="432"/>
              </w:tabs>
              <w:jc w:val="both"/>
              <w:rPr>
                <w:sz w:val="20"/>
              </w:rPr>
            </w:pPr>
            <w:r>
              <w:rPr>
                <w:sz w:val="20"/>
              </w:rPr>
              <w:t>Of the three types of attestation engagements, examination engagements provide a higher level of assurance than agreed-upon procedures engagements but less than review engagements.</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tabs>
                <w:tab w:val="left" w:pos="432"/>
              </w:tabs>
              <w:jc w:val="both"/>
              <w:rPr>
                <w:sz w:val="20"/>
              </w:rPr>
            </w:pPr>
          </w:p>
        </w:tc>
      </w:tr>
    </w:tbl>
    <w:p w:rsidR="0055730E" w:rsidRDefault="0055730E" w:rsidP="0055730E">
      <w:pPr>
        <w:jc w:val="both"/>
        <w:rPr>
          <w:sz w:val="20"/>
        </w:rPr>
        <w:sectPr w:rsidR="0055730E" w:rsidSect="00AA7EA7">
          <w:pgSz w:w="12240" w:h="15840"/>
          <w:pgMar w:top="426" w:right="1440" w:bottom="426" w:left="1440" w:header="720" w:footer="720" w:gutter="0"/>
          <w:cols w:space="720"/>
        </w:sectPr>
      </w:pPr>
    </w:p>
    <w:tbl>
      <w:tblPr>
        <w:tblW w:w="0" w:type="auto"/>
        <w:tblLayout w:type="fixed"/>
        <w:tblLook w:val="0000" w:firstRow="0" w:lastRow="0" w:firstColumn="0" w:lastColumn="0" w:noHBand="0" w:noVBand="0"/>
      </w:tblPr>
      <w:tblGrid>
        <w:gridCol w:w="1638"/>
        <w:gridCol w:w="7938"/>
      </w:tblGrid>
      <w:tr w:rsidR="0055730E" w:rsidTr="00DA0490">
        <w:tc>
          <w:tcPr>
            <w:tcW w:w="1638" w:type="dxa"/>
          </w:tcPr>
          <w:p w:rsidR="0055730E" w:rsidRDefault="0055730E" w:rsidP="00DA0490">
            <w:pPr>
              <w:jc w:val="both"/>
              <w:rPr>
                <w:sz w:val="20"/>
              </w:rPr>
            </w:pPr>
            <w:r>
              <w:rPr>
                <w:sz w:val="20"/>
              </w:rPr>
              <w:lastRenderedPageBreak/>
              <w:t>105.</w:t>
            </w:r>
          </w:p>
          <w:p w:rsidR="0055730E" w:rsidRDefault="0055730E" w:rsidP="00DA0490">
            <w:pPr>
              <w:jc w:val="both"/>
              <w:rPr>
                <w:sz w:val="20"/>
              </w:rPr>
            </w:pPr>
            <w:r>
              <w:rPr>
                <w:sz w:val="20"/>
              </w:rPr>
              <w:t>medium</w:t>
            </w:r>
          </w:p>
          <w:p w:rsidR="0055730E" w:rsidRDefault="0055730E" w:rsidP="00DA0490">
            <w:pPr>
              <w:jc w:val="both"/>
              <w:rPr>
                <w:sz w:val="20"/>
              </w:rPr>
            </w:pPr>
            <w:r>
              <w:rPr>
                <w:sz w:val="20"/>
              </w:rPr>
              <w:t>a</w:t>
            </w:r>
          </w:p>
        </w:tc>
        <w:tc>
          <w:tcPr>
            <w:tcW w:w="7938" w:type="dxa"/>
          </w:tcPr>
          <w:p w:rsidR="0055730E" w:rsidRDefault="0055730E" w:rsidP="00DA0490">
            <w:pPr>
              <w:tabs>
                <w:tab w:val="left" w:pos="432"/>
              </w:tabs>
              <w:jc w:val="both"/>
              <w:rPr>
                <w:sz w:val="20"/>
              </w:rPr>
            </w:pPr>
            <w:r>
              <w:rPr>
                <w:sz w:val="20"/>
              </w:rPr>
              <w:t>Examination attestation engagements result in a conclusion that is in a positive form, whereas review attestation engagements result in a conclusion in the form of a negative assurance.</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106.</w:t>
            </w:r>
          </w:p>
          <w:p w:rsidR="0055730E" w:rsidRDefault="0055730E" w:rsidP="00DA0490">
            <w:pPr>
              <w:jc w:val="both"/>
              <w:rPr>
                <w:sz w:val="20"/>
              </w:rPr>
            </w:pPr>
            <w:r>
              <w:rPr>
                <w:sz w:val="20"/>
              </w:rPr>
              <w:t>medium</w:t>
            </w:r>
          </w:p>
          <w:p w:rsidR="0055730E" w:rsidRDefault="0055730E" w:rsidP="00DA0490">
            <w:pPr>
              <w:jc w:val="both"/>
              <w:rPr>
                <w:sz w:val="20"/>
              </w:rPr>
            </w:pPr>
            <w:r>
              <w:rPr>
                <w:sz w:val="20"/>
              </w:rPr>
              <w:t>a</w:t>
            </w:r>
          </w:p>
        </w:tc>
        <w:tc>
          <w:tcPr>
            <w:tcW w:w="7938" w:type="dxa"/>
          </w:tcPr>
          <w:p w:rsidR="0055730E" w:rsidRDefault="0055730E" w:rsidP="00DA0490">
            <w:pPr>
              <w:tabs>
                <w:tab w:val="left" w:pos="432"/>
              </w:tabs>
              <w:jc w:val="both"/>
              <w:rPr>
                <w:sz w:val="20"/>
              </w:rPr>
            </w:pPr>
            <w:r>
              <w:rPr>
                <w:sz w:val="20"/>
              </w:rPr>
              <w:t>Current professional standards prohibit accountants from performing engagements to review forecasts or projections.</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107.</w:t>
            </w:r>
          </w:p>
          <w:p w:rsidR="0055730E" w:rsidRDefault="0055730E" w:rsidP="00DA0490">
            <w:pPr>
              <w:jc w:val="both"/>
              <w:rPr>
                <w:sz w:val="20"/>
              </w:rPr>
            </w:pPr>
            <w:r>
              <w:rPr>
                <w:sz w:val="20"/>
              </w:rPr>
              <w:t>medium</w:t>
            </w:r>
          </w:p>
          <w:p w:rsidR="0055730E" w:rsidRDefault="0055730E" w:rsidP="00DA0490">
            <w:pPr>
              <w:jc w:val="both"/>
              <w:rPr>
                <w:sz w:val="20"/>
              </w:rPr>
            </w:pPr>
            <w:r>
              <w:rPr>
                <w:sz w:val="20"/>
              </w:rPr>
              <w:t>a</w:t>
            </w:r>
          </w:p>
        </w:tc>
        <w:tc>
          <w:tcPr>
            <w:tcW w:w="7938" w:type="dxa"/>
          </w:tcPr>
          <w:p w:rsidR="0055730E" w:rsidRDefault="0055730E" w:rsidP="00DA0490">
            <w:pPr>
              <w:pStyle w:val="BodyText"/>
              <w:jc w:val="both"/>
            </w:pPr>
            <w:r>
              <w:t>The accountant’s report on the examination of prospective financial statements should include a caveat that the prospective results may not be achieved.</w:t>
            </w:r>
          </w:p>
          <w:p w:rsidR="0055730E" w:rsidRDefault="0055730E" w:rsidP="00DA0490">
            <w:pPr>
              <w:pStyle w:val="BodyText"/>
              <w:jc w:val="both"/>
            </w:pPr>
            <w:r>
              <w:t>a.</w:t>
            </w:r>
            <w:r>
              <w:tab/>
              <w:t>True</w:t>
            </w:r>
          </w:p>
          <w:p w:rsidR="0055730E" w:rsidRDefault="0055730E" w:rsidP="00DA0490">
            <w:pPr>
              <w:pStyle w:val="BodyText"/>
              <w:jc w:val="both"/>
            </w:pPr>
            <w:r>
              <w:t>b.</w:t>
            </w:r>
            <w:r>
              <w:tab/>
              <w:t>False</w:t>
            </w:r>
          </w:p>
          <w:p w:rsidR="0055730E" w:rsidRDefault="0055730E" w:rsidP="00DA0490">
            <w:pPr>
              <w:tabs>
                <w:tab w:val="left" w:pos="432"/>
              </w:tabs>
              <w:jc w:val="both"/>
              <w:rPr>
                <w:sz w:val="20"/>
              </w:rPr>
            </w:pPr>
          </w:p>
        </w:tc>
      </w:tr>
      <w:tr w:rsidR="0055730E" w:rsidTr="00DA0490">
        <w:tc>
          <w:tcPr>
            <w:tcW w:w="1638" w:type="dxa"/>
          </w:tcPr>
          <w:p w:rsidR="0055730E" w:rsidRDefault="0055730E" w:rsidP="00DA0490">
            <w:pPr>
              <w:jc w:val="both"/>
              <w:rPr>
                <w:sz w:val="20"/>
              </w:rPr>
            </w:pPr>
            <w:r>
              <w:rPr>
                <w:sz w:val="20"/>
              </w:rPr>
              <w:t>108.</w:t>
            </w:r>
          </w:p>
          <w:p w:rsidR="0055730E" w:rsidRDefault="0055730E" w:rsidP="00DA0490">
            <w:pPr>
              <w:jc w:val="both"/>
              <w:rPr>
                <w:sz w:val="20"/>
              </w:rPr>
            </w:pPr>
            <w:r>
              <w:rPr>
                <w:sz w:val="20"/>
              </w:rPr>
              <w:t>challenging</w:t>
            </w:r>
          </w:p>
          <w:p w:rsidR="0055730E" w:rsidRDefault="0055730E" w:rsidP="00DA0490">
            <w:pPr>
              <w:jc w:val="both"/>
              <w:rPr>
                <w:sz w:val="20"/>
              </w:rPr>
            </w:pPr>
            <w:r>
              <w:rPr>
                <w:sz w:val="20"/>
              </w:rPr>
              <w:t>a</w:t>
            </w:r>
          </w:p>
        </w:tc>
        <w:tc>
          <w:tcPr>
            <w:tcW w:w="7938" w:type="dxa"/>
          </w:tcPr>
          <w:p w:rsidR="0055730E" w:rsidRDefault="0055730E" w:rsidP="00DA0490">
            <w:pPr>
              <w:tabs>
                <w:tab w:val="left" w:pos="432"/>
              </w:tabs>
              <w:jc w:val="both"/>
              <w:rPr>
                <w:sz w:val="20"/>
              </w:rPr>
            </w:pPr>
            <w:r>
              <w:rPr>
                <w:sz w:val="20"/>
              </w:rPr>
              <w:t>Auditors should provide debt compliance letters only for clients for whom the auditor has done an audit of the overall financial statements.</w:t>
            </w:r>
          </w:p>
          <w:p w:rsidR="0055730E" w:rsidRDefault="0055730E" w:rsidP="00DA0490">
            <w:pPr>
              <w:tabs>
                <w:tab w:val="left" w:pos="432"/>
              </w:tabs>
              <w:jc w:val="both"/>
              <w:rPr>
                <w:sz w:val="20"/>
              </w:rPr>
            </w:pPr>
            <w:r>
              <w:rPr>
                <w:sz w:val="20"/>
              </w:rPr>
              <w:t>a.</w:t>
            </w:r>
            <w:r>
              <w:rPr>
                <w:sz w:val="20"/>
              </w:rPr>
              <w:tab/>
              <w:t>True</w:t>
            </w:r>
          </w:p>
          <w:p w:rsidR="0055730E" w:rsidRDefault="0055730E" w:rsidP="00DA0490">
            <w:pPr>
              <w:tabs>
                <w:tab w:val="left" w:pos="432"/>
              </w:tabs>
              <w:jc w:val="both"/>
              <w:rPr>
                <w:sz w:val="20"/>
              </w:rPr>
            </w:pPr>
            <w:r>
              <w:rPr>
                <w:sz w:val="20"/>
              </w:rPr>
              <w:t>b.</w:t>
            </w:r>
            <w:r>
              <w:rPr>
                <w:sz w:val="20"/>
              </w:rPr>
              <w:tab/>
              <w:t>False</w:t>
            </w:r>
          </w:p>
          <w:p w:rsidR="0055730E" w:rsidRDefault="0055730E" w:rsidP="00DA0490">
            <w:pPr>
              <w:tabs>
                <w:tab w:val="left" w:pos="432"/>
              </w:tabs>
              <w:jc w:val="both"/>
              <w:rPr>
                <w:sz w:val="20"/>
              </w:rPr>
            </w:pPr>
          </w:p>
        </w:tc>
      </w:tr>
    </w:tbl>
    <w:p w:rsidR="0055730E" w:rsidRDefault="0055730E" w:rsidP="0055730E">
      <w:pPr>
        <w:jc w:val="both"/>
      </w:pPr>
    </w:p>
    <w:p w:rsidR="00530B22" w:rsidRDefault="00530B22"/>
    <w:sectPr w:rsidR="00530B2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CA" w:rsidRDefault="00292ECA">
      <w:r>
        <w:separator/>
      </w:r>
    </w:p>
  </w:endnote>
  <w:endnote w:type="continuationSeparator" w:id="0">
    <w:p w:rsidR="00292ECA" w:rsidRDefault="0029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64" w:rsidRPr="00AA7EA7" w:rsidRDefault="00064E64" w:rsidP="00AA7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CA" w:rsidRDefault="00292ECA">
      <w:r>
        <w:separator/>
      </w:r>
    </w:p>
  </w:footnote>
  <w:footnote w:type="continuationSeparator" w:id="0">
    <w:p w:rsidR="00292ECA" w:rsidRDefault="00292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0ED"/>
    <w:multiLevelType w:val="hybridMultilevel"/>
    <w:tmpl w:val="57C0E8A8"/>
    <w:lvl w:ilvl="0" w:tplc="647436AA">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FB7D7F"/>
    <w:multiLevelType w:val="singleLevel"/>
    <w:tmpl w:val="70062690"/>
    <w:lvl w:ilvl="0">
      <w:start w:val="1"/>
      <w:numFmt w:val="lowerLetter"/>
      <w:lvlText w:val="%1."/>
      <w:lvlJc w:val="left"/>
      <w:pPr>
        <w:tabs>
          <w:tab w:val="num" w:pos="432"/>
        </w:tabs>
        <w:ind w:left="432" w:hanging="432"/>
      </w:pPr>
      <w:rPr>
        <w:rFonts w:hint="default"/>
      </w:rPr>
    </w:lvl>
  </w:abstractNum>
  <w:abstractNum w:abstractNumId="2">
    <w:nsid w:val="30B24FAA"/>
    <w:multiLevelType w:val="singleLevel"/>
    <w:tmpl w:val="70062690"/>
    <w:lvl w:ilvl="0">
      <w:start w:val="1"/>
      <w:numFmt w:val="lowerLetter"/>
      <w:lvlText w:val="%1."/>
      <w:lvlJc w:val="left"/>
      <w:pPr>
        <w:tabs>
          <w:tab w:val="num" w:pos="432"/>
        </w:tabs>
        <w:ind w:left="432" w:hanging="432"/>
      </w:pPr>
      <w:rPr>
        <w:rFonts w:hint="default"/>
      </w:rPr>
    </w:lvl>
  </w:abstractNum>
  <w:abstractNum w:abstractNumId="3">
    <w:nsid w:val="4AEF72E0"/>
    <w:multiLevelType w:val="hybridMultilevel"/>
    <w:tmpl w:val="BC48900C"/>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528F6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CA62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1FD6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4035D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6980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BB343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9"/>
  </w:num>
  <w:num w:numId="4">
    <w:abstractNumId w:val="6"/>
  </w:num>
  <w:num w:numId="5">
    <w:abstractNumId w:val="5"/>
  </w:num>
  <w:num w:numId="6">
    <w:abstractNumId w:val="8"/>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22"/>
    <w:rsid w:val="00064E64"/>
    <w:rsid w:val="000D17C5"/>
    <w:rsid w:val="00145B04"/>
    <w:rsid w:val="001B0A8C"/>
    <w:rsid w:val="002322FF"/>
    <w:rsid w:val="00292ECA"/>
    <w:rsid w:val="004B2E42"/>
    <w:rsid w:val="00530B22"/>
    <w:rsid w:val="0055730E"/>
    <w:rsid w:val="00595DCC"/>
    <w:rsid w:val="00773DCF"/>
    <w:rsid w:val="00786E64"/>
    <w:rsid w:val="0094440A"/>
    <w:rsid w:val="009D57A5"/>
    <w:rsid w:val="00A80934"/>
    <w:rsid w:val="00A85A5C"/>
    <w:rsid w:val="00AA7EA7"/>
    <w:rsid w:val="00C55C80"/>
    <w:rsid w:val="00CB1363"/>
    <w:rsid w:val="00DA0490"/>
    <w:rsid w:val="00E82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B2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0B22"/>
    <w:pPr>
      <w:tabs>
        <w:tab w:val="center" w:pos="4320"/>
        <w:tab w:val="right" w:pos="8640"/>
      </w:tabs>
    </w:pPr>
    <w:rPr>
      <w:rFonts w:ascii="CG Times" w:hAnsi="CG Times"/>
    </w:rPr>
  </w:style>
  <w:style w:type="paragraph" w:styleId="BodyText">
    <w:name w:val="Body Text"/>
    <w:basedOn w:val="Normal"/>
    <w:rsid w:val="00530B22"/>
    <w:pPr>
      <w:tabs>
        <w:tab w:val="left" w:pos="432"/>
      </w:tabs>
    </w:pPr>
    <w:rPr>
      <w:sz w:val="20"/>
    </w:rPr>
  </w:style>
  <w:style w:type="paragraph" w:styleId="Header">
    <w:name w:val="header"/>
    <w:basedOn w:val="Normal"/>
    <w:rsid w:val="00530B22"/>
    <w:pPr>
      <w:tabs>
        <w:tab w:val="center" w:pos="4320"/>
        <w:tab w:val="right" w:pos="8640"/>
      </w:tabs>
    </w:pPr>
  </w:style>
  <w:style w:type="paragraph" w:customStyle="1" w:styleId="OmniPage7">
    <w:name w:val="OmniPage #7"/>
    <w:basedOn w:val="Normal"/>
    <w:rsid w:val="00A85A5C"/>
    <w:pPr>
      <w:tabs>
        <w:tab w:val="left" w:pos="780"/>
        <w:tab w:val="right" w:pos="7762"/>
      </w:tabs>
      <w:ind w:left="2580"/>
    </w:pPr>
    <w:rPr>
      <w:noProof/>
      <w:sz w:val="20"/>
    </w:rPr>
  </w:style>
  <w:style w:type="paragraph" w:customStyle="1" w:styleId="OmniPage9">
    <w:name w:val="OmniPage #9"/>
    <w:basedOn w:val="Normal"/>
    <w:rsid w:val="00595DCC"/>
    <w:pPr>
      <w:tabs>
        <w:tab w:val="left" w:pos="780"/>
        <w:tab w:val="right" w:pos="7762"/>
      </w:tabs>
      <w:ind w:left="2580"/>
    </w:pPr>
    <w:rPr>
      <w:noProof/>
      <w:sz w:val="20"/>
    </w:rPr>
  </w:style>
  <w:style w:type="paragraph" w:customStyle="1" w:styleId="OmniPage4">
    <w:name w:val="OmniPage #4"/>
    <w:basedOn w:val="Normal"/>
    <w:rsid w:val="00595DCC"/>
    <w:pPr>
      <w:ind w:left="2580"/>
    </w:pPr>
    <w:rPr>
      <w:noProof/>
      <w:sz w:val="20"/>
    </w:rPr>
  </w:style>
  <w:style w:type="paragraph" w:styleId="BodyTextIndent">
    <w:name w:val="Body Text Indent"/>
    <w:basedOn w:val="Normal"/>
    <w:rsid w:val="00595DCC"/>
    <w:pPr>
      <w:spacing w:after="120"/>
      <w:ind w:left="360"/>
    </w:pPr>
  </w:style>
  <w:style w:type="paragraph" w:customStyle="1" w:styleId="OmniPage5">
    <w:name w:val="OmniPage #5"/>
    <w:basedOn w:val="Normal"/>
    <w:rsid w:val="00595DCC"/>
    <w:pPr>
      <w:tabs>
        <w:tab w:val="left" w:pos="780"/>
        <w:tab w:val="right" w:pos="7253"/>
      </w:tabs>
      <w:ind w:left="2070"/>
    </w:pPr>
    <w:rPr>
      <w:noProof/>
      <w:sz w:val="20"/>
    </w:rPr>
  </w:style>
  <w:style w:type="paragraph" w:styleId="BodyTextIndent2">
    <w:name w:val="Body Text Indent 2"/>
    <w:basedOn w:val="Normal"/>
    <w:rsid w:val="00595DCC"/>
    <w:pPr>
      <w:spacing w:after="120" w:line="480" w:lineRule="auto"/>
      <w:ind w:left="360"/>
    </w:pPr>
  </w:style>
  <w:style w:type="character" w:styleId="PageNumber">
    <w:name w:val="page number"/>
    <w:basedOn w:val="DefaultParagraphFont"/>
    <w:rsid w:val="0055730E"/>
  </w:style>
  <w:style w:type="paragraph" w:customStyle="1" w:styleId="BLFIRST">
    <w:name w:val="BL_FIRST"/>
    <w:rsid w:val="0055730E"/>
    <w:pPr>
      <w:keepLines/>
      <w:tabs>
        <w:tab w:val="left" w:pos="360"/>
      </w:tabs>
      <w:overflowPunct w:val="0"/>
      <w:autoSpaceDE w:val="0"/>
      <w:autoSpaceDN w:val="0"/>
      <w:adjustRightInd w:val="0"/>
      <w:spacing w:before="120" w:line="240" w:lineRule="exact"/>
      <w:ind w:left="360" w:hanging="120"/>
      <w:jc w:val="both"/>
      <w:textAlignment w:val="baseline"/>
    </w:pPr>
    <w:rPr>
      <w:rFonts w:ascii="Minion" w:hAnsi="Minion"/>
      <w:noProof/>
      <w:lang w:val="en-AU" w:eastAsia="en-US"/>
    </w:rPr>
  </w:style>
  <w:style w:type="paragraph" w:customStyle="1" w:styleId="BLMID">
    <w:name w:val="BL_MID"/>
    <w:basedOn w:val="BLFIRST"/>
    <w:rsid w:val="0055730E"/>
    <w:pPr>
      <w:spacing w:before="0"/>
    </w:pPr>
  </w:style>
  <w:style w:type="paragraph" w:customStyle="1" w:styleId="BLLAST">
    <w:name w:val="BL_LAST"/>
    <w:basedOn w:val="BLFIRST"/>
    <w:rsid w:val="0055730E"/>
    <w:pPr>
      <w:spacing w:before="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B2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0B22"/>
    <w:pPr>
      <w:tabs>
        <w:tab w:val="center" w:pos="4320"/>
        <w:tab w:val="right" w:pos="8640"/>
      </w:tabs>
    </w:pPr>
    <w:rPr>
      <w:rFonts w:ascii="CG Times" w:hAnsi="CG Times"/>
    </w:rPr>
  </w:style>
  <w:style w:type="paragraph" w:styleId="BodyText">
    <w:name w:val="Body Text"/>
    <w:basedOn w:val="Normal"/>
    <w:rsid w:val="00530B22"/>
    <w:pPr>
      <w:tabs>
        <w:tab w:val="left" w:pos="432"/>
      </w:tabs>
    </w:pPr>
    <w:rPr>
      <w:sz w:val="20"/>
    </w:rPr>
  </w:style>
  <w:style w:type="paragraph" w:styleId="Header">
    <w:name w:val="header"/>
    <w:basedOn w:val="Normal"/>
    <w:rsid w:val="00530B22"/>
    <w:pPr>
      <w:tabs>
        <w:tab w:val="center" w:pos="4320"/>
        <w:tab w:val="right" w:pos="8640"/>
      </w:tabs>
    </w:pPr>
  </w:style>
  <w:style w:type="paragraph" w:customStyle="1" w:styleId="OmniPage7">
    <w:name w:val="OmniPage #7"/>
    <w:basedOn w:val="Normal"/>
    <w:rsid w:val="00A85A5C"/>
    <w:pPr>
      <w:tabs>
        <w:tab w:val="left" w:pos="780"/>
        <w:tab w:val="right" w:pos="7762"/>
      </w:tabs>
      <w:ind w:left="2580"/>
    </w:pPr>
    <w:rPr>
      <w:noProof/>
      <w:sz w:val="20"/>
    </w:rPr>
  </w:style>
  <w:style w:type="paragraph" w:customStyle="1" w:styleId="OmniPage9">
    <w:name w:val="OmniPage #9"/>
    <w:basedOn w:val="Normal"/>
    <w:rsid w:val="00595DCC"/>
    <w:pPr>
      <w:tabs>
        <w:tab w:val="left" w:pos="780"/>
        <w:tab w:val="right" w:pos="7762"/>
      </w:tabs>
      <w:ind w:left="2580"/>
    </w:pPr>
    <w:rPr>
      <w:noProof/>
      <w:sz w:val="20"/>
    </w:rPr>
  </w:style>
  <w:style w:type="paragraph" w:customStyle="1" w:styleId="OmniPage4">
    <w:name w:val="OmniPage #4"/>
    <w:basedOn w:val="Normal"/>
    <w:rsid w:val="00595DCC"/>
    <w:pPr>
      <w:ind w:left="2580"/>
    </w:pPr>
    <w:rPr>
      <w:noProof/>
      <w:sz w:val="20"/>
    </w:rPr>
  </w:style>
  <w:style w:type="paragraph" w:styleId="BodyTextIndent">
    <w:name w:val="Body Text Indent"/>
    <w:basedOn w:val="Normal"/>
    <w:rsid w:val="00595DCC"/>
    <w:pPr>
      <w:spacing w:after="120"/>
      <w:ind w:left="360"/>
    </w:pPr>
  </w:style>
  <w:style w:type="paragraph" w:customStyle="1" w:styleId="OmniPage5">
    <w:name w:val="OmniPage #5"/>
    <w:basedOn w:val="Normal"/>
    <w:rsid w:val="00595DCC"/>
    <w:pPr>
      <w:tabs>
        <w:tab w:val="left" w:pos="780"/>
        <w:tab w:val="right" w:pos="7253"/>
      </w:tabs>
      <w:ind w:left="2070"/>
    </w:pPr>
    <w:rPr>
      <w:noProof/>
      <w:sz w:val="20"/>
    </w:rPr>
  </w:style>
  <w:style w:type="paragraph" w:styleId="BodyTextIndent2">
    <w:name w:val="Body Text Indent 2"/>
    <w:basedOn w:val="Normal"/>
    <w:rsid w:val="00595DCC"/>
    <w:pPr>
      <w:spacing w:after="120" w:line="480" w:lineRule="auto"/>
      <w:ind w:left="360"/>
    </w:pPr>
  </w:style>
  <w:style w:type="character" w:styleId="PageNumber">
    <w:name w:val="page number"/>
    <w:basedOn w:val="DefaultParagraphFont"/>
    <w:rsid w:val="0055730E"/>
  </w:style>
  <w:style w:type="paragraph" w:customStyle="1" w:styleId="BLFIRST">
    <w:name w:val="BL_FIRST"/>
    <w:rsid w:val="0055730E"/>
    <w:pPr>
      <w:keepLines/>
      <w:tabs>
        <w:tab w:val="left" w:pos="360"/>
      </w:tabs>
      <w:overflowPunct w:val="0"/>
      <w:autoSpaceDE w:val="0"/>
      <w:autoSpaceDN w:val="0"/>
      <w:adjustRightInd w:val="0"/>
      <w:spacing w:before="120" w:line="240" w:lineRule="exact"/>
      <w:ind w:left="360" w:hanging="120"/>
      <w:jc w:val="both"/>
      <w:textAlignment w:val="baseline"/>
    </w:pPr>
    <w:rPr>
      <w:rFonts w:ascii="Minion" w:hAnsi="Minion"/>
      <w:noProof/>
      <w:lang w:val="en-AU" w:eastAsia="en-US"/>
    </w:rPr>
  </w:style>
  <w:style w:type="paragraph" w:customStyle="1" w:styleId="BLMID">
    <w:name w:val="BL_MID"/>
    <w:basedOn w:val="BLFIRST"/>
    <w:rsid w:val="0055730E"/>
    <w:pPr>
      <w:spacing w:before="0"/>
    </w:pPr>
  </w:style>
  <w:style w:type="paragraph" w:customStyle="1" w:styleId="BLLAST">
    <w:name w:val="BL_LAST"/>
    <w:basedOn w:val="BLFIRST"/>
    <w:rsid w:val="0055730E"/>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4177">
      <w:bodyDiv w:val="1"/>
      <w:marLeft w:val="0"/>
      <w:marRight w:val="0"/>
      <w:marTop w:val="0"/>
      <w:marBottom w:val="0"/>
      <w:divBdr>
        <w:top w:val="none" w:sz="0" w:space="0" w:color="auto"/>
        <w:left w:val="none" w:sz="0" w:space="0" w:color="auto"/>
        <w:bottom w:val="none" w:sz="0" w:space="0" w:color="auto"/>
        <w:right w:val="none" w:sz="0" w:space="0" w:color="auto"/>
      </w:divBdr>
      <w:divsChild>
        <w:div w:id="40907460">
          <w:marLeft w:val="0"/>
          <w:marRight w:val="0"/>
          <w:marTop w:val="0"/>
          <w:marBottom w:val="0"/>
          <w:divBdr>
            <w:top w:val="none" w:sz="0" w:space="0" w:color="auto"/>
            <w:left w:val="none" w:sz="0" w:space="0" w:color="auto"/>
            <w:bottom w:val="none" w:sz="0" w:space="0" w:color="auto"/>
            <w:right w:val="none" w:sz="0" w:space="0" w:color="auto"/>
          </w:divBdr>
        </w:div>
        <w:div w:id="185344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6275</Words>
  <Characters>34515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Multiple-Choice Questions</vt:lpstr>
    </vt:vector>
  </TitlesOfParts>
  <Company/>
  <LinksUpToDate>false</LinksUpToDate>
  <CharactersWithSpaces>40709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2009-04-21T13:38:00Z</cp:lastPrinted>
  <dcterms:created xsi:type="dcterms:W3CDTF">2016-07-29T18:50:00Z</dcterms:created>
  <dcterms:modified xsi:type="dcterms:W3CDTF">2016-07-29T19:00:00Z</dcterms:modified>
</cp:coreProperties>
</file>