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5A" w:rsidRPr="00025CE3" w:rsidRDefault="006D3B5A" w:rsidP="00275D0A">
      <w:pPr>
        <w:widowControl/>
        <w:jc w:val="center"/>
        <w:rPr>
          <w:rFonts w:ascii="Times New Roman" w:hAnsi="Times New Roman"/>
          <w:b/>
          <w:bCs/>
          <w:sz w:val="28"/>
          <w:szCs w:val="28"/>
        </w:rPr>
      </w:pPr>
      <w:r w:rsidRPr="00025CE3">
        <w:rPr>
          <w:rFonts w:ascii="Times New Roman" w:hAnsi="Times New Roman"/>
          <w:b/>
          <w:bCs/>
          <w:sz w:val="28"/>
          <w:szCs w:val="28"/>
        </w:rPr>
        <w:t>CHAPTER 19</w:t>
      </w:r>
    </w:p>
    <w:p w:rsidR="006D3B5A" w:rsidRPr="00025CE3" w:rsidRDefault="006D3B5A" w:rsidP="00275D0A">
      <w:pPr>
        <w:widowControl/>
        <w:jc w:val="center"/>
        <w:rPr>
          <w:rFonts w:ascii="Times New Roman" w:hAnsi="Times New Roman"/>
          <w:b/>
          <w:bCs/>
          <w:sz w:val="28"/>
          <w:szCs w:val="28"/>
        </w:rPr>
      </w:pPr>
    </w:p>
    <w:p w:rsidR="006D3B5A" w:rsidRPr="000F031B" w:rsidRDefault="006D3B5A" w:rsidP="00275D0A">
      <w:pPr>
        <w:widowControl/>
        <w:jc w:val="center"/>
        <w:rPr>
          <w:rFonts w:ascii="Times New Roman" w:hAnsi="Times New Roman"/>
          <w:b/>
          <w:bCs/>
          <w:color w:val="92D050"/>
          <w:sz w:val="22"/>
          <w:szCs w:val="22"/>
        </w:rPr>
      </w:pPr>
      <w:r w:rsidRPr="000F031B">
        <w:rPr>
          <w:rFonts w:ascii="Times New Roman" w:hAnsi="Times New Roman"/>
          <w:b/>
          <w:bCs/>
          <w:color w:val="92D050"/>
          <w:sz w:val="28"/>
          <w:szCs w:val="28"/>
        </w:rPr>
        <w:t>INVESTMENT BANKING</w:t>
      </w:r>
    </w:p>
    <w:p w:rsidR="006D3B5A" w:rsidRPr="00025CE3" w:rsidRDefault="006D3B5A" w:rsidP="00275D0A">
      <w:pPr>
        <w:widowControl/>
        <w:rPr>
          <w:rFonts w:ascii="Times New Roman" w:hAnsi="Times New Roman"/>
          <w:b/>
          <w:bCs/>
          <w:sz w:val="22"/>
          <w:szCs w:val="22"/>
        </w:rPr>
      </w:pPr>
    </w:p>
    <w:p w:rsidR="004A3607" w:rsidRPr="00025CE3" w:rsidRDefault="004A3607" w:rsidP="00275D0A">
      <w:pPr>
        <w:widowControl/>
        <w:rPr>
          <w:rFonts w:ascii="Times New Roman" w:hAnsi="Times New Roman"/>
          <w:b/>
          <w:bCs/>
          <w:sz w:val="24"/>
          <w:szCs w:val="24"/>
        </w:rPr>
      </w:pPr>
    </w:p>
    <w:p w:rsidR="006D3B5A" w:rsidRPr="00025CE3" w:rsidRDefault="006D3B5A" w:rsidP="00275D0A">
      <w:pPr>
        <w:widowControl/>
        <w:rPr>
          <w:rFonts w:ascii="Times New Roman" w:hAnsi="Times New Roman"/>
          <w:b/>
          <w:bCs/>
          <w:sz w:val="24"/>
          <w:szCs w:val="24"/>
        </w:rPr>
      </w:pPr>
      <w:r w:rsidRPr="00025CE3">
        <w:rPr>
          <w:rFonts w:ascii="Times New Roman" w:hAnsi="Times New Roman"/>
          <w:b/>
          <w:bCs/>
          <w:sz w:val="24"/>
          <w:szCs w:val="24"/>
        </w:rPr>
        <w:t>CHAPTER OVERVIEW AND LEARNING OBJECTIVES</w:t>
      </w:r>
    </w:p>
    <w:p w:rsidR="006D3B5A" w:rsidRPr="00025CE3" w:rsidRDefault="006D3B5A" w:rsidP="00275D0A">
      <w:pPr>
        <w:widowControl/>
        <w:rPr>
          <w:rFonts w:ascii="Times New Roman" w:hAnsi="Times New Roman"/>
          <w:sz w:val="22"/>
          <w:szCs w:val="22"/>
        </w:rPr>
      </w:pPr>
    </w:p>
    <w:p w:rsidR="006D3B5A" w:rsidRPr="00025CE3" w:rsidRDefault="00D35BF1" w:rsidP="00275D0A">
      <w:pPr>
        <w:widowControl/>
        <w:numPr>
          <w:ilvl w:val="0"/>
          <w:numId w:val="1"/>
        </w:numPr>
        <w:tabs>
          <w:tab w:val="clear" w:pos="1440"/>
        </w:tabs>
        <w:ind w:left="1080" w:hanging="720"/>
        <w:rPr>
          <w:rFonts w:ascii="Times New Roman" w:hAnsi="Times New Roman"/>
          <w:sz w:val="22"/>
          <w:szCs w:val="22"/>
        </w:rPr>
      </w:pPr>
      <w:r w:rsidRPr="00025CE3">
        <w:rPr>
          <w:rFonts w:ascii="Times New Roman" w:hAnsi="Times New Roman"/>
          <w:sz w:val="22"/>
          <w:szCs w:val="22"/>
        </w:rPr>
        <w:tab/>
      </w:r>
      <w:r w:rsidR="006D3B5A" w:rsidRPr="00025CE3">
        <w:rPr>
          <w:rFonts w:ascii="Times New Roman" w:hAnsi="Times New Roman"/>
          <w:sz w:val="22"/>
          <w:szCs w:val="22"/>
        </w:rPr>
        <w:t xml:space="preserve">This chapter considers an important financial institution in the primary market, the investment banker. </w:t>
      </w:r>
      <w:r w:rsidR="006D3B5A" w:rsidRPr="00025CE3">
        <w:rPr>
          <w:rFonts w:ascii="Times New Roman" w:hAnsi="Times New Roman"/>
          <w:b/>
          <w:bCs/>
          <w:i/>
          <w:iCs/>
          <w:sz w:val="22"/>
          <w:szCs w:val="22"/>
        </w:rPr>
        <w:t>Investment banking</w:t>
      </w:r>
      <w:r w:rsidR="006D3B5A" w:rsidRPr="00025CE3">
        <w:rPr>
          <w:rFonts w:ascii="Times New Roman" w:hAnsi="Times New Roman"/>
          <w:sz w:val="22"/>
          <w:szCs w:val="22"/>
        </w:rPr>
        <w:t xml:space="preserve"> firms operate in the direct financial market and aid in "marketing" the direct securities issued </w:t>
      </w:r>
      <w:r w:rsidRPr="00025CE3">
        <w:rPr>
          <w:rFonts w:ascii="Times New Roman" w:hAnsi="Times New Roman"/>
          <w:sz w:val="22"/>
          <w:szCs w:val="22"/>
        </w:rPr>
        <w:t>by businesses and governments.</w:t>
      </w:r>
      <w:r w:rsidR="00E608E2" w:rsidRPr="00025CE3">
        <w:rPr>
          <w:rFonts w:ascii="Times New Roman" w:hAnsi="Times New Roman"/>
          <w:sz w:val="22"/>
          <w:szCs w:val="22"/>
        </w:rPr>
        <w:t xml:space="preserve"> In addition, they create a secondary market for these direct securities through their brokerage activities</w:t>
      </w:r>
      <w:r w:rsidR="00A97DA9">
        <w:rPr>
          <w:rFonts w:ascii="Times New Roman" w:hAnsi="Times New Roman"/>
          <w:sz w:val="22"/>
          <w:szCs w:val="22"/>
        </w:rPr>
        <w:t>.</w:t>
      </w:r>
      <w:r w:rsidRPr="00025CE3">
        <w:rPr>
          <w:rFonts w:ascii="Times New Roman" w:hAnsi="Times New Roman"/>
          <w:sz w:val="22"/>
          <w:szCs w:val="22"/>
        </w:rPr>
        <w:t xml:space="preserve"> </w:t>
      </w:r>
    </w:p>
    <w:p w:rsidR="006D3B5A" w:rsidRPr="00025CE3" w:rsidRDefault="006D3B5A" w:rsidP="00275D0A">
      <w:pPr>
        <w:widowControl/>
        <w:ind w:left="1080" w:hanging="720"/>
        <w:rPr>
          <w:rFonts w:ascii="Times New Roman" w:hAnsi="Times New Roman"/>
          <w:sz w:val="22"/>
          <w:szCs w:val="22"/>
        </w:rPr>
      </w:pPr>
    </w:p>
    <w:p w:rsidR="006D3B5A" w:rsidRPr="00025CE3" w:rsidRDefault="00D35BF1" w:rsidP="00275D0A">
      <w:pPr>
        <w:widowControl/>
        <w:numPr>
          <w:ilvl w:val="0"/>
          <w:numId w:val="1"/>
        </w:numPr>
        <w:tabs>
          <w:tab w:val="clear" w:pos="1440"/>
        </w:tabs>
        <w:ind w:left="1080" w:hanging="720"/>
        <w:rPr>
          <w:rFonts w:ascii="Times New Roman" w:hAnsi="Times New Roman"/>
          <w:sz w:val="22"/>
          <w:szCs w:val="22"/>
        </w:rPr>
      </w:pPr>
      <w:r w:rsidRPr="00025CE3">
        <w:rPr>
          <w:rFonts w:ascii="Times New Roman" w:hAnsi="Times New Roman"/>
          <w:sz w:val="22"/>
          <w:szCs w:val="22"/>
        </w:rPr>
        <w:tab/>
      </w:r>
      <w:r w:rsidR="006D3B5A" w:rsidRPr="00025CE3">
        <w:rPr>
          <w:rFonts w:ascii="Times New Roman" w:hAnsi="Times New Roman"/>
          <w:sz w:val="22"/>
          <w:szCs w:val="22"/>
        </w:rPr>
        <w:t xml:space="preserve">Note how the investment banking firms have diversified into a variety of activities related to bringing suppliers and users of funds together.  Direct financing increased significantly in the bull financial markets of the 1980s and 1990's and the significant returns to investment banking firms attracted considerable interest from finance majors and commercial banking firms.  </w:t>
      </w:r>
    </w:p>
    <w:p w:rsidR="006D3B5A" w:rsidRPr="00025CE3" w:rsidRDefault="006D3B5A" w:rsidP="00275D0A">
      <w:pPr>
        <w:widowControl/>
        <w:ind w:left="1080" w:hanging="720"/>
        <w:rPr>
          <w:rFonts w:ascii="Times New Roman" w:hAnsi="Times New Roman"/>
          <w:sz w:val="22"/>
          <w:szCs w:val="22"/>
        </w:rPr>
      </w:pPr>
    </w:p>
    <w:p w:rsidR="006D3B5A" w:rsidRPr="00025CE3" w:rsidRDefault="00D35BF1" w:rsidP="00275D0A">
      <w:pPr>
        <w:widowControl/>
        <w:numPr>
          <w:ilvl w:val="0"/>
          <w:numId w:val="1"/>
        </w:numPr>
        <w:tabs>
          <w:tab w:val="clear" w:pos="1440"/>
        </w:tabs>
        <w:ind w:left="1080" w:hanging="720"/>
        <w:rPr>
          <w:rFonts w:ascii="Times New Roman" w:hAnsi="Times New Roman"/>
          <w:sz w:val="22"/>
          <w:szCs w:val="22"/>
        </w:rPr>
      </w:pPr>
      <w:r w:rsidRPr="00025CE3">
        <w:rPr>
          <w:rFonts w:ascii="Times New Roman" w:hAnsi="Times New Roman"/>
          <w:sz w:val="22"/>
          <w:szCs w:val="22"/>
        </w:rPr>
        <w:tab/>
      </w:r>
      <w:r w:rsidR="006D3B5A" w:rsidRPr="00025CE3">
        <w:rPr>
          <w:rFonts w:ascii="Times New Roman" w:hAnsi="Times New Roman"/>
          <w:sz w:val="22"/>
          <w:szCs w:val="22"/>
        </w:rPr>
        <w:t xml:space="preserve">As you read this chapter, note the increased competition in the investment banking markets and the general erosion (in the markets and via the courts) of the </w:t>
      </w:r>
      <w:r w:rsidR="006D3B5A" w:rsidRPr="00025CE3">
        <w:rPr>
          <w:rFonts w:ascii="Times New Roman" w:hAnsi="Times New Roman"/>
          <w:b/>
          <w:bCs/>
          <w:sz w:val="22"/>
          <w:szCs w:val="22"/>
        </w:rPr>
        <w:t>Glass-Steagall Act</w:t>
      </w:r>
      <w:r w:rsidR="006D3B5A" w:rsidRPr="00025CE3">
        <w:rPr>
          <w:rFonts w:ascii="Times New Roman" w:hAnsi="Times New Roman"/>
          <w:sz w:val="22"/>
          <w:szCs w:val="22"/>
        </w:rPr>
        <w:t xml:space="preserve">, which had kept investment and commercial banking “officially” separate for many years.  The </w:t>
      </w:r>
      <w:r w:rsidR="006D3B5A" w:rsidRPr="00025CE3">
        <w:rPr>
          <w:rFonts w:ascii="Times New Roman" w:hAnsi="Times New Roman"/>
          <w:b/>
          <w:bCs/>
          <w:sz w:val="22"/>
          <w:szCs w:val="22"/>
        </w:rPr>
        <w:t>Financial Services Modernization Act of 1999</w:t>
      </w:r>
      <w:r w:rsidR="006D3B5A" w:rsidRPr="00025CE3">
        <w:rPr>
          <w:rFonts w:ascii="Times New Roman" w:hAnsi="Times New Roman"/>
          <w:sz w:val="22"/>
          <w:szCs w:val="22"/>
        </w:rPr>
        <w:t xml:space="preserve"> “officially” ended the Glass-Steagall separation.  Markets and their participants tend to “deregulate” years before dated laws change.</w:t>
      </w:r>
    </w:p>
    <w:p w:rsidR="006D3B5A" w:rsidRPr="00025CE3" w:rsidRDefault="006D3B5A" w:rsidP="00275D0A">
      <w:pPr>
        <w:widowControl/>
        <w:ind w:left="1080" w:hanging="720"/>
        <w:rPr>
          <w:rFonts w:ascii="Times New Roman" w:hAnsi="Times New Roman"/>
          <w:sz w:val="22"/>
          <w:szCs w:val="22"/>
        </w:rPr>
      </w:pPr>
    </w:p>
    <w:p w:rsidR="006D3B5A" w:rsidRPr="00025CE3" w:rsidRDefault="00D35BF1" w:rsidP="00275D0A">
      <w:pPr>
        <w:widowControl/>
        <w:numPr>
          <w:ilvl w:val="0"/>
          <w:numId w:val="1"/>
        </w:numPr>
        <w:tabs>
          <w:tab w:val="clear" w:pos="1440"/>
        </w:tabs>
        <w:ind w:left="1080" w:hanging="720"/>
        <w:rPr>
          <w:rFonts w:ascii="Times New Roman" w:hAnsi="Times New Roman"/>
          <w:sz w:val="22"/>
          <w:szCs w:val="22"/>
        </w:rPr>
      </w:pPr>
      <w:r w:rsidRPr="00025CE3">
        <w:rPr>
          <w:rFonts w:ascii="Times New Roman" w:hAnsi="Times New Roman"/>
          <w:i/>
          <w:iCs/>
          <w:sz w:val="22"/>
          <w:szCs w:val="22"/>
        </w:rPr>
        <w:tab/>
      </w:r>
      <w:r w:rsidR="006D3B5A" w:rsidRPr="00025CE3">
        <w:rPr>
          <w:rFonts w:ascii="Times New Roman" w:hAnsi="Times New Roman"/>
          <w:b/>
          <w:bCs/>
          <w:i/>
          <w:iCs/>
          <w:sz w:val="22"/>
          <w:szCs w:val="22"/>
        </w:rPr>
        <w:t>Venture capital</w:t>
      </w:r>
      <w:r w:rsidR="006D3B5A" w:rsidRPr="00025CE3">
        <w:rPr>
          <w:rFonts w:ascii="Times New Roman" w:hAnsi="Times New Roman"/>
          <w:sz w:val="22"/>
          <w:szCs w:val="22"/>
        </w:rPr>
        <w:t xml:space="preserve"> firms had remarkable growth during the 1980s and 1990’s.  Financing higher-risk business ventures, mostly for an equity interest in the "venture," funds are provided for new technology or new applications businesses that require large amounts of high risk taking capital.  </w:t>
      </w:r>
    </w:p>
    <w:p w:rsidR="006D3B5A" w:rsidRPr="00025CE3" w:rsidRDefault="006D3B5A" w:rsidP="00275D0A">
      <w:pPr>
        <w:widowControl/>
        <w:ind w:left="1080"/>
        <w:rPr>
          <w:rFonts w:ascii="Times New Roman" w:hAnsi="Times New Roman"/>
          <w:sz w:val="22"/>
          <w:szCs w:val="22"/>
        </w:rPr>
      </w:pPr>
    </w:p>
    <w:p w:rsidR="006D3B5A" w:rsidRPr="00025CE3" w:rsidRDefault="006D3B5A" w:rsidP="00275D0A">
      <w:pPr>
        <w:widowControl/>
        <w:rPr>
          <w:rFonts w:ascii="Times New Roman" w:hAnsi="Times New Roman"/>
          <w:sz w:val="22"/>
          <w:szCs w:val="22"/>
        </w:rPr>
      </w:pPr>
      <w:r w:rsidRPr="00025CE3">
        <w:rPr>
          <w:rFonts w:ascii="Times New Roman" w:hAnsi="Times New Roman"/>
          <w:sz w:val="22"/>
          <w:szCs w:val="22"/>
        </w:rPr>
        <w:tab/>
      </w:r>
      <w:r w:rsidRPr="00025CE3">
        <w:rPr>
          <w:rFonts w:ascii="Times New Roman" w:hAnsi="Times New Roman"/>
          <w:sz w:val="22"/>
          <w:szCs w:val="22"/>
        </w:rPr>
        <w:tab/>
      </w:r>
    </w:p>
    <w:p w:rsidR="006D3B5A" w:rsidRPr="00025CE3" w:rsidRDefault="006D3B5A" w:rsidP="00275D0A">
      <w:pPr>
        <w:widowControl/>
        <w:rPr>
          <w:rFonts w:ascii="Times New Roman" w:hAnsi="Times New Roman"/>
          <w:sz w:val="24"/>
          <w:szCs w:val="24"/>
        </w:rPr>
      </w:pPr>
      <w:r w:rsidRPr="00025CE3">
        <w:rPr>
          <w:rFonts w:ascii="Times New Roman" w:hAnsi="Times New Roman"/>
          <w:b/>
          <w:bCs/>
          <w:sz w:val="24"/>
          <w:szCs w:val="24"/>
        </w:rPr>
        <w:t xml:space="preserve">CAREER PLANNING NOTE: </w:t>
      </w:r>
      <w:smartTag w:uri="urn:schemas-microsoft-com:office:smarttags" w:element="place">
        <w:smartTag w:uri="urn:schemas-microsoft-com:office:smarttags" w:element="PlaceName">
          <w:r w:rsidR="00072667" w:rsidRPr="00025CE3">
            <w:rPr>
              <w:rFonts w:ascii="Times New Roman" w:hAnsi="Times New Roman"/>
              <w:b/>
              <w:bCs/>
              <w:sz w:val="24"/>
              <w:szCs w:val="24"/>
            </w:rPr>
            <w:t>BEYOND</w:t>
          </w:r>
        </w:smartTag>
        <w:r w:rsidR="00072667" w:rsidRPr="00025CE3">
          <w:rPr>
            <w:rFonts w:ascii="Times New Roman" w:hAnsi="Times New Roman"/>
            <w:b/>
            <w:bCs/>
            <w:sz w:val="24"/>
            <w:szCs w:val="24"/>
          </w:rPr>
          <w:t xml:space="preserve"> </w:t>
        </w:r>
        <w:smartTag w:uri="urn:schemas-microsoft-com:office:smarttags" w:element="PlaceType">
          <w:r w:rsidR="00072667" w:rsidRPr="00025CE3">
            <w:rPr>
              <w:rFonts w:ascii="Times New Roman" w:hAnsi="Times New Roman"/>
              <w:b/>
              <w:bCs/>
              <w:sz w:val="24"/>
              <w:szCs w:val="24"/>
            </w:rPr>
            <w:t>COLLEGE</w:t>
          </w:r>
        </w:smartTag>
      </w:smartTag>
      <w:r w:rsidR="00072667" w:rsidRPr="00025CE3">
        <w:rPr>
          <w:rFonts w:ascii="Times New Roman" w:hAnsi="Times New Roman"/>
          <w:b/>
          <w:bCs/>
          <w:sz w:val="24"/>
          <w:szCs w:val="24"/>
        </w:rPr>
        <w:t xml:space="preserve"> – IN THE “REAL WORLD”!</w:t>
      </w:r>
    </w:p>
    <w:p w:rsidR="006D3B5A" w:rsidRPr="00025CE3" w:rsidRDefault="006D3B5A" w:rsidP="00275D0A">
      <w:pPr>
        <w:widowControl/>
        <w:rPr>
          <w:rFonts w:ascii="Times New Roman" w:hAnsi="Times New Roman"/>
          <w:sz w:val="22"/>
          <w:szCs w:val="22"/>
        </w:rPr>
      </w:pPr>
      <w:r w:rsidRPr="00025CE3">
        <w:rPr>
          <w:rFonts w:ascii="Times New Roman" w:hAnsi="Times New Roman"/>
          <w:sz w:val="22"/>
          <w:szCs w:val="22"/>
        </w:rPr>
        <w:tab/>
      </w:r>
    </w:p>
    <w:p w:rsidR="006D3B5A" w:rsidRPr="00025CE3" w:rsidRDefault="006D3B5A" w:rsidP="00275D0A">
      <w:pPr>
        <w:widowControl/>
        <w:rPr>
          <w:rFonts w:ascii="Times New Roman" w:hAnsi="Times New Roman"/>
          <w:sz w:val="22"/>
          <w:szCs w:val="22"/>
        </w:rPr>
      </w:pPr>
      <w:r w:rsidRPr="00025CE3">
        <w:rPr>
          <w:rFonts w:ascii="Times New Roman" w:hAnsi="Times New Roman"/>
          <w:sz w:val="22"/>
          <w:szCs w:val="22"/>
        </w:rPr>
        <w:t>We now all understand how important the first five years of life are for a child's later learning and sociability. You did not have any control over your first five years but you, and you alone, are in charge and are respons</w:t>
      </w:r>
      <w:r w:rsidR="00385D6C" w:rsidRPr="00025CE3">
        <w:rPr>
          <w:rFonts w:ascii="Times New Roman" w:hAnsi="Times New Roman"/>
          <w:sz w:val="22"/>
          <w:szCs w:val="22"/>
        </w:rPr>
        <w:t>i</w:t>
      </w:r>
      <w:r w:rsidR="009970F4" w:rsidRPr="00025CE3">
        <w:rPr>
          <w:rFonts w:ascii="Times New Roman" w:hAnsi="Times New Roman"/>
          <w:sz w:val="22"/>
          <w:szCs w:val="22"/>
        </w:rPr>
        <w:t>b</w:t>
      </w:r>
      <w:r w:rsidRPr="00025CE3">
        <w:rPr>
          <w:rFonts w:ascii="Times New Roman" w:hAnsi="Times New Roman"/>
          <w:sz w:val="22"/>
          <w:szCs w:val="22"/>
        </w:rPr>
        <w:t>le for the next important five-year block that follows college.  Your college years have been well structured and you were probably well prepared in your high school and family years to step on to college. While your college years tune your work ethic, habits, sociability, and maturity, they do little to aid you in the "big step" - the evaluation and selection of the first full-time, professional entry-level job.  The experiences, training, and personal associations in the "second five years" will significantly affect your lifestyle,</w:t>
      </w:r>
      <w:r w:rsidR="001778A8">
        <w:rPr>
          <w:rFonts w:ascii="Times New Roman" w:hAnsi="Times New Roman"/>
          <w:sz w:val="22"/>
          <w:szCs w:val="22"/>
        </w:rPr>
        <w:t xml:space="preserve"> earnings, and the success</w:t>
      </w:r>
      <w:r w:rsidRPr="00025CE3">
        <w:rPr>
          <w:rFonts w:ascii="Times New Roman" w:hAnsi="Times New Roman"/>
          <w:sz w:val="22"/>
          <w:szCs w:val="22"/>
        </w:rPr>
        <w:t xml:space="preserve"> of your professional career.  While the selection of the right employer is important, the </w:t>
      </w:r>
      <w:r w:rsidRPr="00025CE3">
        <w:rPr>
          <w:rFonts w:ascii="Times New Roman" w:hAnsi="Times New Roman"/>
          <w:b/>
          <w:bCs/>
          <w:sz w:val="22"/>
          <w:szCs w:val="22"/>
        </w:rPr>
        <w:t>attitude, energy,</w:t>
      </w:r>
      <w:r w:rsidRPr="00025CE3">
        <w:rPr>
          <w:rFonts w:ascii="Times New Roman" w:hAnsi="Times New Roman"/>
          <w:sz w:val="22"/>
          <w:szCs w:val="22"/>
        </w:rPr>
        <w:t xml:space="preserve"> and </w:t>
      </w:r>
      <w:r w:rsidRPr="00025CE3">
        <w:rPr>
          <w:rFonts w:ascii="Times New Roman" w:hAnsi="Times New Roman"/>
          <w:b/>
          <w:bCs/>
          <w:sz w:val="22"/>
          <w:szCs w:val="22"/>
        </w:rPr>
        <w:t>commitment</w:t>
      </w:r>
      <w:r w:rsidRPr="00025CE3">
        <w:rPr>
          <w:rFonts w:ascii="Times New Roman" w:hAnsi="Times New Roman"/>
          <w:sz w:val="22"/>
          <w:szCs w:val="22"/>
        </w:rPr>
        <w:t xml:space="preserve"> you take to your new firm is probably the most important ingredient for success.  From now on</w:t>
      </w:r>
      <w:r w:rsidR="00E608E2" w:rsidRPr="00025CE3">
        <w:rPr>
          <w:rFonts w:ascii="Times New Roman" w:hAnsi="Times New Roman"/>
          <w:sz w:val="22"/>
          <w:szCs w:val="22"/>
        </w:rPr>
        <w:t>,</w:t>
      </w:r>
      <w:r w:rsidRPr="00025CE3">
        <w:rPr>
          <w:rFonts w:ascii="Times New Roman" w:hAnsi="Times New Roman"/>
          <w:sz w:val="22"/>
          <w:szCs w:val="22"/>
        </w:rPr>
        <w:t xml:space="preserve"> </w:t>
      </w:r>
      <w:r w:rsidRPr="00025CE3">
        <w:rPr>
          <w:rFonts w:ascii="Times New Roman" w:hAnsi="Times New Roman"/>
          <w:b/>
          <w:bCs/>
          <w:i/>
          <w:iCs/>
          <w:sz w:val="22"/>
          <w:szCs w:val="22"/>
        </w:rPr>
        <w:t>you, and you alone</w:t>
      </w:r>
      <w:r w:rsidRPr="00025CE3">
        <w:rPr>
          <w:rFonts w:ascii="Times New Roman" w:hAnsi="Times New Roman"/>
          <w:i/>
          <w:iCs/>
          <w:sz w:val="22"/>
          <w:szCs w:val="22"/>
        </w:rPr>
        <w:t>,</w:t>
      </w:r>
      <w:r w:rsidRPr="00025CE3">
        <w:rPr>
          <w:rFonts w:ascii="Times New Roman" w:hAnsi="Times New Roman"/>
          <w:sz w:val="22"/>
          <w:szCs w:val="22"/>
        </w:rPr>
        <w:t xml:space="preserve"> are </w:t>
      </w:r>
      <w:r w:rsidR="009970F4" w:rsidRPr="00025CE3">
        <w:rPr>
          <w:rFonts w:ascii="Times New Roman" w:hAnsi="Times New Roman"/>
          <w:sz w:val="22"/>
          <w:szCs w:val="22"/>
        </w:rPr>
        <w:t>responsible</w:t>
      </w:r>
      <w:r w:rsidRPr="00025CE3">
        <w:rPr>
          <w:rFonts w:ascii="Times New Roman" w:hAnsi="Times New Roman"/>
          <w:sz w:val="22"/>
          <w:szCs w:val="22"/>
        </w:rPr>
        <w:t xml:space="preserve"> for what you will accomplish in your remaining college years, the selection of your career and employer, and the success of the "second five years."  Start your career planning today!</w:t>
      </w:r>
    </w:p>
    <w:p w:rsidR="00275D0A" w:rsidRPr="00025CE3" w:rsidRDefault="00275D0A" w:rsidP="00275D0A">
      <w:pPr>
        <w:widowControl/>
        <w:rPr>
          <w:rFonts w:ascii="Times New Roman" w:hAnsi="Times New Roman"/>
          <w:sz w:val="22"/>
          <w:szCs w:val="22"/>
        </w:rPr>
      </w:pPr>
    </w:p>
    <w:p w:rsidR="00275D0A" w:rsidRPr="00025CE3" w:rsidRDefault="00275D0A" w:rsidP="00275D0A">
      <w:pPr>
        <w:widowControl/>
        <w:rPr>
          <w:rFonts w:ascii="Times New Roman" w:hAnsi="Times New Roman"/>
          <w:b/>
          <w:bCs/>
          <w:sz w:val="24"/>
          <w:szCs w:val="24"/>
        </w:rPr>
      </w:pPr>
      <w:r w:rsidRPr="00025CE3">
        <w:rPr>
          <w:rFonts w:ascii="Times New Roman" w:hAnsi="Times New Roman"/>
          <w:b/>
          <w:bCs/>
          <w:sz w:val="24"/>
          <w:szCs w:val="24"/>
        </w:rPr>
        <w:t xml:space="preserve">READING </w:t>
      </w:r>
      <w:r w:rsidRPr="00025CE3">
        <w:rPr>
          <w:rFonts w:ascii="Times New Roman" w:hAnsi="Times New Roman"/>
          <w:b/>
          <w:bCs/>
          <w:i/>
          <w:sz w:val="24"/>
          <w:szCs w:val="24"/>
        </w:rPr>
        <w:t xml:space="preserve">THE </w:t>
      </w:r>
      <w:smartTag w:uri="urn:schemas-microsoft-com:office:smarttags" w:element="Street">
        <w:smartTag w:uri="urn:schemas-microsoft-com:office:smarttags" w:element="address">
          <w:r w:rsidRPr="00025CE3">
            <w:rPr>
              <w:rFonts w:ascii="Times New Roman" w:hAnsi="Times New Roman"/>
              <w:b/>
              <w:bCs/>
              <w:i/>
              <w:sz w:val="24"/>
              <w:szCs w:val="24"/>
            </w:rPr>
            <w:t>WALL STREET</w:t>
          </w:r>
        </w:smartTag>
      </w:smartTag>
      <w:r w:rsidRPr="00025CE3">
        <w:rPr>
          <w:rFonts w:ascii="Times New Roman" w:hAnsi="Times New Roman"/>
          <w:b/>
          <w:bCs/>
          <w:i/>
          <w:sz w:val="24"/>
          <w:szCs w:val="24"/>
        </w:rPr>
        <w:t xml:space="preserve"> JOURNAL</w:t>
      </w:r>
      <w:r w:rsidRPr="00025CE3">
        <w:rPr>
          <w:rFonts w:ascii="Times New Roman" w:hAnsi="Times New Roman"/>
          <w:b/>
          <w:bCs/>
          <w:sz w:val="24"/>
          <w:szCs w:val="24"/>
        </w:rPr>
        <w:t>: WHAT’S NEW?</w:t>
      </w:r>
    </w:p>
    <w:p w:rsidR="00275D0A" w:rsidRPr="00025CE3" w:rsidRDefault="00275D0A" w:rsidP="00275D0A">
      <w:pPr>
        <w:widowControl/>
        <w:rPr>
          <w:rFonts w:ascii="Times New Roman" w:hAnsi="Times New Roman"/>
          <w:sz w:val="22"/>
          <w:szCs w:val="22"/>
        </w:rPr>
      </w:pPr>
    </w:p>
    <w:p w:rsidR="00275D0A" w:rsidRPr="00025CE3" w:rsidRDefault="00275D0A" w:rsidP="00275D0A">
      <w:pPr>
        <w:widowControl/>
        <w:rPr>
          <w:rFonts w:ascii="Times New Roman" w:hAnsi="Times New Roman"/>
          <w:sz w:val="22"/>
          <w:szCs w:val="22"/>
        </w:rPr>
      </w:pPr>
      <w:r w:rsidRPr="00025CE3">
        <w:rPr>
          <w:rFonts w:ascii="Times New Roman" w:hAnsi="Times New Roman"/>
          <w:sz w:val="22"/>
          <w:szCs w:val="22"/>
        </w:rPr>
        <w:t>The “New Securities Issues” column in the “Money &amp; Investing” section identifies the pricing, terms, and syndicate manager for recent offerings of new secu</w:t>
      </w:r>
      <w:bookmarkStart w:id="0" w:name="_GoBack"/>
      <w:bookmarkEnd w:id="0"/>
      <w:r w:rsidRPr="00025CE3">
        <w:rPr>
          <w:rFonts w:ascii="Times New Roman" w:hAnsi="Times New Roman"/>
          <w:sz w:val="22"/>
          <w:szCs w:val="22"/>
        </w:rPr>
        <w:t>rities.</w:t>
      </w:r>
    </w:p>
    <w:p w:rsidR="00275D0A" w:rsidRPr="00025CE3" w:rsidRDefault="00275D0A" w:rsidP="00275D0A">
      <w:pPr>
        <w:widowControl/>
        <w:rPr>
          <w:rFonts w:ascii="Times New Roman" w:hAnsi="Times New Roman"/>
          <w:b/>
          <w:bCs/>
          <w:sz w:val="24"/>
          <w:szCs w:val="24"/>
        </w:rPr>
      </w:pPr>
    </w:p>
    <w:p w:rsidR="00275D0A" w:rsidRPr="00025CE3" w:rsidRDefault="00275D0A" w:rsidP="00275D0A">
      <w:pPr>
        <w:widowControl/>
        <w:rPr>
          <w:rFonts w:ascii="Times New Roman" w:hAnsi="Times New Roman"/>
          <w:b/>
          <w:bCs/>
          <w:sz w:val="24"/>
          <w:szCs w:val="24"/>
        </w:rPr>
      </w:pPr>
    </w:p>
    <w:p w:rsidR="006D3B5A" w:rsidRPr="00025CE3" w:rsidRDefault="006D3B5A" w:rsidP="00275D0A">
      <w:pPr>
        <w:widowControl/>
        <w:rPr>
          <w:rFonts w:ascii="Times New Roman" w:hAnsi="Times New Roman"/>
          <w:b/>
          <w:bCs/>
          <w:sz w:val="24"/>
          <w:szCs w:val="24"/>
        </w:rPr>
      </w:pPr>
      <w:r w:rsidRPr="00025CE3">
        <w:rPr>
          <w:rFonts w:ascii="Times New Roman" w:hAnsi="Times New Roman"/>
          <w:b/>
          <w:bCs/>
          <w:sz w:val="24"/>
          <w:szCs w:val="24"/>
        </w:rPr>
        <w:t>TOPIC OUTLINE AND KEY TERMS</w:t>
      </w:r>
    </w:p>
    <w:p w:rsidR="00020E4F" w:rsidRPr="00025CE3" w:rsidRDefault="00020E4F" w:rsidP="00275D0A">
      <w:pPr>
        <w:widowControl/>
        <w:rPr>
          <w:rFonts w:ascii="Times New Roman" w:hAnsi="Times New Roman"/>
          <w:sz w:val="24"/>
          <w:szCs w:val="24"/>
        </w:rPr>
      </w:pPr>
    </w:p>
    <w:p w:rsidR="001C12E4" w:rsidRPr="00025CE3" w:rsidRDefault="001C12E4" w:rsidP="00275D0A">
      <w:pPr>
        <w:widowControl/>
        <w:rPr>
          <w:rFonts w:ascii="Times New Roman" w:hAnsi="Times New Roman"/>
          <w:b/>
          <w:bCs/>
          <w:sz w:val="22"/>
          <w:szCs w:val="22"/>
        </w:rPr>
      </w:pPr>
      <w:r w:rsidRPr="00025CE3">
        <w:rPr>
          <w:rFonts w:ascii="Times New Roman" w:hAnsi="Times New Roman"/>
          <w:b/>
          <w:bCs/>
          <w:sz w:val="22"/>
          <w:szCs w:val="22"/>
        </w:rPr>
        <w:t>I.</w:t>
      </w:r>
      <w:r w:rsidRPr="00025CE3">
        <w:rPr>
          <w:rFonts w:ascii="Times New Roman" w:hAnsi="Times New Roman"/>
          <w:b/>
          <w:bCs/>
          <w:sz w:val="22"/>
          <w:szCs w:val="22"/>
        </w:rPr>
        <w:tab/>
        <w:t>The Relationship between Commercial &amp; Investment Banking</w:t>
      </w:r>
    </w:p>
    <w:p w:rsidR="001C12E4" w:rsidRPr="00025CE3" w:rsidRDefault="001C12E4" w:rsidP="00275D0A">
      <w:pPr>
        <w:widowControl/>
        <w:rPr>
          <w:rFonts w:ascii="Times New Roman" w:hAnsi="Times New Roman"/>
          <w:b/>
          <w:bCs/>
          <w:sz w:val="22"/>
          <w:szCs w:val="22"/>
        </w:rPr>
      </w:pPr>
    </w:p>
    <w:p w:rsidR="00E12845" w:rsidRPr="00025CE3" w:rsidRDefault="00E12845" w:rsidP="00275D0A">
      <w:pPr>
        <w:widowControl/>
        <w:ind w:left="720"/>
        <w:rPr>
          <w:rFonts w:ascii="Times New Roman" w:hAnsi="Times New Roman"/>
          <w:b/>
          <w:bCs/>
          <w:i/>
          <w:iCs/>
          <w:sz w:val="22"/>
          <w:szCs w:val="22"/>
        </w:rPr>
      </w:pPr>
      <w:r w:rsidRPr="00025CE3">
        <w:rPr>
          <w:rFonts w:ascii="Times New Roman" w:hAnsi="Times New Roman"/>
          <w:b/>
          <w:bCs/>
          <w:i/>
          <w:iCs/>
          <w:sz w:val="22"/>
          <w:szCs w:val="22"/>
        </w:rPr>
        <w:t>A.</w:t>
      </w:r>
      <w:r w:rsidRPr="00025CE3">
        <w:rPr>
          <w:rFonts w:ascii="Times New Roman" w:hAnsi="Times New Roman"/>
          <w:b/>
          <w:bCs/>
          <w:i/>
          <w:iCs/>
          <w:sz w:val="22"/>
          <w:szCs w:val="22"/>
        </w:rPr>
        <w:tab/>
        <w:t>Definitions</w:t>
      </w:r>
    </w:p>
    <w:p w:rsidR="00E12845" w:rsidRPr="00025CE3" w:rsidRDefault="00E12845" w:rsidP="00275D0A">
      <w:pPr>
        <w:widowControl/>
        <w:ind w:left="720"/>
        <w:rPr>
          <w:rFonts w:ascii="Times New Roman" w:hAnsi="Times New Roman"/>
          <w:b/>
          <w:bCs/>
          <w:i/>
          <w:iCs/>
          <w:sz w:val="22"/>
          <w:szCs w:val="22"/>
        </w:rPr>
      </w:pPr>
    </w:p>
    <w:p w:rsidR="00E12845" w:rsidRPr="00025CE3" w:rsidRDefault="00E12845"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(hereafter banks) mainly take deposits and make commercial loans, </w:t>
      </w:r>
      <w:r w:rsidR="001778A8">
        <w:rPr>
          <w:rFonts w:ascii="Times New Roman" w:hAnsi="Times New Roman"/>
          <w:sz w:val="22"/>
          <w:szCs w:val="22"/>
        </w:rPr>
        <w:t>primari</w:t>
      </w:r>
      <w:r w:rsidRPr="00025CE3">
        <w:rPr>
          <w:rFonts w:ascii="Times New Roman" w:hAnsi="Times New Roman"/>
          <w:sz w:val="22"/>
          <w:szCs w:val="22"/>
        </w:rPr>
        <w:t xml:space="preserve">ly being involved in the indirect financing. (See Chapter 13). </w:t>
      </w:r>
    </w:p>
    <w:p w:rsidR="00E12845" w:rsidRPr="00025CE3" w:rsidRDefault="00E12845"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r>
      <w:r w:rsidR="00385D6C" w:rsidRPr="00025CE3">
        <w:rPr>
          <w:rFonts w:ascii="Times New Roman" w:hAnsi="Times New Roman"/>
          <w:sz w:val="22"/>
          <w:szCs w:val="22"/>
        </w:rPr>
        <w:t>Investment banks</w:t>
      </w:r>
      <w:r w:rsidRPr="00025CE3">
        <w:rPr>
          <w:rFonts w:ascii="Times New Roman" w:hAnsi="Times New Roman"/>
          <w:sz w:val="22"/>
          <w:szCs w:val="22"/>
        </w:rPr>
        <w:t>, on the other hand, specialize in helping governments and businesses raise capital in the direct financial markets to fund capital expenditures.</w:t>
      </w:r>
    </w:p>
    <w:p w:rsidR="00E12845" w:rsidRPr="00025CE3" w:rsidRDefault="00E12845" w:rsidP="00275D0A">
      <w:pPr>
        <w:widowControl/>
        <w:ind w:left="720"/>
        <w:rPr>
          <w:rFonts w:ascii="Times New Roman" w:hAnsi="Times New Roman"/>
          <w:b/>
          <w:bCs/>
          <w:i/>
          <w:iCs/>
          <w:sz w:val="22"/>
          <w:szCs w:val="22"/>
        </w:rPr>
      </w:pPr>
    </w:p>
    <w:p w:rsidR="001C12E4" w:rsidRPr="00025CE3" w:rsidRDefault="00E12845" w:rsidP="00275D0A">
      <w:pPr>
        <w:widowControl/>
        <w:ind w:left="720"/>
        <w:rPr>
          <w:rFonts w:ascii="Times New Roman" w:hAnsi="Times New Roman"/>
          <w:sz w:val="22"/>
          <w:szCs w:val="22"/>
        </w:rPr>
      </w:pPr>
      <w:r w:rsidRPr="00025CE3">
        <w:rPr>
          <w:rFonts w:ascii="Times New Roman" w:hAnsi="Times New Roman"/>
          <w:b/>
          <w:bCs/>
          <w:i/>
          <w:iCs/>
          <w:sz w:val="22"/>
          <w:szCs w:val="22"/>
        </w:rPr>
        <w:t>B</w:t>
      </w:r>
      <w:r w:rsidR="001C12E4" w:rsidRPr="00025CE3">
        <w:rPr>
          <w:rFonts w:ascii="Times New Roman" w:hAnsi="Times New Roman"/>
          <w:b/>
          <w:bCs/>
          <w:i/>
          <w:iCs/>
          <w:sz w:val="22"/>
          <w:szCs w:val="22"/>
        </w:rPr>
        <w:t>.</w:t>
      </w:r>
      <w:r w:rsidR="001C12E4" w:rsidRPr="00025CE3">
        <w:rPr>
          <w:rFonts w:ascii="Times New Roman" w:hAnsi="Times New Roman"/>
          <w:b/>
          <w:bCs/>
          <w:i/>
          <w:iCs/>
          <w:sz w:val="22"/>
          <w:szCs w:val="22"/>
        </w:rPr>
        <w:tab/>
        <w:t>U.S. versus Other Developed Nations</w:t>
      </w:r>
    </w:p>
    <w:p w:rsidR="001C12E4" w:rsidRPr="00025CE3" w:rsidRDefault="001C12E4" w:rsidP="00275D0A">
      <w:pPr>
        <w:widowControl/>
        <w:ind w:left="720"/>
        <w:rPr>
          <w:rFonts w:ascii="Times New Roman" w:hAnsi="Times New Roman"/>
          <w:sz w:val="22"/>
          <w:szCs w:val="22"/>
        </w:rPr>
      </w:pPr>
    </w:p>
    <w:p w:rsidR="001C12E4" w:rsidRPr="00025CE3" w:rsidRDefault="001C12E4"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 xml:space="preserve">Until 1999, </w:t>
      </w:r>
      <w:r w:rsidR="00385D6C" w:rsidRPr="00025CE3">
        <w:rPr>
          <w:rFonts w:ascii="Times New Roman" w:hAnsi="Times New Roman"/>
          <w:sz w:val="22"/>
          <w:szCs w:val="22"/>
        </w:rPr>
        <w:t>investment banks</w:t>
      </w:r>
      <w:r w:rsidRPr="00025CE3">
        <w:rPr>
          <w:rFonts w:ascii="Times New Roman" w:hAnsi="Times New Roman"/>
          <w:sz w:val="22"/>
          <w:szCs w:val="22"/>
        </w:rPr>
        <w:t xml:space="preserve"> in the </w:t>
      </w:r>
      <w:smartTag w:uri="urn:schemas-microsoft-com:office:smarttags" w:element="country-region">
        <w:smartTag w:uri="urn:schemas-microsoft-com:office:smarttags" w:element="place">
          <w:r w:rsidRPr="00025CE3">
            <w:rPr>
              <w:rFonts w:ascii="Times New Roman" w:hAnsi="Times New Roman"/>
              <w:sz w:val="22"/>
              <w:szCs w:val="22"/>
            </w:rPr>
            <w:t>U. S.</w:t>
          </w:r>
        </w:smartTag>
      </w:smartTag>
      <w:r w:rsidRPr="00025CE3">
        <w:rPr>
          <w:rFonts w:ascii="Times New Roman" w:hAnsi="Times New Roman"/>
          <w:sz w:val="22"/>
          <w:szCs w:val="22"/>
        </w:rPr>
        <w:t xml:space="preserve"> could not do commerc</w:t>
      </w:r>
      <w:r w:rsidR="00BE37CD">
        <w:rPr>
          <w:rFonts w:ascii="Times New Roman" w:hAnsi="Times New Roman"/>
          <w:sz w:val="22"/>
          <w:szCs w:val="22"/>
        </w:rPr>
        <w:t xml:space="preserve">ial banking activities and vice </w:t>
      </w:r>
      <w:r w:rsidRPr="00025CE3">
        <w:rPr>
          <w:rFonts w:ascii="Times New Roman" w:hAnsi="Times New Roman"/>
          <w:sz w:val="22"/>
          <w:szCs w:val="22"/>
        </w:rPr>
        <w:t>versa.</w:t>
      </w:r>
    </w:p>
    <w:p w:rsidR="001C12E4" w:rsidRPr="00025CE3" w:rsidRDefault="001C12E4"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 xml:space="preserve">Outside of </w:t>
      </w:r>
      <w:smartTag w:uri="urn:schemas-microsoft-com:office:smarttags" w:element="country-region">
        <w:smartTag w:uri="urn:schemas-microsoft-com:office:smarttags" w:element="place">
          <w:r w:rsidRPr="00025CE3">
            <w:rPr>
              <w:rFonts w:ascii="Times New Roman" w:hAnsi="Times New Roman"/>
              <w:sz w:val="22"/>
              <w:szCs w:val="22"/>
            </w:rPr>
            <w:t>Japan</w:t>
          </w:r>
        </w:smartTag>
      </w:smartTag>
      <w:r w:rsidRPr="00025CE3">
        <w:rPr>
          <w:rFonts w:ascii="Times New Roman" w:hAnsi="Times New Roman"/>
          <w:sz w:val="22"/>
          <w:szCs w:val="22"/>
        </w:rPr>
        <w:t xml:space="preserve">, in most other developed nations, financial institutions are allowed to do both investment and commercial banking activities. These institutions, called </w:t>
      </w:r>
      <w:r w:rsidRPr="00025CE3">
        <w:rPr>
          <w:rFonts w:ascii="Times New Roman" w:hAnsi="Times New Roman"/>
          <w:b/>
          <w:bCs/>
          <w:sz w:val="22"/>
          <w:szCs w:val="22"/>
        </w:rPr>
        <w:t>Universal banks</w:t>
      </w:r>
      <w:r w:rsidRPr="00025CE3">
        <w:rPr>
          <w:rFonts w:ascii="Times New Roman" w:hAnsi="Times New Roman"/>
          <w:sz w:val="22"/>
          <w:szCs w:val="22"/>
        </w:rPr>
        <w:t xml:space="preserve">, engage in deposit taking, making loans, brokerage activities, securities underwriting, </w:t>
      </w:r>
      <w:r w:rsidR="00E12845" w:rsidRPr="00025CE3">
        <w:rPr>
          <w:rFonts w:ascii="Times New Roman" w:hAnsi="Times New Roman"/>
          <w:sz w:val="22"/>
          <w:szCs w:val="22"/>
        </w:rPr>
        <w:t xml:space="preserve">and </w:t>
      </w:r>
      <w:r w:rsidRPr="00025CE3">
        <w:rPr>
          <w:rFonts w:ascii="Times New Roman" w:hAnsi="Times New Roman"/>
          <w:sz w:val="22"/>
          <w:szCs w:val="22"/>
        </w:rPr>
        <w:t>offering insurance services</w:t>
      </w:r>
      <w:r w:rsidR="00E12845" w:rsidRPr="00025CE3">
        <w:rPr>
          <w:rFonts w:ascii="Times New Roman" w:hAnsi="Times New Roman"/>
          <w:sz w:val="22"/>
          <w:szCs w:val="22"/>
        </w:rPr>
        <w:t>.</w:t>
      </w:r>
    </w:p>
    <w:p w:rsidR="001C12E4" w:rsidRPr="00025CE3" w:rsidRDefault="001C12E4" w:rsidP="00275D0A">
      <w:pPr>
        <w:widowControl/>
        <w:rPr>
          <w:rFonts w:ascii="Times New Roman" w:hAnsi="Times New Roman"/>
          <w:b/>
          <w:bCs/>
          <w:sz w:val="22"/>
          <w:szCs w:val="22"/>
        </w:rPr>
      </w:pPr>
    </w:p>
    <w:p w:rsidR="006D3B5A" w:rsidRPr="00025CE3" w:rsidRDefault="001C12E4" w:rsidP="00275D0A">
      <w:pPr>
        <w:widowControl/>
        <w:rPr>
          <w:rFonts w:ascii="Times New Roman" w:hAnsi="Times New Roman"/>
          <w:b/>
          <w:bCs/>
          <w:sz w:val="22"/>
          <w:szCs w:val="22"/>
        </w:rPr>
      </w:pPr>
      <w:r w:rsidRPr="00025CE3">
        <w:rPr>
          <w:rFonts w:ascii="Times New Roman" w:hAnsi="Times New Roman"/>
          <w:b/>
          <w:bCs/>
          <w:sz w:val="22"/>
          <w:szCs w:val="22"/>
        </w:rPr>
        <w:t>I</w:t>
      </w:r>
      <w:r w:rsidR="006D3B5A" w:rsidRPr="00025CE3">
        <w:rPr>
          <w:rFonts w:ascii="Times New Roman" w:hAnsi="Times New Roman"/>
          <w:b/>
          <w:bCs/>
          <w:sz w:val="22"/>
          <w:szCs w:val="22"/>
        </w:rPr>
        <w:t>I.</w:t>
      </w:r>
      <w:r w:rsidR="006D3B5A" w:rsidRPr="00025CE3">
        <w:rPr>
          <w:rFonts w:ascii="Times New Roman" w:hAnsi="Times New Roman"/>
          <w:b/>
          <w:bCs/>
          <w:sz w:val="22"/>
          <w:szCs w:val="22"/>
        </w:rPr>
        <w:tab/>
        <w:t>The Structure of the Investment Banking Industry</w:t>
      </w:r>
    </w:p>
    <w:p w:rsidR="00D35BF1" w:rsidRPr="00025CE3" w:rsidRDefault="00D35BF1" w:rsidP="00275D0A">
      <w:pPr>
        <w:widowControl/>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A.</w:t>
      </w:r>
      <w:r w:rsidRPr="00025CE3">
        <w:rPr>
          <w:rFonts w:ascii="Times New Roman" w:hAnsi="Times New Roman"/>
          <w:b/>
          <w:bCs/>
          <w:i/>
          <w:iCs/>
          <w:sz w:val="22"/>
          <w:szCs w:val="22"/>
        </w:rPr>
        <w:tab/>
        <w:t>Current and Recent Developments</w:t>
      </w:r>
    </w:p>
    <w:p w:rsidR="00044E41" w:rsidRPr="00025CE3" w:rsidRDefault="00044E41" w:rsidP="00275D0A">
      <w:pPr>
        <w:widowControl/>
        <w:rPr>
          <w:rFonts w:ascii="Times New Roman" w:hAnsi="Times New Roman"/>
          <w:b/>
          <w:bCs/>
          <w:i/>
          <w:iCs/>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 xml:space="preserve">A large number of firms in money centers are dominated by the top </w:t>
      </w:r>
      <w:r w:rsidR="00BE37CD">
        <w:rPr>
          <w:rFonts w:ascii="Times New Roman" w:hAnsi="Times New Roman"/>
          <w:sz w:val="22"/>
          <w:szCs w:val="22"/>
        </w:rPr>
        <w:t>ten</w:t>
      </w:r>
      <w:r w:rsidRPr="00025CE3">
        <w:rPr>
          <w:rFonts w:ascii="Times New Roman" w:hAnsi="Times New Roman"/>
          <w:sz w:val="22"/>
          <w:szCs w:val="22"/>
        </w:rPr>
        <w:t xml:space="preserve"> firms.</w:t>
      </w:r>
      <w:r w:rsidR="00E12845" w:rsidRPr="00025CE3">
        <w:rPr>
          <w:rFonts w:ascii="Times New Roman" w:hAnsi="Times New Roman"/>
          <w:b/>
          <w:bCs/>
          <w:sz w:val="22"/>
          <w:szCs w:val="22"/>
        </w:rPr>
        <w:t xml:space="preserve"> [See Exh</w:t>
      </w:r>
      <w:r w:rsidR="00385D6C" w:rsidRPr="00025CE3">
        <w:rPr>
          <w:rFonts w:ascii="Times New Roman" w:hAnsi="Times New Roman"/>
          <w:b/>
          <w:bCs/>
          <w:sz w:val="22"/>
          <w:szCs w:val="22"/>
        </w:rPr>
        <w:t>i</w:t>
      </w:r>
      <w:r w:rsidR="009970F4" w:rsidRPr="00025CE3">
        <w:rPr>
          <w:rFonts w:ascii="Times New Roman" w:hAnsi="Times New Roman"/>
          <w:b/>
          <w:bCs/>
          <w:sz w:val="22"/>
          <w:szCs w:val="22"/>
        </w:rPr>
        <w:t>b</w:t>
      </w:r>
      <w:r w:rsidR="00E12845" w:rsidRPr="00025CE3">
        <w:rPr>
          <w:rFonts w:ascii="Times New Roman" w:hAnsi="Times New Roman"/>
          <w:b/>
          <w:bCs/>
          <w:sz w:val="22"/>
          <w:szCs w:val="22"/>
        </w:rPr>
        <w:t>it 19.1]</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 xml:space="preserve">Some </w:t>
      </w:r>
      <w:r w:rsidR="00BE37CD">
        <w:rPr>
          <w:rFonts w:ascii="Times New Roman" w:hAnsi="Times New Roman"/>
          <w:sz w:val="22"/>
          <w:szCs w:val="22"/>
        </w:rPr>
        <w:t>investment bank</w:t>
      </w:r>
      <w:r w:rsidRPr="00025CE3">
        <w:rPr>
          <w:rFonts w:ascii="Times New Roman" w:hAnsi="Times New Roman"/>
          <w:sz w:val="22"/>
          <w:szCs w:val="22"/>
        </w:rPr>
        <w:t>s have diversified to become full-service financial firms, especially in the retail services area.</w:t>
      </w:r>
    </w:p>
    <w:p w:rsidR="00D35BF1" w:rsidRPr="00025CE3" w:rsidRDefault="00D35BF1" w:rsidP="00275D0A">
      <w:pPr>
        <w:widowControl/>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B.</w:t>
      </w:r>
      <w:r w:rsidRPr="00025CE3">
        <w:rPr>
          <w:rFonts w:ascii="Times New Roman" w:hAnsi="Times New Roman"/>
          <w:b/>
          <w:bCs/>
          <w:i/>
          <w:iCs/>
          <w:sz w:val="22"/>
          <w:szCs w:val="22"/>
        </w:rPr>
        <w:tab/>
        <w:t>Early History</w:t>
      </w:r>
    </w:p>
    <w:p w:rsidR="00044E41" w:rsidRPr="00025CE3" w:rsidRDefault="00044E41" w:rsidP="00275D0A">
      <w:pPr>
        <w:widowControl/>
        <w:rPr>
          <w:rFonts w:ascii="Times New Roman" w:hAnsi="Times New Roman"/>
          <w:b/>
          <w:bCs/>
          <w:i/>
          <w:iCs/>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r>
      <w:r w:rsidR="00385D6C" w:rsidRPr="00025CE3">
        <w:rPr>
          <w:rFonts w:ascii="Times New Roman" w:hAnsi="Times New Roman"/>
          <w:sz w:val="22"/>
          <w:szCs w:val="22"/>
        </w:rPr>
        <w:t>Investment banks</w:t>
      </w:r>
      <w:r w:rsidRPr="00025CE3">
        <w:rPr>
          <w:rFonts w:ascii="Times New Roman" w:hAnsi="Times New Roman"/>
          <w:sz w:val="22"/>
          <w:szCs w:val="22"/>
        </w:rPr>
        <w:t xml:space="preserve"> trace their origins to European investment houses which branched to the </w:t>
      </w:r>
      <w:smartTag w:uri="urn:schemas-microsoft-com:office:smarttags" w:element="country-region">
        <w:smartTag w:uri="urn:schemas-microsoft-com:office:smarttags" w:element="place">
          <w:r w:rsidRPr="00025CE3">
            <w:rPr>
              <w:rFonts w:ascii="Times New Roman" w:hAnsi="Times New Roman"/>
              <w:sz w:val="22"/>
              <w:szCs w:val="22"/>
            </w:rPr>
            <w:t>U.S.</w:t>
          </w:r>
        </w:smartTag>
      </w:smartTag>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 xml:space="preserve">Early </w:t>
      </w:r>
      <w:smartTag w:uri="urn:schemas-microsoft-com:office:smarttags" w:element="country-region">
        <w:smartTag w:uri="urn:schemas-microsoft-com:office:smarttags" w:element="place">
          <w:r w:rsidRPr="00025CE3">
            <w:rPr>
              <w:rFonts w:ascii="Times New Roman" w:hAnsi="Times New Roman"/>
              <w:sz w:val="22"/>
              <w:szCs w:val="22"/>
            </w:rPr>
            <w:t>U.S.</w:t>
          </w:r>
        </w:smartTag>
      </w:smartTag>
      <w:r w:rsidRPr="00025CE3">
        <w:rPr>
          <w:rFonts w:ascii="Times New Roman" w:hAnsi="Times New Roman"/>
          <w:sz w:val="22"/>
          <w:szCs w:val="22"/>
        </w:rPr>
        <w:t xml:space="preserve"> </w:t>
      </w:r>
      <w:r w:rsidR="00385D6C" w:rsidRPr="00025CE3">
        <w:rPr>
          <w:rFonts w:ascii="Times New Roman" w:hAnsi="Times New Roman"/>
          <w:sz w:val="22"/>
          <w:szCs w:val="22"/>
        </w:rPr>
        <w:t>commercial banks</w:t>
      </w:r>
      <w:r w:rsidRPr="00025CE3">
        <w:rPr>
          <w:rFonts w:ascii="Times New Roman" w:hAnsi="Times New Roman"/>
          <w:sz w:val="22"/>
          <w:szCs w:val="22"/>
        </w:rPr>
        <w:t xml:space="preserve"> were chartered for note issue and business lending, separate from private </w:t>
      </w:r>
      <w:r w:rsidR="00385D6C" w:rsidRPr="00025CE3">
        <w:rPr>
          <w:rFonts w:ascii="Times New Roman" w:hAnsi="Times New Roman"/>
          <w:sz w:val="22"/>
          <w:szCs w:val="22"/>
        </w:rPr>
        <w:t>investment banks</w:t>
      </w:r>
      <w:r w:rsidRPr="00025CE3">
        <w:rPr>
          <w:rFonts w:ascii="Times New Roman" w:hAnsi="Times New Roman"/>
          <w:sz w:val="22"/>
          <w:szCs w:val="22"/>
        </w:rPr>
        <w:t>, organized as partnerships.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r>
      <w:r w:rsidR="00385D6C" w:rsidRPr="00025CE3">
        <w:rPr>
          <w:rFonts w:ascii="Times New Roman" w:hAnsi="Times New Roman"/>
          <w:sz w:val="22"/>
          <w:szCs w:val="22"/>
        </w:rPr>
        <w:t>Investment banks</w:t>
      </w:r>
      <w:r w:rsidRPr="00025CE3">
        <w:rPr>
          <w:rFonts w:ascii="Times New Roman" w:hAnsi="Times New Roman"/>
          <w:sz w:val="22"/>
          <w:szCs w:val="22"/>
        </w:rPr>
        <w:t xml:space="preserve"> grew with the growth of security issuance and trading in the Civil War and later in the railroad and steel industries.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4.</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pressured for investment banking privileges from their regulators, and by the 1930s, </w:t>
      </w:r>
      <w:r w:rsidR="00385D6C" w:rsidRPr="00025CE3">
        <w:rPr>
          <w:rFonts w:ascii="Times New Roman" w:hAnsi="Times New Roman"/>
          <w:sz w:val="22"/>
          <w:szCs w:val="22"/>
        </w:rPr>
        <w:t>commercial banks</w:t>
      </w:r>
      <w:r w:rsidRPr="00025CE3">
        <w:rPr>
          <w:rFonts w:ascii="Times New Roman" w:hAnsi="Times New Roman"/>
          <w:sz w:val="22"/>
          <w:szCs w:val="22"/>
        </w:rPr>
        <w:t xml:space="preserve"> could provide full </w:t>
      </w:r>
      <w:r w:rsidR="00385D6C" w:rsidRPr="00025CE3">
        <w:rPr>
          <w:rFonts w:ascii="Times New Roman" w:hAnsi="Times New Roman"/>
          <w:sz w:val="22"/>
          <w:szCs w:val="22"/>
        </w:rPr>
        <w:t>investment banks</w:t>
      </w:r>
      <w:r w:rsidRPr="00025CE3">
        <w:rPr>
          <w:rFonts w:ascii="Times New Roman" w:hAnsi="Times New Roman"/>
          <w:sz w:val="22"/>
          <w:szCs w:val="22"/>
        </w:rPr>
        <w:t xml:space="preserve"> services.</w:t>
      </w:r>
    </w:p>
    <w:p w:rsidR="00D35BF1" w:rsidRPr="00025CE3" w:rsidRDefault="00D35BF1" w:rsidP="00275D0A">
      <w:pPr>
        <w:widowControl/>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C.</w:t>
      </w:r>
      <w:r w:rsidRPr="00025CE3">
        <w:rPr>
          <w:rFonts w:ascii="Times New Roman" w:hAnsi="Times New Roman"/>
          <w:b/>
          <w:bCs/>
          <w:i/>
          <w:iCs/>
          <w:sz w:val="22"/>
          <w:szCs w:val="22"/>
        </w:rPr>
        <w:tab/>
        <w:t>The Glass-Steagall Period and Later</w:t>
      </w:r>
    </w:p>
    <w:p w:rsidR="00044E41" w:rsidRPr="00025CE3" w:rsidRDefault="00044E41" w:rsidP="00275D0A">
      <w:pPr>
        <w:widowControl/>
        <w:rPr>
          <w:rFonts w:ascii="Times New Roman" w:hAnsi="Times New Roman"/>
          <w:b/>
          <w:bCs/>
          <w:i/>
          <w:iCs/>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The decline of the stock market, the Great Depression</w:t>
      </w:r>
      <w:r w:rsidR="00BE37CD">
        <w:rPr>
          <w:rFonts w:ascii="Times New Roman" w:hAnsi="Times New Roman"/>
          <w:sz w:val="22"/>
          <w:szCs w:val="22"/>
        </w:rPr>
        <w:t>,</w:t>
      </w:r>
      <w:r w:rsidRPr="00025CE3">
        <w:rPr>
          <w:rFonts w:ascii="Times New Roman" w:hAnsi="Times New Roman"/>
          <w:sz w:val="22"/>
          <w:szCs w:val="22"/>
        </w:rPr>
        <w:t xml:space="preserve"> and widespread </w:t>
      </w:r>
      <w:r w:rsidR="00385D6C" w:rsidRPr="00025CE3">
        <w:rPr>
          <w:rFonts w:ascii="Times New Roman" w:hAnsi="Times New Roman"/>
          <w:sz w:val="22"/>
          <w:szCs w:val="22"/>
        </w:rPr>
        <w:t>commercial banks</w:t>
      </w:r>
      <w:r w:rsidRPr="00025CE3">
        <w:rPr>
          <w:rFonts w:ascii="Times New Roman" w:hAnsi="Times New Roman"/>
          <w:sz w:val="22"/>
          <w:szCs w:val="22"/>
        </w:rPr>
        <w:t xml:space="preserve"> failure</w:t>
      </w:r>
      <w:r w:rsidR="00BE37CD">
        <w:rPr>
          <w:rFonts w:ascii="Times New Roman" w:hAnsi="Times New Roman"/>
          <w:sz w:val="22"/>
          <w:szCs w:val="22"/>
        </w:rPr>
        <w:t>s</w:t>
      </w:r>
      <w:r w:rsidRPr="00025CE3">
        <w:rPr>
          <w:rFonts w:ascii="Times New Roman" w:hAnsi="Times New Roman"/>
          <w:sz w:val="22"/>
          <w:szCs w:val="22"/>
        </w:rPr>
        <w:t xml:space="preserve"> prompted financial industry restrictions under the Glass-Steagall Act of 1933,</w:t>
      </w:r>
      <w:r w:rsidR="00BE37CD">
        <w:rPr>
          <w:rFonts w:ascii="Times New Roman" w:hAnsi="Times New Roman"/>
          <w:sz w:val="22"/>
          <w:szCs w:val="22"/>
        </w:rPr>
        <w:t xml:space="preserve"> </w:t>
      </w:r>
      <w:r w:rsidRPr="00025CE3">
        <w:rPr>
          <w:rFonts w:ascii="Times New Roman" w:hAnsi="Times New Roman"/>
          <w:sz w:val="22"/>
          <w:szCs w:val="22"/>
        </w:rPr>
        <w:t>the Securities Act of 1933, and the Securities Exchange Act of 1934.</w:t>
      </w:r>
    </w:p>
    <w:p w:rsidR="006D3B5A" w:rsidRPr="00025CE3" w:rsidRDefault="0002740A" w:rsidP="00275D0A">
      <w:pPr>
        <w:widowControl/>
        <w:ind w:left="2160" w:hanging="720"/>
        <w:rPr>
          <w:rFonts w:ascii="Times New Roman" w:hAnsi="Times New Roman"/>
          <w:sz w:val="22"/>
          <w:szCs w:val="22"/>
        </w:rPr>
      </w:pPr>
      <w:r w:rsidRPr="00025CE3">
        <w:rPr>
          <w:rFonts w:ascii="Times New Roman" w:hAnsi="Times New Roman"/>
          <w:sz w:val="22"/>
          <w:szCs w:val="22"/>
        </w:rPr>
        <w:br w:type="page"/>
      </w:r>
      <w:r w:rsidR="006D3B5A" w:rsidRPr="00025CE3">
        <w:rPr>
          <w:rFonts w:ascii="Times New Roman" w:hAnsi="Times New Roman"/>
          <w:sz w:val="22"/>
          <w:szCs w:val="22"/>
        </w:rPr>
        <w:lastRenderedPageBreak/>
        <w:t>2.</w:t>
      </w:r>
      <w:r w:rsidR="006D3B5A" w:rsidRPr="00025CE3">
        <w:rPr>
          <w:rFonts w:ascii="Times New Roman" w:hAnsi="Times New Roman"/>
          <w:sz w:val="22"/>
          <w:szCs w:val="22"/>
        </w:rPr>
        <w:tab/>
        <w:t xml:space="preserve">The Glass-Steagall Act effectively separated </w:t>
      </w:r>
      <w:r w:rsidR="00385D6C" w:rsidRPr="00025CE3">
        <w:rPr>
          <w:rFonts w:ascii="Times New Roman" w:hAnsi="Times New Roman"/>
          <w:sz w:val="22"/>
          <w:szCs w:val="22"/>
        </w:rPr>
        <w:t>commercial banks</w:t>
      </w:r>
      <w:r w:rsidR="006D3B5A" w:rsidRPr="00025CE3">
        <w:rPr>
          <w:rFonts w:ascii="Times New Roman" w:hAnsi="Times New Roman"/>
          <w:sz w:val="22"/>
          <w:szCs w:val="22"/>
        </w:rPr>
        <w:t xml:space="preserve"> from </w:t>
      </w:r>
      <w:r w:rsidR="00385D6C" w:rsidRPr="00025CE3">
        <w:rPr>
          <w:rFonts w:ascii="Times New Roman" w:hAnsi="Times New Roman"/>
          <w:sz w:val="22"/>
          <w:szCs w:val="22"/>
        </w:rPr>
        <w:t>investment banks</w:t>
      </w:r>
      <w:r w:rsidR="006D3B5A" w:rsidRPr="00025CE3">
        <w:rPr>
          <w:rFonts w:ascii="Times New Roman" w:hAnsi="Times New Roman"/>
          <w:sz w:val="22"/>
          <w:szCs w:val="22"/>
        </w:rPr>
        <w:t>.</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could not underwrite (buy and resell) risky business securities.</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were limited as to the risk assume</w:t>
      </w:r>
      <w:r w:rsidR="00BE37CD">
        <w:rPr>
          <w:rFonts w:ascii="Times New Roman" w:hAnsi="Times New Roman"/>
          <w:sz w:val="22"/>
          <w:szCs w:val="22"/>
        </w:rPr>
        <w:t xml:space="preserve">d in their investment portfolio – </w:t>
      </w:r>
      <w:r w:rsidRPr="00025CE3">
        <w:rPr>
          <w:rFonts w:ascii="Times New Roman" w:hAnsi="Times New Roman"/>
          <w:sz w:val="22"/>
          <w:szCs w:val="22"/>
        </w:rPr>
        <w:t>no risky corporate securities.</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r>
      <w:r w:rsidR="00385D6C" w:rsidRPr="00025CE3">
        <w:rPr>
          <w:rFonts w:ascii="Times New Roman" w:hAnsi="Times New Roman"/>
          <w:sz w:val="22"/>
          <w:szCs w:val="22"/>
        </w:rPr>
        <w:t>Investment banks</w:t>
      </w:r>
      <w:r w:rsidRPr="00025CE3">
        <w:rPr>
          <w:rFonts w:ascii="Times New Roman" w:hAnsi="Times New Roman"/>
          <w:sz w:val="22"/>
          <w:szCs w:val="22"/>
        </w:rPr>
        <w:t xml:space="preserve"> were proh</w:t>
      </w:r>
      <w:r w:rsidR="00385D6C" w:rsidRPr="00025CE3">
        <w:rPr>
          <w:rFonts w:ascii="Times New Roman" w:hAnsi="Times New Roman"/>
          <w:sz w:val="22"/>
          <w:szCs w:val="22"/>
        </w:rPr>
        <w:t>i</w:t>
      </w:r>
      <w:r w:rsidR="009970F4" w:rsidRPr="00025CE3">
        <w:rPr>
          <w:rFonts w:ascii="Times New Roman" w:hAnsi="Times New Roman"/>
          <w:sz w:val="22"/>
          <w:szCs w:val="22"/>
        </w:rPr>
        <w:t>b</w:t>
      </w:r>
      <w:r w:rsidRPr="00025CE3">
        <w:rPr>
          <w:rFonts w:ascii="Times New Roman" w:hAnsi="Times New Roman"/>
          <w:sz w:val="22"/>
          <w:szCs w:val="22"/>
        </w:rPr>
        <w:t xml:space="preserve">ited from engaging in </w:t>
      </w:r>
      <w:r w:rsidR="009970F4" w:rsidRPr="00025CE3">
        <w:rPr>
          <w:rFonts w:ascii="Times New Roman" w:hAnsi="Times New Roman"/>
          <w:sz w:val="22"/>
          <w:szCs w:val="22"/>
        </w:rPr>
        <w:t>commercial banks.</w:t>
      </w:r>
    </w:p>
    <w:p w:rsidR="00D35BF1"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 xml:space="preserve">Firms became either </w:t>
      </w:r>
      <w:r w:rsidR="00385D6C" w:rsidRPr="00025CE3">
        <w:rPr>
          <w:rFonts w:ascii="Times New Roman" w:hAnsi="Times New Roman"/>
          <w:sz w:val="22"/>
          <w:szCs w:val="22"/>
        </w:rPr>
        <w:t>investment banks</w:t>
      </w:r>
      <w:r w:rsidRPr="00025CE3">
        <w:rPr>
          <w:rFonts w:ascii="Times New Roman" w:hAnsi="Times New Roman"/>
          <w:sz w:val="22"/>
          <w:szCs w:val="22"/>
        </w:rPr>
        <w:t xml:space="preserve"> or </w:t>
      </w:r>
      <w:r w:rsidR="00385D6C" w:rsidRPr="00025CE3">
        <w:rPr>
          <w:rFonts w:ascii="Times New Roman" w:hAnsi="Times New Roman"/>
          <w:sz w:val="22"/>
          <w:szCs w:val="22"/>
        </w:rPr>
        <w:t>commercial banks</w:t>
      </w:r>
      <w:r w:rsidRPr="00025CE3">
        <w:rPr>
          <w:rFonts w:ascii="Times New Roman" w:hAnsi="Times New Roman"/>
          <w:sz w:val="22"/>
          <w:szCs w:val="22"/>
        </w:rPr>
        <w:t>.</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t>The objectives of the Glass-Steagall Act</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Discourage speculation in financial markets.</w:t>
      </w:r>
      <w:r w:rsidRPr="00025CE3">
        <w:rPr>
          <w:rFonts w:ascii="Times New Roman" w:hAnsi="Times New Roman"/>
          <w:sz w:val="22"/>
          <w:szCs w:val="22"/>
        </w:rPr>
        <w:tab/>
      </w:r>
    </w:p>
    <w:p w:rsidR="00D35BF1"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Prevent conflict of interest and self-dealing.</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 xml:space="preserve">Restore confidence in the safety and soundness of the </w:t>
      </w:r>
      <w:r w:rsidR="00BE37CD">
        <w:rPr>
          <w:rFonts w:ascii="Times New Roman" w:hAnsi="Times New Roman"/>
          <w:sz w:val="22"/>
          <w:szCs w:val="22"/>
        </w:rPr>
        <w:t>banking</w:t>
      </w:r>
      <w:r w:rsidRPr="00025CE3">
        <w:rPr>
          <w:rFonts w:ascii="Times New Roman" w:hAnsi="Times New Roman"/>
          <w:sz w:val="22"/>
          <w:szCs w:val="22"/>
        </w:rPr>
        <w:t xml:space="preserve"> system.</w:t>
      </w:r>
    </w:p>
    <w:p w:rsidR="007447BC" w:rsidRPr="00025CE3" w:rsidRDefault="00B20974" w:rsidP="00275D0A">
      <w:pPr>
        <w:widowControl/>
        <w:ind w:left="2160" w:hanging="720"/>
        <w:rPr>
          <w:rFonts w:ascii="Times New Roman" w:hAnsi="Times New Roman"/>
          <w:sz w:val="22"/>
          <w:szCs w:val="22"/>
        </w:rPr>
      </w:pPr>
      <w:r w:rsidRPr="00025CE3">
        <w:rPr>
          <w:rFonts w:ascii="Times New Roman" w:hAnsi="Times New Roman"/>
          <w:sz w:val="22"/>
          <w:szCs w:val="22"/>
        </w:rPr>
        <w:t>4</w:t>
      </w:r>
      <w:r w:rsidR="007447BC" w:rsidRPr="00025CE3">
        <w:rPr>
          <w:rFonts w:ascii="Times New Roman" w:hAnsi="Times New Roman"/>
          <w:sz w:val="22"/>
          <w:szCs w:val="22"/>
        </w:rPr>
        <w:t>.</w:t>
      </w:r>
      <w:r w:rsidR="007447BC" w:rsidRPr="00025CE3">
        <w:rPr>
          <w:rFonts w:ascii="Times New Roman" w:hAnsi="Times New Roman"/>
          <w:sz w:val="22"/>
          <w:szCs w:val="22"/>
        </w:rPr>
        <w:tab/>
        <w:t>Relaxing the Glass-Steagall restrictions, via court decisions, was one of the major financial issues of the 1980s.</w:t>
      </w:r>
    </w:p>
    <w:p w:rsidR="007447BC" w:rsidRPr="00025CE3" w:rsidRDefault="00B20974" w:rsidP="00275D0A">
      <w:pPr>
        <w:widowControl/>
        <w:ind w:left="2160" w:hanging="720"/>
        <w:rPr>
          <w:rFonts w:ascii="Times New Roman" w:hAnsi="Times New Roman"/>
          <w:sz w:val="22"/>
          <w:szCs w:val="22"/>
        </w:rPr>
      </w:pPr>
      <w:r w:rsidRPr="00025CE3">
        <w:rPr>
          <w:rFonts w:ascii="Times New Roman" w:hAnsi="Times New Roman"/>
          <w:sz w:val="22"/>
          <w:szCs w:val="22"/>
        </w:rPr>
        <w:t>5</w:t>
      </w:r>
      <w:r w:rsidR="007447BC" w:rsidRPr="00025CE3">
        <w:rPr>
          <w:rFonts w:ascii="Times New Roman" w:hAnsi="Times New Roman"/>
          <w:sz w:val="22"/>
          <w:szCs w:val="22"/>
        </w:rPr>
        <w:t>.</w:t>
      </w:r>
      <w:r w:rsidR="007447BC" w:rsidRPr="00025CE3">
        <w:rPr>
          <w:rFonts w:ascii="Times New Roman" w:hAnsi="Times New Roman"/>
          <w:sz w:val="22"/>
          <w:szCs w:val="22"/>
        </w:rPr>
        <w:tab/>
      </w:r>
      <w:r w:rsidR="007447BC" w:rsidRPr="00025CE3">
        <w:rPr>
          <w:rFonts w:ascii="Times New Roman" w:hAnsi="Times New Roman"/>
          <w:b/>
          <w:bCs/>
          <w:sz w:val="22"/>
          <w:szCs w:val="22"/>
        </w:rPr>
        <w:t>The Financial Services Modernization Act of 1999</w:t>
      </w:r>
      <w:r w:rsidR="007447BC" w:rsidRPr="00025CE3">
        <w:rPr>
          <w:rFonts w:ascii="Times New Roman" w:hAnsi="Times New Roman"/>
          <w:sz w:val="22"/>
          <w:szCs w:val="22"/>
        </w:rPr>
        <w:t xml:space="preserve"> officially opened up the opportunity for cross-industry investments by commercial and investment banks.</w:t>
      </w:r>
    </w:p>
    <w:p w:rsidR="00D35BF1" w:rsidRPr="00025CE3" w:rsidRDefault="00D35BF1" w:rsidP="00275D0A">
      <w:pPr>
        <w:widowControl/>
        <w:ind w:left="2880" w:hanging="2880"/>
        <w:rPr>
          <w:rFonts w:ascii="Times New Roman" w:hAnsi="Times New Roman"/>
          <w:sz w:val="22"/>
          <w:szCs w:val="22"/>
        </w:rPr>
      </w:pPr>
    </w:p>
    <w:p w:rsidR="006D3B5A" w:rsidRPr="00025CE3" w:rsidRDefault="006D3B5A" w:rsidP="00275D0A">
      <w:pPr>
        <w:widowControl/>
        <w:ind w:left="720"/>
        <w:rPr>
          <w:rFonts w:ascii="Times New Roman" w:hAnsi="Times New Roman"/>
          <w:sz w:val="22"/>
          <w:szCs w:val="22"/>
        </w:rPr>
      </w:pPr>
      <w:r w:rsidRPr="00025CE3">
        <w:rPr>
          <w:rFonts w:ascii="Times New Roman" w:hAnsi="Times New Roman"/>
          <w:b/>
          <w:bCs/>
          <w:sz w:val="22"/>
          <w:szCs w:val="22"/>
        </w:rPr>
        <w:t xml:space="preserve"> </w:t>
      </w:r>
      <w:r w:rsidR="007447BC" w:rsidRPr="00025CE3">
        <w:rPr>
          <w:rFonts w:ascii="Times New Roman" w:hAnsi="Times New Roman"/>
          <w:b/>
          <w:bCs/>
          <w:i/>
          <w:iCs/>
          <w:sz w:val="22"/>
          <w:szCs w:val="22"/>
        </w:rPr>
        <w:t>D</w:t>
      </w:r>
      <w:r w:rsidRPr="00025CE3">
        <w:rPr>
          <w:rFonts w:ascii="Times New Roman" w:hAnsi="Times New Roman"/>
          <w:b/>
          <w:bCs/>
          <w:i/>
          <w:iCs/>
          <w:sz w:val="22"/>
          <w:szCs w:val="22"/>
        </w:rPr>
        <w:t>.</w:t>
      </w:r>
      <w:r w:rsidRPr="00025CE3">
        <w:rPr>
          <w:rFonts w:ascii="Times New Roman" w:hAnsi="Times New Roman"/>
          <w:b/>
          <w:bCs/>
          <w:i/>
          <w:iCs/>
          <w:sz w:val="22"/>
          <w:szCs w:val="22"/>
        </w:rPr>
        <w:tab/>
      </w:r>
      <w:r w:rsidR="007447BC" w:rsidRPr="00025CE3">
        <w:rPr>
          <w:rFonts w:ascii="Times New Roman" w:hAnsi="Times New Roman"/>
          <w:b/>
          <w:bCs/>
          <w:i/>
          <w:iCs/>
          <w:sz w:val="22"/>
          <w:szCs w:val="22"/>
        </w:rPr>
        <w:t>The Re-entry of Commercial Banks into Securities Business (Post 1980)</w:t>
      </w:r>
    </w:p>
    <w:p w:rsidR="00044E41" w:rsidRPr="00025CE3" w:rsidRDefault="00044E41" w:rsidP="00275D0A">
      <w:pPr>
        <w:widowControl/>
        <w:ind w:left="2160" w:hanging="2160"/>
        <w:rPr>
          <w:rFonts w:ascii="Times New Roman" w:hAnsi="Times New Roman"/>
          <w:sz w:val="22"/>
          <w:szCs w:val="22"/>
        </w:rPr>
      </w:pPr>
    </w:p>
    <w:p w:rsidR="007447BC" w:rsidRPr="00025CE3" w:rsidRDefault="007447BC"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In 1988, courts ruled in favor of banks to allow underwriting of securities in a limited fashion.</w:t>
      </w:r>
    </w:p>
    <w:p w:rsidR="007447BC" w:rsidRPr="00025CE3" w:rsidRDefault="007447BC"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They could underwrite commercial paper, municipal revenue bonds, and securities backed by mortgage loan</w:t>
      </w:r>
      <w:r w:rsidR="00274DC4">
        <w:rPr>
          <w:rFonts w:ascii="Times New Roman" w:hAnsi="Times New Roman"/>
          <w:sz w:val="22"/>
          <w:szCs w:val="22"/>
        </w:rPr>
        <w:t>s</w:t>
      </w:r>
      <w:r w:rsidRPr="00025CE3">
        <w:rPr>
          <w:rFonts w:ascii="Times New Roman" w:hAnsi="Times New Roman"/>
          <w:sz w:val="22"/>
          <w:szCs w:val="22"/>
        </w:rPr>
        <w:t xml:space="preserve"> or consumer loans.</w:t>
      </w:r>
    </w:p>
    <w:p w:rsidR="007447BC" w:rsidRPr="00025CE3" w:rsidRDefault="007447BC" w:rsidP="00275D0A">
      <w:pPr>
        <w:widowControl/>
        <w:ind w:left="216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t xml:space="preserve">Business </w:t>
      </w:r>
      <w:r w:rsidR="00274DC4">
        <w:rPr>
          <w:rFonts w:ascii="Times New Roman" w:hAnsi="Times New Roman"/>
          <w:sz w:val="22"/>
          <w:szCs w:val="22"/>
        </w:rPr>
        <w:t>was to</w:t>
      </w:r>
      <w:r w:rsidRPr="00025CE3">
        <w:rPr>
          <w:rFonts w:ascii="Times New Roman" w:hAnsi="Times New Roman"/>
          <w:sz w:val="22"/>
          <w:szCs w:val="22"/>
        </w:rPr>
        <w:t xml:space="preserve"> be conducted by an independent subsidiary of the bank holding company.</w:t>
      </w:r>
    </w:p>
    <w:p w:rsidR="007447BC" w:rsidRPr="00025CE3" w:rsidRDefault="007447BC" w:rsidP="00275D0A">
      <w:pPr>
        <w:widowControl/>
        <w:ind w:left="2160" w:hanging="720"/>
        <w:rPr>
          <w:rFonts w:ascii="Times New Roman" w:hAnsi="Times New Roman"/>
          <w:sz w:val="22"/>
          <w:szCs w:val="22"/>
        </w:rPr>
      </w:pPr>
      <w:r w:rsidRPr="00025CE3">
        <w:rPr>
          <w:rFonts w:ascii="Times New Roman" w:hAnsi="Times New Roman"/>
          <w:sz w:val="22"/>
          <w:szCs w:val="22"/>
        </w:rPr>
        <w:t>4.</w:t>
      </w:r>
      <w:r w:rsidRPr="00025CE3">
        <w:rPr>
          <w:rFonts w:ascii="Times New Roman" w:hAnsi="Times New Roman"/>
          <w:sz w:val="22"/>
          <w:szCs w:val="22"/>
        </w:rPr>
        <w:tab/>
        <w:t xml:space="preserve">This business could not exceed 5% of the </w:t>
      </w:r>
      <w:r w:rsidR="000D0D1A">
        <w:rPr>
          <w:rFonts w:ascii="Times New Roman" w:hAnsi="Times New Roman"/>
          <w:sz w:val="22"/>
          <w:szCs w:val="22"/>
        </w:rPr>
        <w:t>bank holding company</w:t>
      </w:r>
      <w:r w:rsidRPr="00025CE3">
        <w:rPr>
          <w:rFonts w:ascii="Times New Roman" w:hAnsi="Times New Roman"/>
          <w:sz w:val="22"/>
          <w:szCs w:val="22"/>
        </w:rPr>
        <w:t>.</w:t>
      </w:r>
    </w:p>
    <w:p w:rsidR="007447BC" w:rsidRPr="00025CE3" w:rsidRDefault="007447BC" w:rsidP="00275D0A">
      <w:pPr>
        <w:widowControl/>
        <w:ind w:left="2160" w:hanging="720"/>
        <w:rPr>
          <w:rFonts w:ascii="Times New Roman" w:hAnsi="Times New Roman"/>
          <w:sz w:val="22"/>
          <w:szCs w:val="22"/>
        </w:rPr>
      </w:pPr>
      <w:r w:rsidRPr="00025CE3">
        <w:rPr>
          <w:rFonts w:ascii="Times New Roman" w:hAnsi="Times New Roman"/>
          <w:sz w:val="22"/>
          <w:szCs w:val="22"/>
        </w:rPr>
        <w:t>5.</w:t>
      </w:r>
      <w:r w:rsidRPr="00025CE3">
        <w:rPr>
          <w:rFonts w:ascii="Times New Roman" w:hAnsi="Times New Roman"/>
          <w:sz w:val="22"/>
          <w:szCs w:val="22"/>
        </w:rPr>
        <w:tab/>
        <w:t>In 1989</w:t>
      </w:r>
      <w:r w:rsidR="00A80D87" w:rsidRPr="00025CE3">
        <w:rPr>
          <w:rFonts w:ascii="Times New Roman" w:hAnsi="Times New Roman"/>
          <w:sz w:val="22"/>
          <w:szCs w:val="22"/>
        </w:rPr>
        <w:t xml:space="preserve">, J. P. Morgan was allowed to underwrite and deal </w:t>
      </w:r>
      <w:r w:rsidR="000D0D1A">
        <w:rPr>
          <w:rFonts w:ascii="Times New Roman" w:hAnsi="Times New Roman"/>
          <w:sz w:val="22"/>
          <w:szCs w:val="22"/>
        </w:rPr>
        <w:t>in corporate debt within the U.</w:t>
      </w:r>
      <w:r w:rsidR="00A80D87" w:rsidRPr="00025CE3">
        <w:rPr>
          <w:rFonts w:ascii="Times New Roman" w:hAnsi="Times New Roman"/>
          <w:sz w:val="22"/>
          <w:szCs w:val="22"/>
        </w:rPr>
        <w:t>S. through its securities subsidiary, and in 1990 they were allowed to underwrite domestic corporate equity.</w:t>
      </w:r>
    </w:p>
    <w:p w:rsidR="00A80D87" w:rsidRPr="00025CE3" w:rsidRDefault="00A80D87" w:rsidP="00275D0A">
      <w:pPr>
        <w:widowControl/>
        <w:rPr>
          <w:rFonts w:ascii="Times New Roman" w:hAnsi="Times New Roman"/>
          <w:b/>
          <w:bCs/>
          <w:sz w:val="22"/>
          <w:szCs w:val="22"/>
        </w:rPr>
      </w:pPr>
    </w:p>
    <w:p w:rsidR="00D35BF1" w:rsidRPr="00025CE3" w:rsidRDefault="006D3B5A" w:rsidP="00275D0A">
      <w:pPr>
        <w:widowControl/>
        <w:rPr>
          <w:rFonts w:ascii="Times New Roman" w:hAnsi="Times New Roman"/>
          <w:b/>
          <w:bCs/>
          <w:sz w:val="22"/>
          <w:szCs w:val="22"/>
        </w:rPr>
      </w:pPr>
      <w:r w:rsidRPr="00025CE3">
        <w:rPr>
          <w:rFonts w:ascii="Times New Roman" w:hAnsi="Times New Roman"/>
          <w:b/>
          <w:bCs/>
          <w:sz w:val="22"/>
          <w:szCs w:val="22"/>
        </w:rPr>
        <w:t>III.</w:t>
      </w:r>
      <w:r w:rsidRPr="00025CE3">
        <w:rPr>
          <w:rFonts w:ascii="Times New Roman" w:hAnsi="Times New Roman"/>
          <w:b/>
          <w:bCs/>
          <w:sz w:val="22"/>
          <w:szCs w:val="22"/>
        </w:rPr>
        <w:tab/>
        <w:t>Primary Services of an Investment Banking Firm</w:t>
      </w:r>
    </w:p>
    <w:p w:rsidR="00D35BF1" w:rsidRPr="00025CE3" w:rsidRDefault="00D35BF1" w:rsidP="00275D0A">
      <w:pPr>
        <w:widowControl/>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A.</w:t>
      </w:r>
      <w:r w:rsidRPr="00025CE3">
        <w:rPr>
          <w:rFonts w:ascii="Times New Roman" w:hAnsi="Times New Roman"/>
          <w:b/>
          <w:bCs/>
          <w:i/>
          <w:iCs/>
          <w:sz w:val="22"/>
          <w:szCs w:val="22"/>
        </w:rPr>
        <w:tab/>
        <w:t>Bring New Securities to Market</w:t>
      </w:r>
    </w:p>
    <w:p w:rsidR="00044E41" w:rsidRPr="00025CE3" w:rsidRDefault="00044E41" w:rsidP="00275D0A">
      <w:pPr>
        <w:widowControl/>
        <w:rPr>
          <w:rFonts w:ascii="Times New Roman" w:hAnsi="Times New Roman"/>
          <w:b/>
          <w:bCs/>
          <w:i/>
          <w:iCs/>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New issues are called primary issues, first issued in the primary market.</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 xml:space="preserve">If the issue is the first sold to the public, it is called an </w:t>
      </w:r>
      <w:r w:rsidRPr="00025CE3">
        <w:rPr>
          <w:rFonts w:ascii="Times New Roman" w:hAnsi="Times New Roman"/>
          <w:b/>
          <w:bCs/>
          <w:sz w:val="22"/>
          <w:szCs w:val="22"/>
        </w:rPr>
        <w:t>initial public offering (IPO)</w:t>
      </w:r>
      <w:r w:rsidRPr="00025CE3">
        <w:rPr>
          <w:rFonts w:ascii="Times New Roman" w:hAnsi="Times New Roman"/>
          <w:sz w:val="22"/>
          <w:szCs w:val="22"/>
        </w:rPr>
        <w:t>.</w:t>
      </w:r>
      <w:r w:rsidR="00A8421A" w:rsidRPr="00025CE3">
        <w:rPr>
          <w:rFonts w:ascii="Times New Roman" w:hAnsi="Times New Roman"/>
          <w:sz w:val="22"/>
          <w:szCs w:val="22"/>
        </w:rPr>
        <w:t xml:space="preserve"> </w:t>
      </w:r>
      <w:r w:rsidR="00A8421A" w:rsidRPr="00025CE3">
        <w:rPr>
          <w:rFonts w:ascii="Times New Roman" w:hAnsi="Times New Roman"/>
          <w:b/>
          <w:bCs/>
          <w:sz w:val="22"/>
          <w:szCs w:val="22"/>
        </w:rPr>
        <w:t>[See Exhibit 19.2]</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 xml:space="preserve">If securities are already trading, the new issue of securities is called a </w:t>
      </w:r>
      <w:r w:rsidRPr="00025CE3">
        <w:rPr>
          <w:rFonts w:ascii="Times New Roman" w:hAnsi="Times New Roman"/>
          <w:b/>
          <w:bCs/>
          <w:sz w:val="22"/>
          <w:szCs w:val="22"/>
        </w:rPr>
        <w:t>seasoned offering</w:t>
      </w:r>
      <w:r w:rsidRPr="00025CE3">
        <w:rPr>
          <w:rFonts w:ascii="Times New Roman" w:hAnsi="Times New Roman"/>
          <w:sz w:val="22"/>
          <w:szCs w:val="22"/>
        </w:rPr>
        <w:t>.</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Three steps of bringing a new security issue to market include:</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r>
      <w:r w:rsidRPr="00025CE3">
        <w:rPr>
          <w:rFonts w:ascii="Times New Roman" w:hAnsi="Times New Roman"/>
          <w:b/>
          <w:bCs/>
          <w:i/>
          <w:iCs/>
          <w:sz w:val="22"/>
          <w:szCs w:val="22"/>
        </w:rPr>
        <w:t>Origination</w:t>
      </w:r>
      <w:r w:rsidR="009970F4" w:rsidRPr="00025CE3">
        <w:rPr>
          <w:rFonts w:ascii="Times New Roman" w:hAnsi="Times New Roman"/>
          <w:sz w:val="22"/>
          <w:szCs w:val="22"/>
        </w:rPr>
        <w:t xml:space="preserve"> </w:t>
      </w:r>
      <w:r w:rsidRPr="00025CE3">
        <w:rPr>
          <w:rFonts w:ascii="Times New Roman" w:hAnsi="Times New Roman"/>
          <w:sz w:val="22"/>
          <w:szCs w:val="22"/>
        </w:rPr>
        <w:t>-</w:t>
      </w:r>
      <w:r w:rsidR="009970F4" w:rsidRPr="00025CE3">
        <w:rPr>
          <w:rFonts w:ascii="Times New Roman" w:hAnsi="Times New Roman"/>
          <w:sz w:val="22"/>
          <w:szCs w:val="22"/>
        </w:rPr>
        <w:t xml:space="preserve"> </w:t>
      </w:r>
      <w:r w:rsidRPr="00025CE3">
        <w:rPr>
          <w:rFonts w:ascii="Times New Roman" w:hAnsi="Times New Roman"/>
          <w:sz w:val="22"/>
          <w:szCs w:val="22"/>
        </w:rPr>
        <w:t>design of a security contract that is acceptable to the market; prepare the state and federal Securities and Exchange Commission (SEC) registration statements and a summary prospectus, obtain a rating on the issue, obtain bond counsel, a transfer agency and a trustee, and print the securities.</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r>
      <w:r w:rsidRPr="00025CE3">
        <w:rPr>
          <w:rFonts w:ascii="Times New Roman" w:hAnsi="Times New Roman"/>
          <w:b/>
          <w:bCs/>
          <w:i/>
          <w:iCs/>
          <w:sz w:val="22"/>
          <w:szCs w:val="22"/>
        </w:rPr>
        <w:t>Underwriting</w:t>
      </w:r>
      <w:r w:rsidR="009970F4" w:rsidRPr="00025CE3">
        <w:rPr>
          <w:rFonts w:ascii="Times New Roman" w:hAnsi="Times New Roman"/>
          <w:b/>
          <w:bCs/>
          <w:i/>
          <w:iCs/>
          <w:sz w:val="22"/>
          <w:szCs w:val="22"/>
        </w:rPr>
        <w:t xml:space="preserve"> </w:t>
      </w:r>
      <w:r w:rsidRPr="00025CE3">
        <w:rPr>
          <w:rFonts w:ascii="Times New Roman" w:hAnsi="Times New Roman"/>
          <w:sz w:val="22"/>
          <w:szCs w:val="22"/>
        </w:rPr>
        <w:t>-</w:t>
      </w:r>
      <w:r w:rsidR="009970F4" w:rsidRPr="00025CE3">
        <w:rPr>
          <w:rFonts w:ascii="Times New Roman" w:hAnsi="Times New Roman"/>
          <w:sz w:val="22"/>
          <w:szCs w:val="22"/>
        </w:rPr>
        <w:t xml:space="preserve"> </w:t>
      </w:r>
      <w:r w:rsidRPr="00025CE3">
        <w:rPr>
          <w:rFonts w:ascii="Times New Roman" w:hAnsi="Times New Roman"/>
          <w:sz w:val="22"/>
          <w:szCs w:val="22"/>
        </w:rPr>
        <w:t xml:space="preserve">the risk-bearing function in which the </w:t>
      </w:r>
      <w:r w:rsidR="00931DFC">
        <w:rPr>
          <w:rFonts w:ascii="Times New Roman" w:hAnsi="Times New Roman"/>
          <w:sz w:val="22"/>
          <w:szCs w:val="22"/>
        </w:rPr>
        <w:t>investment bank</w:t>
      </w:r>
      <w:r w:rsidRPr="00025CE3">
        <w:rPr>
          <w:rFonts w:ascii="Times New Roman" w:hAnsi="Times New Roman"/>
          <w:sz w:val="22"/>
          <w:szCs w:val="22"/>
        </w:rPr>
        <w:t xml:space="preserve"> buys the securities at a given price and turns to the market to sell them.  Syndicates are formed to reduce the inventory risk.  Market price declines cut the </w:t>
      </w:r>
      <w:r w:rsidR="00385D6C" w:rsidRPr="00025CE3">
        <w:rPr>
          <w:rFonts w:ascii="Times New Roman" w:hAnsi="Times New Roman"/>
          <w:sz w:val="22"/>
          <w:szCs w:val="22"/>
        </w:rPr>
        <w:t>investment bank</w:t>
      </w:r>
      <w:r w:rsidR="00931DFC">
        <w:rPr>
          <w:rFonts w:ascii="Times New Roman" w:hAnsi="Times New Roman"/>
          <w:sz w:val="22"/>
          <w:szCs w:val="22"/>
        </w:rPr>
        <w:t>’</w:t>
      </w:r>
      <w:r w:rsidR="00385D6C" w:rsidRPr="00025CE3">
        <w:rPr>
          <w:rFonts w:ascii="Times New Roman" w:hAnsi="Times New Roman"/>
          <w:sz w:val="22"/>
          <w:szCs w:val="22"/>
        </w:rPr>
        <w:t>s</w:t>
      </w:r>
      <w:r w:rsidRPr="00025CE3">
        <w:rPr>
          <w:rFonts w:ascii="Times New Roman" w:hAnsi="Times New Roman"/>
          <w:sz w:val="22"/>
          <w:szCs w:val="22"/>
        </w:rPr>
        <w:t xml:space="preserve"> margin.</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lastRenderedPageBreak/>
        <w:t>c.</w:t>
      </w:r>
      <w:r w:rsidRPr="00025CE3">
        <w:rPr>
          <w:rFonts w:ascii="Times New Roman" w:hAnsi="Times New Roman"/>
          <w:sz w:val="22"/>
          <w:szCs w:val="22"/>
        </w:rPr>
        <w:tab/>
      </w:r>
      <w:r w:rsidRPr="00025CE3">
        <w:rPr>
          <w:rFonts w:ascii="Times New Roman" w:hAnsi="Times New Roman"/>
          <w:b/>
          <w:bCs/>
          <w:i/>
          <w:iCs/>
          <w:sz w:val="22"/>
          <w:szCs w:val="22"/>
        </w:rPr>
        <w:t>Sales and distr</w:t>
      </w:r>
      <w:r w:rsidR="00385D6C" w:rsidRPr="00025CE3">
        <w:rPr>
          <w:rFonts w:ascii="Times New Roman" w:hAnsi="Times New Roman"/>
          <w:b/>
          <w:bCs/>
          <w:i/>
          <w:iCs/>
          <w:sz w:val="22"/>
          <w:szCs w:val="22"/>
        </w:rPr>
        <w:t>i</w:t>
      </w:r>
      <w:r w:rsidR="009970F4" w:rsidRPr="00025CE3">
        <w:rPr>
          <w:rFonts w:ascii="Times New Roman" w:hAnsi="Times New Roman"/>
          <w:b/>
          <w:bCs/>
          <w:i/>
          <w:iCs/>
          <w:sz w:val="22"/>
          <w:szCs w:val="22"/>
        </w:rPr>
        <w:t>b</w:t>
      </w:r>
      <w:r w:rsidRPr="00025CE3">
        <w:rPr>
          <w:rFonts w:ascii="Times New Roman" w:hAnsi="Times New Roman"/>
          <w:b/>
          <w:bCs/>
          <w:i/>
          <w:iCs/>
          <w:sz w:val="22"/>
          <w:szCs w:val="22"/>
        </w:rPr>
        <w:t>ution</w:t>
      </w:r>
      <w:r w:rsidR="009970F4" w:rsidRPr="00025CE3">
        <w:rPr>
          <w:rFonts w:ascii="Times New Roman" w:hAnsi="Times New Roman"/>
          <w:sz w:val="22"/>
          <w:szCs w:val="22"/>
        </w:rPr>
        <w:t xml:space="preserve"> </w:t>
      </w:r>
      <w:r w:rsidRPr="00025CE3">
        <w:rPr>
          <w:rFonts w:ascii="Times New Roman" w:hAnsi="Times New Roman"/>
          <w:sz w:val="22"/>
          <w:szCs w:val="22"/>
        </w:rPr>
        <w:t>-</w:t>
      </w:r>
      <w:r w:rsidR="009970F4" w:rsidRPr="00025CE3">
        <w:rPr>
          <w:rFonts w:ascii="Times New Roman" w:hAnsi="Times New Roman"/>
          <w:sz w:val="22"/>
          <w:szCs w:val="22"/>
        </w:rPr>
        <w:t xml:space="preserve"> </w:t>
      </w:r>
      <w:r w:rsidRPr="00025CE3">
        <w:rPr>
          <w:rFonts w:ascii="Times New Roman" w:hAnsi="Times New Roman"/>
          <w:sz w:val="22"/>
          <w:szCs w:val="22"/>
        </w:rPr>
        <w:t>selling quickly reduces inventory risk.  Firm members of the syndicate and a wider selling group distr</w:t>
      </w:r>
      <w:r w:rsidR="00385D6C" w:rsidRPr="00025CE3">
        <w:rPr>
          <w:rFonts w:ascii="Times New Roman" w:hAnsi="Times New Roman"/>
          <w:sz w:val="22"/>
          <w:szCs w:val="22"/>
        </w:rPr>
        <w:t>i</w:t>
      </w:r>
      <w:r w:rsidR="009970F4" w:rsidRPr="00025CE3">
        <w:rPr>
          <w:rFonts w:ascii="Times New Roman" w:hAnsi="Times New Roman"/>
          <w:sz w:val="22"/>
          <w:szCs w:val="22"/>
        </w:rPr>
        <w:t>b</w:t>
      </w:r>
      <w:r w:rsidRPr="00025CE3">
        <w:rPr>
          <w:rFonts w:ascii="Times New Roman" w:hAnsi="Times New Roman"/>
          <w:sz w:val="22"/>
          <w:szCs w:val="22"/>
        </w:rPr>
        <w:t>ute the securities over a wide retail and institutional area.</w:t>
      </w:r>
    </w:p>
    <w:p w:rsidR="00A8421A" w:rsidRPr="00025CE3" w:rsidRDefault="00A8421A" w:rsidP="00275D0A">
      <w:pPr>
        <w:widowControl/>
        <w:ind w:left="216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t xml:space="preserve">When the investment bank guarantees the issuing firm a certain price, it is called an </w:t>
      </w:r>
      <w:r w:rsidRPr="00025CE3">
        <w:rPr>
          <w:rFonts w:ascii="Times New Roman" w:hAnsi="Times New Roman"/>
          <w:b/>
          <w:bCs/>
          <w:sz w:val="22"/>
          <w:szCs w:val="22"/>
        </w:rPr>
        <w:t>underwritten</w:t>
      </w:r>
      <w:r w:rsidRPr="00025CE3">
        <w:rPr>
          <w:rFonts w:ascii="Times New Roman" w:hAnsi="Times New Roman"/>
          <w:sz w:val="22"/>
          <w:szCs w:val="22"/>
        </w:rPr>
        <w:t xml:space="preserve"> offer. </w:t>
      </w:r>
    </w:p>
    <w:p w:rsidR="00A8421A" w:rsidRPr="00025CE3" w:rsidRDefault="00A8421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 xml:space="preserve">The risk of selling the issue at a price </w:t>
      </w:r>
      <w:r w:rsidR="00931DFC">
        <w:rPr>
          <w:rFonts w:ascii="Times New Roman" w:hAnsi="Times New Roman"/>
          <w:sz w:val="22"/>
          <w:szCs w:val="22"/>
        </w:rPr>
        <w:t>low</w:t>
      </w:r>
      <w:r w:rsidRPr="00025CE3">
        <w:rPr>
          <w:rFonts w:ascii="Times New Roman" w:hAnsi="Times New Roman"/>
          <w:sz w:val="22"/>
          <w:szCs w:val="22"/>
        </w:rPr>
        <w:t>er than that promised to the issuer is borne by the investment bank.</w:t>
      </w:r>
    </w:p>
    <w:p w:rsidR="00A8421A" w:rsidRPr="00025CE3" w:rsidRDefault="00A8421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The difference between the price at which the issue is sold and that promised to the issuer represents the underwriting spread or the profit earned by the investment bank.</w:t>
      </w:r>
    </w:p>
    <w:p w:rsidR="00A8421A" w:rsidRPr="00025CE3" w:rsidRDefault="00A8421A" w:rsidP="00275D0A">
      <w:pPr>
        <w:widowControl/>
        <w:ind w:left="2160" w:hanging="720"/>
        <w:rPr>
          <w:rFonts w:ascii="Times New Roman" w:hAnsi="Times New Roman"/>
          <w:sz w:val="22"/>
          <w:szCs w:val="22"/>
        </w:rPr>
      </w:pPr>
      <w:r w:rsidRPr="00025CE3">
        <w:rPr>
          <w:rFonts w:ascii="Times New Roman" w:hAnsi="Times New Roman"/>
          <w:sz w:val="22"/>
          <w:szCs w:val="22"/>
        </w:rPr>
        <w:t>4.</w:t>
      </w:r>
      <w:r w:rsidRPr="00025CE3">
        <w:rPr>
          <w:rFonts w:ascii="Times New Roman" w:hAnsi="Times New Roman"/>
          <w:sz w:val="22"/>
          <w:szCs w:val="22"/>
        </w:rPr>
        <w:tab/>
        <w:t>In a</w:t>
      </w:r>
      <w:r w:rsidRPr="00025CE3">
        <w:rPr>
          <w:rFonts w:ascii="Times New Roman" w:hAnsi="Times New Roman"/>
          <w:b/>
          <w:bCs/>
          <w:sz w:val="22"/>
          <w:szCs w:val="22"/>
        </w:rPr>
        <w:t xml:space="preserve"> best efforts</w:t>
      </w:r>
      <w:r w:rsidRPr="00025CE3">
        <w:rPr>
          <w:rFonts w:ascii="Times New Roman" w:hAnsi="Times New Roman"/>
          <w:sz w:val="22"/>
          <w:szCs w:val="22"/>
        </w:rPr>
        <w:t xml:space="preserve"> offer, the investment bank does not guarantee a price or that the issue will be sold.</w:t>
      </w:r>
    </w:p>
    <w:p w:rsidR="00A8421A" w:rsidRPr="00025CE3" w:rsidRDefault="00A8421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The investment bank is compensated based on the number of securities sold.</w:t>
      </w:r>
    </w:p>
    <w:p w:rsidR="00A8421A" w:rsidRPr="00025CE3" w:rsidRDefault="00A8421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The risk of the securities not selling or not selling at a desired price is borne by the issuing firm, not the investment bank.</w:t>
      </w:r>
    </w:p>
    <w:p w:rsidR="00A8421A" w:rsidRPr="00025CE3" w:rsidRDefault="00931DFC" w:rsidP="00275D0A">
      <w:pPr>
        <w:widowControl/>
        <w:ind w:left="288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 xml:space="preserve">Typically, </w:t>
      </w:r>
      <w:r w:rsidR="00A8421A" w:rsidRPr="00025CE3">
        <w:rPr>
          <w:rFonts w:ascii="Times New Roman" w:hAnsi="Times New Roman"/>
          <w:sz w:val="22"/>
          <w:szCs w:val="22"/>
        </w:rPr>
        <w:t xml:space="preserve">smaller and more </w:t>
      </w:r>
      <w:r w:rsidR="002C36AF" w:rsidRPr="00025CE3">
        <w:rPr>
          <w:rFonts w:ascii="Times New Roman" w:hAnsi="Times New Roman"/>
          <w:sz w:val="22"/>
          <w:szCs w:val="22"/>
        </w:rPr>
        <w:t>risky</w:t>
      </w:r>
      <w:r w:rsidR="00A8421A" w:rsidRPr="00025CE3">
        <w:rPr>
          <w:rFonts w:ascii="Times New Roman" w:hAnsi="Times New Roman"/>
          <w:sz w:val="22"/>
          <w:szCs w:val="22"/>
        </w:rPr>
        <w:t xml:space="preserve"> issues are </w:t>
      </w:r>
      <w:r>
        <w:rPr>
          <w:rFonts w:ascii="Times New Roman" w:hAnsi="Times New Roman"/>
          <w:sz w:val="22"/>
          <w:szCs w:val="22"/>
        </w:rPr>
        <w:t>sold through</w:t>
      </w:r>
      <w:r w:rsidR="00B20974" w:rsidRPr="00025CE3">
        <w:rPr>
          <w:rFonts w:ascii="Times New Roman" w:hAnsi="Times New Roman"/>
          <w:sz w:val="22"/>
          <w:szCs w:val="22"/>
        </w:rPr>
        <w:t xml:space="preserve"> </w:t>
      </w:r>
      <w:r>
        <w:rPr>
          <w:rFonts w:ascii="Times New Roman" w:hAnsi="Times New Roman"/>
          <w:sz w:val="22"/>
          <w:szCs w:val="22"/>
        </w:rPr>
        <w:t>best efforts</w:t>
      </w:r>
      <w:r w:rsidR="00A8421A" w:rsidRPr="00025CE3">
        <w:rPr>
          <w:rFonts w:ascii="Times New Roman" w:hAnsi="Times New Roman"/>
          <w:sz w:val="22"/>
          <w:szCs w:val="22"/>
        </w:rPr>
        <w:t>.</w:t>
      </w:r>
    </w:p>
    <w:p w:rsidR="00044E41" w:rsidRPr="00025CE3" w:rsidRDefault="00044E41" w:rsidP="00275D0A">
      <w:pPr>
        <w:widowControl/>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B.</w:t>
      </w:r>
      <w:r w:rsidRPr="00025CE3">
        <w:rPr>
          <w:rFonts w:ascii="Times New Roman" w:hAnsi="Times New Roman"/>
          <w:b/>
          <w:bCs/>
          <w:i/>
          <w:iCs/>
          <w:sz w:val="22"/>
          <w:szCs w:val="22"/>
        </w:rPr>
        <w:tab/>
        <w:t>Trading and Brokerage in the Secondary Market</w:t>
      </w:r>
    </w:p>
    <w:p w:rsidR="00044E41" w:rsidRPr="00025CE3" w:rsidRDefault="00044E41" w:rsidP="00275D0A">
      <w:pPr>
        <w:widowControl/>
        <w:rPr>
          <w:rFonts w:ascii="Times New Roman" w:hAnsi="Times New Roman"/>
          <w:b/>
          <w:bCs/>
          <w:i/>
          <w:iCs/>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The brokerage function is to bring a buyer and seller together.</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r>
      <w:r w:rsidRPr="00025CE3">
        <w:rPr>
          <w:rFonts w:ascii="Times New Roman" w:hAnsi="Times New Roman"/>
          <w:b/>
          <w:bCs/>
          <w:sz w:val="22"/>
          <w:szCs w:val="22"/>
        </w:rPr>
        <w:t>Dealer function</w:t>
      </w:r>
      <w:r w:rsidR="009970F4" w:rsidRPr="00025CE3">
        <w:rPr>
          <w:rFonts w:ascii="Times New Roman" w:hAnsi="Times New Roman"/>
          <w:sz w:val="22"/>
          <w:szCs w:val="22"/>
        </w:rPr>
        <w:t xml:space="preserve"> </w:t>
      </w:r>
      <w:r w:rsidRPr="00025CE3">
        <w:rPr>
          <w:rFonts w:ascii="Times New Roman" w:hAnsi="Times New Roman"/>
          <w:sz w:val="22"/>
          <w:szCs w:val="22"/>
        </w:rPr>
        <w:t>-</w:t>
      </w:r>
      <w:r w:rsidR="009970F4" w:rsidRPr="00025CE3">
        <w:rPr>
          <w:rFonts w:ascii="Times New Roman" w:hAnsi="Times New Roman"/>
          <w:sz w:val="22"/>
          <w:szCs w:val="22"/>
        </w:rPr>
        <w:t xml:space="preserve"> </w:t>
      </w:r>
      <w:r w:rsidRPr="00025CE3">
        <w:rPr>
          <w:rFonts w:ascii="Times New Roman" w:hAnsi="Times New Roman"/>
          <w:sz w:val="22"/>
          <w:szCs w:val="22"/>
        </w:rPr>
        <w:t>buying (bid) and selling (ask) from an inventory of securities owned by the seller.</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t>Providing loans to customers</w:t>
      </w:r>
      <w:r w:rsidR="00815A31">
        <w:rPr>
          <w:rFonts w:ascii="Times New Roman" w:hAnsi="Times New Roman"/>
          <w:sz w:val="22"/>
          <w:szCs w:val="22"/>
        </w:rPr>
        <w:t xml:space="preserve"> trading on</w:t>
      </w:r>
      <w:r w:rsidRPr="00025CE3">
        <w:rPr>
          <w:rFonts w:ascii="Times New Roman" w:hAnsi="Times New Roman"/>
          <w:sz w:val="22"/>
          <w:szCs w:val="22"/>
        </w:rPr>
        <w:t xml:space="preserve"> margin.</w:t>
      </w:r>
    </w:p>
    <w:p w:rsidR="006D3B5A" w:rsidRPr="00025CE3" w:rsidRDefault="006D3B5A" w:rsidP="00275D0A">
      <w:pPr>
        <w:widowControl/>
        <w:ind w:left="2160" w:hanging="720"/>
        <w:rPr>
          <w:rFonts w:ascii="Times New Roman" w:hAnsi="Times New Roman"/>
          <w:b/>
          <w:bCs/>
          <w:sz w:val="22"/>
          <w:szCs w:val="22"/>
        </w:rPr>
      </w:pPr>
      <w:r w:rsidRPr="00025CE3">
        <w:rPr>
          <w:rFonts w:ascii="Times New Roman" w:hAnsi="Times New Roman"/>
          <w:sz w:val="22"/>
          <w:szCs w:val="22"/>
        </w:rPr>
        <w:t>4.</w:t>
      </w:r>
      <w:r w:rsidRPr="00025CE3">
        <w:rPr>
          <w:rFonts w:ascii="Times New Roman" w:hAnsi="Times New Roman"/>
          <w:sz w:val="22"/>
          <w:szCs w:val="22"/>
        </w:rPr>
        <w:tab/>
        <w:t>Dealer security inventories and customer credit are financed by bank call loans and repurchase agreements, the sale and later repurchase of securities held by the dealer.</w:t>
      </w:r>
      <w:r w:rsidR="0002740A" w:rsidRPr="00025CE3">
        <w:rPr>
          <w:rFonts w:ascii="Times New Roman" w:hAnsi="Times New Roman"/>
          <w:sz w:val="22"/>
          <w:szCs w:val="22"/>
        </w:rPr>
        <w:t xml:space="preserve"> </w:t>
      </w:r>
      <w:r w:rsidR="0002740A" w:rsidRPr="00025CE3">
        <w:rPr>
          <w:rFonts w:ascii="Times New Roman" w:hAnsi="Times New Roman"/>
          <w:b/>
          <w:bCs/>
          <w:sz w:val="22"/>
          <w:szCs w:val="22"/>
        </w:rPr>
        <w:t>[See Exhibit 19.4]</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5.</w:t>
      </w:r>
      <w:r w:rsidRPr="00025CE3">
        <w:rPr>
          <w:rFonts w:ascii="Times New Roman" w:hAnsi="Times New Roman"/>
          <w:sz w:val="22"/>
          <w:szCs w:val="22"/>
        </w:rPr>
        <w:tab/>
      </w:r>
      <w:r w:rsidRPr="00025CE3">
        <w:rPr>
          <w:rFonts w:ascii="Times New Roman" w:hAnsi="Times New Roman"/>
          <w:b/>
          <w:bCs/>
          <w:sz w:val="22"/>
          <w:szCs w:val="22"/>
        </w:rPr>
        <w:t>Full service brokerage firms</w:t>
      </w:r>
      <w:r w:rsidRPr="00025CE3">
        <w:rPr>
          <w:rFonts w:ascii="Times New Roman" w:hAnsi="Times New Roman"/>
          <w:sz w:val="22"/>
          <w:szCs w:val="22"/>
        </w:rPr>
        <w:t xml:space="preserve"> offer a wide range of financial services provided by licensed stockbrokers or account executives for commissions.  Services include:</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Storage or safekeeping of securities.</w:t>
      </w:r>
    </w:p>
    <w:p w:rsidR="006D3B5A" w:rsidRPr="00025CE3" w:rsidRDefault="00915E68" w:rsidP="00275D0A">
      <w:pPr>
        <w:widowControl/>
        <w:ind w:left="3600"/>
        <w:rPr>
          <w:rFonts w:ascii="Times New Roman" w:hAnsi="Times New Roman"/>
          <w:sz w:val="22"/>
          <w:szCs w:val="22"/>
        </w:rPr>
      </w:pPr>
      <w:proofErr w:type="spellStart"/>
      <w:r w:rsidRPr="00025CE3">
        <w:rPr>
          <w:rFonts w:ascii="Times New Roman" w:hAnsi="Times New Roman"/>
          <w:sz w:val="22"/>
          <w:szCs w:val="22"/>
        </w:rPr>
        <w:t>i</w:t>
      </w:r>
      <w:proofErr w:type="spellEnd"/>
      <w:r w:rsidRPr="00025CE3">
        <w:rPr>
          <w:rFonts w:ascii="Times New Roman" w:hAnsi="Times New Roman"/>
          <w:sz w:val="22"/>
          <w:szCs w:val="22"/>
        </w:rPr>
        <w:t>)</w:t>
      </w:r>
      <w:r w:rsidRPr="00025CE3">
        <w:rPr>
          <w:rFonts w:ascii="Times New Roman" w:hAnsi="Times New Roman"/>
          <w:sz w:val="22"/>
          <w:szCs w:val="22"/>
        </w:rPr>
        <w:tab/>
      </w:r>
      <w:r w:rsidR="006D3B5A" w:rsidRPr="00025CE3">
        <w:rPr>
          <w:rFonts w:ascii="Times New Roman" w:hAnsi="Times New Roman"/>
          <w:sz w:val="22"/>
          <w:szCs w:val="22"/>
        </w:rPr>
        <w:t>Securities may be left with the broker.</w:t>
      </w:r>
    </w:p>
    <w:p w:rsidR="006D3B5A" w:rsidRPr="00025CE3" w:rsidRDefault="00915E68" w:rsidP="00275D0A">
      <w:pPr>
        <w:widowControl/>
        <w:ind w:left="4320" w:hanging="720"/>
        <w:rPr>
          <w:rFonts w:ascii="Times New Roman" w:hAnsi="Times New Roman"/>
          <w:sz w:val="22"/>
          <w:szCs w:val="22"/>
        </w:rPr>
      </w:pPr>
      <w:r w:rsidRPr="00025CE3">
        <w:rPr>
          <w:rFonts w:ascii="Times New Roman" w:hAnsi="Times New Roman"/>
          <w:sz w:val="22"/>
          <w:szCs w:val="22"/>
        </w:rPr>
        <w:t>ii</w:t>
      </w:r>
      <w:r w:rsidR="006D3B5A" w:rsidRPr="00025CE3">
        <w:rPr>
          <w:rFonts w:ascii="Times New Roman" w:hAnsi="Times New Roman"/>
          <w:sz w:val="22"/>
          <w:szCs w:val="22"/>
        </w:rPr>
        <w:t>)</w:t>
      </w:r>
      <w:r w:rsidR="006D3B5A" w:rsidRPr="00025CE3">
        <w:rPr>
          <w:rFonts w:ascii="Times New Roman" w:hAnsi="Times New Roman"/>
          <w:sz w:val="22"/>
          <w:szCs w:val="22"/>
        </w:rPr>
        <w:tab/>
        <w:t>The federal Security, Investor Protection Corporation (SIPC) insures each customer's securities up to $500,000 (replaced if lost) and cash to $100,000.</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Execution of trades.</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Investment research and advice.</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Cash management service.</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6.</w:t>
      </w:r>
      <w:r w:rsidRPr="00025CE3">
        <w:rPr>
          <w:rFonts w:ascii="Times New Roman" w:hAnsi="Times New Roman"/>
          <w:sz w:val="22"/>
          <w:szCs w:val="22"/>
        </w:rPr>
        <w:tab/>
      </w:r>
      <w:r w:rsidRPr="00025CE3">
        <w:rPr>
          <w:rFonts w:ascii="Times New Roman" w:hAnsi="Times New Roman"/>
          <w:b/>
          <w:bCs/>
          <w:sz w:val="22"/>
          <w:szCs w:val="22"/>
        </w:rPr>
        <w:t>Discount brokerage</w:t>
      </w:r>
      <w:r w:rsidRPr="00025CE3">
        <w:rPr>
          <w:rFonts w:ascii="Times New Roman" w:hAnsi="Times New Roman"/>
          <w:sz w:val="22"/>
          <w:szCs w:val="22"/>
        </w:rPr>
        <w:t xml:space="preserve"> firms offer fewer non-fee services than full-services brokers, but charge lower commissions on </w:t>
      </w:r>
      <w:r w:rsidR="00815A31">
        <w:rPr>
          <w:rFonts w:ascii="Times New Roman" w:hAnsi="Times New Roman"/>
          <w:sz w:val="22"/>
          <w:szCs w:val="22"/>
        </w:rPr>
        <w:t>trades</w:t>
      </w:r>
      <w:r w:rsidRPr="00025CE3">
        <w:rPr>
          <w:rFonts w:ascii="Times New Roman" w:hAnsi="Times New Roman"/>
          <w:sz w:val="22"/>
          <w:szCs w:val="22"/>
        </w:rPr>
        <w:t>.</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7.</w:t>
      </w:r>
      <w:r w:rsidRPr="00025CE3">
        <w:rPr>
          <w:rFonts w:ascii="Times New Roman" w:hAnsi="Times New Roman"/>
          <w:sz w:val="22"/>
          <w:szCs w:val="22"/>
        </w:rPr>
        <w:tab/>
        <w:t xml:space="preserve">Banks may act as a broker on behalf of its customers under the Glass-Steagall Act.  Banks moved into this </w:t>
      </w:r>
      <w:r w:rsidR="00815A31">
        <w:rPr>
          <w:rFonts w:ascii="Times New Roman" w:hAnsi="Times New Roman"/>
          <w:sz w:val="22"/>
          <w:szCs w:val="22"/>
        </w:rPr>
        <w:t xml:space="preserve">area in the 1980s, usually as </w:t>
      </w:r>
      <w:r w:rsidRPr="00025CE3">
        <w:rPr>
          <w:rFonts w:ascii="Times New Roman" w:hAnsi="Times New Roman"/>
          <w:sz w:val="22"/>
          <w:szCs w:val="22"/>
        </w:rPr>
        <w:t>discount broker</w:t>
      </w:r>
      <w:r w:rsidR="00815A31">
        <w:rPr>
          <w:rFonts w:ascii="Times New Roman" w:hAnsi="Times New Roman"/>
          <w:sz w:val="22"/>
          <w:szCs w:val="22"/>
        </w:rPr>
        <w:t>s</w:t>
      </w:r>
      <w:r w:rsidRPr="00025CE3">
        <w:rPr>
          <w:rFonts w:ascii="Times New Roman" w:hAnsi="Times New Roman"/>
          <w:sz w:val="22"/>
          <w:szCs w:val="22"/>
        </w:rPr>
        <w:t>.</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8.</w:t>
      </w:r>
      <w:r w:rsidRPr="00025CE3">
        <w:rPr>
          <w:rFonts w:ascii="Times New Roman" w:hAnsi="Times New Roman"/>
          <w:sz w:val="22"/>
          <w:szCs w:val="22"/>
        </w:rPr>
        <w:tab/>
        <w:t xml:space="preserve">Arbitrage activities involving the simultaneous buying between two markets is another trading activity of </w:t>
      </w:r>
      <w:r w:rsidR="00385D6C" w:rsidRPr="00025CE3">
        <w:rPr>
          <w:rFonts w:ascii="Times New Roman" w:hAnsi="Times New Roman"/>
          <w:sz w:val="22"/>
          <w:szCs w:val="22"/>
        </w:rPr>
        <w:t>investment banks</w:t>
      </w:r>
      <w:r w:rsidRPr="00025CE3">
        <w:rPr>
          <w:rFonts w:ascii="Times New Roman" w:hAnsi="Times New Roman"/>
          <w:sz w:val="22"/>
          <w:szCs w:val="22"/>
        </w:rPr>
        <w:t>.</w:t>
      </w:r>
    </w:p>
    <w:p w:rsidR="00044E41" w:rsidRPr="00025CE3" w:rsidRDefault="00044E41" w:rsidP="00275D0A">
      <w:pPr>
        <w:widowControl/>
        <w:ind w:left="1440" w:hanging="1440"/>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C.</w:t>
      </w:r>
      <w:r w:rsidRPr="00025CE3">
        <w:rPr>
          <w:rFonts w:ascii="Times New Roman" w:hAnsi="Times New Roman"/>
          <w:b/>
          <w:bCs/>
          <w:i/>
          <w:iCs/>
          <w:sz w:val="22"/>
          <w:szCs w:val="22"/>
        </w:rPr>
        <w:tab/>
        <w:t>Private Placements</w:t>
      </w:r>
    </w:p>
    <w:p w:rsidR="00044E41" w:rsidRPr="00025CE3" w:rsidRDefault="00044E41" w:rsidP="00275D0A">
      <w:pPr>
        <w:widowControl/>
        <w:ind w:left="1440" w:hanging="1440"/>
        <w:rPr>
          <w:rFonts w:ascii="Times New Roman" w:hAnsi="Times New Roman"/>
          <w:b/>
          <w:bCs/>
          <w:i/>
          <w:iCs/>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The sale of securities directly to the ultimate investor and not through a public offering.</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The underwriting function is avoided.</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lastRenderedPageBreak/>
        <w:t>3.</w:t>
      </w:r>
      <w:r w:rsidRPr="00025CE3">
        <w:rPr>
          <w:rFonts w:ascii="Times New Roman" w:hAnsi="Times New Roman"/>
          <w:sz w:val="22"/>
          <w:szCs w:val="22"/>
        </w:rPr>
        <w:tab/>
        <w:t>A fee is earned for the origination/selling or uniting the supplier and user of funds.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4.</w:t>
      </w:r>
      <w:r w:rsidRPr="00025CE3">
        <w:rPr>
          <w:rFonts w:ascii="Times New Roman" w:hAnsi="Times New Roman"/>
          <w:sz w:val="22"/>
          <w:szCs w:val="22"/>
        </w:rPr>
        <w:tab/>
        <w:t>A private placement may reduce the total flotation costs for a business or government.</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5.</w:t>
      </w:r>
      <w:r w:rsidRPr="00025CE3">
        <w:rPr>
          <w:rFonts w:ascii="Times New Roman" w:hAnsi="Times New Roman"/>
          <w:sz w:val="22"/>
          <w:szCs w:val="22"/>
        </w:rPr>
        <w:tab/>
        <w:t>The extremes of high credit quality firms and low or unknown credit quality firms use private placements.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6.</w:t>
      </w:r>
      <w:r w:rsidRPr="00025CE3">
        <w:rPr>
          <w:rFonts w:ascii="Times New Roman" w:hAnsi="Times New Roman"/>
          <w:sz w:val="22"/>
          <w:szCs w:val="22"/>
        </w:rPr>
        <w:tab/>
        <w:t>SEC Rule 144A permits large institutions to trade private placem</w:t>
      </w:r>
      <w:r w:rsidR="00374BBA">
        <w:rPr>
          <w:rFonts w:ascii="Times New Roman" w:hAnsi="Times New Roman"/>
          <w:sz w:val="22"/>
          <w:szCs w:val="22"/>
        </w:rPr>
        <w:t>ents among themselves and avoid</w:t>
      </w:r>
      <w:r w:rsidRPr="00025CE3">
        <w:rPr>
          <w:rFonts w:ascii="Times New Roman" w:hAnsi="Times New Roman"/>
          <w:sz w:val="22"/>
          <w:szCs w:val="22"/>
        </w:rPr>
        <w:t xml:space="preserve"> the two-year freeze in trading that was establi</w:t>
      </w:r>
      <w:r w:rsidR="00374BBA">
        <w:rPr>
          <w:rFonts w:ascii="Times New Roman" w:hAnsi="Times New Roman"/>
          <w:sz w:val="22"/>
          <w:szCs w:val="22"/>
        </w:rPr>
        <w:t xml:space="preserve">shed for private placements </w:t>
      </w:r>
      <w:r w:rsidRPr="00025CE3">
        <w:rPr>
          <w:rFonts w:ascii="Times New Roman" w:hAnsi="Times New Roman"/>
          <w:sz w:val="22"/>
          <w:szCs w:val="22"/>
        </w:rPr>
        <w:t>many years</w:t>
      </w:r>
      <w:r w:rsidR="00374BBA">
        <w:rPr>
          <w:rFonts w:ascii="Times New Roman" w:hAnsi="Times New Roman"/>
          <w:sz w:val="22"/>
          <w:szCs w:val="22"/>
        </w:rPr>
        <w:t xml:space="preserve"> ago</w:t>
      </w:r>
      <w:r w:rsidRPr="00025CE3">
        <w:rPr>
          <w:rFonts w:ascii="Times New Roman" w:hAnsi="Times New Roman"/>
          <w:sz w:val="22"/>
          <w:szCs w:val="22"/>
        </w:rPr>
        <w:t>.</w:t>
      </w:r>
    </w:p>
    <w:p w:rsidR="00044E41" w:rsidRPr="00025CE3" w:rsidRDefault="00044E41" w:rsidP="00275D0A">
      <w:pPr>
        <w:widowControl/>
        <w:ind w:left="1440" w:hanging="1440"/>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D.</w:t>
      </w:r>
      <w:r w:rsidRPr="00025CE3">
        <w:rPr>
          <w:rFonts w:ascii="Times New Roman" w:hAnsi="Times New Roman"/>
          <w:b/>
          <w:bCs/>
          <w:i/>
          <w:iCs/>
          <w:sz w:val="22"/>
          <w:szCs w:val="22"/>
        </w:rPr>
        <w:tab/>
        <w:t>Mergers and Acquisitions</w:t>
      </w:r>
    </w:p>
    <w:p w:rsidR="00044E41" w:rsidRPr="00025CE3" w:rsidRDefault="00044E41" w:rsidP="00275D0A">
      <w:pPr>
        <w:widowControl/>
        <w:ind w:left="2160" w:hanging="2160"/>
        <w:rPr>
          <w:rFonts w:ascii="Times New Roman" w:hAnsi="Times New Roman"/>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 xml:space="preserve">Specialized </w:t>
      </w:r>
      <w:r w:rsidR="00385D6C" w:rsidRPr="00025CE3">
        <w:rPr>
          <w:rFonts w:ascii="Times New Roman" w:hAnsi="Times New Roman"/>
          <w:sz w:val="22"/>
          <w:szCs w:val="22"/>
        </w:rPr>
        <w:t>investment banks</w:t>
      </w:r>
      <w:r w:rsidRPr="00025CE3">
        <w:rPr>
          <w:rFonts w:ascii="Times New Roman" w:hAnsi="Times New Roman"/>
          <w:sz w:val="22"/>
          <w:szCs w:val="22"/>
        </w:rPr>
        <w:t xml:space="preserve"> departments provide the following services.</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They help arrange mergers which would produce economic synergy or increased total value after merger.</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They assist firms which have had unwanted merger offers (</w:t>
      </w:r>
      <w:r w:rsidRPr="00025CE3">
        <w:rPr>
          <w:rFonts w:ascii="Times New Roman" w:hAnsi="Times New Roman"/>
          <w:b/>
          <w:bCs/>
          <w:sz w:val="22"/>
          <w:szCs w:val="22"/>
        </w:rPr>
        <w:t>hostile takeovers</w:t>
      </w:r>
      <w:r w:rsidRPr="00025CE3">
        <w:rPr>
          <w:rFonts w:ascii="Times New Roman" w:hAnsi="Times New Roman"/>
          <w:sz w:val="22"/>
          <w:szCs w:val="22"/>
        </w:rPr>
        <w:t>).</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They help establish the value of target firms.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 xml:space="preserve">Mergers and acquisitions have been a profitable aspect of the </w:t>
      </w:r>
      <w:r w:rsidR="00385D6C" w:rsidRPr="00025CE3">
        <w:rPr>
          <w:rFonts w:ascii="Times New Roman" w:hAnsi="Times New Roman"/>
          <w:sz w:val="22"/>
          <w:szCs w:val="22"/>
        </w:rPr>
        <w:t>investment banks</w:t>
      </w:r>
      <w:r w:rsidRPr="00025CE3">
        <w:rPr>
          <w:rFonts w:ascii="Times New Roman" w:hAnsi="Times New Roman"/>
          <w:sz w:val="22"/>
          <w:szCs w:val="22"/>
        </w:rPr>
        <w:t xml:space="preserve"> business.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have expanded their merger and acquisition departments.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4.</w:t>
      </w:r>
      <w:r w:rsidRPr="00025CE3">
        <w:rPr>
          <w:rFonts w:ascii="Times New Roman" w:hAnsi="Times New Roman"/>
          <w:sz w:val="22"/>
          <w:szCs w:val="22"/>
        </w:rPr>
        <w:tab/>
        <w:t>Four merger-related services provided include:</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Assist in identifying merger candidates.</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Provide in-depth analysis (due di</w:t>
      </w:r>
      <w:r w:rsidR="009970F4" w:rsidRPr="00025CE3">
        <w:rPr>
          <w:rFonts w:ascii="Times New Roman" w:hAnsi="Times New Roman"/>
          <w:sz w:val="22"/>
          <w:szCs w:val="22"/>
        </w:rPr>
        <w:t xml:space="preserve">ligence) of the target firm in </w:t>
      </w:r>
      <w:r w:rsidRPr="00025CE3">
        <w:rPr>
          <w:rFonts w:ascii="Times New Roman" w:hAnsi="Times New Roman"/>
          <w:sz w:val="22"/>
          <w:szCs w:val="22"/>
        </w:rPr>
        <w:t>preparing to price the deal.</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Aid in negotiating, effecting, and financing the deal.</w:t>
      </w:r>
    </w:p>
    <w:p w:rsidR="006D3B5A" w:rsidRPr="00025CE3" w:rsidRDefault="006D3B5A" w:rsidP="00275D0A">
      <w:pPr>
        <w:widowControl/>
        <w:ind w:left="288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Provide real estate investment and brokerage.</w:t>
      </w:r>
    </w:p>
    <w:p w:rsidR="00506709" w:rsidRPr="00025CE3" w:rsidRDefault="00506709" w:rsidP="00275D0A">
      <w:pPr>
        <w:widowControl/>
        <w:rPr>
          <w:rFonts w:ascii="Times New Roman" w:hAnsi="Times New Roman"/>
          <w:sz w:val="22"/>
          <w:szCs w:val="22"/>
        </w:rPr>
      </w:pPr>
    </w:p>
    <w:p w:rsidR="006D3B5A" w:rsidRPr="00025CE3" w:rsidRDefault="00044E41" w:rsidP="00275D0A">
      <w:pPr>
        <w:widowControl/>
        <w:rPr>
          <w:rFonts w:ascii="Times New Roman" w:hAnsi="Times New Roman"/>
          <w:b/>
          <w:bCs/>
          <w:sz w:val="22"/>
          <w:szCs w:val="22"/>
        </w:rPr>
      </w:pPr>
      <w:r w:rsidRPr="00025CE3">
        <w:rPr>
          <w:rFonts w:ascii="Times New Roman" w:hAnsi="Times New Roman"/>
          <w:b/>
          <w:bCs/>
          <w:sz w:val="22"/>
          <w:szCs w:val="22"/>
        </w:rPr>
        <w:t>IV.</w:t>
      </w:r>
      <w:r w:rsidRPr="00025CE3">
        <w:rPr>
          <w:rFonts w:ascii="Times New Roman" w:hAnsi="Times New Roman"/>
          <w:b/>
          <w:bCs/>
          <w:sz w:val="22"/>
          <w:szCs w:val="22"/>
        </w:rPr>
        <w:tab/>
        <w:t>Venture Capitalists</w:t>
      </w:r>
    </w:p>
    <w:p w:rsidR="00044E41" w:rsidRPr="00025CE3" w:rsidRDefault="00044E41" w:rsidP="00275D0A">
      <w:pPr>
        <w:widowControl/>
        <w:rPr>
          <w:rFonts w:ascii="Times New Roman" w:hAnsi="Times New Roman"/>
          <w:b/>
          <w:bCs/>
          <w:sz w:val="22"/>
          <w:szCs w:val="22"/>
        </w:rPr>
      </w:pPr>
    </w:p>
    <w:p w:rsidR="00044E41" w:rsidRPr="00025CE3" w:rsidRDefault="00044E41"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A.</w:t>
      </w:r>
      <w:r w:rsidRPr="00025CE3">
        <w:rPr>
          <w:rFonts w:ascii="Times New Roman" w:hAnsi="Times New Roman"/>
          <w:b/>
          <w:bCs/>
          <w:i/>
          <w:iCs/>
          <w:sz w:val="22"/>
          <w:szCs w:val="22"/>
        </w:rPr>
        <w:tab/>
        <w:t>What do they do?</w:t>
      </w:r>
    </w:p>
    <w:p w:rsidR="00044E41" w:rsidRPr="00025CE3" w:rsidRDefault="00044E41" w:rsidP="00275D0A">
      <w:pPr>
        <w:widowControl/>
        <w:ind w:left="2160" w:hanging="720"/>
        <w:rPr>
          <w:rFonts w:ascii="Times New Roman" w:hAnsi="Times New Roman"/>
          <w:sz w:val="22"/>
          <w:szCs w:val="22"/>
        </w:rPr>
      </w:pPr>
    </w:p>
    <w:p w:rsidR="0002740A" w:rsidRPr="00025CE3" w:rsidRDefault="0002740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Provide venture capital and management advice in return for an equity stake.</w:t>
      </w:r>
    </w:p>
    <w:p w:rsidR="006D3B5A" w:rsidRPr="00025CE3" w:rsidRDefault="0002740A" w:rsidP="00275D0A">
      <w:pPr>
        <w:widowControl/>
        <w:ind w:left="2160" w:hanging="720"/>
        <w:rPr>
          <w:rFonts w:ascii="Times New Roman" w:hAnsi="Times New Roman"/>
          <w:sz w:val="22"/>
          <w:szCs w:val="22"/>
        </w:rPr>
      </w:pPr>
      <w:r w:rsidRPr="00025CE3">
        <w:rPr>
          <w:rFonts w:ascii="Times New Roman" w:hAnsi="Times New Roman"/>
          <w:sz w:val="22"/>
          <w:szCs w:val="22"/>
        </w:rPr>
        <w:t>2</w:t>
      </w:r>
      <w:r w:rsidR="006D3B5A" w:rsidRPr="00025CE3">
        <w:rPr>
          <w:rFonts w:ascii="Times New Roman" w:hAnsi="Times New Roman"/>
          <w:sz w:val="22"/>
          <w:szCs w:val="22"/>
        </w:rPr>
        <w:t>.</w:t>
      </w:r>
      <w:r w:rsidR="006D3B5A" w:rsidRPr="00025CE3">
        <w:rPr>
          <w:rFonts w:ascii="Times New Roman" w:hAnsi="Times New Roman"/>
          <w:sz w:val="22"/>
          <w:szCs w:val="22"/>
        </w:rPr>
        <w:tab/>
        <w:t>High-tech based firms require large amounts of capital.</w:t>
      </w:r>
    </w:p>
    <w:p w:rsidR="006D3B5A" w:rsidRPr="00025CE3" w:rsidRDefault="0002740A" w:rsidP="00275D0A">
      <w:pPr>
        <w:widowControl/>
        <w:ind w:left="2160" w:hanging="720"/>
        <w:rPr>
          <w:rFonts w:ascii="Times New Roman" w:hAnsi="Times New Roman"/>
          <w:sz w:val="22"/>
          <w:szCs w:val="22"/>
        </w:rPr>
      </w:pPr>
      <w:r w:rsidRPr="00025CE3">
        <w:rPr>
          <w:rFonts w:ascii="Times New Roman" w:hAnsi="Times New Roman"/>
          <w:sz w:val="22"/>
          <w:szCs w:val="22"/>
        </w:rPr>
        <w:t>3</w:t>
      </w:r>
      <w:r w:rsidR="006D3B5A" w:rsidRPr="00025CE3">
        <w:rPr>
          <w:rFonts w:ascii="Times New Roman" w:hAnsi="Times New Roman"/>
          <w:sz w:val="22"/>
          <w:szCs w:val="22"/>
        </w:rPr>
        <w:t>.</w:t>
      </w:r>
      <w:r w:rsidR="006D3B5A" w:rsidRPr="00025CE3">
        <w:rPr>
          <w:rFonts w:ascii="Times New Roman" w:hAnsi="Times New Roman"/>
          <w:sz w:val="22"/>
          <w:szCs w:val="22"/>
        </w:rPr>
        <w:tab/>
        <w:t>Venture capital is usually the intermediate financing between founders' capital and the IPO.</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B.</w:t>
      </w:r>
      <w:r w:rsidRPr="00025CE3">
        <w:rPr>
          <w:rFonts w:ascii="Times New Roman" w:hAnsi="Times New Roman"/>
          <w:b/>
          <w:bCs/>
          <w:i/>
          <w:iCs/>
          <w:sz w:val="22"/>
          <w:szCs w:val="22"/>
        </w:rPr>
        <w:tab/>
        <w:t>Four Categories of Venture Capital Organizations or Funding</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r>
      <w:r w:rsidRPr="00025CE3">
        <w:rPr>
          <w:rFonts w:ascii="Times New Roman" w:hAnsi="Times New Roman"/>
          <w:b/>
          <w:bCs/>
          <w:sz w:val="22"/>
          <w:szCs w:val="22"/>
        </w:rPr>
        <w:t>Private independent funds</w:t>
      </w:r>
      <w:r w:rsidR="0002740A" w:rsidRPr="00025CE3">
        <w:rPr>
          <w:rFonts w:ascii="Times New Roman" w:hAnsi="Times New Roman"/>
          <w:b/>
          <w:bCs/>
          <w:sz w:val="22"/>
          <w:szCs w:val="22"/>
        </w:rPr>
        <w:t xml:space="preserve"> </w:t>
      </w:r>
      <w:r w:rsidRPr="00025CE3">
        <w:rPr>
          <w:rFonts w:ascii="Times New Roman" w:hAnsi="Times New Roman"/>
          <w:sz w:val="22"/>
          <w:szCs w:val="22"/>
        </w:rPr>
        <w:t>-</w:t>
      </w:r>
      <w:r w:rsidR="0002740A" w:rsidRPr="00025CE3">
        <w:rPr>
          <w:rFonts w:ascii="Times New Roman" w:hAnsi="Times New Roman"/>
          <w:sz w:val="22"/>
          <w:szCs w:val="22"/>
        </w:rPr>
        <w:t xml:space="preserve"> </w:t>
      </w:r>
      <w:r w:rsidRPr="00025CE3">
        <w:rPr>
          <w:rFonts w:ascii="Times New Roman" w:hAnsi="Times New Roman"/>
          <w:sz w:val="22"/>
          <w:szCs w:val="22"/>
        </w:rPr>
        <w:t>most common, usually limited partnerships of institutional investors.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r>
      <w:r w:rsidRPr="00025CE3">
        <w:rPr>
          <w:rFonts w:ascii="Times New Roman" w:hAnsi="Times New Roman"/>
          <w:b/>
          <w:bCs/>
          <w:sz w:val="22"/>
          <w:szCs w:val="22"/>
        </w:rPr>
        <w:t>Corporate subsidiaries</w:t>
      </w:r>
      <w:r w:rsidR="0002740A" w:rsidRPr="00025CE3">
        <w:rPr>
          <w:rFonts w:ascii="Times New Roman" w:hAnsi="Times New Roman"/>
          <w:b/>
          <w:bCs/>
          <w:sz w:val="22"/>
          <w:szCs w:val="22"/>
        </w:rPr>
        <w:t xml:space="preserve"> </w:t>
      </w:r>
      <w:r w:rsidRPr="00025CE3">
        <w:rPr>
          <w:rFonts w:ascii="Times New Roman" w:hAnsi="Times New Roman"/>
          <w:sz w:val="22"/>
          <w:szCs w:val="22"/>
        </w:rPr>
        <w:t>-</w:t>
      </w:r>
      <w:r w:rsidR="0002740A" w:rsidRPr="00025CE3">
        <w:rPr>
          <w:rFonts w:ascii="Times New Roman" w:hAnsi="Times New Roman"/>
          <w:sz w:val="22"/>
          <w:szCs w:val="22"/>
        </w:rPr>
        <w:t xml:space="preserve"> </w:t>
      </w:r>
      <w:r w:rsidRPr="00025CE3">
        <w:rPr>
          <w:rFonts w:ascii="Times New Roman" w:hAnsi="Times New Roman"/>
          <w:sz w:val="22"/>
          <w:szCs w:val="22"/>
        </w:rPr>
        <w:t>provides higher risk investments for large corporations.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r>
      <w:r w:rsidRPr="00025CE3">
        <w:rPr>
          <w:rFonts w:ascii="Times New Roman" w:hAnsi="Times New Roman"/>
          <w:b/>
          <w:bCs/>
          <w:sz w:val="22"/>
          <w:szCs w:val="22"/>
        </w:rPr>
        <w:t>Small Business Investment Companies</w:t>
      </w:r>
      <w:r w:rsidR="0002740A" w:rsidRPr="00025CE3">
        <w:rPr>
          <w:rFonts w:ascii="Times New Roman" w:hAnsi="Times New Roman"/>
          <w:sz w:val="22"/>
          <w:szCs w:val="22"/>
        </w:rPr>
        <w:t xml:space="preserve"> </w:t>
      </w:r>
      <w:r w:rsidRPr="00025CE3">
        <w:rPr>
          <w:rFonts w:ascii="Times New Roman" w:hAnsi="Times New Roman"/>
          <w:sz w:val="22"/>
          <w:szCs w:val="22"/>
        </w:rPr>
        <w:t>-</w:t>
      </w:r>
      <w:r w:rsidR="0002740A" w:rsidRPr="00025CE3">
        <w:rPr>
          <w:rFonts w:ascii="Times New Roman" w:hAnsi="Times New Roman"/>
          <w:sz w:val="22"/>
          <w:szCs w:val="22"/>
        </w:rPr>
        <w:t xml:space="preserve"> </w:t>
      </w:r>
      <w:r w:rsidRPr="00025CE3">
        <w:rPr>
          <w:rFonts w:ascii="Times New Roman" w:hAnsi="Times New Roman"/>
          <w:sz w:val="22"/>
          <w:szCs w:val="22"/>
        </w:rPr>
        <w:t>closed-end investment trusts authorized under the SBIC Act of 1958.</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4.</w:t>
      </w:r>
      <w:r w:rsidRPr="00025CE3">
        <w:rPr>
          <w:rFonts w:ascii="Times New Roman" w:hAnsi="Times New Roman"/>
          <w:sz w:val="22"/>
          <w:szCs w:val="22"/>
        </w:rPr>
        <w:tab/>
      </w:r>
      <w:r w:rsidRPr="00025CE3">
        <w:rPr>
          <w:rFonts w:ascii="Times New Roman" w:hAnsi="Times New Roman"/>
          <w:b/>
          <w:bCs/>
          <w:sz w:val="22"/>
          <w:szCs w:val="22"/>
        </w:rPr>
        <w:t>Individuals</w:t>
      </w:r>
      <w:r w:rsidR="0002740A" w:rsidRPr="00025CE3">
        <w:rPr>
          <w:rFonts w:ascii="Times New Roman" w:hAnsi="Times New Roman"/>
          <w:b/>
          <w:bCs/>
          <w:sz w:val="22"/>
          <w:szCs w:val="22"/>
        </w:rPr>
        <w:t xml:space="preserve"> (</w:t>
      </w:r>
      <w:r w:rsidR="0002740A" w:rsidRPr="00025CE3">
        <w:rPr>
          <w:rFonts w:ascii="Times New Roman" w:hAnsi="Times New Roman"/>
          <w:b/>
          <w:bCs/>
          <w:i/>
          <w:iCs/>
          <w:sz w:val="22"/>
          <w:szCs w:val="22"/>
        </w:rPr>
        <w:t>angels</w:t>
      </w:r>
      <w:r w:rsidR="0002740A" w:rsidRPr="00025CE3">
        <w:rPr>
          <w:rFonts w:ascii="Times New Roman" w:hAnsi="Times New Roman"/>
          <w:b/>
          <w:bCs/>
          <w:sz w:val="22"/>
          <w:szCs w:val="22"/>
        </w:rPr>
        <w:t>)</w:t>
      </w:r>
      <w:r w:rsidRPr="00025CE3">
        <w:rPr>
          <w:rFonts w:ascii="Times New Roman" w:hAnsi="Times New Roman"/>
          <w:sz w:val="22"/>
          <w:szCs w:val="22"/>
        </w:rPr>
        <w:t xml:space="preserve"> and </w:t>
      </w:r>
      <w:r w:rsidRPr="00025CE3">
        <w:rPr>
          <w:rFonts w:ascii="Times New Roman" w:hAnsi="Times New Roman"/>
          <w:b/>
          <w:bCs/>
          <w:sz w:val="22"/>
          <w:szCs w:val="22"/>
        </w:rPr>
        <w:t>entrepreneurs</w:t>
      </w:r>
      <w:r w:rsidRPr="00025CE3">
        <w:rPr>
          <w:rFonts w:ascii="Times New Roman" w:hAnsi="Times New Roman"/>
          <w:sz w:val="22"/>
          <w:szCs w:val="22"/>
        </w:rPr>
        <w:t xml:space="preserve"> may provide funds and advice for a "piece of the action."</w:t>
      </w:r>
    </w:p>
    <w:p w:rsidR="006D3B5A" w:rsidRPr="00025CE3" w:rsidRDefault="006D3B5A" w:rsidP="00275D0A">
      <w:pPr>
        <w:widowControl/>
        <w:rPr>
          <w:rFonts w:ascii="Times New Roman" w:hAnsi="Times New Roman"/>
          <w:sz w:val="22"/>
          <w:szCs w:val="22"/>
        </w:rPr>
      </w:pPr>
    </w:p>
    <w:p w:rsidR="006D3B5A" w:rsidRPr="00025CE3" w:rsidRDefault="006D3B5A" w:rsidP="00275D0A">
      <w:pPr>
        <w:keepNext/>
        <w:widowControl/>
        <w:ind w:left="1440" w:hanging="720"/>
        <w:rPr>
          <w:rFonts w:ascii="Times New Roman" w:hAnsi="Times New Roman"/>
          <w:sz w:val="22"/>
          <w:szCs w:val="22"/>
        </w:rPr>
      </w:pPr>
      <w:r w:rsidRPr="00025CE3">
        <w:rPr>
          <w:rFonts w:ascii="Times New Roman" w:hAnsi="Times New Roman"/>
          <w:b/>
          <w:bCs/>
          <w:i/>
          <w:iCs/>
          <w:sz w:val="22"/>
          <w:szCs w:val="22"/>
        </w:rPr>
        <w:t>C.</w:t>
      </w:r>
      <w:r w:rsidRPr="00025CE3">
        <w:rPr>
          <w:rFonts w:ascii="Times New Roman" w:hAnsi="Times New Roman"/>
          <w:b/>
          <w:bCs/>
          <w:i/>
          <w:iCs/>
          <w:sz w:val="22"/>
          <w:szCs w:val="22"/>
        </w:rPr>
        <w:tab/>
        <w:t>Areas of Investmen</w:t>
      </w:r>
      <w:r w:rsidRPr="00025CE3">
        <w:rPr>
          <w:rFonts w:ascii="Times New Roman" w:hAnsi="Times New Roman"/>
          <w:sz w:val="22"/>
          <w:szCs w:val="22"/>
        </w:rPr>
        <w:t>t</w:t>
      </w:r>
    </w:p>
    <w:p w:rsidR="006D3B5A" w:rsidRPr="00025CE3" w:rsidRDefault="006D3B5A" w:rsidP="00275D0A">
      <w:pPr>
        <w:keepNext/>
        <w:widowControl/>
        <w:rPr>
          <w:rFonts w:ascii="Times New Roman" w:hAnsi="Times New Roman"/>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Technology-based businesses.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lastRenderedPageBreak/>
        <w:t>2.</w:t>
      </w:r>
      <w:r w:rsidRPr="00025CE3">
        <w:rPr>
          <w:rFonts w:ascii="Times New Roman" w:hAnsi="Times New Roman"/>
          <w:sz w:val="22"/>
          <w:szCs w:val="22"/>
        </w:rPr>
        <w:tab/>
        <w:t>Young manufacturing firms absorb considerable amounts of capital before sales develop their full potential.</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1440" w:hanging="720"/>
        <w:rPr>
          <w:rFonts w:ascii="Times New Roman" w:hAnsi="Times New Roman"/>
          <w:b/>
          <w:bCs/>
          <w:i/>
          <w:iCs/>
          <w:sz w:val="22"/>
          <w:szCs w:val="22"/>
        </w:rPr>
      </w:pPr>
      <w:r w:rsidRPr="00025CE3">
        <w:rPr>
          <w:rFonts w:ascii="Times New Roman" w:hAnsi="Times New Roman"/>
          <w:b/>
          <w:bCs/>
          <w:i/>
          <w:iCs/>
          <w:sz w:val="22"/>
          <w:szCs w:val="22"/>
        </w:rPr>
        <w:t>D.</w:t>
      </w:r>
      <w:r w:rsidRPr="00025CE3">
        <w:rPr>
          <w:rFonts w:ascii="Times New Roman" w:hAnsi="Times New Roman"/>
          <w:b/>
          <w:bCs/>
          <w:i/>
          <w:iCs/>
          <w:sz w:val="22"/>
          <w:szCs w:val="22"/>
        </w:rPr>
        <w:tab/>
        <w:t>Characteristics of Venture Capital Investments</w:t>
      </w:r>
    </w:p>
    <w:p w:rsidR="00044E41" w:rsidRPr="00025CE3" w:rsidRDefault="00044E41" w:rsidP="00275D0A">
      <w:pPr>
        <w:widowControl/>
        <w:ind w:left="1440" w:hanging="720"/>
        <w:rPr>
          <w:rFonts w:ascii="Times New Roman" w:hAnsi="Times New Roman"/>
          <w:b/>
          <w:bCs/>
          <w:i/>
          <w:iCs/>
          <w:sz w:val="22"/>
          <w:szCs w:val="22"/>
        </w:rPr>
      </w:pP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Substantial control over management decisions, such as participating on the board of directors.</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Some protections against downside risk.</w:t>
      </w:r>
    </w:p>
    <w:p w:rsidR="006D3B5A" w:rsidRPr="00025CE3" w:rsidRDefault="006D3B5A" w:rsidP="00275D0A">
      <w:pPr>
        <w:widowControl/>
        <w:ind w:left="216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t>A share of capital appreciation</w:t>
      </w:r>
      <w:r w:rsidR="00385D6C" w:rsidRPr="00025CE3">
        <w:rPr>
          <w:rFonts w:ascii="Times New Roman" w:hAnsi="Times New Roman"/>
          <w:sz w:val="22"/>
          <w:szCs w:val="22"/>
        </w:rPr>
        <w:t xml:space="preserve"> </w:t>
      </w:r>
      <w:r w:rsidRPr="00025CE3">
        <w:rPr>
          <w:rFonts w:ascii="Times New Roman" w:hAnsi="Times New Roman"/>
          <w:sz w:val="22"/>
          <w:szCs w:val="22"/>
        </w:rPr>
        <w:t>-</w:t>
      </w:r>
      <w:r w:rsidR="00385D6C" w:rsidRPr="00025CE3">
        <w:rPr>
          <w:rFonts w:ascii="Times New Roman" w:hAnsi="Times New Roman"/>
          <w:sz w:val="22"/>
          <w:szCs w:val="22"/>
        </w:rPr>
        <w:t xml:space="preserve"> </w:t>
      </w:r>
      <w:r w:rsidRPr="00025CE3">
        <w:rPr>
          <w:rFonts w:ascii="Times New Roman" w:hAnsi="Times New Roman"/>
          <w:sz w:val="22"/>
          <w:szCs w:val="22"/>
        </w:rPr>
        <w:t>convert</w:t>
      </w:r>
      <w:r w:rsidR="00385D6C" w:rsidRPr="00025CE3">
        <w:rPr>
          <w:rFonts w:ascii="Times New Roman" w:hAnsi="Times New Roman"/>
          <w:sz w:val="22"/>
          <w:szCs w:val="22"/>
        </w:rPr>
        <w:t>ibl</w:t>
      </w:r>
      <w:r w:rsidRPr="00025CE3">
        <w:rPr>
          <w:rFonts w:ascii="Times New Roman" w:hAnsi="Times New Roman"/>
          <w:sz w:val="22"/>
          <w:szCs w:val="22"/>
        </w:rPr>
        <w:t>e preferred stock is popular.</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1"/>
        <w:widowControl/>
        <w:tabs>
          <w:tab w:val="clear" w:pos="720"/>
        </w:tabs>
        <w:ind w:left="1440"/>
        <w:jc w:val="left"/>
        <w:rPr>
          <w:rFonts w:ascii="Times New Roman" w:hAnsi="Times New Roman"/>
          <w:b/>
          <w:bCs/>
          <w:i/>
          <w:iCs/>
          <w:sz w:val="22"/>
          <w:szCs w:val="22"/>
        </w:rPr>
      </w:pPr>
      <w:r w:rsidRPr="00025CE3">
        <w:rPr>
          <w:rFonts w:ascii="Times New Roman" w:hAnsi="Times New Roman"/>
          <w:b/>
          <w:bCs/>
          <w:i/>
          <w:iCs/>
          <w:sz w:val="22"/>
          <w:szCs w:val="22"/>
        </w:rPr>
        <w:t>E.</w:t>
      </w:r>
      <w:r w:rsidRPr="00025CE3">
        <w:rPr>
          <w:rFonts w:ascii="Times New Roman" w:hAnsi="Times New Roman"/>
          <w:b/>
          <w:bCs/>
          <w:i/>
          <w:iCs/>
          <w:sz w:val="22"/>
          <w:szCs w:val="22"/>
        </w:rPr>
        <w:tab/>
        <w:t>Stages of Venture Capital Investments</w:t>
      </w:r>
    </w:p>
    <w:p w:rsidR="006D3B5A" w:rsidRPr="00025CE3" w:rsidRDefault="006D3B5A" w:rsidP="00275D0A">
      <w:pPr>
        <w:widowControl/>
        <w:rPr>
          <w:rFonts w:ascii="Times New Roman" w:hAnsi="Times New Roman"/>
          <w:b/>
          <w:bCs/>
          <w:i/>
          <w:iCs/>
          <w:sz w:val="22"/>
          <w:szCs w:val="22"/>
        </w:rPr>
      </w:pP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Seed financing for the “idea” stage</w:t>
      </w: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Start-up financing for product development and initial marketing.</w:t>
      </w:r>
    </w:p>
    <w:p w:rsidR="00476C76" w:rsidRPr="00025CE3" w:rsidRDefault="006D3B5A" w:rsidP="00476C76">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r>
      <w:r w:rsidR="00476C76" w:rsidRPr="00025CE3">
        <w:rPr>
          <w:rFonts w:ascii="Times New Roman" w:hAnsi="Times New Roman"/>
          <w:sz w:val="22"/>
          <w:szCs w:val="22"/>
        </w:rPr>
        <w:t>Three</w:t>
      </w:r>
      <w:r w:rsidR="00476C76">
        <w:rPr>
          <w:rFonts w:ascii="Times New Roman" w:hAnsi="Times New Roman"/>
          <w:sz w:val="22"/>
          <w:szCs w:val="22"/>
        </w:rPr>
        <w:t xml:space="preserve"> early</w:t>
      </w:r>
      <w:r w:rsidR="00476C76" w:rsidRPr="00025CE3">
        <w:rPr>
          <w:rFonts w:ascii="Times New Roman" w:hAnsi="Times New Roman"/>
          <w:sz w:val="22"/>
          <w:szCs w:val="22"/>
        </w:rPr>
        <w:t xml:space="preserve"> s</w:t>
      </w:r>
      <w:r w:rsidR="00476C76">
        <w:rPr>
          <w:rFonts w:ascii="Times New Roman" w:hAnsi="Times New Roman"/>
          <w:sz w:val="22"/>
          <w:szCs w:val="22"/>
        </w:rPr>
        <w:t xml:space="preserve">tages of </w:t>
      </w:r>
      <w:proofErr w:type="spellStart"/>
      <w:r w:rsidR="00476C76">
        <w:rPr>
          <w:rFonts w:ascii="Times New Roman" w:hAnsi="Times New Roman"/>
          <w:sz w:val="22"/>
          <w:szCs w:val="22"/>
        </w:rPr>
        <w:t>expansio</w:t>
      </w:r>
      <w:proofErr w:type="spellEnd"/>
      <w:r w:rsidR="00476C76" w:rsidRPr="00025CE3">
        <w:rPr>
          <w:rFonts w:ascii="Times New Roman" w:hAnsi="Times New Roman"/>
          <w:sz w:val="22"/>
          <w:szCs w:val="22"/>
        </w:rPr>
        <w:t xml:space="preserve"> financing</w:t>
      </w:r>
    </w:p>
    <w:p w:rsidR="00476C76" w:rsidRPr="00025CE3" w:rsidRDefault="00476C76" w:rsidP="00476C76">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r>
      <w:r>
        <w:rPr>
          <w:rFonts w:ascii="Times New Roman" w:hAnsi="Times New Roman"/>
          <w:b/>
          <w:bCs/>
          <w:sz w:val="22"/>
          <w:szCs w:val="22"/>
        </w:rPr>
        <w:t>Seed</w:t>
      </w:r>
      <w:r w:rsidRPr="00025CE3">
        <w:rPr>
          <w:rFonts w:ascii="Times New Roman" w:hAnsi="Times New Roman"/>
          <w:b/>
          <w:bCs/>
          <w:sz w:val="22"/>
          <w:szCs w:val="22"/>
        </w:rPr>
        <w:t xml:space="preserve"> financing</w:t>
      </w:r>
      <w:r w:rsidRPr="00025CE3">
        <w:rPr>
          <w:rFonts w:ascii="Times New Roman" w:hAnsi="Times New Roman"/>
          <w:sz w:val="22"/>
          <w:szCs w:val="22"/>
        </w:rPr>
        <w:t xml:space="preserve"> </w:t>
      </w:r>
      <w:r>
        <w:rPr>
          <w:rFonts w:ascii="Times New Roman" w:hAnsi="Times New Roman"/>
          <w:sz w:val="22"/>
          <w:szCs w:val="22"/>
        </w:rPr>
        <w:t>is provided at the idea stage</w:t>
      </w:r>
    </w:p>
    <w:p w:rsidR="00476C76" w:rsidRPr="00025CE3" w:rsidRDefault="00476C76" w:rsidP="00476C76">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r>
      <w:r w:rsidRPr="00476C76">
        <w:rPr>
          <w:rFonts w:ascii="Times New Roman" w:hAnsi="Times New Roman"/>
          <w:b/>
          <w:sz w:val="22"/>
          <w:szCs w:val="22"/>
        </w:rPr>
        <w:t>Start-up</w:t>
      </w:r>
      <w:r w:rsidRPr="00025CE3">
        <w:rPr>
          <w:rFonts w:ascii="Times New Roman" w:hAnsi="Times New Roman"/>
          <w:b/>
          <w:bCs/>
          <w:sz w:val="22"/>
          <w:szCs w:val="22"/>
        </w:rPr>
        <w:t xml:space="preserve"> financing</w:t>
      </w:r>
      <w:r w:rsidRPr="00025CE3">
        <w:rPr>
          <w:rFonts w:ascii="Times New Roman" w:hAnsi="Times New Roman"/>
          <w:sz w:val="22"/>
          <w:szCs w:val="22"/>
        </w:rPr>
        <w:t xml:space="preserve"> </w:t>
      </w:r>
      <w:r>
        <w:rPr>
          <w:rFonts w:ascii="Times New Roman" w:hAnsi="Times New Roman"/>
          <w:sz w:val="22"/>
          <w:szCs w:val="22"/>
        </w:rPr>
        <w:t>is used in product develo</w:t>
      </w:r>
      <w:r w:rsidRPr="00025CE3">
        <w:rPr>
          <w:rFonts w:ascii="Times New Roman" w:hAnsi="Times New Roman"/>
          <w:sz w:val="22"/>
          <w:szCs w:val="22"/>
        </w:rPr>
        <w:t>pment</w:t>
      </w:r>
      <w:r>
        <w:rPr>
          <w:rFonts w:ascii="Times New Roman" w:hAnsi="Times New Roman"/>
          <w:sz w:val="22"/>
          <w:szCs w:val="22"/>
        </w:rPr>
        <w:t xml:space="preserve"> and initial marketing</w:t>
      </w:r>
      <w:r w:rsidRPr="00025CE3">
        <w:rPr>
          <w:rFonts w:ascii="Times New Roman" w:hAnsi="Times New Roman"/>
          <w:sz w:val="22"/>
          <w:szCs w:val="22"/>
        </w:rPr>
        <w:t>.</w:t>
      </w:r>
    </w:p>
    <w:p w:rsidR="00476C76" w:rsidRPr="00025CE3" w:rsidRDefault="00476C76" w:rsidP="00476C76">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r>
      <w:r>
        <w:rPr>
          <w:rFonts w:ascii="Times New Roman" w:hAnsi="Times New Roman"/>
          <w:b/>
          <w:bCs/>
          <w:sz w:val="22"/>
          <w:szCs w:val="22"/>
        </w:rPr>
        <w:t>First-stage</w:t>
      </w:r>
      <w:r w:rsidRPr="00025CE3">
        <w:rPr>
          <w:rFonts w:ascii="Times New Roman" w:hAnsi="Times New Roman"/>
          <w:b/>
          <w:bCs/>
          <w:sz w:val="22"/>
          <w:szCs w:val="22"/>
        </w:rPr>
        <w:t xml:space="preserve"> financing</w:t>
      </w:r>
      <w:r w:rsidRPr="00025CE3">
        <w:rPr>
          <w:rFonts w:ascii="Times New Roman" w:hAnsi="Times New Roman"/>
          <w:sz w:val="22"/>
          <w:szCs w:val="22"/>
        </w:rPr>
        <w:t xml:space="preserve"> </w:t>
      </w:r>
      <w:r>
        <w:rPr>
          <w:rFonts w:ascii="Times New Roman" w:hAnsi="Times New Roman"/>
          <w:sz w:val="22"/>
          <w:szCs w:val="22"/>
        </w:rPr>
        <w:t>– to initiate manufacturing and sales</w:t>
      </w:r>
      <w:r w:rsidRPr="00025CE3">
        <w:rPr>
          <w:rFonts w:ascii="Times New Roman" w:hAnsi="Times New Roman"/>
          <w:sz w:val="22"/>
          <w:szCs w:val="22"/>
        </w:rPr>
        <w:t>.</w:t>
      </w: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4.</w:t>
      </w:r>
      <w:r w:rsidRPr="00025CE3">
        <w:rPr>
          <w:rFonts w:ascii="Times New Roman" w:hAnsi="Times New Roman"/>
          <w:sz w:val="22"/>
          <w:szCs w:val="22"/>
        </w:rPr>
        <w:tab/>
        <w:t>Three stages of expansion financing</w:t>
      </w:r>
    </w:p>
    <w:p w:rsidR="006D3B5A" w:rsidRPr="00025CE3" w:rsidRDefault="006D3B5A" w:rsidP="00275D0A">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r>
      <w:r w:rsidRPr="00025CE3">
        <w:rPr>
          <w:rFonts w:ascii="Times New Roman" w:hAnsi="Times New Roman"/>
          <w:b/>
          <w:bCs/>
          <w:sz w:val="22"/>
          <w:szCs w:val="22"/>
        </w:rPr>
        <w:t>Second-stage financing</w:t>
      </w:r>
      <w:r w:rsidRPr="00025CE3">
        <w:rPr>
          <w:rFonts w:ascii="Times New Roman" w:hAnsi="Times New Roman"/>
          <w:sz w:val="22"/>
          <w:szCs w:val="22"/>
        </w:rPr>
        <w:t xml:space="preserve"> </w:t>
      </w:r>
      <w:r w:rsidR="00476C76">
        <w:rPr>
          <w:rFonts w:ascii="Times New Roman" w:hAnsi="Times New Roman"/>
          <w:sz w:val="22"/>
          <w:szCs w:val="22"/>
        </w:rPr>
        <w:t xml:space="preserve">is </w:t>
      </w:r>
      <w:r w:rsidRPr="00025CE3">
        <w:rPr>
          <w:rFonts w:ascii="Times New Roman" w:hAnsi="Times New Roman"/>
          <w:sz w:val="22"/>
          <w:szCs w:val="22"/>
        </w:rPr>
        <w:t xml:space="preserve">for </w:t>
      </w:r>
      <w:r w:rsidR="00476C76">
        <w:rPr>
          <w:rFonts w:ascii="Times New Roman" w:hAnsi="Times New Roman"/>
          <w:sz w:val="22"/>
          <w:szCs w:val="22"/>
        </w:rPr>
        <w:t>initial expansion.</w:t>
      </w:r>
    </w:p>
    <w:p w:rsidR="006D3B5A" w:rsidRPr="00025CE3" w:rsidRDefault="006D3B5A" w:rsidP="00275D0A">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T</w:t>
      </w:r>
      <w:r w:rsidRPr="00025CE3">
        <w:rPr>
          <w:rFonts w:ascii="Times New Roman" w:hAnsi="Times New Roman"/>
          <w:b/>
          <w:bCs/>
          <w:sz w:val="22"/>
          <w:szCs w:val="22"/>
        </w:rPr>
        <w:t>hird-stage financing</w:t>
      </w:r>
      <w:r w:rsidRPr="00025CE3">
        <w:rPr>
          <w:rFonts w:ascii="Times New Roman" w:hAnsi="Times New Roman"/>
          <w:sz w:val="22"/>
          <w:szCs w:val="22"/>
        </w:rPr>
        <w:t xml:space="preserve"> to fund major expansion such as plant and equipment.</w:t>
      </w:r>
    </w:p>
    <w:p w:rsidR="006D3B5A" w:rsidRPr="00025CE3" w:rsidRDefault="006D3B5A" w:rsidP="00275D0A">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r>
      <w:r w:rsidRPr="00025CE3">
        <w:rPr>
          <w:rFonts w:ascii="Times New Roman" w:hAnsi="Times New Roman"/>
          <w:b/>
          <w:bCs/>
          <w:sz w:val="22"/>
          <w:szCs w:val="22"/>
        </w:rPr>
        <w:t>Mezzanine or bridge financing</w:t>
      </w:r>
      <w:r w:rsidRPr="00025CE3">
        <w:rPr>
          <w:rFonts w:ascii="Times New Roman" w:hAnsi="Times New Roman"/>
          <w:sz w:val="22"/>
          <w:szCs w:val="22"/>
        </w:rPr>
        <w:t xml:space="preserve"> for interim financing before public offerings of securities.</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1"/>
        <w:widowControl/>
        <w:tabs>
          <w:tab w:val="clear" w:pos="720"/>
        </w:tabs>
        <w:ind w:left="1440"/>
        <w:jc w:val="left"/>
        <w:rPr>
          <w:rFonts w:ascii="Times New Roman" w:hAnsi="Times New Roman"/>
          <w:b/>
          <w:bCs/>
          <w:i/>
          <w:iCs/>
          <w:sz w:val="22"/>
          <w:szCs w:val="22"/>
        </w:rPr>
      </w:pPr>
      <w:r w:rsidRPr="00025CE3">
        <w:rPr>
          <w:rFonts w:ascii="Times New Roman" w:hAnsi="Times New Roman"/>
          <w:b/>
          <w:bCs/>
          <w:i/>
          <w:iCs/>
          <w:sz w:val="22"/>
          <w:szCs w:val="22"/>
        </w:rPr>
        <w:t>F.</w:t>
      </w:r>
      <w:r w:rsidRPr="00025CE3">
        <w:rPr>
          <w:rFonts w:ascii="Times New Roman" w:hAnsi="Times New Roman"/>
          <w:b/>
          <w:bCs/>
          <w:i/>
          <w:iCs/>
          <w:sz w:val="22"/>
          <w:szCs w:val="22"/>
        </w:rPr>
        <w:tab/>
        <w:t>Three Characteristics of Venture Capital Investments</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Substantial control over management decisions.</w:t>
      </w: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Protection against downside risk</w:t>
      </w: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t>A share of capital appreciation.</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1"/>
        <w:widowControl/>
        <w:tabs>
          <w:tab w:val="clear" w:pos="720"/>
        </w:tabs>
        <w:ind w:left="1440"/>
        <w:jc w:val="left"/>
        <w:rPr>
          <w:rFonts w:ascii="Times New Roman" w:hAnsi="Times New Roman"/>
          <w:b/>
          <w:bCs/>
          <w:i/>
          <w:iCs/>
          <w:sz w:val="22"/>
          <w:szCs w:val="22"/>
        </w:rPr>
      </w:pPr>
      <w:r w:rsidRPr="00025CE3">
        <w:rPr>
          <w:rFonts w:ascii="Times New Roman" w:hAnsi="Times New Roman"/>
          <w:b/>
          <w:bCs/>
          <w:i/>
          <w:iCs/>
          <w:sz w:val="22"/>
          <w:szCs w:val="22"/>
        </w:rPr>
        <w:t>G.</w:t>
      </w:r>
      <w:r w:rsidRPr="00025CE3">
        <w:rPr>
          <w:rFonts w:ascii="Times New Roman" w:hAnsi="Times New Roman"/>
          <w:b/>
          <w:bCs/>
          <w:i/>
          <w:iCs/>
          <w:sz w:val="22"/>
          <w:szCs w:val="22"/>
        </w:rPr>
        <w:tab/>
        <w:t>Required Rates of Return for Venture Capitalists</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Usually stated in multiples of funds invested.</w:t>
      </w: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While returns are high, so is the variability of returns</w:t>
      </w:r>
      <w:r w:rsidR="0002740A" w:rsidRPr="00025CE3">
        <w:rPr>
          <w:rFonts w:ascii="Times New Roman" w:hAnsi="Times New Roman"/>
          <w:b/>
          <w:bCs/>
          <w:sz w:val="22"/>
          <w:szCs w:val="22"/>
        </w:rPr>
        <w:t xml:space="preserve"> [See Exhibit 19.5]</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1"/>
        <w:widowControl/>
        <w:tabs>
          <w:tab w:val="clear" w:pos="720"/>
        </w:tabs>
        <w:ind w:left="1440"/>
        <w:jc w:val="left"/>
        <w:rPr>
          <w:rFonts w:ascii="Times New Roman" w:hAnsi="Times New Roman"/>
          <w:b/>
          <w:bCs/>
          <w:i/>
          <w:iCs/>
          <w:sz w:val="22"/>
          <w:szCs w:val="22"/>
        </w:rPr>
      </w:pPr>
      <w:r w:rsidRPr="00025CE3">
        <w:rPr>
          <w:rFonts w:ascii="Times New Roman" w:hAnsi="Times New Roman"/>
          <w:b/>
          <w:bCs/>
          <w:i/>
          <w:iCs/>
          <w:sz w:val="22"/>
          <w:szCs w:val="22"/>
        </w:rPr>
        <w:t>H.</w:t>
      </w:r>
      <w:r w:rsidRPr="00025CE3">
        <w:rPr>
          <w:rFonts w:ascii="Times New Roman" w:hAnsi="Times New Roman"/>
          <w:b/>
          <w:bCs/>
          <w:i/>
          <w:iCs/>
          <w:sz w:val="22"/>
          <w:szCs w:val="22"/>
        </w:rPr>
        <w:tab/>
        <w:t>Valuation of Venture Capital Investments</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Companies are compared to “comparable” public companies for valuation.</w:t>
      </w:r>
    </w:p>
    <w:p w:rsidR="006D3B5A" w:rsidRPr="00025CE3" w:rsidRDefault="006D3B5A" w:rsidP="00275D0A">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 xml:space="preserve">comparable revenues, earnings, </w:t>
      </w:r>
      <w:r w:rsidR="005B5C3E">
        <w:rPr>
          <w:rFonts w:ascii="Times New Roman" w:hAnsi="Times New Roman"/>
          <w:sz w:val="22"/>
          <w:szCs w:val="22"/>
        </w:rPr>
        <w:t>assets.</w:t>
      </w:r>
    </w:p>
    <w:p w:rsidR="006D3B5A" w:rsidRPr="00025CE3" w:rsidRDefault="005B5C3E" w:rsidP="00275D0A">
      <w:pPr>
        <w:pStyle w:val="3AutoList1"/>
        <w:widowControl/>
        <w:tabs>
          <w:tab w:val="clear" w:pos="720"/>
          <w:tab w:val="clear" w:pos="1440"/>
          <w:tab w:val="clear" w:pos="2160"/>
        </w:tabs>
        <w:ind w:left="2880"/>
        <w:jc w:val="left"/>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bench</w:t>
      </w:r>
      <w:r w:rsidR="006D3B5A" w:rsidRPr="00025CE3">
        <w:rPr>
          <w:rFonts w:ascii="Times New Roman" w:hAnsi="Times New Roman"/>
          <w:sz w:val="22"/>
          <w:szCs w:val="22"/>
        </w:rPr>
        <w:t>marking with adjustments for varied factors.</w:t>
      </w:r>
    </w:p>
    <w:p w:rsidR="006D3B5A" w:rsidRPr="00025CE3" w:rsidRDefault="006D3B5A" w:rsidP="00275D0A">
      <w:pPr>
        <w:pStyle w:val="2AutoList1"/>
        <w:widowControl/>
        <w:tabs>
          <w:tab w:val="clear" w:pos="720"/>
          <w:tab w:val="clear" w:pos="1440"/>
        </w:tabs>
        <w:ind w:left="0" w:firstLine="0"/>
        <w:jc w:val="left"/>
        <w:rPr>
          <w:rFonts w:ascii="Times New Roman" w:hAnsi="Times New Roman"/>
          <w:sz w:val="22"/>
          <w:szCs w:val="22"/>
        </w:rPr>
      </w:pPr>
    </w:p>
    <w:p w:rsidR="006D3B5A" w:rsidRPr="00025CE3" w:rsidRDefault="006D3B5A" w:rsidP="00275D0A">
      <w:pPr>
        <w:pStyle w:val="2AutoList1"/>
        <w:widowControl/>
        <w:tabs>
          <w:tab w:val="clear" w:pos="720"/>
          <w:tab w:val="clear" w:pos="1440"/>
        </w:tabs>
        <w:ind w:left="2160"/>
        <w:jc w:val="left"/>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 xml:space="preserve">Multiple-scenarios valuation such as </w:t>
      </w:r>
    </w:p>
    <w:p w:rsidR="006D3B5A" w:rsidRPr="00025CE3" w:rsidRDefault="006D3B5A" w:rsidP="00275D0A">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optimistic</w:t>
      </w:r>
    </w:p>
    <w:p w:rsidR="006D3B5A" w:rsidRPr="00025CE3" w:rsidRDefault="006D3B5A" w:rsidP="00275D0A">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expected</w:t>
      </w:r>
    </w:p>
    <w:p w:rsidR="006D3B5A" w:rsidRPr="00025CE3" w:rsidRDefault="006D3B5A" w:rsidP="00275D0A">
      <w:pPr>
        <w:pStyle w:val="3AutoList1"/>
        <w:widowControl/>
        <w:tabs>
          <w:tab w:val="clear" w:pos="720"/>
          <w:tab w:val="clear" w:pos="1440"/>
          <w:tab w:val="clear" w:pos="2160"/>
        </w:tabs>
        <w:ind w:left="2880"/>
        <w:jc w:val="left"/>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pessimistic</w:t>
      </w:r>
    </w:p>
    <w:p w:rsidR="006D3B5A" w:rsidRPr="00025CE3" w:rsidRDefault="006D3B5A" w:rsidP="00275D0A">
      <w:pPr>
        <w:widowControl/>
        <w:rPr>
          <w:rFonts w:ascii="Times New Roman" w:hAnsi="Times New Roman"/>
          <w:sz w:val="22"/>
          <w:szCs w:val="22"/>
        </w:rPr>
      </w:pPr>
    </w:p>
    <w:p w:rsidR="00275D0A" w:rsidRPr="00025CE3" w:rsidRDefault="00275D0A" w:rsidP="00275D0A">
      <w:pPr>
        <w:widowControl/>
        <w:rPr>
          <w:rFonts w:ascii="Times New Roman" w:hAnsi="Times New Roman"/>
          <w:b/>
          <w:bCs/>
          <w:sz w:val="24"/>
          <w:szCs w:val="24"/>
        </w:rPr>
      </w:pPr>
    </w:p>
    <w:p w:rsidR="006D3B5A" w:rsidRPr="00025CE3" w:rsidRDefault="00915E68" w:rsidP="00275D0A">
      <w:pPr>
        <w:keepNext/>
        <w:widowControl/>
        <w:rPr>
          <w:rFonts w:ascii="Times New Roman" w:hAnsi="Times New Roman"/>
          <w:b/>
          <w:bCs/>
          <w:sz w:val="24"/>
          <w:szCs w:val="24"/>
        </w:rPr>
      </w:pPr>
      <w:r w:rsidRPr="00025CE3">
        <w:rPr>
          <w:rFonts w:ascii="Times New Roman" w:hAnsi="Times New Roman"/>
          <w:b/>
          <w:bCs/>
          <w:sz w:val="24"/>
          <w:szCs w:val="24"/>
        </w:rPr>
        <w:lastRenderedPageBreak/>
        <w:t>COMPLETION QUESTIONS</w:t>
      </w:r>
    </w:p>
    <w:p w:rsidR="00915E68" w:rsidRPr="00025CE3" w:rsidRDefault="00915E68" w:rsidP="00275D0A">
      <w:pPr>
        <w:keepNext/>
        <w:widowControl/>
        <w:rPr>
          <w:rFonts w:ascii="Times New Roman" w:hAnsi="Times New Roman"/>
          <w:b/>
          <w:bCs/>
          <w:sz w:val="24"/>
          <w:szCs w:val="24"/>
        </w:rPr>
      </w:pPr>
    </w:p>
    <w:p w:rsidR="00915E68" w:rsidRPr="00025CE3" w:rsidRDefault="00915E68" w:rsidP="00275D0A">
      <w:pPr>
        <w:widowControl/>
        <w:ind w:left="720" w:hanging="720"/>
        <w:rPr>
          <w:rFonts w:ascii="Times New Roman" w:hAnsi="Times New Roman"/>
          <w:sz w:val="22"/>
          <w:szCs w:val="22"/>
        </w:rPr>
      </w:pPr>
      <w:r w:rsidRPr="00025CE3">
        <w:rPr>
          <w:rFonts w:ascii="Times New Roman" w:hAnsi="Times New Roman"/>
          <w:sz w:val="22"/>
          <w:szCs w:val="22"/>
        </w:rPr>
        <w:t>1.</w:t>
      </w:r>
      <w:r w:rsidRPr="00025CE3">
        <w:rPr>
          <w:rFonts w:ascii="Times New Roman" w:hAnsi="Times New Roman"/>
          <w:sz w:val="22"/>
          <w:szCs w:val="22"/>
        </w:rPr>
        <w:tab/>
        <w:t xml:space="preserve">________ _______ issue deposits and make commercial loans, while ________ _______ underwrite risky securities and operate with </w:t>
      </w:r>
      <w:r w:rsidRPr="00025CE3">
        <w:rPr>
          <w:rFonts w:ascii="Times New Roman" w:hAnsi="Times New Roman"/>
          <w:sz w:val="22"/>
          <w:szCs w:val="22"/>
          <w:u w:val="single"/>
        </w:rPr>
        <w:t>more / less</w:t>
      </w:r>
      <w:r w:rsidRPr="00025CE3">
        <w:rPr>
          <w:rFonts w:ascii="Times New Roman" w:hAnsi="Times New Roman"/>
          <w:sz w:val="22"/>
          <w:szCs w:val="22"/>
        </w:rPr>
        <w:t xml:space="preserve"> restrictions.</w:t>
      </w:r>
    </w:p>
    <w:p w:rsidR="00915E68" w:rsidRPr="00025CE3" w:rsidRDefault="00915E68"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2.</w:t>
      </w:r>
      <w:r w:rsidRPr="00025CE3">
        <w:rPr>
          <w:rFonts w:ascii="Times New Roman" w:hAnsi="Times New Roman"/>
          <w:sz w:val="22"/>
          <w:szCs w:val="22"/>
        </w:rPr>
        <w:tab/>
        <w:t xml:space="preserve">The </w:t>
      </w:r>
      <w:r w:rsidR="003B0837" w:rsidRPr="00025CE3">
        <w:rPr>
          <w:rFonts w:ascii="Times New Roman" w:hAnsi="Times New Roman"/>
          <w:sz w:val="22"/>
          <w:szCs w:val="22"/>
        </w:rPr>
        <w:t>________ _______ ________.</w:t>
      </w:r>
      <w:r w:rsidRPr="00025CE3">
        <w:rPr>
          <w:rFonts w:ascii="Times New Roman" w:hAnsi="Times New Roman"/>
          <w:sz w:val="22"/>
          <w:szCs w:val="22"/>
        </w:rPr>
        <w:t xml:space="preserve">is the major legislation, passed in </w:t>
      </w:r>
      <w:r w:rsidR="003B0837" w:rsidRPr="00025CE3">
        <w:rPr>
          <w:rFonts w:ascii="Times New Roman" w:hAnsi="Times New Roman"/>
          <w:sz w:val="22"/>
          <w:szCs w:val="22"/>
        </w:rPr>
        <w:t>________</w:t>
      </w:r>
      <w:r w:rsidRPr="00025CE3">
        <w:rPr>
          <w:rFonts w:ascii="Times New Roman" w:hAnsi="Times New Roman"/>
          <w:sz w:val="22"/>
          <w:szCs w:val="22"/>
        </w:rPr>
        <w:t>, which separated commercial and investment banking.</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3.</w:t>
      </w:r>
      <w:r w:rsidRPr="00025CE3">
        <w:rPr>
          <w:rFonts w:ascii="Times New Roman" w:hAnsi="Times New Roman"/>
          <w:sz w:val="22"/>
          <w:szCs w:val="22"/>
        </w:rPr>
        <w:tab/>
        <w:t>The risk-bearing function of investment banking is called</w:t>
      </w:r>
      <w:r w:rsidR="003B0837" w:rsidRPr="00025CE3">
        <w:rPr>
          <w:rFonts w:ascii="Times New Roman" w:hAnsi="Times New Roman"/>
          <w:sz w:val="22"/>
          <w:szCs w:val="22"/>
        </w:rPr>
        <w:t>________</w:t>
      </w:r>
      <w:r w:rsidRPr="00025CE3">
        <w:rPr>
          <w:rFonts w:ascii="Times New Roman" w:hAnsi="Times New Roman"/>
          <w:sz w:val="22"/>
          <w:szCs w:val="22"/>
        </w:rPr>
        <w:t>.</w:t>
      </w:r>
    </w:p>
    <w:p w:rsidR="006D3B5A" w:rsidRPr="00025CE3" w:rsidRDefault="006D3B5A" w:rsidP="00275D0A">
      <w:pPr>
        <w:widowControl/>
        <w:ind w:left="720" w:hanging="720"/>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4.</w:t>
      </w:r>
      <w:r w:rsidRPr="00025CE3">
        <w:rPr>
          <w:rFonts w:ascii="Times New Roman" w:hAnsi="Times New Roman"/>
          <w:sz w:val="22"/>
          <w:szCs w:val="22"/>
        </w:rPr>
        <w:tab/>
        <w:t>A</w:t>
      </w:r>
      <w:r w:rsidR="003B0837" w:rsidRPr="00025CE3">
        <w:rPr>
          <w:rFonts w:ascii="Times New Roman" w:hAnsi="Times New Roman"/>
          <w:sz w:val="22"/>
          <w:szCs w:val="22"/>
        </w:rPr>
        <w:t xml:space="preserve"> ________</w:t>
      </w:r>
      <w:r w:rsidRPr="00025CE3">
        <w:rPr>
          <w:rFonts w:ascii="Times New Roman" w:hAnsi="Times New Roman"/>
          <w:sz w:val="22"/>
          <w:szCs w:val="22"/>
        </w:rPr>
        <w:t xml:space="preserve"> holds an inventory of securities and makes a market; a</w:t>
      </w:r>
      <w:r w:rsidR="003B0837" w:rsidRPr="00025CE3">
        <w:rPr>
          <w:rFonts w:ascii="Times New Roman" w:hAnsi="Times New Roman"/>
          <w:sz w:val="22"/>
          <w:szCs w:val="22"/>
        </w:rPr>
        <w:t xml:space="preserve"> ________ </w:t>
      </w:r>
      <w:r w:rsidRPr="00025CE3">
        <w:rPr>
          <w:rFonts w:ascii="Times New Roman" w:hAnsi="Times New Roman"/>
          <w:sz w:val="22"/>
          <w:szCs w:val="22"/>
        </w:rPr>
        <w:t>brings buyer and seller together.</w:t>
      </w:r>
    </w:p>
    <w:p w:rsidR="006D3B5A" w:rsidRPr="00025CE3" w:rsidRDefault="006D3B5A" w:rsidP="00275D0A">
      <w:pPr>
        <w:widowControl/>
        <w:ind w:left="720" w:hanging="720"/>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5.</w:t>
      </w:r>
      <w:r w:rsidRPr="00025CE3">
        <w:rPr>
          <w:rFonts w:ascii="Times New Roman" w:hAnsi="Times New Roman"/>
          <w:sz w:val="22"/>
          <w:szCs w:val="22"/>
        </w:rPr>
        <w:tab/>
        <w:t>The federal regulatory agency that who oversees disclosure requirements and market sales trading practices is the</w:t>
      </w:r>
      <w:r w:rsidR="003B0837" w:rsidRPr="00025CE3">
        <w:rPr>
          <w:rFonts w:ascii="Times New Roman" w:hAnsi="Times New Roman"/>
          <w:sz w:val="22"/>
          <w:szCs w:val="22"/>
        </w:rPr>
        <w:t>________ _______ ________</w:t>
      </w:r>
      <w:r w:rsidRPr="00025CE3">
        <w:rPr>
          <w:rFonts w:ascii="Times New Roman" w:hAnsi="Times New Roman"/>
          <w:sz w:val="22"/>
          <w:szCs w:val="22"/>
        </w:rPr>
        <w:t>.</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1"/>
        <w:widowControl/>
        <w:numPr>
          <w:ilvl w:val="0"/>
          <w:numId w:val="3"/>
        </w:numPr>
        <w:tabs>
          <w:tab w:val="clear" w:pos="720"/>
        </w:tabs>
        <w:jc w:val="left"/>
        <w:rPr>
          <w:rFonts w:ascii="Times New Roman" w:hAnsi="Times New Roman"/>
          <w:sz w:val="22"/>
          <w:szCs w:val="22"/>
        </w:rPr>
      </w:pPr>
      <w:r w:rsidRPr="00025CE3">
        <w:rPr>
          <w:rFonts w:ascii="Times New Roman" w:hAnsi="Times New Roman"/>
          <w:sz w:val="22"/>
          <w:szCs w:val="22"/>
        </w:rPr>
        <w:t>The initial public offering of stock by a company is called a(n) _______.</w:t>
      </w:r>
    </w:p>
    <w:p w:rsidR="006D3B5A" w:rsidRPr="00025CE3" w:rsidRDefault="006D3B5A" w:rsidP="00275D0A">
      <w:pPr>
        <w:widowControl/>
        <w:rPr>
          <w:rFonts w:ascii="Times New Roman" w:hAnsi="Times New Roman"/>
          <w:sz w:val="22"/>
          <w:szCs w:val="22"/>
        </w:rPr>
      </w:pPr>
      <w:r w:rsidRPr="00025CE3">
        <w:rPr>
          <w:rFonts w:ascii="Times New Roman" w:hAnsi="Times New Roman"/>
          <w:sz w:val="22"/>
          <w:szCs w:val="22"/>
        </w:rPr>
        <w:t xml:space="preserve"> </w:t>
      </w:r>
    </w:p>
    <w:p w:rsidR="006D3B5A" w:rsidRPr="00025CE3" w:rsidRDefault="006D3B5A" w:rsidP="00275D0A">
      <w:pPr>
        <w:pStyle w:val="1AutoList1"/>
        <w:widowControl/>
        <w:tabs>
          <w:tab w:val="clear" w:pos="720"/>
        </w:tabs>
        <w:jc w:val="left"/>
        <w:rPr>
          <w:rFonts w:ascii="Times New Roman" w:hAnsi="Times New Roman"/>
          <w:sz w:val="22"/>
          <w:szCs w:val="22"/>
        </w:rPr>
      </w:pPr>
      <w:r w:rsidRPr="00025CE3">
        <w:rPr>
          <w:rFonts w:ascii="Times New Roman" w:hAnsi="Times New Roman"/>
          <w:sz w:val="22"/>
          <w:szCs w:val="22"/>
        </w:rPr>
        <w:t>7.</w:t>
      </w:r>
      <w:r w:rsidRPr="00025CE3">
        <w:rPr>
          <w:rFonts w:ascii="Times New Roman" w:hAnsi="Times New Roman"/>
          <w:sz w:val="22"/>
          <w:szCs w:val="22"/>
        </w:rPr>
        <w:tab/>
        <w:t xml:space="preserve">While a state </w:t>
      </w:r>
      <w:r w:rsidR="00DC4DE5" w:rsidRPr="00025CE3">
        <w:rPr>
          <w:rFonts w:ascii="Times New Roman" w:hAnsi="Times New Roman"/>
          <w:sz w:val="22"/>
          <w:szCs w:val="22"/>
        </w:rPr>
        <w:t>or</w:t>
      </w:r>
      <w:r w:rsidRPr="00025CE3">
        <w:rPr>
          <w:rFonts w:ascii="Times New Roman" w:hAnsi="Times New Roman"/>
          <w:sz w:val="22"/>
          <w:szCs w:val="22"/>
        </w:rPr>
        <w:t xml:space="preserve"> municipal government must chose an investment banker with a(n) ____________</w:t>
      </w:r>
      <w:r w:rsidR="003B0837" w:rsidRPr="00025CE3">
        <w:rPr>
          <w:rFonts w:ascii="Times New Roman" w:hAnsi="Times New Roman"/>
          <w:sz w:val="22"/>
          <w:szCs w:val="22"/>
        </w:rPr>
        <w:t xml:space="preserve"> </w:t>
      </w:r>
      <w:r w:rsidRPr="00025CE3">
        <w:rPr>
          <w:rFonts w:ascii="Times New Roman" w:hAnsi="Times New Roman"/>
          <w:sz w:val="22"/>
          <w:szCs w:val="22"/>
        </w:rPr>
        <w:t>bid, a corporation is likely to use a(n) _________.</w:t>
      </w:r>
    </w:p>
    <w:p w:rsidR="006D3B5A" w:rsidRPr="00025CE3" w:rsidRDefault="006D3B5A" w:rsidP="00275D0A">
      <w:pPr>
        <w:pStyle w:val="1AutoList1"/>
        <w:widowControl/>
        <w:tabs>
          <w:tab w:val="clear" w:pos="720"/>
        </w:tabs>
        <w:jc w:val="left"/>
        <w:rPr>
          <w:rFonts w:ascii="Times New Roman" w:hAnsi="Times New Roman"/>
          <w:sz w:val="22"/>
          <w:szCs w:val="22"/>
        </w:rPr>
      </w:pPr>
    </w:p>
    <w:p w:rsidR="006D3B5A" w:rsidRPr="00025CE3" w:rsidRDefault="006D3B5A" w:rsidP="00275D0A">
      <w:pPr>
        <w:pStyle w:val="1AutoList1"/>
        <w:widowControl/>
        <w:tabs>
          <w:tab w:val="clear" w:pos="720"/>
        </w:tabs>
        <w:jc w:val="left"/>
        <w:rPr>
          <w:rFonts w:ascii="Times New Roman" w:hAnsi="Times New Roman"/>
          <w:sz w:val="22"/>
          <w:szCs w:val="22"/>
        </w:rPr>
      </w:pPr>
      <w:r w:rsidRPr="00025CE3">
        <w:rPr>
          <w:rFonts w:ascii="Times New Roman" w:hAnsi="Times New Roman"/>
          <w:sz w:val="22"/>
          <w:szCs w:val="22"/>
        </w:rPr>
        <w:t>8.</w:t>
      </w:r>
      <w:r w:rsidRPr="00025CE3">
        <w:rPr>
          <w:rFonts w:ascii="Times New Roman" w:hAnsi="Times New Roman"/>
          <w:sz w:val="22"/>
          <w:szCs w:val="22"/>
        </w:rPr>
        <w:tab/>
        <w:t>A __________ provides investors in new securities sufficient information to make an intelligent investment decision.</w:t>
      </w:r>
    </w:p>
    <w:p w:rsidR="006D3B5A" w:rsidRPr="00025CE3" w:rsidRDefault="006D3B5A" w:rsidP="00275D0A">
      <w:pPr>
        <w:pStyle w:val="1AutoList1"/>
        <w:widowControl/>
        <w:tabs>
          <w:tab w:val="clear" w:pos="720"/>
        </w:tabs>
        <w:jc w:val="left"/>
        <w:rPr>
          <w:rFonts w:ascii="Times New Roman" w:hAnsi="Times New Roman"/>
          <w:sz w:val="22"/>
          <w:szCs w:val="22"/>
        </w:rPr>
      </w:pPr>
    </w:p>
    <w:p w:rsidR="006D3B5A" w:rsidRPr="00025CE3" w:rsidRDefault="006D3B5A" w:rsidP="00275D0A">
      <w:pPr>
        <w:pStyle w:val="1AutoList1"/>
        <w:widowControl/>
        <w:tabs>
          <w:tab w:val="clear" w:pos="720"/>
        </w:tabs>
        <w:ind w:left="0" w:firstLine="0"/>
        <w:jc w:val="left"/>
        <w:rPr>
          <w:rFonts w:ascii="Times New Roman" w:hAnsi="Times New Roman"/>
          <w:sz w:val="22"/>
          <w:szCs w:val="22"/>
        </w:rPr>
      </w:pPr>
      <w:r w:rsidRPr="00025CE3">
        <w:rPr>
          <w:rFonts w:ascii="Times New Roman" w:hAnsi="Times New Roman"/>
          <w:sz w:val="22"/>
          <w:szCs w:val="22"/>
        </w:rPr>
        <w:t>9.</w:t>
      </w:r>
      <w:r w:rsidRPr="00025CE3">
        <w:rPr>
          <w:rFonts w:ascii="Times New Roman" w:hAnsi="Times New Roman"/>
          <w:sz w:val="22"/>
          <w:szCs w:val="22"/>
        </w:rPr>
        <w:tab/>
        <w:t>Buying securities with borrowed funds is called ______ trading.</w:t>
      </w:r>
    </w:p>
    <w:p w:rsidR="006D3B5A" w:rsidRPr="00025CE3" w:rsidRDefault="006D3B5A" w:rsidP="00275D0A">
      <w:pPr>
        <w:pStyle w:val="1AutoList1"/>
        <w:widowControl/>
        <w:tabs>
          <w:tab w:val="clear" w:pos="720"/>
        </w:tabs>
        <w:ind w:left="0" w:firstLine="0"/>
        <w:jc w:val="left"/>
        <w:rPr>
          <w:rFonts w:ascii="Times New Roman" w:hAnsi="Times New Roman"/>
          <w:sz w:val="22"/>
          <w:szCs w:val="22"/>
        </w:rPr>
      </w:pPr>
    </w:p>
    <w:p w:rsidR="006D3B5A" w:rsidRPr="00025CE3" w:rsidRDefault="006D3B5A" w:rsidP="00275D0A">
      <w:pPr>
        <w:pStyle w:val="1AutoList1"/>
        <w:widowControl/>
        <w:tabs>
          <w:tab w:val="clear" w:pos="720"/>
        </w:tabs>
        <w:jc w:val="left"/>
        <w:rPr>
          <w:rFonts w:ascii="Times New Roman" w:hAnsi="Times New Roman"/>
          <w:sz w:val="22"/>
          <w:szCs w:val="22"/>
        </w:rPr>
      </w:pPr>
      <w:r w:rsidRPr="00025CE3">
        <w:rPr>
          <w:rFonts w:ascii="Times New Roman" w:hAnsi="Times New Roman"/>
          <w:sz w:val="22"/>
          <w:szCs w:val="22"/>
        </w:rPr>
        <w:t>10.</w:t>
      </w:r>
      <w:r w:rsidRPr="00025CE3">
        <w:rPr>
          <w:rFonts w:ascii="Times New Roman" w:hAnsi="Times New Roman"/>
          <w:sz w:val="22"/>
          <w:szCs w:val="22"/>
        </w:rPr>
        <w:tab/>
        <w:t xml:space="preserve">The _________ officially provided that </w:t>
      </w:r>
      <w:r w:rsidR="00385D6C" w:rsidRPr="00025CE3">
        <w:rPr>
          <w:rFonts w:ascii="Times New Roman" w:hAnsi="Times New Roman"/>
          <w:sz w:val="22"/>
          <w:szCs w:val="22"/>
        </w:rPr>
        <w:t>commercial banks</w:t>
      </w:r>
      <w:r w:rsidRPr="00025CE3">
        <w:rPr>
          <w:rFonts w:ascii="Times New Roman" w:hAnsi="Times New Roman"/>
          <w:sz w:val="22"/>
          <w:szCs w:val="22"/>
        </w:rPr>
        <w:t xml:space="preserve"> and </w:t>
      </w:r>
      <w:r w:rsidR="00385D6C" w:rsidRPr="00025CE3">
        <w:rPr>
          <w:rFonts w:ascii="Times New Roman" w:hAnsi="Times New Roman"/>
          <w:sz w:val="22"/>
          <w:szCs w:val="22"/>
        </w:rPr>
        <w:t>investment banks</w:t>
      </w:r>
      <w:r w:rsidRPr="00025CE3">
        <w:rPr>
          <w:rFonts w:ascii="Times New Roman" w:hAnsi="Times New Roman"/>
          <w:sz w:val="22"/>
          <w:szCs w:val="22"/>
        </w:rPr>
        <w:t xml:space="preserve"> could own and operate in the areas proh</w:t>
      </w:r>
      <w:r w:rsidR="00385D6C" w:rsidRPr="00025CE3">
        <w:rPr>
          <w:rFonts w:ascii="Times New Roman" w:hAnsi="Times New Roman"/>
          <w:sz w:val="22"/>
          <w:szCs w:val="22"/>
        </w:rPr>
        <w:t>ibi</w:t>
      </w:r>
      <w:r w:rsidRPr="00025CE3">
        <w:rPr>
          <w:rFonts w:ascii="Times New Roman" w:hAnsi="Times New Roman"/>
          <w:sz w:val="22"/>
          <w:szCs w:val="22"/>
        </w:rPr>
        <w:t>ted by the Glass-Steagall Act.</w:t>
      </w:r>
    </w:p>
    <w:p w:rsidR="00275D0A" w:rsidRPr="00025CE3" w:rsidRDefault="00275D0A" w:rsidP="00275D0A">
      <w:pPr>
        <w:widowControl/>
        <w:rPr>
          <w:rFonts w:ascii="Times New Roman" w:hAnsi="Times New Roman"/>
          <w:b/>
          <w:bCs/>
          <w:sz w:val="24"/>
          <w:szCs w:val="24"/>
        </w:rPr>
      </w:pPr>
    </w:p>
    <w:p w:rsidR="00275D0A" w:rsidRPr="00025CE3" w:rsidRDefault="00275D0A" w:rsidP="00275D0A">
      <w:pPr>
        <w:widowControl/>
        <w:rPr>
          <w:rFonts w:ascii="Times New Roman" w:hAnsi="Times New Roman"/>
          <w:b/>
          <w:bCs/>
          <w:sz w:val="24"/>
          <w:szCs w:val="24"/>
        </w:rPr>
      </w:pPr>
    </w:p>
    <w:p w:rsidR="006D3B5A" w:rsidRPr="00025CE3" w:rsidRDefault="006D3B5A" w:rsidP="00275D0A">
      <w:pPr>
        <w:widowControl/>
        <w:rPr>
          <w:rFonts w:ascii="Times New Roman" w:hAnsi="Times New Roman"/>
          <w:b/>
          <w:bCs/>
          <w:sz w:val="24"/>
          <w:szCs w:val="24"/>
        </w:rPr>
      </w:pPr>
      <w:r w:rsidRPr="00025CE3">
        <w:rPr>
          <w:rFonts w:ascii="Times New Roman" w:hAnsi="Times New Roman"/>
          <w:b/>
          <w:bCs/>
          <w:sz w:val="24"/>
          <w:szCs w:val="24"/>
        </w:rPr>
        <w:t>TRUE/FALSE QUESTIONS</w:t>
      </w:r>
    </w:p>
    <w:p w:rsidR="00915E68" w:rsidRPr="00025CE3" w:rsidRDefault="00915E68" w:rsidP="00275D0A">
      <w:pPr>
        <w:widowControl/>
        <w:rPr>
          <w:rFonts w:ascii="Times New Roman" w:hAnsi="Times New Roman"/>
          <w:b/>
          <w:bCs/>
          <w:sz w:val="24"/>
          <w:szCs w:val="24"/>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1.</w:t>
      </w:r>
      <w:r w:rsidRPr="00025CE3">
        <w:rPr>
          <w:rFonts w:ascii="Times New Roman" w:hAnsi="Times New Roman"/>
          <w:sz w:val="22"/>
          <w:szCs w:val="22"/>
        </w:rPr>
        <w:tab/>
        <w:t xml:space="preserve">The Banking Act of 1933, known as the Glass-Steagall Act, has effectively kept </w:t>
      </w:r>
      <w:r w:rsidR="00385D6C" w:rsidRPr="00025CE3">
        <w:rPr>
          <w:rFonts w:ascii="Times New Roman" w:hAnsi="Times New Roman"/>
          <w:sz w:val="22"/>
          <w:szCs w:val="22"/>
        </w:rPr>
        <w:t>commercial banks</w:t>
      </w:r>
      <w:r w:rsidRPr="00025CE3">
        <w:rPr>
          <w:rFonts w:ascii="Times New Roman" w:hAnsi="Times New Roman"/>
          <w:sz w:val="22"/>
          <w:szCs w:val="22"/>
        </w:rPr>
        <w:t xml:space="preserve"> out of the commercial lending area.</w:t>
      </w:r>
    </w:p>
    <w:p w:rsidR="00915E68" w:rsidRPr="00025CE3" w:rsidRDefault="00915E68"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2.</w:t>
      </w:r>
      <w:r w:rsidRPr="00025CE3">
        <w:rPr>
          <w:rFonts w:ascii="Times New Roman" w:hAnsi="Times New Roman"/>
          <w:sz w:val="22"/>
          <w:szCs w:val="22"/>
        </w:rPr>
        <w:tab/>
        <w:t>Investment banking firms provide both financing and investment services for borrowers and lenders, respectively.</w:t>
      </w:r>
    </w:p>
    <w:p w:rsidR="00915E68" w:rsidRPr="00025CE3" w:rsidRDefault="00915E68"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3.</w:t>
      </w:r>
      <w:r w:rsidRPr="00025CE3">
        <w:rPr>
          <w:rFonts w:ascii="Times New Roman" w:hAnsi="Times New Roman"/>
          <w:sz w:val="22"/>
          <w:szCs w:val="22"/>
        </w:rPr>
        <w:tab/>
        <w:t>The 40% margin rule requires the buyer/seller of a security to provide at least 60% of the funds necessary to cover the transaction, borrowing 40%.</w:t>
      </w:r>
    </w:p>
    <w:p w:rsidR="00915E68" w:rsidRPr="00025CE3" w:rsidRDefault="00915E68"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4.</w:t>
      </w:r>
      <w:r w:rsidRPr="00025CE3">
        <w:rPr>
          <w:rFonts w:ascii="Times New Roman" w:hAnsi="Times New Roman"/>
          <w:sz w:val="22"/>
          <w:szCs w:val="22"/>
        </w:rPr>
        <w:tab/>
        <w:t xml:space="preserve">Venture capital firms compete with </w:t>
      </w:r>
      <w:r w:rsidR="00385D6C" w:rsidRPr="00025CE3">
        <w:rPr>
          <w:rFonts w:ascii="Times New Roman" w:hAnsi="Times New Roman"/>
          <w:sz w:val="22"/>
          <w:szCs w:val="22"/>
        </w:rPr>
        <w:t>commercial banks</w:t>
      </w:r>
      <w:r w:rsidRPr="00025CE3">
        <w:rPr>
          <w:rFonts w:ascii="Times New Roman" w:hAnsi="Times New Roman"/>
          <w:sz w:val="22"/>
          <w:szCs w:val="22"/>
        </w:rPr>
        <w:t xml:space="preserve"> for new business loans.</w:t>
      </w:r>
    </w:p>
    <w:p w:rsidR="00DC4DE5" w:rsidRPr="00025CE3" w:rsidRDefault="00DC4DE5"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5.</w:t>
      </w:r>
      <w:r w:rsidRPr="00025CE3">
        <w:rPr>
          <w:rFonts w:ascii="Times New Roman" w:hAnsi="Times New Roman"/>
          <w:sz w:val="22"/>
          <w:szCs w:val="22"/>
        </w:rPr>
        <w:tab/>
        <w:t>Discount brokers offer investment advice at prices below full service security brokerage houses.</w:t>
      </w:r>
    </w:p>
    <w:p w:rsidR="00915E68" w:rsidRPr="00025CE3" w:rsidRDefault="00915E68"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6.</w:t>
      </w:r>
      <w:r w:rsidRPr="00025CE3">
        <w:rPr>
          <w:rFonts w:ascii="Times New Roman" w:hAnsi="Times New Roman"/>
          <w:sz w:val="22"/>
          <w:szCs w:val="22"/>
        </w:rPr>
        <w:tab/>
        <w:t>Security brokers and dealers obtain most of their funds from customers and banks.</w:t>
      </w:r>
    </w:p>
    <w:p w:rsidR="00915E68" w:rsidRPr="00025CE3" w:rsidRDefault="00915E68"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7.</w:t>
      </w:r>
      <w:r w:rsidRPr="00025CE3">
        <w:rPr>
          <w:rFonts w:ascii="Times New Roman" w:hAnsi="Times New Roman"/>
          <w:sz w:val="22"/>
          <w:szCs w:val="22"/>
        </w:rPr>
        <w:tab/>
        <w:t>Venture capital recipients are often called angels.</w:t>
      </w:r>
    </w:p>
    <w:p w:rsidR="00915E68" w:rsidRPr="00025CE3" w:rsidRDefault="00915E68"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8.</w:t>
      </w:r>
      <w:r w:rsidRPr="00025CE3">
        <w:rPr>
          <w:rFonts w:ascii="Times New Roman" w:hAnsi="Times New Roman"/>
          <w:sz w:val="22"/>
          <w:szCs w:val="22"/>
        </w:rPr>
        <w:tab/>
        <w:t>Seed financing is the first stage of venture capital financing.</w:t>
      </w:r>
    </w:p>
    <w:p w:rsidR="00915E68" w:rsidRPr="00025CE3" w:rsidRDefault="00915E68"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 xml:space="preserve"> 9.</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could not own investment banking operations before the Financial Services Modernization Act of 1999.</w:t>
      </w:r>
    </w:p>
    <w:p w:rsidR="00915E68" w:rsidRPr="00025CE3" w:rsidRDefault="00915E68" w:rsidP="00275D0A">
      <w:pPr>
        <w:widowControl/>
        <w:tabs>
          <w:tab w:val="left" w:pos="720"/>
          <w:tab w:val="left" w:pos="1440"/>
        </w:tabs>
        <w:ind w:left="2160" w:hanging="2160"/>
        <w:rPr>
          <w:rFonts w:ascii="Times New Roman" w:hAnsi="Times New Roman"/>
          <w:sz w:val="22"/>
          <w:szCs w:val="22"/>
        </w:rPr>
      </w:pPr>
    </w:p>
    <w:p w:rsidR="006D3B5A" w:rsidRPr="00025CE3" w:rsidRDefault="006D3B5A" w:rsidP="00275D0A">
      <w:pPr>
        <w:widowControl/>
        <w:tabs>
          <w:tab w:val="left" w:pos="720"/>
          <w:tab w:val="left" w:pos="1440"/>
        </w:tabs>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10.</w:t>
      </w:r>
      <w:r w:rsidRPr="00025CE3">
        <w:rPr>
          <w:rFonts w:ascii="Times New Roman" w:hAnsi="Times New Roman"/>
          <w:sz w:val="22"/>
          <w:szCs w:val="22"/>
        </w:rPr>
        <w:tab/>
        <w:t>Brokers own the securities that help to sell; dealers do not</w:t>
      </w:r>
    </w:p>
    <w:p w:rsidR="006D3B5A" w:rsidRPr="00025CE3" w:rsidRDefault="006D3B5A" w:rsidP="00275D0A">
      <w:pPr>
        <w:widowControl/>
        <w:rPr>
          <w:rFonts w:ascii="Times New Roman" w:hAnsi="Times New Roman"/>
          <w:sz w:val="22"/>
          <w:szCs w:val="22"/>
        </w:rPr>
      </w:pPr>
    </w:p>
    <w:p w:rsidR="00E72550" w:rsidRPr="00025CE3" w:rsidRDefault="00E72550" w:rsidP="00275D0A">
      <w:pPr>
        <w:widowControl/>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11.</w:t>
      </w:r>
      <w:r w:rsidRPr="00025CE3">
        <w:rPr>
          <w:rFonts w:ascii="Times New Roman" w:hAnsi="Times New Roman"/>
          <w:sz w:val="22"/>
          <w:szCs w:val="22"/>
        </w:rPr>
        <w:tab/>
        <w:t>Investment banking operations occur in the direct financial market.</w:t>
      </w:r>
    </w:p>
    <w:p w:rsidR="00E72550" w:rsidRPr="00025CE3" w:rsidRDefault="00E72550" w:rsidP="00275D0A">
      <w:pPr>
        <w:widowControl/>
        <w:rPr>
          <w:rFonts w:ascii="Times New Roman" w:hAnsi="Times New Roman"/>
          <w:sz w:val="22"/>
          <w:szCs w:val="22"/>
        </w:rPr>
      </w:pPr>
    </w:p>
    <w:p w:rsidR="00E72550" w:rsidRPr="00025CE3" w:rsidRDefault="00E72550"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12.</w:t>
      </w:r>
      <w:r w:rsidRPr="00025CE3">
        <w:rPr>
          <w:rFonts w:ascii="Times New Roman" w:hAnsi="Times New Roman"/>
          <w:sz w:val="22"/>
          <w:szCs w:val="22"/>
        </w:rPr>
        <w:tab/>
        <w:t>A best efforts sale of securities is likely to generate more revenue for the investment banker than an equivalent underwriting of securities.</w:t>
      </w:r>
    </w:p>
    <w:p w:rsidR="00E72550" w:rsidRPr="00025CE3" w:rsidRDefault="00E72550" w:rsidP="00275D0A">
      <w:pPr>
        <w:widowControl/>
        <w:tabs>
          <w:tab w:val="left" w:pos="720"/>
          <w:tab w:val="left" w:pos="1440"/>
        </w:tabs>
        <w:ind w:left="2160" w:hanging="2160"/>
        <w:rPr>
          <w:rFonts w:ascii="Times New Roman" w:hAnsi="Times New Roman"/>
          <w:sz w:val="22"/>
          <w:szCs w:val="22"/>
        </w:rPr>
      </w:pPr>
    </w:p>
    <w:p w:rsidR="00E72550" w:rsidRPr="00025CE3" w:rsidRDefault="00E72550"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13.</w:t>
      </w:r>
      <w:r w:rsidRPr="00025CE3">
        <w:rPr>
          <w:rFonts w:ascii="Times New Roman" w:hAnsi="Times New Roman"/>
          <w:sz w:val="22"/>
          <w:szCs w:val="22"/>
        </w:rPr>
        <w:tab/>
        <w:t>Under the Glass-Steagall Act, commercial banks were permitted to underwrite and trade Federal government securities and general obligation bonds of states and municipalities.</w:t>
      </w:r>
    </w:p>
    <w:p w:rsidR="00E72550" w:rsidRPr="00025CE3" w:rsidRDefault="00E72550" w:rsidP="00275D0A">
      <w:pPr>
        <w:widowControl/>
        <w:tabs>
          <w:tab w:val="left" w:pos="720"/>
          <w:tab w:val="left" w:pos="1440"/>
        </w:tabs>
        <w:ind w:left="2160" w:hanging="2160"/>
        <w:rPr>
          <w:rFonts w:ascii="Times New Roman" w:hAnsi="Times New Roman"/>
          <w:sz w:val="22"/>
          <w:szCs w:val="22"/>
        </w:rPr>
      </w:pPr>
    </w:p>
    <w:p w:rsidR="00E72550" w:rsidRPr="00025CE3" w:rsidRDefault="00E72550"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14.</w:t>
      </w:r>
      <w:r w:rsidRPr="00025CE3">
        <w:rPr>
          <w:rFonts w:ascii="Times New Roman" w:hAnsi="Times New Roman"/>
          <w:sz w:val="22"/>
          <w:szCs w:val="22"/>
        </w:rPr>
        <w:tab/>
        <w:t>Mezzanine or bridge financing is the interim financing before public offerings of securities.</w:t>
      </w:r>
    </w:p>
    <w:p w:rsidR="00E72550" w:rsidRPr="00025CE3" w:rsidRDefault="00E72550" w:rsidP="00275D0A">
      <w:pPr>
        <w:widowControl/>
        <w:tabs>
          <w:tab w:val="left" w:pos="720"/>
          <w:tab w:val="left" w:pos="1440"/>
        </w:tabs>
        <w:ind w:left="2160" w:hanging="2160"/>
        <w:rPr>
          <w:rFonts w:ascii="Times New Roman" w:hAnsi="Times New Roman"/>
          <w:sz w:val="22"/>
          <w:szCs w:val="22"/>
        </w:rPr>
      </w:pPr>
    </w:p>
    <w:p w:rsidR="00E72550" w:rsidRPr="00025CE3" w:rsidRDefault="00E72550"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T</w:t>
      </w:r>
      <w:r w:rsidRPr="00025CE3">
        <w:rPr>
          <w:rFonts w:ascii="Times New Roman" w:hAnsi="Times New Roman"/>
          <w:sz w:val="22"/>
          <w:szCs w:val="22"/>
        </w:rPr>
        <w:tab/>
        <w:t>F</w:t>
      </w:r>
      <w:r w:rsidRPr="00025CE3">
        <w:rPr>
          <w:rFonts w:ascii="Times New Roman" w:hAnsi="Times New Roman"/>
          <w:sz w:val="22"/>
          <w:szCs w:val="22"/>
        </w:rPr>
        <w:tab/>
        <w:t>15.</w:t>
      </w:r>
      <w:r w:rsidRPr="00025CE3">
        <w:rPr>
          <w:rFonts w:ascii="Times New Roman" w:hAnsi="Times New Roman"/>
          <w:sz w:val="22"/>
          <w:szCs w:val="22"/>
        </w:rPr>
        <w:tab/>
        <w:t>In an underwritten offer, the risk of selling the issue at a price higher than that promised to the issuer is borne by the investment bank.</w:t>
      </w:r>
    </w:p>
    <w:p w:rsidR="00275D0A" w:rsidRPr="00025CE3" w:rsidRDefault="00275D0A" w:rsidP="00275D0A">
      <w:pPr>
        <w:widowControl/>
        <w:tabs>
          <w:tab w:val="left" w:pos="720"/>
          <w:tab w:val="left" w:pos="1440"/>
        </w:tabs>
        <w:ind w:left="2160" w:hanging="2160"/>
        <w:rPr>
          <w:rFonts w:ascii="Times New Roman" w:hAnsi="Times New Roman"/>
          <w:b/>
          <w:bCs/>
          <w:sz w:val="24"/>
          <w:szCs w:val="24"/>
        </w:rPr>
      </w:pPr>
    </w:p>
    <w:p w:rsidR="00275D0A" w:rsidRPr="00025CE3" w:rsidRDefault="00275D0A" w:rsidP="00275D0A">
      <w:pPr>
        <w:widowControl/>
        <w:tabs>
          <w:tab w:val="left" w:pos="720"/>
          <w:tab w:val="left" w:pos="1440"/>
        </w:tabs>
        <w:ind w:left="2160" w:hanging="2160"/>
        <w:rPr>
          <w:rFonts w:ascii="Times New Roman" w:hAnsi="Times New Roman"/>
          <w:b/>
          <w:bCs/>
          <w:sz w:val="24"/>
          <w:szCs w:val="24"/>
        </w:rPr>
      </w:pPr>
    </w:p>
    <w:p w:rsidR="006D3B5A" w:rsidRPr="00025CE3" w:rsidRDefault="006D3B5A" w:rsidP="00275D0A">
      <w:pPr>
        <w:widowControl/>
        <w:tabs>
          <w:tab w:val="left" w:pos="720"/>
          <w:tab w:val="left" w:pos="1440"/>
        </w:tabs>
        <w:ind w:left="2160" w:hanging="2160"/>
        <w:rPr>
          <w:rFonts w:ascii="Times New Roman" w:hAnsi="Times New Roman"/>
          <w:sz w:val="24"/>
          <w:szCs w:val="24"/>
        </w:rPr>
      </w:pPr>
      <w:r w:rsidRPr="00025CE3">
        <w:rPr>
          <w:rFonts w:ascii="Times New Roman" w:hAnsi="Times New Roman"/>
          <w:b/>
          <w:bCs/>
          <w:sz w:val="24"/>
          <w:szCs w:val="24"/>
        </w:rPr>
        <w:t>MULTIPLE-CHOICE QUESTIONS</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1.</w:t>
      </w:r>
      <w:r w:rsidRPr="00025CE3">
        <w:rPr>
          <w:rFonts w:ascii="Times New Roman" w:hAnsi="Times New Roman"/>
          <w:sz w:val="22"/>
          <w:szCs w:val="22"/>
        </w:rPr>
        <w:tab/>
        <w:t>The principal risk-taking function in a new securities offering by an investment banker is</w:t>
      </w:r>
    </w:p>
    <w:p w:rsidR="006D3B5A" w:rsidRPr="00025CE3" w:rsidRDefault="003B0837" w:rsidP="00275D0A">
      <w:pPr>
        <w:widowControl/>
        <w:ind w:left="1440" w:hanging="720"/>
        <w:rPr>
          <w:rFonts w:ascii="Times New Roman" w:hAnsi="Times New Roman"/>
          <w:sz w:val="22"/>
          <w:szCs w:val="22"/>
        </w:rPr>
      </w:pPr>
      <w:r w:rsidRPr="00025CE3">
        <w:rPr>
          <w:rFonts w:ascii="Times New Roman" w:hAnsi="Times New Roman"/>
          <w:sz w:val="22"/>
          <w:szCs w:val="22"/>
        </w:rPr>
        <w:t>a</w:t>
      </w:r>
      <w:r w:rsidR="006D3B5A" w:rsidRPr="00025CE3">
        <w:rPr>
          <w:rFonts w:ascii="Times New Roman" w:hAnsi="Times New Roman"/>
          <w:sz w:val="22"/>
          <w:szCs w:val="22"/>
        </w:rPr>
        <w:t>.</w:t>
      </w:r>
      <w:r w:rsidR="006D3B5A" w:rsidRPr="00025CE3">
        <w:rPr>
          <w:rFonts w:ascii="Times New Roman" w:hAnsi="Times New Roman"/>
          <w:sz w:val="22"/>
          <w:szCs w:val="22"/>
        </w:rPr>
        <w:tab/>
        <w:t>origination, including the design of the contract.</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underwriting the new security issue.</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selling and distr</w:t>
      </w:r>
      <w:r w:rsidR="00385D6C" w:rsidRPr="00025CE3">
        <w:rPr>
          <w:rFonts w:ascii="Times New Roman" w:hAnsi="Times New Roman"/>
          <w:sz w:val="22"/>
          <w:szCs w:val="22"/>
        </w:rPr>
        <w:t>ib</w:t>
      </w:r>
      <w:r w:rsidRPr="00025CE3">
        <w:rPr>
          <w:rFonts w:ascii="Times New Roman" w:hAnsi="Times New Roman"/>
          <w:sz w:val="22"/>
          <w:szCs w:val="22"/>
        </w:rPr>
        <w:t>ution of the new issue.</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the brokerage function.</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2.</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and </w:t>
      </w:r>
      <w:r w:rsidR="00385D6C" w:rsidRPr="00025CE3">
        <w:rPr>
          <w:rFonts w:ascii="Times New Roman" w:hAnsi="Times New Roman"/>
          <w:sz w:val="22"/>
          <w:szCs w:val="22"/>
        </w:rPr>
        <w:t>investment banks</w:t>
      </w:r>
      <w:r w:rsidRPr="00025CE3">
        <w:rPr>
          <w:rFonts w:ascii="Times New Roman" w:hAnsi="Times New Roman"/>
          <w:sz w:val="22"/>
          <w:szCs w:val="22"/>
        </w:rPr>
        <w:t xml:space="preserve"> are most competitive in the areas of</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corporate financial services and retail brokerage.</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mortgage and corporate financial services.</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consumer lending and security dealer activities.</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are not permitted to compete under the Glass-Steagall Act.</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3.</w:t>
      </w:r>
      <w:r w:rsidRPr="00025CE3">
        <w:rPr>
          <w:rFonts w:ascii="Times New Roman" w:hAnsi="Times New Roman"/>
          <w:sz w:val="22"/>
          <w:szCs w:val="22"/>
        </w:rPr>
        <w:tab/>
        <w:t>Financial consulting, brokerage, private placements, and merger/acquisition services generate</w:t>
      </w:r>
      <w:r w:rsidR="005125F1" w:rsidRPr="00025CE3">
        <w:rPr>
          <w:rFonts w:ascii="Times New Roman" w:hAnsi="Times New Roman"/>
          <w:sz w:val="22"/>
          <w:szCs w:val="22"/>
        </w:rPr>
        <w:t xml:space="preserve"> ________</w:t>
      </w:r>
      <w:r w:rsidRPr="00025CE3">
        <w:rPr>
          <w:rFonts w:ascii="Times New Roman" w:hAnsi="Times New Roman"/>
          <w:sz w:val="22"/>
          <w:szCs w:val="22"/>
        </w:rPr>
        <w:t xml:space="preserve"> for </w:t>
      </w:r>
      <w:r w:rsidR="00385D6C" w:rsidRPr="00025CE3">
        <w:rPr>
          <w:rFonts w:ascii="Times New Roman" w:hAnsi="Times New Roman"/>
          <w:sz w:val="22"/>
          <w:szCs w:val="22"/>
        </w:rPr>
        <w:t>investment banks</w:t>
      </w:r>
      <w:r w:rsidRPr="00025CE3">
        <w:rPr>
          <w:rFonts w:ascii="Times New Roman" w:hAnsi="Times New Roman"/>
          <w:sz w:val="22"/>
          <w:szCs w:val="22"/>
        </w:rPr>
        <w:t>, while a</w:t>
      </w:r>
      <w:r w:rsidR="005125F1" w:rsidRPr="00025CE3">
        <w:rPr>
          <w:rFonts w:ascii="Times New Roman" w:hAnsi="Times New Roman"/>
          <w:sz w:val="22"/>
          <w:szCs w:val="22"/>
        </w:rPr>
        <w:t xml:space="preserve"> ________</w:t>
      </w:r>
      <w:r w:rsidRPr="00025CE3">
        <w:rPr>
          <w:rFonts w:ascii="Times New Roman" w:hAnsi="Times New Roman"/>
          <w:sz w:val="22"/>
          <w:szCs w:val="22"/>
        </w:rPr>
        <w:t xml:space="preserve"> is earned in dealer and underwriting activities.</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profits, fee.</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fees, spread.</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premiums, profit.</w:t>
      </w:r>
    </w:p>
    <w:p w:rsidR="006D3B5A" w:rsidRPr="00025CE3" w:rsidRDefault="006D3B5A" w:rsidP="00275D0A">
      <w:pPr>
        <w:widowControl/>
        <w:ind w:left="144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spread, fee.</w:t>
      </w:r>
    </w:p>
    <w:p w:rsidR="006D3B5A" w:rsidRPr="00025CE3" w:rsidRDefault="006D3B5A" w:rsidP="00275D0A">
      <w:pPr>
        <w:widowControl/>
        <w:rPr>
          <w:rFonts w:ascii="Times New Roman" w:hAnsi="Times New Roman"/>
          <w:sz w:val="22"/>
          <w:szCs w:val="22"/>
        </w:rPr>
      </w:pPr>
    </w:p>
    <w:p w:rsidR="006D3B5A" w:rsidRPr="00025CE3" w:rsidRDefault="00C85801" w:rsidP="00275D0A">
      <w:pPr>
        <w:pStyle w:val="1AutoList21"/>
        <w:widowControl/>
        <w:tabs>
          <w:tab w:val="clear" w:pos="720"/>
        </w:tabs>
        <w:ind w:left="0" w:firstLine="0"/>
        <w:jc w:val="left"/>
        <w:rPr>
          <w:rFonts w:ascii="Times New Roman" w:hAnsi="Times New Roman"/>
          <w:sz w:val="22"/>
          <w:szCs w:val="22"/>
        </w:rPr>
      </w:pPr>
      <w:r w:rsidRPr="00025CE3">
        <w:rPr>
          <w:rFonts w:ascii="Times New Roman" w:hAnsi="Times New Roman"/>
          <w:sz w:val="22"/>
          <w:szCs w:val="22"/>
        </w:rPr>
        <w:t>4.</w:t>
      </w:r>
      <w:r w:rsidRPr="00025CE3">
        <w:rPr>
          <w:rFonts w:ascii="Times New Roman" w:hAnsi="Times New Roman"/>
          <w:sz w:val="22"/>
          <w:szCs w:val="22"/>
        </w:rPr>
        <w:tab/>
      </w:r>
      <w:r w:rsidR="006D3B5A" w:rsidRPr="00025CE3">
        <w:rPr>
          <w:rFonts w:ascii="Times New Roman" w:hAnsi="Times New Roman"/>
          <w:sz w:val="22"/>
          <w:szCs w:val="22"/>
        </w:rPr>
        <w:t>____________ banks, in recent years, have been purchasing __________ banks.</w:t>
      </w:r>
    </w:p>
    <w:p w:rsidR="006D3B5A" w:rsidRPr="00025CE3" w:rsidRDefault="006D3B5A" w:rsidP="00275D0A">
      <w:pPr>
        <w:pStyle w:val="1AutoList21"/>
        <w:widowControl/>
        <w:tabs>
          <w:tab w:val="clear" w:pos="720"/>
        </w:tabs>
        <w:ind w:left="1440"/>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Investment; commercial</w:t>
      </w:r>
    </w:p>
    <w:p w:rsidR="006D3B5A" w:rsidRPr="00025CE3" w:rsidRDefault="006D3B5A" w:rsidP="00275D0A">
      <w:pPr>
        <w:pStyle w:val="1AutoList21"/>
        <w:widowControl/>
        <w:tabs>
          <w:tab w:val="clear" w:pos="720"/>
        </w:tabs>
        <w:ind w:left="1440"/>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r>
      <w:r w:rsidR="00676956">
        <w:rPr>
          <w:rFonts w:ascii="Times New Roman" w:hAnsi="Times New Roman"/>
          <w:sz w:val="22"/>
          <w:szCs w:val="22"/>
        </w:rPr>
        <w:t>C</w:t>
      </w:r>
      <w:r w:rsidRPr="00025CE3">
        <w:rPr>
          <w:rFonts w:ascii="Times New Roman" w:hAnsi="Times New Roman"/>
          <w:sz w:val="22"/>
          <w:szCs w:val="22"/>
        </w:rPr>
        <w:t>ommercial; investment</w:t>
      </w:r>
    </w:p>
    <w:p w:rsidR="006D3B5A" w:rsidRPr="00025CE3" w:rsidRDefault="00676956" w:rsidP="00275D0A">
      <w:pPr>
        <w:pStyle w:val="1AutoList21"/>
        <w:widowControl/>
        <w:tabs>
          <w:tab w:val="clear" w:pos="720"/>
        </w:tabs>
        <w:ind w:left="1440"/>
        <w:jc w:val="left"/>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I</w:t>
      </w:r>
      <w:r w:rsidR="006D3B5A" w:rsidRPr="00025CE3">
        <w:rPr>
          <w:rFonts w:ascii="Times New Roman" w:hAnsi="Times New Roman"/>
          <w:sz w:val="22"/>
          <w:szCs w:val="22"/>
        </w:rPr>
        <w:t>nvestment; state</w:t>
      </w:r>
    </w:p>
    <w:p w:rsidR="006D3B5A" w:rsidRPr="00025CE3" w:rsidRDefault="00676956" w:rsidP="00275D0A">
      <w:pPr>
        <w:pStyle w:val="1AutoList21"/>
        <w:widowControl/>
        <w:tabs>
          <w:tab w:val="clear" w:pos="720"/>
        </w:tabs>
        <w:ind w:left="1440"/>
        <w:jc w:val="left"/>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F</w:t>
      </w:r>
      <w:r w:rsidR="006D3B5A" w:rsidRPr="00025CE3">
        <w:rPr>
          <w:rFonts w:ascii="Times New Roman" w:hAnsi="Times New Roman"/>
          <w:sz w:val="22"/>
          <w:szCs w:val="22"/>
        </w:rPr>
        <w:t>ederal; state</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5.</w:t>
      </w:r>
      <w:r w:rsidR="003B0837" w:rsidRPr="00025CE3">
        <w:rPr>
          <w:rFonts w:ascii="Times New Roman" w:hAnsi="Times New Roman"/>
          <w:sz w:val="22"/>
          <w:szCs w:val="22"/>
        </w:rPr>
        <w:tab/>
      </w:r>
      <w:r w:rsidRPr="00025CE3">
        <w:rPr>
          <w:rFonts w:ascii="Times New Roman" w:hAnsi="Times New Roman"/>
          <w:sz w:val="22"/>
          <w:szCs w:val="22"/>
        </w:rPr>
        <w:t xml:space="preserve"> Under</w:t>
      </w:r>
      <w:r w:rsidR="00C85801" w:rsidRPr="00025CE3">
        <w:rPr>
          <w:rFonts w:ascii="Times New Roman" w:hAnsi="Times New Roman"/>
          <w:sz w:val="22"/>
          <w:szCs w:val="22"/>
        </w:rPr>
        <w:t>-</w:t>
      </w:r>
      <w:r w:rsidRPr="00025CE3">
        <w:rPr>
          <w:rFonts w:ascii="Times New Roman" w:hAnsi="Times New Roman"/>
          <w:sz w:val="22"/>
          <w:szCs w:val="22"/>
        </w:rPr>
        <w:t>pricing by investment bankers reduces the amount of funds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received by investors buying the securities.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received by the issuing investment banker.</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received by the issuing corporation.</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that must be paid on the loan from the commercial bank.</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21"/>
        <w:widowControl/>
        <w:tabs>
          <w:tab w:val="clear" w:pos="720"/>
        </w:tabs>
        <w:jc w:val="left"/>
        <w:rPr>
          <w:rFonts w:ascii="Times New Roman" w:hAnsi="Times New Roman"/>
          <w:sz w:val="22"/>
          <w:szCs w:val="22"/>
        </w:rPr>
      </w:pPr>
      <w:r w:rsidRPr="00025CE3">
        <w:rPr>
          <w:rFonts w:ascii="Times New Roman" w:hAnsi="Times New Roman"/>
          <w:sz w:val="22"/>
          <w:szCs w:val="22"/>
        </w:rPr>
        <w:t>6.</w:t>
      </w:r>
      <w:r w:rsidRPr="00025CE3">
        <w:rPr>
          <w:rFonts w:ascii="Times New Roman" w:hAnsi="Times New Roman"/>
          <w:sz w:val="22"/>
          <w:szCs w:val="22"/>
        </w:rPr>
        <w:tab/>
        <w:t>The largest source of funds for dealers and brokers is: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repurchase agreements.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corporate bonds.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customer credit balances.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security credit from banks.</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21"/>
        <w:widowControl/>
        <w:tabs>
          <w:tab w:val="clear" w:pos="720"/>
        </w:tabs>
        <w:jc w:val="left"/>
        <w:rPr>
          <w:rFonts w:ascii="Times New Roman" w:hAnsi="Times New Roman"/>
          <w:sz w:val="22"/>
          <w:szCs w:val="22"/>
        </w:rPr>
      </w:pPr>
      <w:r w:rsidRPr="00025CE3">
        <w:rPr>
          <w:rFonts w:ascii="Times New Roman" w:hAnsi="Times New Roman"/>
          <w:sz w:val="22"/>
          <w:szCs w:val="22"/>
        </w:rPr>
        <w:t>7.</w:t>
      </w:r>
      <w:r w:rsidRPr="00025CE3">
        <w:rPr>
          <w:rFonts w:ascii="Times New Roman" w:hAnsi="Times New Roman"/>
          <w:sz w:val="22"/>
          <w:szCs w:val="22"/>
        </w:rPr>
        <w:tab/>
        <w:t>Venture capital investments are predominantly</w:t>
      </w:r>
    </w:p>
    <w:p w:rsidR="006D3B5A" w:rsidRPr="00025CE3" w:rsidRDefault="006D3B5A" w:rsidP="00676956">
      <w:pPr>
        <w:pStyle w:val="2AutoList21"/>
        <w:widowControl/>
        <w:tabs>
          <w:tab w:val="clear" w:pos="720"/>
          <w:tab w:val="clear" w:pos="1440"/>
        </w:tabs>
        <w:ind w:left="720"/>
        <w:jc w:val="left"/>
        <w:rPr>
          <w:rFonts w:ascii="Times New Roman" w:hAnsi="Times New Roman"/>
          <w:sz w:val="22"/>
          <w:szCs w:val="22"/>
        </w:rPr>
      </w:pPr>
      <w:r w:rsidRPr="00025CE3">
        <w:rPr>
          <w:rFonts w:ascii="Times New Roman" w:hAnsi="Times New Roman"/>
          <w:sz w:val="22"/>
          <w:szCs w:val="22"/>
        </w:rPr>
        <w:tab/>
        <w:t>a.</w:t>
      </w:r>
      <w:r w:rsidRPr="00025CE3">
        <w:rPr>
          <w:rFonts w:ascii="Times New Roman" w:hAnsi="Times New Roman"/>
          <w:sz w:val="22"/>
          <w:szCs w:val="22"/>
        </w:rPr>
        <w:tab/>
        <w:t>short-term loans.</w:t>
      </w:r>
    </w:p>
    <w:p w:rsidR="006D3B5A" w:rsidRPr="00025CE3" w:rsidRDefault="006D3B5A" w:rsidP="00676956">
      <w:pPr>
        <w:pStyle w:val="2AutoList21"/>
        <w:widowControl/>
        <w:tabs>
          <w:tab w:val="clear" w:pos="720"/>
          <w:tab w:val="clear" w:pos="1440"/>
        </w:tabs>
        <w:ind w:left="720"/>
        <w:jc w:val="left"/>
        <w:rPr>
          <w:rFonts w:ascii="Times New Roman" w:hAnsi="Times New Roman"/>
          <w:sz w:val="22"/>
          <w:szCs w:val="22"/>
        </w:rPr>
      </w:pPr>
      <w:r w:rsidRPr="00025CE3">
        <w:rPr>
          <w:rFonts w:ascii="Times New Roman" w:hAnsi="Times New Roman"/>
          <w:sz w:val="22"/>
          <w:szCs w:val="22"/>
        </w:rPr>
        <w:tab/>
        <w:t>b.</w:t>
      </w:r>
      <w:r w:rsidRPr="00025CE3">
        <w:rPr>
          <w:rFonts w:ascii="Times New Roman" w:hAnsi="Times New Roman"/>
          <w:sz w:val="22"/>
          <w:szCs w:val="22"/>
        </w:rPr>
        <w:tab/>
        <w:t>equity capital.</w:t>
      </w:r>
    </w:p>
    <w:p w:rsidR="006D3B5A" w:rsidRPr="00025CE3" w:rsidRDefault="006D3B5A" w:rsidP="00676956">
      <w:pPr>
        <w:pStyle w:val="2AutoList21"/>
        <w:widowControl/>
        <w:tabs>
          <w:tab w:val="clear" w:pos="720"/>
          <w:tab w:val="clear" w:pos="1440"/>
        </w:tabs>
        <w:ind w:left="720"/>
        <w:jc w:val="left"/>
        <w:rPr>
          <w:rFonts w:ascii="Times New Roman" w:hAnsi="Times New Roman"/>
          <w:sz w:val="22"/>
          <w:szCs w:val="22"/>
        </w:rPr>
      </w:pPr>
      <w:r w:rsidRPr="00025CE3">
        <w:rPr>
          <w:rFonts w:ascii="Times New Roman" w:hAnsi="Times New Roman"/>
          <w:sz w:val="22"/>
          <w:szCs w:val="22"/>
        </w:rPr>
        <w:tab/>
        <w:t>c.</w:t>
      </w:r>
      <w:r w:rsidRPr="00025CE3">
        <w:rPr>
          <w:rFonts w:ascii="Times New Roman" w:hAnsi="Times New Roman"/>
          <w:sz w:val="22"/>
          <w:szCs w:val="22"/>
        </w:rPr>
        <w:tab/>
        <w:t>long-term loans.</w:t>
      </w:r>
    </w:p>
    <w:p w:rsidR="006D3B5A" w:rsidRPr="00025CE3" w:rsidRDefault="006D3B5A" w:rsidP="00676956">
      <w:pPr>
        <w:pStyle w:val="2AutoList21"/>
        <w:widowControl/>
        <w:tabs>
          <w:tab w:val="clear" w:pos="720"/>
          <w:tab w:val="clear" w:pos="1440"/>
        </w:tabs>
        <w:ind w:left="720"/>
        <w:jc w:val="left"/>
        <w:rPr>
          <w:rFonts w:ascii="Times New Roman" w:hAnsi="Times New Roman"/>
          <w:sz w:val="22"/>
          <w:szCs w:val="22"/>
        </w:rPr>
      </w:pPr>
      <w:r w:rsidRPr="00025CE3">
        <w:rPr>
          <w:rFonts w:ascii="Times New Roman" w:hAnsi="Times New Roman"/>
          <w:sz w:val="22"/>
          <w:szCs w:val="22"/>
        </w:rPr>
        <w:tab/>
        <w:t>d.</w:t>
      </w:r>
      <w:r w:rsidRPr="00025CE3">
        <w:rPr>
          <w:rFonts w:ascii="Times New Roman" w:hAnsi="Times New Roman"/>
          <w:sz w:val="22"/>
          <w:szCs w:val="22"/>
        </w:rPr>
        <w:tab/>
        <w:t>repurchase agreements.</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2AutoList21"/>
        <w:widowControl/>
        <w:tabs>
          <w:tab w:val="clear" w:pos="720"/>
          <w:tab w:val="clear" w:pos="1440"/>
        </w:tabs>
        <w:ind w:left="720"/>
        <w:jc w:val="left"/>
        <w:rPr>
          <w:rFonts w:ascii="Times New Roman" w:hAnsi="Times New Roman"/>
          <w:sz w:val="22"/>
          <w:szCs w:val="22"/>
        </w:rPr>
      </w:pPr>
      <w:r w:rsidRPr="00025CE3">
        <w:rPr>
          <w:rFonts w:ascii="Times New Roman" w:hAnsi="Times New Roman"/>
          <w:sz w:val="22"/>
          <w:szCs w:val="22"/>
        </w:rPr>
        <w:t>8.</w:t>
      </w:r>
      <w:r w:rsidRPr="00025CE3">
        <w:rPr>
          <w:rFonts w:ascii="Times New Roman" w:hAnsi="Times New Roman"/>
          <w:sz w:val="22"/>
          <w:szCs w:val="22"/>
        </w:rPr>
        <w:tab/>
        <w:t>Selling a $20 stock for $15 in an underwriting for a client by an investment banker</w:t>
      </w:r>
      <w:r w:rsidR="003B0837" w:rsidRPr="00025CE3">
        <w:rPr>
          <w:rFonts w:ascii="Times New Roman" w:hAnsi="Times New Roman"/>
          <w:sz w:val="22"/>
          <w:szCs w:val="22"/>
        </w:rPr>
        <w:t xml:space="preserve"> </w:t>
      </w:r>
      <w:r w:rsidRPr="00025CE3">
        <w:rPr>
          <w:rFonts w:ascii="Times New Roman" w:hAnsi="Times New Roman"/>
          <w:sz w:val="22"/>
          <w:szCs w:val="22"/>
        </w:rPr>
        <w:t>is called:</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a growth opportunity for the client firm.</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r>
      <w:proofErr w:type="spellStart"/>
      <w:r w:rsidRPr="00025CE3">
        <w:rPr>
          <w:rFonts w:ascii="Times New Roman" w:hAnsi="Times New Roman"/>
          <w:sz w:val="22"/>
          <w:szCs w:val="22"/>
        </w:rPr>
        <w:t>under</w:t>
      </w:r>
      <w:r w:rsidR="00C85801" w:rsidRPr="00025CE3">
        <w:rPr>
          <w:rFonts w:ascii="Times New Roman" w:hAnsi="Times New Roman"/>
          <w:sz w:val="22"/>
          <w:szCs w:val="22"/>
        </w:rPr>
        <w:t>-</w:t>
      </w:r>
      <w:r w:rsidRPr="00025CE3">
        <w:rPr>
          <w:rFonts w:ascii="Times New Roman" w:hAnsi="Times New Roman"/>
          <w:sz w:val="22"/>
          <w:szCs w:val="22"/>
        </w:rPr>
        <w:t>pricing</w:t>
      </w:r>
      <w:proofErr w:type="spellEnd"/>
      <w:r w:rsidRPr="00025CE3">
        <w:rPr>
          <w:rFonts w:ascii="Times New Roman" w:hAnsi="Times New Roman"/>
          <w:sz w:val="22"/>
          <w:szCs w:val="22"/>
        </w:rPr>
        <w:t>.</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private banking.</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bridge financing.</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21"/>
        <w:widowControl/>
        <w:tabs>
          <w:tab w:val="clear" w:pos="720"/>
        </w:tabs>
        <w:jc w:val="left"/>
        <w:rPr>
          <w:rFonts w:ascii="Times New Roman" w:hAnsi="Times New Roman"/>
          <w:sz w:val="22"/>
          <w:szCs w:val="22"/>
        </w:rPr>
      </w:pPr>
      <w:r w:rsidRPr="00025CE3">
        <w:rPr>
          <w:rFonts w:ascii="Times New Roman" w:hAnsi="Times New Roman"/>
          <w:sz w:val="22"/>
          <w:szCs w:val="22"/>
        </w:rPr>
        <w:t>9.</w:t>
      </w:r>
      <w:r w:rsidRPr="00025CE3">
        <w:rPr>
          <w:rFonts w:ascii="Times New Roman" w:hAnsi="Times New Roman"/>
          <w:sz w:val="22"/>
          <w:szCs w:val="22"/>
        </w:rPr>
        <w:tab/>
        <w:t>Venture capital firms use multiple-scenario analysis and _________ to estimate the value of new businesses they finance.</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future value analysis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comparable public company comparisons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regression analysis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correlation analysis</w:t>
      </w:r>
    </w:p>
    <w:p w:rsidR="006D3B5A" w:rsidRPr="00025CE3" w:rsidRDefault="006D3B5A" w:rsidP="00275D0A">
      <w:pPr>
        <w:pStyle w:val="1AutoList21"/>
        <w:widowControl/>
        <w:tabs>
          <w:tab w:val="clear" w:pos="720"/>
        </w:tabs>
        <w:ind w:left="0" w:firstLine="0"/>
        <w:jc w:val="left"/>
        <w:rPr>
          <w:rFonts w:ascii="Times New Roman" w:hAnsi="Times New Roman"/>
          <w:sz w:val="22"/>
          <w:szCs w:val="22"/>
        </w:rPr>
      </w:pPr>
    </w:p>
    <w:p w:rsidR="006D3B5A" w:rsidRPr="00025CE3" w:rsidRDefault="006D3B5A" w:rsidP="00275D0A">
      <w:pPr>
        <w:pStyle w:val="2AutoList21"/>
        <w:widowControl/>
        <w:tabs>
          <w:tab w:val="clear" w:pos="720"/>
          <w:tab w:val="clear" w:pos="1440"/>
        </w:tabs>
        <w:ind w:left="720"/>
        <w:jc w:val="left"/>
        <w:rPr>
          <w:rFonts w:ascii="Times New Roman" w:hAnsi="Times New Roman"/>
          <w:sz w:val="22"/>
          <w:szCs w:val="22"/>
        </w:rPr>
      </w:pPr>
      <w:r w:rsidRPr="00025CE3">
        <w:rPr>
          <w:rFonts w:ascii="Times New Roman" w:hAnsi="Times New Roman"/>
          <w:sz w:val="22"/>
          <w:szCs w:val="22"/>
        </w:rPr>
        <w:t>10.</w:t>
      </w:r>
      <w:r w:rsidRPr="00025CE3">
        <w:rPr>
          <w:rFonts w:ascii="Times New Roman" w:hAnsi="Times New Roman"/>
          <w:sz w:val="22"/>
          <w:szCs w:val="22"/>
        </w:rPr>
        <w:tab/>
      </w:r>
      <w:r w:rsidRPr="00025CE3">
        <w:rPr>
          <w:rFonts w:ascii="Times New Roman" w:hAnsi="Times New Roman"/>
          <w:b/>
          <w:bCs/>
          <w:i/>
          <w:iCs/>
          <w:sz w:val="22"/>
          <w:szCs w:val="22"/>
        </w:rPr>
        <w:t>All but one of the following</w:t>
      </w:r>
      <w:r w:rsidRPr="00025CE3">
        <w:rPr>
          <w:rFonts w:ascii="Times New Roman" w:hAnsi="Times New Roman"/>
          <w:i/>
          <w:iCs/>
          <w:sz w:val="22"/>
          <w:szCs w:val="22"/>
        </w:rPr>
        <w:t xml:space="preserve"> </w:t>
      </w:r>
      <w:r w:rsidRPr="00025CE3">
        <w:rPr>
          <w:rFonts w:ascii="Times New Roman" w:hAnsi="Times New Roman"/>
          <w:sz w:val="22"/>
          <w:szCs w:val="22"/>
        </w:rPr>
        <w:t>is a merger and acquisition services</w:t>
      </w:r>
      <w:r w:rsidR="00676956">
        <w:rPr>
          <w:rFonts w:ascii="Times New Roman" w:hAnsi="Times New Roman"/>
          <w:sz w:val="22"/>
          <w:szCs w:val="22"/>
        </w:rPr>
        <w:t xml:space="preserve"> provided by investment bankers:</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Identifying firms that a client company might purchase.</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Providing advice to the target company.</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Pricing the deal.</w:t>
      </w:r>
    </w:p>
    <w:p w:rsidR="006D3B5A" w:rsidRPr="00025CE3" w:rsidRDefault="006D3B5A" w:rsidP="00275D0A">
      <w:pPr>
        <w:pStyle w:val="2AutoList21"/>
        <w:widowControl/>
        <w:tabs>
          <w:tab w:val="clear" w:pos="720"/>
          <w:tab w:val="clear" w:pos="1440"/>
        </w:tabs>
        <w:jc w:val="left"/>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real estate investment and brokerage.</w:t>
      </w:r>
    </w:p>
    <w:p w:rsidR="006D3B5A" w:rsidRPr="00025CE3" w:rsidRDefault="006D3B5A" w:rsidP="00275D0A">
      <w:pPr>
        <w:widowControl/>
        <w:rPr>
          <w:rFonts w:ascii="Times New Roman" w:hAnsi="Times New Roman"/>
          <w:sz w:val="22"/>
          <w:szCs w:val="22"/>
        </w:rPr>
      </w:pPr>
    </w:p>
    <w:p w:rsidR="00D56625" w:rsidRPr="00025CE3" w:rsidRDefault="00FF74A3" w:rsidP="00275D0A">
      <w:pPr>
        <w:widowControl/>
        <w:tabs>
          <w:tab w:val="left" w:pos="720"/>
          <w:tab w:val="left" w:pos="1440"/>
        </w:tabs>
        <w:ind w:left="2160" w:hanging="2160"/>
        <w:rPr>
          <w:rFonts w:ascii="Times New Roman" w:hAnsi="Times New Roman"/>
          <w:sz w:val="22"/>
          <w:szCs w:val="22"/>
        </w:rPr>
      </w:pPr>
      <w:r w:rsidRPr="00025CE3">
        <w:rPr>
          <w:rFonts w:ascii="Times New Roman" w:hAnsi="Times New Roman"/>
          <w:sz w:val="22"/>
          <w:szCs w:val="22"/>
        </w:rPr>
        <w:t>11.</w:t>
      </w:r>
      <w:r w:rsidRPr="00025CE3">
        <w:rPr>
          <w:rFonts w:ascii="Times New Roman" w:hAnsi="Times New Roman"/>
          <w:sz w:val="22"/>
          <w:szCs w:val="22"/>
        </w:rPr>
        <w:tab/>
      </w:r>
      <w:r w:rsidR="00D56625" w:rsidRPr="00025CE3">
        <w:rPr>
          <w:rFonts w:ascii="Times New Roman" w:hAnsi="Times New Roman"/>
          <w:sz w:val="22"/>
          <w:szCs w:val="22"/>
        </w:rPr>
        <w:t>Universal banks</w:t>
      </w:r>
      <w:r w:rsidR="00D56625" w:rsidRPr="00025CE3">
        <w:rPr>
          <w:rFonts w:ascii="Times New Roman" w:hAnsi="Times New Roman"/>
          <w:b/>
          <w:bCs/>
          <w:sz w:val="22"/>
          <w:szCs w:val="22"/>
        </w:rPr>
        <w:t xml:space="preserve"> </w:t>
      </w:r>
      <w:r w:rsidR="00D56625" w:rsidRPr="00025CE3">
        <w:rPr>
          <w:rFonts w:ascii="Times New Roman" w:hAnsi="Times New Roman"/>
          <w:sz w:val="22"/>
          <w:szCs w:val="22"/>
        </w:rPr>
        <w:t>were/are:</w:t>
      </w:r>
    </w:p>
    <w:p w:rsidR="00D56625" w:rsidRPr="00025CE3" w:rsidRDefault="00D56625" w:rsidP="00275D0A">
      <w:pPr>
        <w:widowControl/>
        <w:tabs>
          <w:tab w:val="left" w:pos="720"/>
          <w:tab w:val="left" w:pos="1440"/>
        </w:tabs>
        <w:ind w:left="2880" w:hanging="216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commercial banks operating in the U.S. prior to 1980.</w:t>
      </w:r>
    </w:p>
    <w:p w:rsidR="00D56625" w:rsidRPr="00025CE3" w:rsidRDefault="00D56625" w:rsidP="00275D0A">
      <w:pPr>
        <w:widowControl/>
        <w:tabs>
          <w:tab w:val="left" w:pos="720"/>
          <w:tab w:val="left" w:pos="1440"/>
        </w:tabs>
        <w:ind w:left="144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financial institutions outside of the U.S. that can engage in deposit taking, making loans, brokerage activities, securities underwriting, and offering insurance services.</w:t>
      </w:r>
    </w:p>
    <w:p w:rsidR="00D56625" w:rsidRPr="00025CE3" w:rsidRDefault="00D56625" w:rsidP="00275D0A">
      <w:pPr>
        <w:widowControl/>
        <w:tabs>
          <w:tab w:val="left" w:pos="720"/>
          <w:tab w:val="left" w:pos="1440"/>
        </w:tabs>
        <w:ind w:left="144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investment banks operating in the U.S. prior to 1980.</w:t>
      </w:r>
    </w:p>
    <w:p w:rsidR="00D56625" w:rsidRPr="00025CE3" w:rsidRDefault="00D56625" w:rsidP="00275D0A">
      <w:pPr>
        <w:widowControl/>
        <w:tabs>
          <w:tab w:val="left" w:pos="720"/>
          <w:tab w:val="left" w:pos="1440"/>
        </w:tabs>
        <w:ind w:left="144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none of the above.</w:t>
      </w:r>
    </w:p>
    <w:p w:rsidR="00FF74A3" w:rsidRPr="00025CE3" w:rsidRDefault="00FF74A3" w:rsidP="00275D0A">
      <w:pPr>
        <w:widowControl/>
        <w:tabs>
          <w:tab w:val="left" w:pos="720"/>
          <w:tab w:val="left" w:pos="1440"/>
        </w:tabs>
        <w:ind w:left="1440" w:hanging="720"/>
        <w:rPr>
          <w:rFonts w:ascii="Times New Roman" w:hAnsi="Times New Roman"/>
          <w:sz w:val="22"/>
          <w:szCs w:val="22"/>
        </w:rPr>
      </w:pPr>
    </w:p>
    <w:p w:rsidR="00FF74A3" w:rsidRPr="00025CE3" w:rsidRDefault="00FF74A3" w:rsidP="00275D0A">
      <w:pPr>
        <w:widowControl/>
        <w:ind w:left="720" w:hanging="720"/>
        <w:rPr>
          <w:rFonts w:ascii="Times New Roman" w:hAnsi="Times New Roman"/>
          <w:sz w:val="22"/>
          <w:szCs w:val="22"/>
        </w:rPr>
      </w:pPr>
      <w:r w:rsidRPr="00025CE3">
        <w:rPr>
          <w:rFonts w:ascii="Times New Roman" w:hAnsi="Times New Roman"/>
          <w:sz w:val="22"/>
          <w:szCs w:val="22"/>
        </w:rPr>
        <w:t>12.</w:t>
      </w:r>
      <w:r w:rsidRPr="00025CE3">
        <w:rPr>
          <w:rFonts w:ascii="Times New Roman" w:hAnsi="Times New Roman"/>
          <w:sz w:val="22"/>
          <w:szCs w:val="22"/>
        </w:rPr>
        <w:tab/>
        <w:t xml:space="preserve">The objectives of the Glass-Steagall Act </w:t>
      </w:r>
      <w:r w:rsidR="00D56625" w:rsidRPr="00025CE3">
        <w:rPr>
          <w:rFonts w:ascii="Times New Roman" w:hAnsi="Times New Roman"/>
          <w:sz w:val="22"/>
          <w:szCs w:val="22"/>
        </w:rPr>
        <w:t>we</w:t>
      </w:r>
      <w:r w:rsidRPr="00025CE3">
        <w:rPr>
          <w:rFonts w:ascii="Times New Roman" w:hAnsi="Times New Roman"/>
          <w:sz w:val="22"/>
          <w:szCs w:val="22"/>
        </w:rPr>
        <w:t>re</w:t>
      </w:r>
      <w:r w:rsidR="00D56625" w:rsidRPr="00025CE3">
        <w:rPr>
          <w:rFonts w:ascii="Times New Roman" w:hAnsi="Times New Roman"/>
          <w:sz w:val="22"/>
          <w:szCs w:val="22"/>
        </w:rPr>
        <w:t xml:space="preserve"> to</w:t>
      </w:r>
      <w:r w:rsidRPr="00025CE3">
        <w:rPr>
          <w:rFonts w:ascii="Times New Roman" w:hAnsi="Times New Roman"/>
          <w:sz w:val="22"/>
          <w:szCs w:val="22"/>
        </w:rPr>
        <w:t>:</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r>
      <w:r w:rsidR="00D56625" w:rsidRPr="00025CE3">
        <w:rPr>
          <w:rFonts w:ascii="Times New Roman" w:hAnsi="Times New Roman"/>
          <w:sz w:val="22"/>
          <w:szCs w:val="22"/>
        </w:rPr>
        <w:t>d</w:t>
      </w:r>
      <w:r w:rsidRPr="00025CE3">
        <w:rPr>
          <w:rFonts w:ascii="Times New Roman" w:hAnsi="Times New Roman"/>
          <w:sz w:val="22"/>
          <w:szCs w:val="22"/>
        </w:rPr>
        <w:t>iscourage speculation in financial markets.</w:t>
      </w:r>
      <w:r w:rsidRPr="00025CE3">
        <w:rPr>
          <w:rFonts w:ascii="Times New Roman" w:hAnsi="Times New Roman"/>
          <w:sz w:val="22"/>
          <w:szCs w:val="22"/>
        </w:rPr>
        <w:tab/>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r>
      <w:r w:rsidR="00D56625" w:rsidRPr="00025CE3">
        <w:rPr>
          <w:rFonts w:ascii="Times New Roman" w:hAnsi="Times New Roman"/>
          <w:sz w:val="22"/>
          <w:szCs w:val="22"/>
        </w:rPr>
        <w:t>p</w:t>
      </w:r>
      <w:r w:rsidRPr="00025CE3">
        <w:rPr>
          <w:rFonts w:ascii="Times New Roman" w:hAnsi="Times New Roman"/>
          <w:sz w:val="22"/>
          <w:szCs w:val="22"/>
        </w:rPr>
        <w:t>revent conflict of interest and self-dealing.</w:t>
      </w:r>
    </w:p>
    <w:p w:rsidR="00FF74A3" w:rsidRPr="00025CE3" w:rsidRDefault="00D56625" w:rsidP="00275D0A">
      <w:pPr>
        <w:widowControl/>
        <w:ind w:left="144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r</w:t>
      </w:r>
      <w:r w:rsidR="00FF74A3" w:rsidRPr="00025CE3">
        <w:rPr>
          <w:rFonts w:ascii="Times New Roman" w:hAnsi="Times New Roman"/>
          <w:sz w:val="22"/>
          <w:szCs w:val="22"/>
        </w:rPr>
        <w:t>estore confidence in the safety and soundness of the commercial banks system.</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all of the above.</w:t>
      </w:r>
    </w:p>
    <w:p w:rsidR="00FF74A3" w:rsidRPr="00025CE3" w:rsidRDefault="00FF74A3" w:rsidP="00275D0A">
      <w:pPr>
        <w:widowControl/>
        <w:ind w:left="1440" w:hanging="720"/>
        <w:rPr>
          <w:rFonts w:ascii="Times New Roman" w:hAnsi="Times New Roman"/>
          <w:sz w:val="22"/>
          <w:szCs w:val="22"/>
        </w:rPr>
      </w:pPr>
    </w:p>
    <w:p w:rsidR="00FF74A3" w:rsidRPr="00025CE3" w:rsidRDefault="00FF74A3" w:rsidP="00275D0A">
      <w:pPr>
        <w:widowControl/>
        <w:ind w:left="720" w:hanging="720"/>
        <w:rPr>
          <w:rFonts w:ascii="Times New Roman" w:hAnsi="Times New Roman"/>
          <w:sz w:val="22"/>
          <w:szCs w:val="22"/>
        </w:rPr>
      </w:pPr>
      <w:r w:rsidRPr="00025CE3">
        <w:rPr>
          <w:rFonts w:ascii="Times New Roman" w:hAnsi="Times New Roman"/>
          <w:sz w:val="22"/>
          <w:szCs w:val="22"/>
        </w:rPr>
        <w:lastRenderedPageBreak/>
        <w:t>13.</w:t>
      </w:r>
      <w:r w:rsidRPr="00025CE3">
        <w:rPr>
          <w:rFonts w:ascii="Times New Roman" w:hAnsi="Times New Roman"/>
          <w:sz w:val="22"/>
          <w:szCs w:val="22"/>
        </w:rPr>
        <w:tab/>
        <w:t xml:space="preserve">It is called an </w:t>
      </w:r>
      <w:r w:rsidRPr="00025CE3">
        <w:rPr>
          <w:rFonts w:ascii="Times New Roman" w:hAnsi="Times New Roman"/>
          <w:b/>
          <w:bCs/>
          <w:sz w:val="22"/>
          <w:szCs w:val="22"/>
        </w:rPr>
        <w:t>underwritten</w:t>
      </w:r>
      <w:r w:rsidRPr="00025CE3">
        <w:rPr>
          <w:rFonts w:ascii="Times New Roman" w:hAnsi="Times New Roman"/>
          <w:sz w:val="22"/>
          <w:szCs w:val="22"/>
        </w:rPr>
        <w:t xml:space="preserve"> offer if:</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 xml:space="preserve">the risk of selling the issue at a price </w:t>
      </w:r>
      <w:r w:rsidR="00563D4D">
        <w:rPr>
          <w:rFonts w:ascii="Times New Roman" w:hAnsi="Times New Roman"/>
          <w:sz w:val="22"/>
          <w:szCs w:val="22"/>
        </w:rPr>
        <w:t>low</w:t>
      </w:r>
      <w:r w:rsidRPr="00025CE3">
        <w:rPr>
          <w:rFonts w:ascii="Times New Roman" w:hAnsi="Times New Roman"/>
          <w:sz w:val="22"/>
          <w:szCs w:val="22"/>
        </w:rPr>
        <w:t>er than that promised to the issuer is borne by the investment bank.</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the difference between the price at which the issue is sold and that promised to the issuer represents the underwriting spread or the profit earned by the investment bank.</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the investment bank guarantees the issuing firm a certain price.</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all of the above</w:t>
      </w:r>
    </w:p>
    <w:p w:rsidR="00FF74A3" w:rsidRPr="00025CE3" w:rsidRDefault="00FF74A3" w:rsidP="00275D0A">
      <w:pPr>
        <w:widowControl/>
        <w:ind w:left="720" w:hanging="720"/>
        <w:rPr>
          <w:rFonts w:ascii="Times New Roman" w:hAnsi="Times New Roman"/>
          <w:sz w:val="22"/>
          <w:szCs w:val="22"/>
        </w:rPr>
      </w:pPr>
    </w:p>
    <w:p w:rsidR="00FF74A3" w:rsidRPr="00025CE3" w:rsidRDefault="00FF74A3" w:rsidP="00275D0A">
      <w:pPr>
        <w:widowControl/>
        <w:ind w:left="720" w:hanging="720"/>
        <w:rPr>
          <w:rFonts w:ascii="Times New Roman" w:hAnsi="Times New Roman"/>
          <w:sz w:val="22"/>
          <w:szCs w:val="22"/>
        </w:rPr>
      </w:pPr>
      <w:r w:rsidRPr="00025CE3">
        <w:rPr>
          <w:rFonts w:ascii="Times New Roman" w:hAnsi="Times New Roman"/>
          <w:sz w:val="22"/>
          <w:szCs w:val="22"/>
        </w:rPr>
        <w:t>14.</w:t>
      </w:r>
      <w:r w:rsidRPr="00025CE3">
        <w:rPr>
          <w:rFonts w:ascii="Times New Roman" w:hAnsi="Times New Roman"/>
          <w:sz w:val="22"/>
          <w:szCs w:val="22"/>
        </w:rPr>
        <w:tab/>
        <w:t>In a</w:t>
      </w:r>
      <w:r w:rsidRPr="00025CE3">
        <w:rPr>
          <w:rFonts w:ascii="Times New Roman" w:hAnsi="Times New Roman"/>
          <w:b/>
          <w:bCs/>
          <w:sz w:val="22"/>
          <w:szCs w:val="22"/>
        </w:rPr>
        <w:t xml:space="preserve"> best efforts</w:t>
      </w:r>
      <w:r w:rsidRPr="00025CE3">
        <w:rPr>
          <w:rFonts w:ascii="Times New Roman" w:hAnsi="Times New Roman"/>
          <w:sz w:val="22"/>
          <w:szCs w:val="22"/>
        </w:rPr>
        <w:t xml:space="preserve"> underwriting offer, </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a.</w:t>
      </w:r>
      <w:r w:rsidRPr="00025CE3">
        <w:rPr>
          <w:rFonts w:ascii="Times New Roman" w:hAnsi="Times New Roman"/>
          <w:sz w:val="22"/>
          <w:szCs w:val="22"/>
        </w:rPr>
        <w:tab/>
        <w:t>the investment bank is compensated based on the number of securities sold.</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the risk of the securities not selling or not selling at a desired price is borne by the issuing firm, not the investment bank.</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 xml:space="preserve">typically, the smaller and more </w:t>
      </w:r>
      <w:r w:rsidR="002C36AF" w:rsidRPr="00025CE3">
        <w:rPr>
          <w:rFonts w:ascii="Times New Roman" w:hAnsi="Times New Roman"/>
          <w:sz w:val="22"/>
          <w:szCs w:val="22"/>
        </w:rPr>
        <w:t>risky</w:t>
      </w:r>
      <w:r w:rsidRPr="00025CE3">
        <w:rPr>
          <w:rFonts w:ascii="Times New Roman" w:hAnsi="Times New Roman"/>
          <w:sz w:val="22"/>
          <w:szCs w:val="22"/>
        </w:rPr>
        <w:t xml:space="preserve"> issues are forced to use this type of offering.</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d.</w:t>
      </w:r>
      <w:r w:rsidRPr="00025CE3">
        <w:rPr>
          <w:rFonts w:ascii="Times New Roman" w:hAnsi="Times New Roman"/>
          <w:sz w:val="22"/>
          <w:szCs w:val="22"/>
        </w:rPr>
        <w:tab/>
        <w:t>all of the above are true</w:t>
      </w:r>
    </w:p>
    <w:p w:rsidR="00FF74A3" w:rsidRPr="00025CE3" w:rsidRDefault="00FF74A3" w:rsidP="00275D0A">
      <w:pPr>
        <w:widowControl/>
        <w:ind w:left="1440" w:hanging="720"/>
        <w:rPr>
          <w:rFonts w:ascii="Times New Roman" w:hAnsi="Times New Roman"/>
          <w:sz w:val="22"/>
          <w:szCs w:val="22"/>
        </w:rPr>
      </w:pPr>
    </w:p>
    <w:p w:rsidR="00FF74A3" w:rsidRPr="00025CE3" w:rsidRDefault="00FF74A3" w:rsidP="00275D0A">
      <w:pPr>
        <w:widowControl/>
        <w:ind w:left="720" w:hanging="720"/>
        <w:rPr>
          <w:rFonts w:ascii="Times New Roman" w:hAnsi="Times New Roman"/>
          <w:sz w:val="22"/>
          <w:szCs w:val="22"/>
        </w:rPr>
      </w:pPr>
      <w:r w:rsidRPr="00025CE3">
        <w:rPr>
          <w:rFonts w:ascii="Times New Roman" w:hAnsi="Times New Roman"/>
          <w:sz w:val="22"/>
          <w:szCs w:val="22"/>
        </w:rPr>
        <w:t>15.</w:t>
      </w:r>
      <w:r w:rsidRPr="00025CE3">
        <w:rPr>
          <w:rFonts w:ascii="Times New Roman" w:hAnsi="Times New Roman"/>
          <w:sz w:val="22"/>
          <w:szCs w:val="22"/>
        </w:rPr>
        <w:tab/>
      </w:r>
      <w:r w:rsidRPr="00025CE3">
        <w:rPr>
          <w:rFonts w:ascii="Times New Roman" w:hAnsi="Times New Roman"/>
          <w:b/>
          <w:bCs/>
          <w:i/>
          <w:iCs/>
          <w:sz w:val="22"/>
          <w:szCs w:val="22"/>
        </w:rPr>
        <w:t>All but one of the following</w:t>
      </w:r>
      <w:r w:rsidRPr="00025CE3">
        <w:rPr>
          <w:rFonts w:ascii="Times New Roman" w:hAnsi="Times New Roman"/>
          <w:sz w:val="22"/>
          <w:szCs w:val="22"/>
        </w:rPr>
        <w:t xml:space="preserve"> is true in a private placement</w:t>
      </w:r>
      <w:r w:rsidR="00B20931">
        <w:rPr>
          <w:rFonts w:ascii="Times New Roman" w:hAnsi="Times New Roman"/>
          <w:sz w:val="22"/>
          <w:szCs w:val="22"/>
        </w:rPr>
        <w:t>:</w:t>
      </w:r>
      <w:r w:rsidRPr="00025CE3">
        <w:rPr>
          <w:rFonts w:ascii="Times New Roman" w:hAnsi="Times New Roman"/>
          <w:sz w:val="22"/>
          <w:szCs w:val="22"/>
        </w:rPr>
        <w:t xml:space="preserve"> </w:t>
      </w:r>
    </w:p>
    <w:p w:rsidR="00FF74A3" w:rsidRPr="00025CE3" w:rsidRDefault="00FF74A3" w:rsidP="00275D0A">
      <w:pPr>
        <w:widowControl/>
        <w:ind w:left="1440" w:hanging="720"/>
        <w:rPr>
          <w:rFonts w:ascii="Times New Roman" w:hAnsi="Times New Roman"/>
          <w:sz w:val="22"/>
          <w:szCs w:val="22"/>
        </w:rPr>
      </w:pPr>
      <w:proofErr w:type="spellStart"/>
      <w:r w:rsidRPr="00025CE3">
        <w:rPr>
          <w:rFonts w:ascii="Times New Roman" w:hAnsi="Times New Roman"/>
          <w:sz w:val="22"/>
          <w:szCs w:val="22"/>
        </w:rPr>
        <w:t>a</w:t>
      </w:r>
      <w:proofErr w:type="spellEnd"/>
      <w:r w:rsidRPr="00025CE3">
        <w:rPr>
          <w:rFonts w:ascii="Times New Roman" w:hAnsi="Times New Roman"/>
          <w:sz w:val="22"/>
          <w:szCs w:val="22"/>
        </w:rPr>
        <w:tab/>
        <w:t>The sale of securities directly to the ultimate investor and not through a public offering.</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b.</w:t>
      </w:r>
      <w:r w:rsidRPr="00025CE3">
        <w:rPr>
          <w:rFonts w:ascii="Times New Roman" w:hAnsi="Times New Roman"/>
          <w:sz w:val="22"/>
          <w:szCs w:val="22"/>
        </w:rPr>
        <w:tab/>
        <w:t>The underwriting function cannot be avoided.</w:t>
      </w:r>
    </w:p>
    <w:p w:rsidR="00FF74A3" w:rsidRPr="00025CE3" w:rsidRDefault="00FF74A3" w:rsidP="00275D0A">
      <w:pPr>
        <w:widowControl/>
        <w:ind w:left="1440" w:hanging="720"/>
        <w:rPr>
          <w:rFonts w:ascii="Times New Roman" w:hAnsi="Times New Roman"/>
          <w:sz w:val="22"/>
          <w:szCs w:val="22"/>
        </w:rPr>
      </w:pPr>
      <w:r w:rsidRPr="00025CE3">
        <w:rPr>
          <w:rFonts w:ascii="Times New Roman" w:hAnsi="Times New Roman"/>
          <w:sz w:val="22"/>
          <w:szCs w:val="22"/>
        </w:rPr>
        <w:t>c.</w:t>
      </w:r>
      <w:r w:rsidRPr="00025CE3">
        <w:rPr>
          <w:rFonts w:ascii="Times New Roman" w:hAnsi="Times New Roman"/>
          <w:sz w:val="22"/>
          <w:szCs w:val="22"/>
        </w:rPr>
        <w:tab/>
        <w:t>A fee is earned for the origination/selling or uniting the supplier and user of funds.</w:t>
      </w:r>
    </w:p>
    <w:p w:rsidR="00FF74A3" w:rsidRPr="00025CE3" w:rsidRDefault="00B20931" w:rsidP="00275D0A">
      <w:pPr>
        <w:widowControl/>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P</w:t>
      </w:r>
      <w:r w:rsidR="00FF74A3" w:rsidRPr="00025CE3">
        <w:rPr>
          <w:rFonts w:ascii="Times New Roman" w:hAnsi="Times New Roman"/>
          <w:sz w:val="22"/>
          <w:szCs w:val="22"/>
        </w:rPr>
        <w:t>rivate placement may reduce the total flotation costs for a business or government.</w:t>
      </w:r>
    </w:p>
    <w:p w:rsidR="00FF74A3" w:rsidRPr="00025CE3" w:rsidRDefault="00FF74A3" w:rsidP="00275D0A">
      <w:pPr>
        <w:widowControl/>
        <w:rPr>
          <w:rFonts w:ascii="Times New Roman" w:hAnsi="Times New Roman"/>
          <w:b/>
          <w:bCs/>
          <w:sz w:val="24"/>
          <w:szCs w:val="24"/>
        </w:rPr>
      </w:pPr>
    </w:p>
    <w:p w:rsidR="00275D0A" w:rsidRPr="00025CE3" w:rsidRDefault="00275D0A" w:rsidP="00275D0A">
      <w:pPr>
        <w:widowControl/>
        <w:rPr>
          <w:rFonts w:ascii="Times New Roman" w:hAnsi="Times New Roman"/>
          <w:b/>
          <w:bCs/>
          <w:sz w:val="24"/>
          <w:szCs w:val="24"/>
        </w:rPr>
      </w:pPr>
    </w:p>
    <w:p w:rsidR="006D3B5A" w:rsidRPr="00025CE3" w:rsidRDefault="006D3B5A" w:rsidP="00275D0A">
      <w:pPr>
        <w:widowControl/>
        <w:rPr>
          <w:rFonts w:ascii="Times New Roman" w:hAnsi="Times New Roman"/>
          <w:sz w:val="24"/>
          <w:szCs w:val="24"/>
        </w:rPr>
      </w:pPr>
      <w:r w:rsidRPr="00025CE3">
        <w:rPr>
          <w:rFonts w:ascii="Times New Roman" w:hAnsi="Times New Roman"/>
          <w:b/>
          <w:bCs/>
          <w:sz w:val="24"/>
          <w:szCs w:val="24"/>
        </w:rPr>
        <w:t>SOLUTIONS TO COMPLETION QUESTIONS</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1.</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w:t>
      </w:r>
      <w:r w:rsidR="00385D6C" w:rsidRPr="00025CE3">
        <w:rPr>
          <w:rFonts w:ascii="Times New Roman" w:hAnsi="Times New Roman"/>
          <w:sz w:val="22"/>
          <w:szCs w:val="22"/>
        </w:rPr>
        <w:t>investment banks</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2.</w:t>
      </w:r>
      <w:r w:rsidRPr="00025CE3">
        <w:rPr>
          <w:rFonts w:ascii="Times New Roman" w:hAnsi="Times New Roman"/>
          <w:sz w:val="22"/>
          <w:szCs w:val="22"/>
        </w:rPr>
        <w:tab/>
        <w:t>Glass-Steagall Act, 1933</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3.</w:t>
      </w:r>
      <w:r w:rsidRPr="00025CE3">
        <w:rPr>
          <w:rFonts w:ascii="Times New Roman" w:hAnsi="Times New Roman"/>
          <w:sz w:val="22"/>
          <w:szCs w:val="22"/>
        </w:rPr>
        <w:tab/>
        <w:t>underwriting</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4.</w:t>
      </w:r>
      <w:r w:rsidRPr="00025CE3">
        <w:rPr>
          <w:rFonts w:ascii="Times New Roman" w:hAnsi="Times New Roman"/>
          <w:sz w:val="22"/>
          <w:szCs w:val="22"/>
        </w:rPr>
        <w:tab/>
        <w:t>dealer; broker</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ind w:left="720" w:hanging="720"/>
        <w:rPr>
          <w:rFonts w:ascii="Times New Roman" w:hAnsi="Times New Roman"/>
          <w:sz w:val="22"/>
          <w:szCs w:val="22"/>
        </w:rPr>
      </w:pPr>
      <w:r w:rsidRPr="00025CE3">
        <w:rPr>
          <w:rFonts w:ascii="Times New Roman" w:hAnsi="Times New Roman"/>
          <w:sz w:val="22"/>
          <w:szCs w:val="22"/>
        </w:rPr>
        <w:t xml:space="preserve"> 5.</w:t>
      </w:r>
      <w:r w:rsidRPr="00025CE3">
        <w:rPr>
          <w:rFonts w:ascii="Times New Roman" w:hAnsi="Times New Roman"/>
          <w:sz w:val="22"/>
          <w:szCs w:val="22"/>
        </w:rPr>
        <w:tab/>
        <w:t>Securities Exchange Commission</w:t>
      </w:r>
    </w:p>
    <w:p w:rsidR="006D3B5A" w:rsidRPr="00025CE3" w:rsidRDefault="006D3B5A" w:rsidP="00275D0A">
      <w:pPr>
        <w:widowControl/>
        <w:rPr>
          <w:rFonts w:ascii="Times New Roman" w:hAnsi="Times New Roman"/>
          <w:sz w:val="22"/>
          <w:szCs w:val="22"/>
        </w:rPr>
      </w:pPr>
    </w:p>
    <w:p w:rsidR="006D3B5A" w:rsidRPr="00025CE3" w:rsidRDefault="006D3B5A" w:rsidP="00275D0A">
      <w:pPr>
        <w:pStyle w:val="1AutoList21"/>
        <w:widowControl/>
        <w:tabs>
          <w:tab w:val="clear" w:pos="720"/>
        </w:tabs>
        <w:ind w:left="0" w:firstLine="0"/>
        <w:rPr>
          <w:rFonts w:ascii="Times New Roman" w:hAnsi="Times New Roman"/>
          <w:sz w:val="22"/>
          <w:szCs w:val="22"/>
        </w:rPr>
      </w:pPr>
      <w:r w:rsidRPr="00025CE3">
        <w:rPr>
          <w:rFonts w:ascii="Times New Roman" w:hAnsi="Times New Roman"/>
          <w:sz w:val="22"/>
          <w:szCs w:val="22"/>
        </w:rPr>
        <w:t xml:space="preserve"> 6.</w:t>
      </w:r>
      <w:r w:rsidRPr="00025CE3">
        <w:rPr>
          <w:rFonts w:ascii="Times New Roman" w:hAnsi="Times New Roman"/>
          <w:sz w:val="22"/>
          <w:szCs w:val="22"/>
        </w:rPr>
        <w:tab/>
        <w:t>IPO</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rPr>
          <w:rFonts w:ascii="Times New Roman" w:hAnsi="Times New Roman"/>
          <w:sz w:val="22"/>
          <w:szCs w:val="22"/>
        </w:rPr>
      </w:pPr>
      <w:r w:rsidRPr="00025CE3">
        <w:rPr>
          <w:rFonts w:ascii="Times New Roman" w:hAnsi="Times New Roman"/>
          <w:sz w:val="22"/>
          <w:szCs w:val="22"/>
        </w:rPr>
        <w:t xml:space="preserve"> 7.</w:t>
      </w:r>
      <w:r w:rsidRPr="00025CE3">
        <w:rPr>
          <w:rFonts w:ascii="Times New Roman" w:hAnsi="Times New Roman"/>
          <w:sz w:val="22"/>
          <w:szCs w:val="22"/>
        </w:rPr>
        <w:tab/>
        <w:t>competitive; negotiated</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rPr>
          <w:rFonts w:ascii="Times New Roman" w:hAnsi="Times New Roman"/>
          <w:sz w:val="22"/>
          <w:szCs w:val="22"/>
        </w:rPr>
      </w:pPr>
      <w:r w:rsidRPr="00025CE3">
        <w:rPr>
          <w:rFonts w:ascii="Times New Roman" w:hAnsi="Times New Roman"/>
          <w:sz w:val="22"/>
          <w:szCs w:val="22"/>
        </w:rPr>
        <w:t xml:space="preserve"> 8.</w:t>
      </w:r>
      <w:r w:rsidRPr="00025CE3">
        <w:rPr>
          <w:rFonts w:ascii="Times New Roman" w:hAnsi="Times New Roman"/>
          <w:sz w:val="22"/>
          <w:szCs w:val="22"/>
        </w:rPr>
        <w:tab/>
        <w:t>prospectus</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rPr>
          <w:rFonts w:ascii="Times New Roman" w:hAnsi="Times New Roman"/>
          <w:sz w:val="22"/>
          <w:szCs w:val="22"/>
        </w:rPr>
      </w:pPr>
      <w:r w:rsidRPr="00025CE3">
        <w:rPr>
          <w:rFonts w:ascii="Times New Roman" w:hAnsi="Times New Roman"/>
          <w:sz w:val="22"/>
          <w:szCs w:val="22"/>
        </w:rPr>
        <w:t xml:space="preserve"> 9.</w:t>
      </w:r>
      <w:r w:rsidRPr="00025CE3">
        <w:rPr>
          <w:rFonts w:ascii="Times New Roman" w:hAnsi="Times New Roman"/>
          <w:sz w:val="22"/>
          <w:szCs w:val="22"/>
        </w:rPr>
        <w:tab/>
        <w:t>margin</w:t>
      </w:r>
    </w:p>
    <w:p w:rsidR="006D3B5A" w:rsidRPr="00025CE3" w:rsidRDefault="006D3B5A" w:rsidP="00275D0A">
      <w:pPr>
        <w:widowControl/>
        <w:rPr>
          <w:rFonts w:ascii="Times New Roman" w:hAnsi="Times New Roman"/>
          <w:sz w:val="22"/>
          <w:szCs w:val="22"/>
        </w:rPr>
      </w:pPr>
    </w:p>
    <w:p w:rsidR="006D3B5A" w:rsidRPr="00025CE3" w:rsidRDefault="006D3B5A" w:rsidP="00275D0A">
      <w:pPr>
        <w:widowControl/>
        <w:rPr>
          <w:rFonts w:ascii="Times New Roman" w:hAnsi="Times New Roman"/>
          <w:sz w:val="22"/>
          <w:szCs w:val="22"/>
        </w:rPr>
      </w:pPr>
      <w:r w:rsidRPr="00025CE3">
        <w:rPr>
          <w:rFonts w:ascii="Times New Roman" w:hAnsi="Times New Roman"/>
          <w:sz w:val="22"/>
          <w:szCs w:val="22"/>
        </w:rPr>
        <w:t>10.</w:t>
      </w:r>
      <w:r w:rsidRPr="00025CE3">
        <w:rPr>
          <w:rFonts w:ascii="Times New Roman" w:hAnsi="Times New Roman"/>
          <w:sz w:val="22"/>
          <w:szCs w:val="22"/>
        </w:rPr>
        <w:tab/>
        <w:t>Financial Services Modernization Act of 1999</w:t>
      </w:r>
    </w:p>
    <w:p w:rsidR="006D3B5A" w:rsidRPr="00025CE3" w:rsidRDefault="006D3B5A" w:rsidP="00275D0A">
      <w:pPr>
        <w:widowControl/>
        <w:rPr>
          <w:rFonts w:ascii="Times New Roman" w:hAnsi="Times New Roman"/>
          <w:sz w:val="22"/>
          <w:szCs w:val="22"/>
        </w:rPr>
      </w:pPr>
    </w:p>
    <w:p w:rsidR="003B0837" w:rsidRPr="00025CE3" w:rsidRDefault="003B0837" w:rsidP="00275D0A">
      <w:pPr>
        <w:widowControl/>
        <w:rPr>
          <w:rFonts w:ascii="Times New Roman" w:hAnsi="Times New Roman"/>
          <w:sz w:val="22"/>
          <w:szCs w:val="22"/>
        </w:rPr>
      </w:pPr>
    </w:p>
    <w:p w:rsidR="006D3B5A" w:rsidRPr="00025CE3" w:rsidRDefault="006D3B5A" w:rsidP="00275D0A">
      <w:pPr>
        <w:keepNext/>
        <w:widowControl/>
        <w:rPr>
          <w:rFonts w:ascii="Times New Roman" w:hAnsi="Times New Roman"/>
          <w:sz w:val="24"/>
          <w:szCs w:val="24"/>
        </w:rPr>
      </w:pPr>
      <w:r w:rsidRPr="00025CE3">
        <w:rPr>
          <w:rFonts w:ascii="Times New Roman" w:hAnsi="Times New Roman"/>
          <w:b/>
          <w:bCs/>
          <w:sz w:val="24"/>
          <w:szCs w:val="24"/>
        </w:rPr>
        <w:t>SOLUTIONS TO TRUE/FALSE QUESTIONS</w:t>
      </w:r>
    </w:p>
    <w:p w:rsidR="006D3B5A" w:rsidRPr="00025CE3" w:rsidRDefault="006D3B5A" w:rsidP="00275D0A">
      <w:pPr>
        <w:keepNext/>
        <w:widowControl/>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1.</w:t>
      </w:r>
      <w:r w:rsidRPr="00025CE3">
        <w:rPr>
          <w:rFonts w:ascii="Times New Roman" w:hAnsi="Times New Roman"/>
          <w:sz w:val="22"/>
          <w:szCs w:val="22"/>
        </w:rPr>
        <w:tab/>
      </w:r>
      <w:proofErr w:type="spellStart"/>
      <w:r w:rsidRPr="00025CE3">
        <w:rPr>
          <w:rFonts w:ascii="Times New Roman" w:hAnsi="Times New Roman"/>
          <w:sz w:val="22"/>
          <w:szCs w:val="22"/>
        </w:rPr>
        <w:t>F</w:t>
      </w:r>
      <w:proofErr w:type="spellEnd"/>
      <w:r w:rsidRPr="00025CE3">
        <w:rPr>
          <w:rFonts w:ascii="Times New Roman" w:hAnsi="Times New Roman"/>
          <w:sz w:val="22"/>
          <w:szCs w:val="22"/>
        </w:rPr>
        <w:tab/>
        <w:t xml:space="preserve">The Glass-Steagall Act intended to keep commercial and investment banking of risky securities separate.  </w:t>
      </w:r>
      <w:r w:rsidR="00385D6C" w:rsidRPr="00025CE3">
        <w:rPr>
          <w:rFonts w:ascii="Times New Roman" w:hAnsi="Times New Roman"/>
          <w:sz w:val="22"/>
          <w:szCs w:val="22"/>
        </w:rPr>
        <w:t>Commercial banks</w:t>
      </w:r>
      <w:r w:rsidRPr="00025CE3">
        <w:rPr>
          <w:rFonts w:ascii="Times New Roman" w:hAnsi="Times New Roman"/>
          <w:sz w:val="22"/>
          <w:szCs w:val="22"/>
        </w:rPr>
        <w:t xml:space="preserve"> have always made commercial loans but, because of changing costs in this area, want to move into the direct issuance market.</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2.</w:t>
      </w:r>
      <w:r w:rsidRPr="00025CE3">
        <w:rPr>
          <w:rFonts w:ascii="Times New Roman" w:hAnsi="Times New Roman"/>
          <w:sz w:val="22"/>
          <w:szCs w:val="22"/>
        </w:rPr>
        <w:tab/>
        <w:t>T</w:t>
      </w:r>
      <w:r w:rsidRPr="00025CE3">
        <w:rPr>
          <w:rFonts w:ascii="Times New Roman" w:hAnsi="Times New Roman"/>
          <w:sz w:val="22"/>
          <w:szCs w:val="22"/>
        </w:rPr>
        <w:tab/>
      </w:r>
      <w:r w:rsidR="002C36AF" w:rsidRPr="00025CE3">
        <w:rPr>
          <w:rFonts w:ascii="Times New Roman" w:hAnsi="Times New Roman"/>
          <w:sz w:val="22"/>
          <w:szCs w:val="22"/>
        </w:rPr>
        <w:t>investment banks</w:t>
      </w:r>
      <w:r w:rsidRPr="00025CE3">
        <w:rPr>
          <w:rFonts w:ascii="Times New Roman" w:hAnsi="Times New Roman"/>
          <w:sz w:val="22"/>
          <w:szCs w:val="22"/>
        </w:rPr>
        <w:t xml:space="preserve"> are marketing financial institutions </w:t>
      </w:r>
      <w:r w:rsidR="002C36AF" w:rsidRPr="00025CE3">
        <w:rPr>
          <w:rFonts w:ascii="Times New Roman" w:hAnsi="Times New Roman"/>
          <w:sz w:val="22"/>
          <w:szCs w:val="22"/>
        </w:rPr>
        <w:t>that</w:t>
      </w:r>
      <w:r w:rsidRPr="00025CE3">
        <w:rPr>
          <w:rFonts w:ascii="Times New Roman" w:hAnsi="Times New Roman"/>
          <w:sz w:val="22"/>
          <w:szCs w:val="22"/>
        </w:rPr>
        <w:t xml:space="preserve"> bring sources and users of funds together by providing services to both.</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3.</w:t>
      </w:r>
      <w:r w:rsidRPr="00025CE3">
        <w:rPr>
          <w:rFonts w:ascii="Times New Roman" w:hAnsi="Times New Roman"/>
          <w:sz w:val="22"/>
          <w:szCs w:val="22"/>
        </w:rPr>
        <w:tab/>
        <w:t>F</w:t>
      </w:r>
      <w:r w:rsidRPr="00025CE3">
        <w:rPr>
          <w:rFonts w:ascii="Times New Roman" w:hAnsi="Times New Roman"/>
          <w:sz w:val="22"/>
          <w:szCs w:val="22"/>
        </w:rPr>
        <w:tab/>
        <w:t>Margin requirements establish the proportion that a buyer/seller must provide in the purchase of securities</w:t>
      </w:r>
      <w:r w:rsidR="00344F9C">
        <w:rPr>
          <w:rFonts w:ascii="Times New Roman" w:hAnsi="Times New Roman"/>
          <w:sz w:val="22"/>
          <w:szCs w:val="22"/>
        </w:rPr>
        <w:t xml:space="preserve"> </w:t>
      </w:r>
      <w:r w:rsidRPr="00025CE3">
        <w:rPr>
          <w:rFonts w:ascii="Times New Roman" w:hAnsi="Times New Roman"/>
          <w:sz w:val="22"/>
          <w:szCs w:val="22"/>
        </w:rPr>
        <w:t>-</w:t>
      </w:r>
      <w:r w:rsidR="00344F9C">
        <w:rPr>
          <w:rFonts w:ascii="Times New Roman" w:hAnsi="Times New Roman"/>
          <w:sz w:val="22"/>
          <w:szCs w:val="22"/>
        </w:rPr>
        <w:t xml:space="preserve"> </w:t>
      </w:r>
      <w:r w:rsidRPr="00025CE3">
        <w:rPr>
          <w:rFonts w:ascii="Times New Roman" w:hAnsi="Times New Roman"/>
          <w:sz w:val="22"/>
          <w:szCs w:val="22"/>
        </w:rPr>
        <w:t>40% in this case.  The lender may finance up to 60%</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4.</w:t>
      </w:r>
      <w:r w:rsidRPr="00025CE3">
        <w:rPr>
          <w:rFonts w:ascii="Times New Roman" w:hAnsi="Times New Roman"/>
          <w:sz w:val="22"/>
          <w:szCs w:val="22"/>
        </w:rPr>
        <w:tab/>
        <w:t>F</w:t>
      </w:r>
      <w:r w:rsidRPr="00025CE3">
        <w:rPr>
          <w:rFonts w:ascii="Times New Roman" w:hAnsi="Times New Roman"/>
          <w:sz w:val="22"/>
          <w:szCs w:val="22"/>
        </w:rPr>
        <w:tab/>
        <w:t>Banks and most financial institutions will not lend at the</w:t>
      </w:r>
      <w:r w:rsidR="00C85801" w:rsidRPr="00025CE3">
        <w:rPr>
          <w:rFonts w:ascii="Times New Roman" w:hAnsi="Times New Roman"/>
          <w:sz w:val="22"/>
          <w:szCs w:val="22"/>
        </w:rPr>
        <w:t xml:space="preserve"> risk levels venture capitalist </w:t>
      </w:r>
      <w:r w:rsidRPr="00025CE3">
        <w:rPr>
          <w:rFonts w:ascii="Times New Roman" w:hAnsi="Times New Roman"/>
          <w:sz w:val="22"/>
          <w:szCs w:val="22"/>
        </w:rPr>
        <w:t>accept.  Perhaps banks should have "just said no" to some of their commercial real estate applicants!</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5.</w:t>
      </w:r>
      <w:r w:rsidRPr="00025CE3">
        <w:rPr>
          <w:rFonts w:ascii="Times New Roman" w:hAnsi="Times New Roman"/>
          <w:sz w:val="22"/>
          <w:szCs w:val="22"/>
        </w:rPr>
        <w:tab/>
        <w:t>F</w:t>
      </w:r>
      <w:r w:rsidRPr="00025CE3">
        <w:rPr>
          <w:rFonts w:ascii="Times New Roman" w:hAnsi="Times New Roman"/>
          <w:sz w:val="22"/>
          <w:szCs w:val="22"/>
        </w:rPr>
        <w:tab/>
        <w:t>Discount brokers operate with low overhead, provide no investment advice, and provide buy/sell services at very reasonable prices.</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6.</w:t>
      </w:r>
      <w:r w:rsidRPr="00025CE3">
        <w:rPr>
          <w:rFonts w:ascii="Times New Roman" w:hAnsi="Times New Roman"/>
          <w:sz w:val="22"/>
          <w:szCs w:val="22"/>
        </w:rPr>
        <w:tab/>
        <w:t>T</w:t>
      </w:r>
      <w:r w:rsidRPr="00025CE3">
        <w:rPr>
          <w:rFonts w:ascii="Times New Roman" w:hAnsi="Times New Roman"/>
          <w:sz w:val="22"/>
          <w:szCs w:val="22"/>
        </w:rPr>
        <w:tab/>
        <w:t>Funds and securities are borrowed from customers' accounts and banks.</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7.</w:t>
      </w:r>
      <w:r w:rsidRPr="00025CE3">
        <w:rPr>
          <w:rFonts w:ascii="Times New Roman" w:hAnsi="Times New Roman"/>
          <w:sz w:val="22"/>
          <w:szCs w:val="22"/>
        </w:rPr>
        <w:tab/>
      </w:r>
      <w:proofErr w:type="spellStart"/>
      <w:r w:rsidRPr="00025CE3">
        <w:rPr>
          <w:rFonts w:ascii="Times New Roman" w:hAnsi="Times New Roman"/>
          <w:sz w:val="22"/>
          <w:szCs w:val="22"/>
        </w:rPr>
        <w:t>F</w:t>
      </w:r>
      <w:proofErr w:type="spellEnd"/>
      <w:r w:rsidRPr="00025CE3">
        <w:rPr>
          <w:rFonts w:ascii="Times New Roman" w:hAnsi="Times New Roman"/>
          <w:sz w:val="22"/>
          <w:szCs w:val="22"/>
        </w:rPr>
        <w:tab/>
        <w:t>The venture capitalists are the angels.</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8.</w:t>
      </w:r>
      <w:r w:rsidRPr="00025CE3">
        <w:rPr>
          <w:rFonts w:ascii="Times New Roman" w:hAnsi="Times New Roman"/>
          <w:sz w:val="22"/>
          <w:szCs w:val="22"/>
        </w:rPr>
        <w:tab/>
        <w:t>T</w:t>
      </w:r>
      <w:r w:rsidRPr="00025CE3">
        <w:rPr>
          <w:rFonts w:ascii="Times New Roman" w:hAnsi="Times New Roman"/>
          <w:sz w:val="22"/>
          <w:szCs w:val="22"/>
        </w:rPr>
        <w:tab/>
        <w:t>Sow the seed; reap the rewards from the winners</w:t>
      </w: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w:t>
      </w:r>
    </w:p>
    <w:p w:rsidR="00182713"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9.</w:t>
      </w:r>
      <w:r w:rsidRPr="00025CE3">
        <w:rPr>
          <w:rFonts w:ascii="Times New Roman" w:hAnsi="Times New Roman"/>
          <w:sz w:val="22"/>
          <w:szCs w:val="22"/>
        </w:rPr>
        <w:tab/>
        <w:t>T</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had effectively avoided the Glass-Steagall Act by the time the Financial Services Modernization Act was passed in 1999.</w:t>
      </w:r>
    </w:p>
    <w:p w:rsidR="006D3B5A" w:rsidRPr="00025CE3" w:rsidRDefault="00182713"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w:t>
      </w: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10.</w:t>
      </w:r>
      <w:r w:rsidRPr="00025CE3">
        <w:rPr>
          <w:rFonts w:ascii="Times New Roman" w:hAnsi="Times New Roman"/>
          <w:sz w:val="22"/>
          <w:szCs w:val="22"/>
        </w:rPr>
        <w:tab/>
        <w:t>T</w:t>
      </w:r>
      <w:r w:rsidRPr="00025CE3">
        <w:rPr>
          <w:rFonts w:ascii="Times New Roman" w:hAnsi="Times New Roman"/>
          <w:sz w:val="22"/>
          <w:szCs w:val="22"/>
        </w:rPr>
        <w:tab/>
        <w:t>Brokers bring buyer and sellers together and do not own the securities as do dealers.</w:t>
      </w:r>
    </w:p>
    <w:p w:rsidR="008272F8" w:rsidRPr="00025CE3" w:rsidRDefault="008272F8" w:rsidP="00275D0A">
      <w:pPr>
        <w:widowControl/>
        <w:tabs>
          <w:tab w:val="left" w:pos="720"/>
        </w:tabs>
        <w:ind w:left="1440" w:hanging="1440"/>
        <w:rPr>
          <w:rFonts w:ascii="Times New Roman" w:hAnsi="Times New Roman"/>
          <w:sz w:val="22"/>
          <w:szCs w:val="22"/>
        </w:rPr>
      </w:pPr>
    </w:p>
    <w:p w:rsidR="008272F8" w:rsidRPr="00025CE3" w:rsidRDefault="008272F8"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11.</w:t>
      </w:r>
      <w:r w:rsidRPr="00025CE3">
        <w:rPr>
          <w:rFonts w:ascii="Times New Roman" w:hAnsi="Times New Roman"/>
          <w:sz w:val="22"/>
          <w:szCs w:val="22"/>
        </w:rPr>
        <w:tab/>
        <w:t>T</w:t>
      </w:r>
      <w:r w:rsidRPr="00025CE3">
        <w:rPr>
          <w:rFonts w:ascii="Times New Roman" w:hAnsi="Times New Roman"/>
          <w:sz w:val="22"/>
          <w:szCs w:val="22"/>
        </w:rPr>
        <w:tab/>
        <w:t>Investment banks specialize in helping governments and businesses raise capital in the direct financial markets to fund capital expenditures.</w:t>
      </w:r>
    </w:p>
    <w:p w:rsidR="008272F8" w:rsidRPr="00025CE3" w:rsidRDefault="008272F8" w:rsidP="00275D0A">
      <w:pPr>
        <w:widowControl/>
        <w:tabs>
          <w:tab w:val="left" w:pos="720"/>
        </w:tabs>
        <w:ind w:left="1440" w:hanging="1440"/>
        <w:rPr>
          <w:rFonts w:ascii="Times New Roman" w:hAnsi="Times New Roman"/>
          <w:sz w:val="22"/>
          <w:szCs w:val="22"/>
        </w:rPr>
      </w:pPr>
    </w:p>
    <w:p w:rsidR="008272F8" w:rsidRPr="00025CE3" w:rsidRDefault="008272F8"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12.</w:t>
      </w:r>
      <w:r w:rsidRPr="00025CE3">
        <w:rPr>
          <w:rFonts w:ascii="Times New Roman" w:hAnsi="Times New Roman"/>
          <w:sz w:val="22"/>
          <w:szCs w:val="22"/>
        </w:rPr>
        <w:tab/>
        <w:t>F</w:t>
      </w:r>
      <w:r w:rsidRPr="00025CE3">
        <w:rPr>
          <w:rFonts w:ascii="Times New Roman" w:hAnsi="Times New Roman"/>
          <w:sz w:val="22"/>
          <w:szCs w:val="22"/>
        </w:rPr>
        <w:tab/>
        <w:t>In a best efforts arrangement, the investment bank is compensated based on the number of securities sold, thus generating a smaller revenue than in an underwritten offering.</w:t>
      </w:r>
    </w:p>
    <w:p w:rsidR="008272F8" w:rsidRPr="00025CE3" w:rsidRDefault="008272F8" w:rsidP="00275D0A">
      <w:pPr>
        <w:widowControl/>
        <w:tabs>
          <w:tab w:val="left" w:pos="720"/>
        </w:tabs>
        <w:ind w:left="1440" w:hanging="1440"/>
        <w:rPr>
          <w:rFonts w:ascii="Times New Roman" w:hAnsi="Times New Roman"/>
          <w:sz w:val="22"/>
          <w:szCs w:val="22"/>
        </w:rPr>
      </w:pPr>
    </w:p>
    <w:p w:rsidR="008272F8" w:rsidRPr="00025CE3" w:rsidRDefault="008272F8"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13.</w:t>
      </w:r>
      <w:r w:rsidRPr="00025CE3">
        <w:rPr>
          <w:rFonts w:ascii="Times New Roman" w:hAnsi="Times New Roman"/>
          <w:sz w:val="22"/>
          <w:szCs w:val="22"/>
        </w:rPr>
        <w:tab/>
        <w:t>T</w:t>
      </w:r>
      <w:r w:rsidRPr="00025CE3">
        <w:rPr>
          <w:rFonts w:ascii="Times New Roman" w:hAnsi="Times New Roman"/>
          <w:sz w:val="22"/>
          <w:szCs w:val="22"/>
        </w:rPr>
        <w:tab/>
        <w:t>The Glass-Steagall Act permitted commercial banks to underwrite and trade only Federal government securities and general obligation bonds of states and municipalities.</w:t>
      </w:r>
    </w:p>
    <w:p w:rsidR="008272F8" w:rsidRPr="00025CE3" w:rsidRDefault="008272F8" w:rsidP="00275D0A">
      <w:pPr>
        <w:widowControl/>
        <w:tabs>
          <w:tab w:val="left" w:pos="720"/>
        </w:tabs>
        <w:ind w:left="1440" w:hanging="1440"/>
        <w:rPr>
          <w:rFonts w:ascii="Times New Roman" w:hAnsi="Times New Roman"/>
          <w:sz w:val="22"/>
          <w:szCs w:val="22"/>
        </w:rPr>
      </w:pPr>
    </w:p>
    <w:p w:rsidR="008272F8" w:rsidRPr="00025CE3" w:rsidRDefault="008272F8"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14.</w:t>
      </w:r>
      <w:r w:rsidRPr="00025CE3">
        <w:rPr>
          <w:rFonts w:ascii="Times New Roman" w:hAnsi="Times New Roman"/>
          <w:sz w:val="22"/>
          <w:szCs w:val="22"/>
        </w:rPr>
        <w:tab/>
        <w:t>T</w:t>
      </w:r>
      <w:r w:rsidRPr="00025CE3">
        <w:rPr>
          <w:rFonts w:ascii="Times New Roman" w:hAnsi="Times New Roman"/>
          <w:sz w:val="22"/>
          <w:szCs w:val="22"/>
        </w:rPr>
        <w:tab/>
        <w:t>Mezzanine financing served as an interim financing before the firm raised external funds through an IPO.</w:t>
      </w:r>
    </w:p>
    <w:p w:rsidR="008272F8" w:rsidRPr="00025CE3" w:rsidRDefault="008272F8" w:rsidP="00275D0A">
      <w:pPr>
        <w:widowControl/>
        <w:tabs>
          <w:tab w:val="left" w:pos="720"/>
        </w:tabs>
        <w:ind w:left="1440" w:hanging="1440"/>
        <w:rPr>
          <w:rFonts w:ascii="Times New Roman" w:hAnsi="Times New Roman"/>
          <w:sz w:val="22"/>
          <w:szCs w:val="22"/>
        </w:rPr>
      </w:pPr>
    </w:p>
    <w:p w:rsidR="008272F8" w:rsidRPr="00025CE3" w:rsidRDefault="008272F8"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15.</w:t>
      </w:r>
      <w:r w:rsidRPr="00025CE3">
        <w:rPr>
          <w:rFonts w:ascii="Times New Roman" w:hAnsi="Times New Roman"/>
          <w:sz w:val="22"/>
          <w:szCs w:val="22"/>
        </w:rPr>
        <w:tab/>
        <w:t>T</w:t>
      </w:r>
      <w:r w:rsidRPr="00025CE3">
        <w:rPr>
          <w:rFonts w:ascii="Times New Roman" w:hAnsi="Times New Roman"/>
          <w:sz w:val="22"/>
          <w:szCs w:val="22"/>
        </w:rPr>
        <w:tab/>
        <w:t xml:space="preserve">Since the </w:t>
      </w:r>
      <w:r w:rsidR="002C36AF" w:rsidRPr="00025CE3">
        <w:rPr>
          <w:rFonts w:ascii="Times New Roman" w:hAnsi="Times New Roman"/>
          <w:sz w:val="22"/>
          <w:szCs w:val="22"/>
        </w:rPr>
        <w:t>investment bank has guaranteed a certain price to the issuing firm, the investment bank will not profit, and may even take a loss, if they are unable to sell the securities in the marketplace at a higher price.</w:t>
      </w:r>
    </w:p>
    <w:p w:rsidR="006D3B5A" w:rsidRPr="00025CE3" w:rsidRDefault="006D3B5A" w:rsidP="00275D0A">
      <w:pPr>
        <w:widowControl/>
        <w:rPr>
          <w:rFonts w:ascii="Times New Roman" w:hAnsi="Times New Roman"/>
          <w:b/>
          <w:bCs/>
          <w:sz w:val="22"/>
          <w:szCs w:val="22"/>
        </w:rPr>
      </w:pPr>
    </w:p>
    <w:p w:rsidR="008272F8" w:rsidRPr="00025CE3" w:rsidRDefault="008272F8" w:rsidP="00275D0A">
      <w:pPr>
        <w:widowControl/>
        <w:rPr>
          <w:rFonts w:ascii="Times New Roman" w:hAnsi="Times New Roman"/>
          <w:b/>
          <w:bCs/>
          <w:sz w:val="24"/>
          <w:szCs w:val="24"/>
        </w:rPr>
      </w:pPr>
    </w:p>
    <w:p w:rsidR="006D3B5A" w:rsidRPr="00025CE3" w:rsidRDefault="006D3B5A" w:rsidP="00275D0A">
      <w:pPr>
        <w:keepNext/>
        <w:widowControl/>
        <w:rPr>
          <w:rFonts w:ascii="Times New Roman" w:hAnsi="Times New Roman"/>
          <w:sz w:val="24"/>
          <w:szCs w:val="24"/>
        </w:rPr>
      </w:pPr>
      <w:r w:rsidRPr="00025CE3">
        <w:rPr>
          <w:rFonts w:ascii="Times New Roman" w:hAnsi="Times New Roman"/>
          <w:b/>
          <w:bCs/>
          <w:sz w:val="24"/>
          <w:szCs w:val="24"/>
        </w:rPr>
        <w:t>SOLUTIONS TO MULTIPLE-CHOICE QUESTIONS</w:t>
      </w:r>
    </w:p>
    <w:p w:rsidR="006D3B5A" w:rsidRPr="00025CE3" w:rsidRDefault="006D3B5A" w:rsidP="00275D0A">
      <w:pPr>
        <w:keepNext/>
        <w:widowControl/>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1.</w:t>
      </w:r>
      <w:r w:rsidRPr="00025CE3">
        <w:rPr>
          <w:rFonts w:ascii="Times New Roman" w:hAnsi="Times New Roman"/>
          <w:sz w:val="22"/>
          <w:szCs w:val="22"/>
        </w:rPr>
        <w:tab/>
        <w:t>b</w:t>
      </w:r>
      <w:r w:rsidRPr="00025CE3">
        <w:rPr>
          <w:rFonts w:ascii="Times New Roman" w:hAnsi="Times New Roman"/>
          <w:sz w:val="22"/>
          <w:szCs w:val="22"/>
        </w:rPr>
        <w:tab/>
        <w:t>Underwriting involves the purchase of securities from a firm or</w:t>
      </w:r>
      <w:r w:rsidR="00182713" w:rsidRPr="00025CE3">
        <w:rPr>
          <w:rFonts w:ascii="Times New Roman" w:hAnsi="Times New Roman"/>
          <w:sz w:val="22"/>
          <w:szCs w:val="22"/>
        </w:rPr>
        <w:t xml:space="preserve"> </w:t>
      </w:r>
      <w:r w:rsidRPr="00025CE3">
        <w:rPr>
          <w:rFonts w:ascii="Times New Roman" w:hAnsi="Times New Roman"/>
          <w:sz w:val="22"/>
          <w:szCs w:val="22"/>
        </w:rPr>
        <w:t>government at a stated price and the risk of selling the securities in the market.</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2.</w:t>
      </w:r>
      <w:r w:rsidRPr="00025CE3">
        <w:rPr>
          <w:rFonts w:ascii="Times New Roman" w:hAnsi="Times New Roman"/>
          <w:sz w:val="22"/>
          <w:szCs w:val="22"/>
        </w:rPr>
        <w:tab/>
      </w:r>
      <w:proofErr w:type="spellStart"/>
      <w:r w:rsidRPr="00025CE3">
        <w:rPr>
          <w:rFonts w:ascii="Times New Roman" w:hAnsi="Times New Roman"/>
          <w:sz w:val="22"/>
          <w:szCs w:val="22"/>
        </w:rPr>
        <w:t>a</w:t>
      </w:r>
      <w:proofErr w:type="spellEnd"/>
      <w:r w:rsidRPr="00025CE3">
        <w:rPr>
          <w:rFonts w:ascii="Times New Roman" w:hAnsi="Times New Roman"/>
          <w:sz w:val="22"/>
          <w:szCs w:val="22"/>
        </w:rPr>
        <w:tab/>
        <w:t xml:space="preserve">In the late 1980s the </w:t>
      </w:r>
      <w:r w:rsidR="00385D6C" w:rsidRPr="00025CE3">
        <w:rPr>
          <w:rFonts w:ascii="Times New Roman" w:hAnsi="Times New Roman"/>
          <w:sz w:val="22"/>
          <w:szCs w:val="22"/>
        </w:rPr>
        <w:t>investment banks</w:t>
      </w:r>
      <w:r w:rsidRPr="00025CE3">
        <w:rPr>
          <w:rFonts w:ascii="Times New Roman" w:hAnsi="Times New Roman"/>
          <w:sz w:val="22"/>
          <w:szCs w:val="22"/>
        </w:rPr>
        <w:t xml:space="preserve"> and </w:t>
      </w:r>
      <w:r w:rsidR="00385D6C" w:rsidRPr="00025CE3">
        <w:rPr>
          <w:rFonts w:ascii="Times New Roman" w:hAnsi="Times New Roman"/>
          <w:sz w:val="22"/>
          <w:szCs w:val="22"/>
        </w:rPr>
        <w:t>commercial banks</w:t>
      </w:r>
      <w:r w:rsidRPr="00025CE3">
        <w:rPr>
          <w:rFonts w:ascii="Times New Roman" w:hAnsi="Times New Roman"/>
          <w:sz w:val="22"/>
          <w:szCs w:val="22"/>
        </w:rPr>
        <w:t xml:space="preserve"> competition has been most intense in these large volume areas.</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lastRenderedPageBreak/>
        <w:t xml:space="preserve"> 3.</w:t>
      </w:r>
      <w:r w:rsidRPr="00025CE3">
        <w:rPr>
          <w:rFonts w:ascii="Times New Roman" w:hAnsi="Times New Roman"/>
          <w:sz w:val="22"/>
          <w:szCs w:val="22"/>
        </w:rPr>
        <w:tab/>
        <w:t>b</w:t>
      </w:r>
      <w:r w:rsidRPr="00025CE3">
        <w:rPr>
          <w:rFonts w:ascii="Times New Roman" w:hAnsi="Times New Roman"/>
          <w:sz w:val="22"/>
          <w:szCs w:val="22"/>
        </w:rPr>
        <w:tab/>
        <w:t xml:space="preserve">Fees are earned for services rendered; a spread is earned when an </w:t>
      </w:r>
      <w:r w:rsidR="00385D6C" w:rsidRPr="00025CE3">
        <w:rPr>
          <w:rFonts w:ascii="Times New Roman" w:hAnsi="Times New Roman"/>
          <w:sz w:val="22"/>
          <w:szCs w:val="22"/>
        </w:rPr>
        <w:t>investment banks</w:t>
      </w:r>
      <w:r w:rsidRPr="00025CE3">
        <w:rPr>
          <w:rFonts w:ascii="Times New Roman" w:hAnsi="Times New Roman"/>
          <w:sz w:val="22"/>
          <w:szCs w:val="22"/>
        </w:rPr>
        <w:t xml:space="preserve"> agrees </w:t>
      </w:r>
      <w:r w:rsidR="00182713" w:rsidRPr="00025CE3">
        <w:rPr>
          <w:rFonts w:ascii="Times New Roman" w:hAnsi="Times New Roman"/>
          <w:sz w:val="22"/>
          <w:szCs w:val="22"/>
        </w:rPr>
        <w:t xml:space="preserve"> </w:t>
      </w:r>
      <w:r w:rsidRPr="00025CE3">
        <w:rPr>
          <w:rFonts w:ascii="Times New Roman" w:hAnsi="Times New Roman"/>
          <w:sz w:val="22"/>
          <w:szCs w:val="22"/>
        </w:rPr>
        <w:t>to a price with security issuing firm and attempts to sell the securities in</w:t>
      </w:r>
      <w:r w:rsidR="00182713" w:rsidRPr="00025CE3">
        <w:rPr>
          <w:rFonts w:ascii="Times New Roman" w:hAnsi="Times New Roman"/>
          <w:sz w:val="22"/>
          <w:szCs w:val="22"/>
        </w:rPr>
        <w:t xml:space="preserve"> </w:t>
      </w:r>
      <w:r w:rsidRPr="00025CE3">
        <w:rPr>
          <w:rFonts w:ascii="Times New Roman" w:hAnsi="Times New Roman"/>
          <w:sz w:val="22"/>
          <w:szCs w:val="22"/>
        </w:rPr>
        <w:t>the market at a spread above the purchase price.  A dealer hopes to buy (bid) and sell (ask) with a positive spread.</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4.</w:t>
      </w:r>
      <w:r w:rsidRPr="00025CE3">
        <w:rPr>
          <w:rFonts w:ascii="Times New Roman" w:hAnsi="Times New Roman"/>
          <w:sz w:val="22"/>
          <w:szCs w:val="22"/>
        </w:rPr>
        <w:tab/>
        <w:t>b</w:t>
      </w:r>
      <w:r w:rsidRPr="00025CE3">
        <w:rPr>
          <w:rFonts w:ascii="Times New Roman" w:hAnsi="Times New Roman"/>
          <w:sz w:val="22"/>
          <w:szCs w:val="22"/>
        </w:rPr>
        <w:tab/>
      </w:r>
      <w:r w:rsidR="00385D6C" w:rsidRPr="00025CE3">
        <w:rPr>
          <w:rFonts w:ascii="Times New Roman" w:hAnsi="Times New Roman"/>
          <w:sz w:val="22"/>
          <w:szCs w:val="22"/>
        </w:rPr>
        <w:t>Commercial banks</w:t>
      </w:r>
      <w:r w:rsidRPr="00025CE3">
        <w:rPr>
          <w:rFonts w:ascii="Times New Roman" w:hAnsi="Times New Roman"/>
          <w:sz w:val="22"/>
          <w:szCs w:val="22"/>
        </w:rPr>
        <w:t xml:space="preserve"> have a much larger capitalization, so that they are able to purchase the </w:t>
      </w:r>
      <w:r w:rsidR="00385D6C" w:rsidRPr="00025CE3">
        <w:rPr>
          <w:rFonts w:ascii="Times New Roman" w:hAnsi="Times New Roman"/>
          <w:sz w:val="22"/>
          <w:szCs w:val="22"/>
        </w:rPr>
        <w:t>investment banks</w:t>
      </w:r>
      <w:r w:rsidRPr="00025CE3">
        <w:rPr>
          <w:rFonts w:ascii="Times New Roman" w:hAnsi="Times New Roman"/>
          <w:sz w:val="22"/>
          <w:szCs w:val="22"/>
        </w:rPr>
        <w:t xml:space="preserve"> firms when permitted.</w:t>
      </w:r>
    </w:p>
    <w:p w:rsidR="00182713" w:rsidRPr="00025CE3" w:rsidRDefault="00182713"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5.</w:t>
      </w:r>
      <w:r w:rsidRPr="00025CE3">
        <w:rPr>
          <w:rFonts w:ascii="Times New Roman" w:hAnsi="Times New Roman"/>
          <w:sz w:val="22"/>
          <w:szCs w:val="22"/>
        </w:rPr>
        <w:tab/>
        <w:t>c</w:t>
      </w:r>
      <w:r w:rsidRPr="00025CE3">
        <w:rPr>
          <w:rFonts w:ascii="Times New Roman" w:hAnsi="Times New Roman"/>
          <w:sz w:val="22"/>
          <w:szCs w:val="22"/>
        </w:rPr>
        <w:tab/>
        <w:t>Under</w:t>
      </w:r>
      <w:r w:rsidR="00C85801" w:rsidRPr="00025CE3">
        <w:rPr>
          <w:rFonts w:ascii="Times New Roman" w:hAnsi="Times New Roman"/>
          <w:sz w:val="22"/>
          <w:szCs w:val="22"/>
        </w:rPr>
        <w:t>-</w:t>
      </w:r>
      <w:r w:rsidRPr="00025CE3">
        <w:rPr>
          <w:rFonts w:ascii="Times New Roman" w:hAnsi="Times New Roman"/>
          <w:sz w:val="22"/>
          <w:szCs w:val="22"/>
        </w:rPr>
        <w:t>pricing, the selling of newly issued securities under their estimated value, reduces the funds available for the issuing company.</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6.</w:t>
      </w:r>
      <w:r w:rsidRPr="00025CE3">
        <w:rPr>
          <w:rFonts w:ascii="Times New Roman" w:hAnsi="Times New Roman"/>
          <w:sz w:val="22"/>
          <w:szCs w:val="22"/>
        </w:rPr>
        <w:tab/>
        <w:t>c</w:t>
      </w:r>
      <w:r w:rsidRPr="00025CE3">
        <w:rPr>
          <w:rFonts w:ascii="Times New Roman" w:hAnsi="Times New Roman"/>
          <w:sz w:val="22"/>
          <w:szCs w:val="22"/>
        </w:rPr>
        <w:tab/>
        <w:t>The major source of funds are balances owed customers.  Increased technology and competition should reduce this account.</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7.</w:t>
      </w:r>
      <w:r w:rsidRPr="00025CE3">
        <w:rPr>
          <w:rFonts w:ascii="Times New Roman" w:hAnsi="Times New Roman"/>
          <w:sz w:val="22"/>
          <w:szCs w:val="22"/>
        </w:rPr>
        <w:tab/>
        <w:t>b</w:t>
      </w:r>
      <w:r w:rsidRPr="00025CE3">
        <w:rPr>
          <w:rFonts w:ascii="Times New Roman" w:hAnsi="Times New Roman"/>
          <w:sz w:val="22"/>
          <w:szCs w:val="22"/>
        </w:rPr>
        <w:tab/>
        <w:t xml:space="preserve">Venture capital investment are primarily equity investments in developing companies.  </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8. </w:t>
      </w:r>
      <w:r w:rsidRPr="00025CE3">
        <w:rPr>
          <w:rFonts w:ascii="Times New Roman" w:hAnsi="Times New Roman"/>
          <w:sz w:val="22"/>
          <w:szCs w:val="22"/>
        </w:rPr>
        <w:tab/>
        <w:t>b</w:t>
      </w:r>
      <w:r w:rsidRPr="00025CE3">
        <w:rPr>
          <w:rFonts w:ascii="Times New Roman" w:hAnsi="Times New Roman"/>
          <w:sz w:val="22"/>
          <w:szCs w:val="22"/>
        </w:rPr>
        <w:tab/>
        <w:t>Selling a stock at below market price in an underwriting is called</w:t>
      </w:r>
      <w:r w:rsidR="00182713" w:rsidRPr="00025CE3">
        <w:rPr>
          <w:rFonts w:ascii="Times New Roman" w:hAnsi="Times New Roman"/>
          <w:sz w:val="22"/>
          <w:szCs w:val="22"/>
        </w:rPr>
        <w:t xml:space="preserve"> U</w:t>
      </w:r>
      <w:r w:rsidRPr="00025CE3">
        <w:rPr>
          <w:rFonts w:ascii="Times New Roman" w:hAnsi="Times New Roman"/>
          <w:sz w:val="22"/>
          <w:szCs w:val="22"/>
        </w:rPr>
        <w:t>nder</w:t>
      </w:r>
      <w:r w:rsidR="00C85801" w:rsidRPr="00025CE3">
        <w:rPr>
          <w:rFonts w:ascii="Times New Roman" w:hAnsi="Times New Roman"/>
          <w:sz w:val="22"/>
          <w:szCs w:val="22"/>
        </w:rPr>
        <w:t>-</w:t>
      </w:r>
      <w:r w:rsidRPr="00025CE3">
        <w:rPr>
          <w:rFonts w:ascii="Times New Roman" w:hAnsi="Times New Roman"/>
          <w:sz w:val="22"/>
          <w:szCs w:val="22"/>
        </w:rPr>
        <w:t>pricing</w:t>
      </w:r>
      <w:r w:rsidR="00182713" w:rsidRPr="00025CE3">
        <w:rPr>
          <w:rFonts w:ascii="Times New Roman" w:hAnsi="Times New Roman"/>
          <w:sz w:val="22"/>
          <w:szCs w:val="22"/>
        </w:rPr>
        <w:t>.</w:t>
      </w:r>
      <w:r w:rsidRPr="00025CE3">
        <w:rPr>
          <w:rFonts w:ascii="Times New Roman" w:hAnsi="Times New Roman"/>
          <w:sz w:val="22"/>
          <w:szCs w:val="22"/>
        </w:rPr>
        <w:t xml:space="preserve"> </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 xml:space="preserve"> 9.</w:t>
      </w:r>
      <w:r w:rsidRPr="00025CE3">
        <w:rPr>
          <w:rFonts w:ascii="Times New Roman" w:hAnsi="Times New Roman"/>
          <w:sz w:val="22"/>
          <w:szCs w:val="22"/>
        </w:rPr>
        <w:tab/>
        <w:t>b</w:t>
      </w:r>
      <w:r w:rsidRPr="00025CE3">
        <w:rPr>
          <w:rFonts w:ascii="Times New Roman" w:hAnsi="Times New Roman"/>
          <w:sz w:val="22"/>
          <w:szCs w:val="22"/>
        </w:rPr>
        <w:tab/>
        <w:t>Comparing the developing company with similar publicly traded companies</w:t>
      </w:r>
      <w:r w:rsidR="00182713" w:rsidRPr="00025CE3">
        <w:rPr>
          <w:rFonts w:ascii="Times New Roman" w:hAnsi="Times New Roman"/>
          <w:sz w:val="22"/>
          <w:szCs w:val="22"/>
        </w:rPr>
        <w:t xml:space="preserve"> </w:t>
      </w:r>
      <w:r w:rsidRPr="00025CE3">
        <w:rPr>
          <w:rFonts w:ascii="Times New Roman" w:hAnsi="Times New Roman"/>
          <w:sz w:val="22"/>
          <w:szCs w:val="22"/>
        </w:rPr>
        <w:t>provides a base for establishing a market value for the developing, but still private, company.</w:t>
      </w:r>
    </w:p>
    <w:p w:rsidR="006D3B5A" w:rsidRPr="00025CE3" w:rsidRDefault="006D3B5A" w:rsidP="00275D0A">
      <w:pPr>
        <w:widowControl/>
        <w:tabs>
          <w:tab w:val="left" w:pos="720"/>
        </w:tabs>
        <w:ind w:left="1440" w:hanging="1440"/>
        <w:rPr>
          <w:rFonts w:ascii="Times New Roman" w:hAnsi="Times New Roman"/>
          <w:sz w:val="22"/>
          <w:szCs w:val="22"/>
        </w:rPr>
      </w:pPr>
    </w:p>
    <w:p w:rsidR="006D3B5A" w:rsidRPr="00025CE3" w:rsidRDefault="006D3B5A"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10.</w:t>
      </w:r>
      <w:r w:rsidRPr="00025CE3">
        <w:rPr>
          <w:rFonts w:ascii="Times New Roman" w:hAnsi="Times New Roman"/>
          <w:sz w:val="22"/>
          <w:szCs w:val="22"/>
        </w:rPr>
        <w:tab/>
      </w:r>
      <w:r w:rsidR="00676956">
        <w:rPr>
          <w:rFonts w:ascii="Times New Roman" w:hAnsi="Times New Roman"/>
          <w:sz w:val="22"/>
          <w:szCs w:val="22"/>
        </w:rPr>
        <w:t>d</w:t>
      </w:r>
      <w:r w:rsidRPr="00025CE3">
        <w:rPr>
          <w:rFonts w:ascii="Times New Roman" w:hAnsi="Times New Roman"/>
          <w:sz w:val="22"/>
          <w:szCs w:val="22"/>
        </w:rPr>
        <w:tab/>
      </w:r>
      <w:r w:rsidR="00676956">
        <w:rPr>
          <w:rFonts w:ascii="Times New Roman" w:hAnsi="Times New Roman"/>
          <w:sz w:val="22"/>
          <w:szCs w:val="22"/>
        </w:rPr>
        <w:t>Real estate investment and brokerage are not related to mergers and acquisitions</w:t>
      </w:r>
      <w:r w:rsidRPr="00025CE3">
        <w:rPr>
          <w:rFonts w:ascii="Times New Roman" w:hAnsi="Times New Roman"/>
          <w:sz w:val="22"/>
          <w:szCs w:val="22"/>
        </w:rPr>
        <w:t>.</w:t>
      </w:r>
    </w:p>
    <w:p w:rsidR="00CA3AFE" w:rsidRPr="00025CE3" w:rsidRDefault="00CA3AFE" w:rsidP="00275D0A">
      <w:pPr>
        <w:widowControl/>
        <w:tabs>
          <w:tab w:val="left" w:pos="720"/>
          <w:tab w:val="left" w:pos="1440"/>
        </w:tabs>
        <w:ind w:left="1440" w:hanging="1440"/>
        <w:rPr>
          <w:rFonts w:ascii="Times New Roman" w:hAnsi="Times New Roman"/>
          <w:sz w:val="22"/>
          <w:szCs w:val="22"/>
        </w:rPr>
      </w:pPr>
    </w:p>
    <w:p w:rsidR="00FF74A3" w:rsidRPr="00025CE3" w:rsidRDefault="00FF74A3" w:rsidP="00275D0A">
      <w:pPr>
        <w:widowControl/>
        <w:tabs>
          <w:tab w:val="left" w:pos="720"/>
          <w:tab w:val="left" w:pos="1440"/>
        </w:tabs>
        <w:ind w:left="1440" w:hanging="1440"/>
        <w:rPr>
          <w:rFonts w:ascii="Times New Roman" w:hAnsi="Times New Roman"/>
          <w:sz w:val="22"/>
          <w:szCs w:val="22"/>
        </w:rPr>
      </w:pPr>
      <w:r w:rsidRPr="00025CE3">
        <w:rPr>
          <w:rFonts w:ascii="Times New Roman" w:hAnsi="Times New Roman"/>
          <w:sz w:val="22"/>
          <w:szCs w:val="22"/>
        </w:rPr>
        <w:t>11.</w:t>
      </w:r>
      <w:r w:rsidRPr="00025CE3">
        <w:rPr>
          <w:rFonts w:ascii="Times New Roman" w:hAnsi="Times New Roman"/>
          <w:sz w:val="22"/>
          <w:szCs w:val="22"/>
        </w:rPr>
        <w:tab/>
        <w:t>b</w:t>
      </w:r>
      <w:r w:rsidRPr="00025CE3">
        <w:rPr>
          <w:rFonts w:ascii="Times New Roman" w:hAnsi="Times New Roman"/>
          <w:sz w:val="22"/>
          <w:szCs w:val="22"/>
        </w:rPr>
        <w:tab/>
      </w:r>
      <w:r w:rsidRPr="00025CE3">
        <w:rPr>
          <w:rFonts w:ascii="Times New Roman" w:hAnsi="Times New Roman"/>
          <w:b/>
          <w:bCs/>
          <w:sz w:val="22"/>
          <w:szCs w:val="22"/>
        </w:rPr>
        <w:t xml:space="preserve">Universal banks </w:t>
      </w:r>
      <w:r w:rsidRPr="00025CE3">
        <w:rPr>
          <w:rFonts w:ascii="Times New Roman" w:hAnsi="Times New Roman"/>
          <w:sz w:val="22"/>
          <w:szCs w:val="22"/>
        </w:rPr>
        <w:t>are financial institutions outside of the U.S. that can engage in deposit taking, making loans, brokerage activities, securities underwriting, and offering insurance services.</w:t>
      </w:r>
    </w:p>
    <w:p w:rsidR="00FF74A3" w:rsidRPr="00025CE3" w:rsidRDefault="00FF74A3" w:rsidP="00275D0A">
      <w:pPr>
        <w:widowControl/>
        <w:tabs>
          <w:tab w:val="left" w:pos="720"/>
          <w:tab w:val="left" w:pos="1440"/>
        </w:tabs>
        <w:ind w:left="1440" w:hanging="720"/>
        <w:rPr>
          <w:rFonts w:ascii="Times New Roman" w:hAnsi="Times New Roman"/>
          <w:sz w:val="22"/>
          <w:szCs w:val="22"/>
        </w:rPr>
      </w:pPr>
    </w:p>
    <w:p w:rsidR="00FF74A3" w:rsidRPr="00025CE3" w:rsidRDefault="00FF74A3" w:rsidP="00275D0A">
      <w:pPr>
        <w:widowControl/>
        <w:tabs>
          <w:tab w:val="left" w:pos="720"/>
        </w:tabs>
        <w:ind w:left="1440" w:hanging="1440"/>
        <w:rPr>
          <w:rFonts w:ascii="Times New Roman" w:hAnsi="Times New Roman"/>
          <w:sz w:val="22"/>
          <w:szCs w:val="22"/>
        </w:rPr>
      </w:pPr>
      <w:r w:rsidRPr="00025CE3">
        <w:rPr>
          <w:rFonts w:ascii="Times New Roman" w:hAnsi="Times New Roman"/>
          <w:sz w:val="22"/>
          <w:szCs w:val="22"/>
        </w:rPr>
        <w:t>12.</w:t>
      </w:r>
      <w:r w:rsidRPr="00025CE3">
        <w:rPr>
          <w:rFonts w:ascii="Times New Roman" w:hAnsi="Times New Roman"/>
          <w:sz w:val="22"/>
          <w:szCs w:val="22"/>
        </w:rPr>
        <w:tab/>
        <w:t>d.</w:t>
      </w:r>
      <w:r w:rsidRPr="00025CE3">
        <w:rPr>
          <w:rFonts w:ascii="Times New Roman" w:hAnsi="Times New Roman"/>
          <w:sz w:val="22"/>
          <w:szCs w:val="22"/>
        </w:rPr>
        <w:tab/>
        <w:t xml:space="preserve">The Glass-Steagall Act </w:t>
      </w:r>
      <w:r w:rsidR="00CA3AFE" w:rsidRPr="00025CE3">
        <w:rPr>
          <w:rFonts w:ascii="Times New Roman" w:hAnsi="Times New Roman"/>
          <w:sz w:val="22"/>
          <w:szCs w:val="22"/>
        </w:rPr>
        <w:t>served to d</w:t>
      </w:r>
      <w:r w:rsidRPr="00025CE3">
        <w:rPr>
          <w:rFonts w:ascii="Times New Roman" w:hAnsi="Times New Roman"/>
          <w:sz w:val="22"/>
          <w:szCs w:val="22"/>
        </w:rPr>
        <w:t>iscourage sp</w:t>
      </w:r>
      <w:r w:rsidR="00CA3AFE" w:rsidRPr="00025CE3">
        <w:rPr>
          <w:rFonts w:ascii="Times New Roman" w:hAnsi="Times New Roman"/>
          <w:sz w:val="22"/>
          <w:szCs w:val="22"/>
        </w:rPr>
        <w:t>eculation in financial markets, p</w:t>
      </w:r>
      <w:r w:rsidRPr="00025CE3">
        <w:rPr>
          <w:rFonts w:ascii="Times New Roman" w:hAnsi="Times New Roman"/>
          <w:sz w:val="22"/>
          <w:szCs w:val="22"/>
        </w:rPr>
        <w:t>revent conflict of int</w:t>
      </w:r>
      <w:r w:rsidR="00CA3AFE" w:rsidRPr="00025CE3">
        <w:rPr>
          <w:rFonts w:ascii="Times New Roman" w:hAnsi="Times New Roman"/>
          <w:sz w:val="22"/>
          <w:szCs w:val="22"/>
        </w:rPr>
        <w:t>erest and self-dealing, and r</w:t>
      </w:r>
      <w:r w:rsidRPr="00025CE3">
        <w:rPr>
          <w:rFonts w:ascii="Times New Roman" w:hAnsi="Times New Roman"/>
          <w:sz w:val="22"/>
          <w:szCs w:val="22"/>
        </w:rPr>
        <w:t>estore confidence in the safety and soundness of the commercial banks system.</w:t>
      </w:r>
    </w:p>
    <w:p w:rsidR="00FF74A3" w:rsidRPr="00025CE3" w:rsidRDefault="00FF74A3" w:rsidP="00275D0A">
      <w:pPr>
        <w:widowControl/>
        <w:ind w:left="1440" w:hanging="720"/>
        <w:rPr>
          <w:rFonts w:ascii="Times New Roman" w:hAnsi="Times New Roman"/>
          <w:sz w:val="22"/>
          <w:szCs w:val="22"/>
        </w:rPr>
      </w:pPr>
    </w:p>
    <w:p w:rsidR="00FF74A3" w:rsidRPr="00025CE3" w:rsidRDefault="00CA3AFE" w:rsidP="00275D0A">
      <w:pPr>
        <w:widowControl/>
        <w:ind w:left="720" w:hanging="720"/>
        <w:rPr>
          <w:rFonts w:ascii="Times New Roman" w:hAnsi="Times New Roman"/>
          <w:sz w:val="22"/>
          <w:szCs w:val="22"/>
        </w:rPr>
      </w:pPr>
      <w:r w:rsidRPr="00025CE3">
        <w:rPr>
          <w:rFonts w:ascii="Times New Roman" w:hAnsi="Times New Roman"/>
          <w:sz w:val="22"/>
          <w:szCs w:val="22"/>
        </w:rPr>
        <w:t>1</w:t>
      </w:r>
      <w:r w:rsidR="00FF74A3" w:rsidRPr="00025CE3">
        <w:rPr>
          <w:rFonts w:ascii="Times New Roman" w:hAnsi="Times New Roman"/>
          <w:sz w:val="22"/>
          <w:szCs w:val="22"/>
        </w:rPr>
        <w:t>3.</w:t>
      </w:r>
      <w:r w:rsidR="00FF74A3" w:rsidRPr="00025CE3">
        <w:rPr>
          <w:rFonts w:ascii="Times New Roman" w:hAnsi="Times New Roman"/>
          <w:sz w:val="22"/>
          <w:szCs w:val="22"/>
        </w:rPr>
        <w:tab/>
      </w:r>
      <w:r w:rsidRPr="00025CE3">
        <w:rPr>
          <w:rFonts w:ascii="Times New Roman" w:hAnsi="Times New Roman"/>
          <w:sz w:val="22"/>
          <w:szCs w:val="22"/>
        </w:rPr>
        <w:t>d</w:t>
      </w:r>
      <w:r w:rsidRPr="00025CE3">
        <w:rPr>
          <w:rFonts w:ascii="Times New Roman" w:hAnsi="Times New Roman"/>
          <w:sz w:val="22"/>
          <w:szCs w:val="22"/>
        </w:rPr>
        <w:tab/>
        <w:t>All of the statements are true.</w:t>
      </w:r>
    </w:p>
    <w:p w:rsidR="00FF74A3" w:rsidRPr="00025CE3" w:rsidRDefault="00FF74A3" w:rsidP="00275D0A">
      <w:pPr>
        <w:widowControl/>
        <w:ind w:left="720" w:hanging="720"/>
        <w:rPr>
          <w:rFonts w:ascii="Times New Roman" w:hAnsi="Times New Roman"/>
          <w:sz w:val="22"/>
          <w:szCs w:val="22"/>
        </w:rPr>
      </w:pPr>
    </w:p>
    <w:p w:rsidR="00FF74A3" w:rsidRPr="00025CE3" w:rsidRDefault="00CA3AFE" w:rsidP="00275D0A">
      <w:pPr>
        <w:widowControl/>
        <w:ind w:left="720" w:hanging="720"/>
        <w:rPr>
          <w:rFonts w:ascii="Times New Roman" w:hAnsi="Times New Roman"/>
          <w:sz w:val="22"/>
          <w:szCs w:val="22"/>
        </w:rPr>
      </w:pPr>
      <w:r w:rsidRPr="00025CE3">
        <w:rPr>
          <w:rFonts w:ascii="Times New Roman" w:hAnsi="Times New Roman"/>
          <w:sz w:val="22"/>
          <w:szCs w:val="22"/>
        </w:rPr>
        <w:t>1</w:t>
      </w:r>
      <w:r w:rsidR="00FF74A3" w:rsidRPr="00025CE3">
        <w:rPr>
          <w:rFonts w:ascii="Times New Roman" w:hAnsi="Times New Roman"/>
          <w:sz w:val="22"/>
          <w:szCs w:val="22"/>
        </w:rPr>
        <w:t>4.</w:t>
      </w:r>
      <w:r w:rsidR="00FF74A3" w:rsidRPr="00025CE3">
        <w:rPr>
          <w:rFonts w:ascii="Times New Roman" w:hAnsi="Times New Roman"/>
          <w:sz w:val="22"/>
          <w:szCs w:val="22"/>
        </w:rPr>
        <w:tab/>
      </w:r>
      <w:r w:rsidRPr="00025CE3">
        <w:rPr>
          <w:rFonts w:ascii="Times New Roman" w:hAnsi="Times New Roman"/>
          <w:sz w:val="22"/>
          <w:szCs w:val="22"/>
        </w:rPr>
        <w:t>d</w:t>
      </w:r>
      <w:r w:rsidRPr="00025CE3">
        <w:rPr>
          <w:rFonts w:ascii="Times New Roman" w:hAnsi="Times New Roman"/>
          <w:sz w:val="22"/>
          <w:szCs w:val="22"/>
        </w:rPr>
        <w:tab/>
        <w:t>All of the statements are true.</w:t>
      </w:r>
    </w:p>
    <w:p w:rsidR="00FF74A3" w:rsidRPr="00025CE3" w:rsidRDefault="00FF74A3" w:rsidP="00275D0A">
      <w:pPr>
        <w:widowControl/>
        <w:ind w:left="1440" w:hanging="720"/>
        <w:rPr>
          <w:rFonts w:ascii="Times New Roman" w:hAnsi="Times New Roman"/>
          <w:sz w:val="22"/>
          <w:szCs w:val="22"/>
        </w:rPr>
      </w:pPr>
    </w:p>
    <w:p w:rsidR="00FF74A3" w:rsidRPr="00025CE3" w:rsidRDefault="00CA3AFE" w:rsidP="00275D0A">
      <w:pPr>
        <w:widowControl/>
        <w:ind w:left="720" w:hanging="720"/>
        <w:rPr>
          <w:rFonts w:ascii="Times New Roman" w:hAnsi="Times New Roman"/>
          <w:sz w:val="22"/>
          <w:szCs w:val="22"/>
        </w:rPr>
      </w:pPr>
      <w:r w:rsidRPr="00025CE3">
        <w:rPr>
          <w:rFonts w:ascii="Times New Roman" w:hAnsi="Times New Roman"/>
          <w:sz w:val="22"/>
          <w:szCs w:val="22"/>
        </w:rPr>
        <w:t>1</w:t>
      </w:r>
      <w:r w:rsidR="00FF74A3" w:rsidRPr="00025CE3">
        <w:rPr>
          <w:rFonts w:ascii="Times New Roman" w:hAnsi="Times New Roman"/>
          <w:sz w:val="22"/>
          <w:szCs w:val="22"/>
        </w:rPr>
        <w:t>5.</w:t>
      </w:r>
      <w:r w:rsidR="00FF74A3" w:rsidRPr="00025CE3">
        <w:rPr>
          <w:rFonts w:ascii="Times New Roman" w:hAnsi="Times New Roman"/>
          <w:sz w:val="22"/>
          <w:szCs w:val="22"/>
        </w:rPr>
        <w:tab/>
      </w:r>
      <w:r w:rsidRPr="00025CE3">
        <w:rPr>
          <w:rFonts w:ascii="Times New Roman" w:hAnsi="Times New Roman"/>
          <w:sz w:val="22"/>
          <w:szCs w:val="22"/>
        </w:rPr>
        <w:t>b</w:t>
      </w:r>
      <w:r w:rsidRPr="00025CE3">
        <w:rPr>
          <w:rFonts w:ascii="Times New Roman" w:hAnsi="Times New Roman"/>
          <w:sz w:val="22"/>
          <w:szCs w:val="22"/>
        </w:rPr>
        <w:tab/>
        <w:t>I</w:t>
      </w:r>
      <w:r w:rsidR="00FF74A3" w:rsidRPr="00025CE3">
        <w:rPr>
          <w:rFonts w:ascii="Times New Roman" w:hAnsi="Times New Roman"/>
          <w:sz w:val="22"/>
          <w:szCs w:val="22"/>
        </w:rPr>
        <w:t>n a p</w:t>
      </w:r>
      <w:r w:rsidRPr="00025CE3">
        <w:rPr>
          <w:rFonts w:ascii="Times New Roman" w:hAnsi="Times New Roman"/>
          <w:sz w:val="22"/>
          <w:szCs w:val="22"/>
        </w:rPr>
        <w:t>rivate placement t</w:t>
      </w:r>
      <w:r w:rsidR="00FF74A3" w:rsidRPr="00025CE3">
        <w:rPr>
          <w:rFonts w:ascii="Times New Roman" w:hAnsi="Times New Roman"/>
          <w:sz w:val="22"/>
          <w:szCs w:val="22"/>
        </w:rPr>
        <w:t xml:space="preserve">he underwriting function </w:t>
      </w:r>
      <w:r w:rsidRPr="00B20931">
        <w:rPr>
          <w:rFonts w:ascii="Times New Roman" w:hAnsi="Times New Roman"/>
          <w:i/>
          <w:sz w:val="22"/>
          <w:szCs w:val="22"/>
        </w:rPr>
        <w:t>is</w:t>
      </w:r>
      <w:r w:rsidRPr="00025CE3">
        <w:rPr>
          <w:rFonts w:ascii="Times New Roman" w:hAnsi="Times New Roman"/>
          <w:sz w:val="22"/>
          <w:szCs w:val="22"/>
        </w:rPr>
        <w:t xml:space="preserve"> </w:t>
      </w:r>
      <w:r w:rsidR="00FF74A3" w:rsidRPr="00025CE3">
        <w:rPr>
          <w:rFonts w:ascii="Times New Roman" w:hAnsi="Times New Roman"/>
          <w:sz w:val="22"/>
          <w:szCs w:val="22"/>
        </w:rPr>
        <w:t>avoided.</w:t>
      </w:r>
    </w:p>
    <w:sectPr w:rsidR="00FF74A3" w:rsidRPr="00025CE3" w:rsidSect="00BB1090">
      <w:footerReference w:type="even" r:id="rId7"/>
      <w:pgSz w:w="12240" w:h="15840"/>
      <w:pgMar w:top="1440" w:right="1440" w:bottom="1440" w:left="1440" w:header="720" w:footer="720" w:gutter="0"/>
      <w:pgNumType w:start="2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50" w:rsidRDefault="00252950">
      <w:r>
        <w:separator/>
      </w:r>
    </w:p>
  </w:endnote>
  <w:endnote w:type="continuationSeparator" w:id="0">
    <w:p w:rsidR="00252950" w:rsidRDefault="0025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E3" w:rsidRDefault="00025CE3" w:rsidP="009865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25CE3" w:rsidRDefault="00025C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50" w:rsidRDefault="00252950">
      <w:r>
        <w:separator/>
      </w:r>
    </w:p>
  </w:footnote>
  <w:footnote w:type="continuationSeparator" w:id="0">
    <w:p w:rsidR="00252950" w:rsidRDefault="0025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1419"/>
    <w:multiLevelType w:val="multilevel"/>
    <w:tmpl w:val="5196799A"/>
    <w:lvl w:ilvl="0">
      <w:start w:val="6"/>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2"/>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3C793B7E"/>
    <w:multiLevelType w:val="hybridMultilevel"/>
    <w:tmpl w:val="DDF4972E"/>
    <w:lvl w:ilvl="0" w:tplc="2D14DF6C">
      <w:start w:val="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B215BAA"/>
    <w:multiLevelType w:val="multilevel"/>
    <w:tmpl w:val="A15A82D6"/>
    <w:lvl w:ilvl="0">
      <w:start w:val="4"/>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6CB4CFD"/>
    <w:multiLevelType w:val="hybridMultilevel"/>
    <w:tmpl w:val="9F4EFB7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5A"/>
    <w:rsid w:val="00017606"/>
    <w:rsid w:val="00020E4F"/>
    <w:rsid w:val="00025CE3"/>
    <w:rsid w:val="00026C33"/>
    <w:rsid w:val="0002740A"/>
    <w:rsid w:val="0003047B"/>
    <w:rsid w:val="000329C9"/>
    <w:rsid w:val="00044E41"/>
    <w:rsid w:val="00071466"/>
    <w:rsid w:val="00072667"/>
    <w:rsid w:val="00074633"/>
    <w:rsid w:val="00081E2F"/>
    <w:rsid w:val="00091B6D"/>
    <w:rsid w:val="0009473C"/>
    <w:rsid w:val="000A62C9"/>
    <w:rsid w:val="000B6A3B"/>
    <w:rsid w:val="000D0D1A"/>
    <w:rsid w:val="000D760E"/>
    <w:rsid w:val="000E546E"/>
    <w:rsid w:val="000E7096"/>
    <w:rsid w:val="000F031B"/>
    <w:rsid w:val="000F0644"/>
    <w:rsid w:val="000F6A4B"/>
    <w:rsid w:val="00103461"/>
    <w:rsid w:val="001124D2"/>
    <w:rsid w:val="00126CDD"/>
    <w:rsid w:val="001349D9"/>
    <w:rsid w:val="001476AA"/>
    <w:rsid w:val="0016004B"/>
    <w:rsid w:val="00167CA4"/>
    <w:rsid w:val="001771F1"/>
    <w:rsid w:val="001778A8"/>
    <w:rsid w:val="00181920"/>
    <w:rsid w:val="00182713"/>
    <w:rsid w:val="001A0A4A"/>
    <w:rsid w:val="001A1366"/>
    <w:rsid w:val="001A5C5B"/>
    <w:rsid w:val="001C12E4"/>
    <w:rsid w:val="001D2352"/>
    <w:rsid w:val="001E3D05"/>
    <w:rsid w:val="00205085"/>
    <w:rsid w:val="00210B5C"/>
    <w:rsid w:val="00220BD8"/>
    <w:rsid w:val="00241A2B"/>
    <w:rsid w:val="00252950"/>
    <w:rsid w:val="002626F5"/>
    <w:rsid w:val="00264062"/>
    <w:rsid w:val="00274DC4"/>
    <w:rsid w:val="00275D0A"/>
    <w:rsid w:val="00293BAB"/>
    <w:rsid w:val="002C36AF"/>
    <w:rsid w:val="002D0FD7"/>
    <w:rsid w:val="002D5711"/>
    <w:rsid w:val="002D7307"/>
    <w:rsid w:val="002F479E"/>
    <w:rsid w:val="003117B2"/>
    <w:rsid w:val="003203F3"/>
    <w:rsid w:val="00330CEB"/>
    <w:rsid w:val="0034247D"/>
    <w:rsid w:val="00344F9C"/>
    <w:rsid w:val="00374BBA"/>
    <w:rsid w:val="003777EB"/>
    <w:rsid w:val="00385D6C"/>
    <w:rsid w:val="0039052D"/>
    <w:rsid w:val="003945C1"/>
    <w:rsid w:val="003B0837"/>
    <w:rsid w:val="003B197C"/>
    <w:rsid w:val="003B6E09"/>
    <w:rsid w:val="003C7663"/>
    <w:rsid w:val="003C7D8C"/>
    <w:rsid w:val="003E0115"/>
    <w:rsid w:val="003E7C6A"/>
    <w:rsid w:val="003F02BD"/>
    <w:rsid w:val="0040427A"/>
    <w:rsid w:val="004223D8"/>
    <w:rsid w:val="00423C59"/>
    <w:rsid w:val="00430CE6"/>
    <w:rsid w:val="00434993"/>
    <w:rsid w:val="00434BE5"/>
    <w:rsid w:val="00440F9C"/>
    <w:rsid w:val="00446D36"/>
    <w:rsid w:val="0045268D"/>
    <w:rsid w:val="00461249"/>
    <w:rsid w:val="00476C76"/>
    <w:rsid w:val="004775DC"/>
    <w:rsid w:val="004A3607"/>
    <w:rsid w:val="004B230D"/>
    <w:rsid w:val="004E5CFC"/>
    <w:rsid w:val="004F2A0C"/>
    <w:rsid w:val="004F7798"/>
    <w:rsid w:val="00502354"/>
    <w:rsid w:val="00506709"/>
    <w:rsid w:val="005125F1"/>
    <w:rsid w:val="005162C2"/>
    <w:rsid w:val="00537833"/>
    <w:rsid w:val="0054048C"/>
    <w:rsid w:val="00550C67"/>
    <w:rsid w:val="00552A7B"/>
    <w:rsid w:val="00561460"/>
    <w:rsid w:val="00563D4D"/>
    <w:rsid w:val="00566099"/>
    <w:rsid w:val="0058110E"/>
    <w:rsid w:val="005A6AEF"/>
    <w:rsid w:val="005B5C3E"/>
    <w:rsid w:val="005C2BF3"/>
    <w:rsid w:val="005C6A3C"/>
    <w:rsid w:val="005F5F73"/>
    <w:rsid w:val="0060256A"/>
    <w:rsid w:val="006241E1"/>
    <w:rsid w:val="006325AA"/>
    <w:rsid w:val="00637F6F"/>
    <w:rsid w:val="006548DC"/>
    <w:rsid w:val="00656A2A"/>
    <w:rsid w:val="00656B4E"/>
    <w:rsid w:val="006616BC"/>
    <w:rsid w:val="00676956"/>
    <w:rsid w:val="006944B4"/>
    <w:rsid w:val="006B5644"/>
    <w:rsid w:val="006D3B5A"/>
    <w:rsid w:val="006D7FB3"/>
    <w:rsid w:val="00721BC7"/>
    <w:rsid w:val="00722E3E"/>
    <w:rsid w:val="00726C42"/>
    <w:rsid w:val="007370A3"/>
    <w:rsid w:val="007447BC"/>
    <w:rsid w:val="00745B81"/>
    <w:rsid w:val="007523D1"/>
    <w:rsid w:val="00760A2A"/>
    <w:rsid w:val="00760AA2"/>
    <w:rsid w:val="0076305F"/>
    <w:rsid w:val="00763615"/>
    <w:rsid w:val="0078392B"/>
    <w:rsid w:val="00793DDB"/>
    <w:rsid w:val="0079768E"/>
    <w:rsid w:val="007C165E"/>
    <w:rsid w:val="007D49F6"/>
    <w:rsid w:val="007E6E41"/>
    <w:rsid w:val="0081452A"/>
    <w:rsid w:val="00815A31"/>
    <w:rsid w:val="00816AD3"/>
    <w:rsid w:val="008272F8"/>
    <w:rsid w:val="00833585"/>
    <w:rsid w:val="0084438A"/>
    <w:rsid w:val="00851F8B"/>
    <w:rsid w:val="00853AE8"/>
    <w:rsid w:val="00875C4F"/>
    <w:rsid w:val="00881109"/>
    <w:rsid w:val="00892B62"/>
    <w:rsid w:val="008936A3"/>
    <w:rsid w:val="008B70B2"/>
    <w:rsid w:val="008E29DB"/>
    <w:rsid w:val="008F0B6B"/>
    <w:rsid w:val="00901769"/>
    <w:rsid w:val="00904E55"/>
    <w:rsid w:val="00906C99"/>
    <w:rsid w:val="00915E68"/>
    <w:rsid w:val="00916519"/>
    <w:rsid w:val="00931DFC"/>
    <w:rsid w:val="00940250"/>
    <w:rsid w:val="00940FE0"/>
    <w:rsid w:val="0094143E"/>
    <w:rsid w:val="0094568E"/>
    <w:rsid w:val="009513A5"/>
    <w:rsid w:val="00961746"/>
    <w:rsid w:val="009672BE"/>
    <w:rsid w:val="00971BE8"/>
    <w:rsid w:val="00984E64"/>
    <w:rsid w:val="00986506"/>
    <w:rsid w:val="0098711F"/>
    <w:rsid w:val="00993D90"/>
    <w:rsid w:val="009970F4"/>
    <w:rsid w:val="009A6034"/>
    <w:rsid w:val="009B5D62"/>
    <w:rsid w:val="009D2ABF"/>
    <w:rsid w:val="009E07DC"/>
    <w:rsid w:val="009F3223"/>
    <w:rsid w:val="009F6B63"/>
    <w:rsid w:val="00A33BD8"/>
    <w:rsid w:val="00A53A39"/>
    <w:rsid w:val="00A57480"/>
    <w:rsid w:val="00A7118C"/>
    <w:rsid w:val="00A8008A"/>
    <w:rsid w:val="00A80D87"/>
    <w:rsid w:val="00A8421A"/>
    <w:rsid w:val="00A847E3"/>
    <w:rsid w:val="00A91BDB"/>
    <w:rsid w:val="00A97DA9"/>
    <w:rsid w:val="00AA18C3"/>
    <w:rsid w:val="00AA22BD"/>
    <w:rsid w:val="00AA7CE1"/>
    <w:rsid w:val="00AB0942"/>
    <w:rsid w:val="00AB292A"/>
    <w:rsid w:val="00AC6C81"/>
    <w:rsid w:val="00AC6CF7"/>
    <w:rsid w:val="00AD56B8"/>
    <w:rsid w:val="00B02DFD"/>
    <w:rsid w:val="00B20931"/>
    <w:rsid w:val="00B20974"/>
    <w:rsid w:val="00B2235C"/>
    <w:rsid w:val="00B27C99"/>
    <w:rsid w:val="00B50A9B"/>
    <w:rsid w:val="00B531B3"/>
    <w:rsid w:val="00B6097D"/>
    <w:rsid w:val="00B64810"/>
    <w:rsid w:val="00B714B9"/>
    <w:rsid w:val="00B71857"/>
    <w:rsid w:val="00B82C9D"/>
    <w:rsid w:val="00B870A9"/>
    <w:rsid w:val="00B90314"/>
    <w:rsid w:val="00BA5C16"/>
    <w:rsid w:val="00BB1090"/>
    <w:rsid w:val="00BC0A23"/>
    <w:rsid w:val="00BC1D77"/>
    <w:rsid w:val="00BD65B0"/>
    <w:rsid w:val="00BE37CD"/>
    <w:rsid w:val="00BF4555"/>
    <w:rsid w:val="00C020B5"/>
    <w:rsid w:val="00C031BD"/>
    <w:rsid w:val="00C05E74"/>
    <w:rsid w:val="00C14BFE"/>
    <w:rsid w:val="00C16702"/>
    <w:rsid w:val="00C67D61"/>
    <w:rsid w:val="00C67DCA"/>
    <w:rsid w:val="00C70479"/>
    <w:rsid w:val="00C75F82"/>
    <w:rsid w:val="00C85801"/>
    <w:rsid w:val="00C86E5F"/>
    <w:rsid w:val="00CA1F98"/>
    <w:rsid w:val="00CA3AFE"/>
    <w:rsid w:val="00CB0E1A"/>
    <w:rsid w:val="00CB4243"/>
    <w:rsid w:val="00CC0C37"/>
    <w:rsid w:val="00CC1D16"/>
    <w:rsid w:val="00CE430B"/>
    <w:rsid w:val="00CF77EA"/>
    <w:rsid w:val="00D05316"/>
    <w:rsid w:val="00D14F2B"/>
    <w:rsid w:val="00D167EC"/>
    <w:rsid w:val="00D16A3C"/>
    <w:rsid w:val="00D35BF1"/>
    <w:rsid w:val="00D4243C"/>
    <w:rsid w:val="00D44A6B"/>
    <w:rsid w:val="00D468F4"/>
    <w:rsid w:val="00D56625"/>
    <w:rsid w:val="00D6084F"/>
    <w:rsid w:val="00D65399"/>
    <w:rsid w:val="00D90D90"/>
    <w:rsid w:val="00D965A1"/>
    <w:rsid w:val="00DB582F"/>
    <w:rsid w:val="00DC4DE5"/>
    <w:rsid w:val="00DC6C40"/>
    <w:rsid w:val="00DD0194"/>
    <w:rsid w:val="00DE452F"/>
    <w:rsid w:val="00DE4CA2"/>
    <w:rsid w:val="00E0145E"/>
    <w:rsid w:val="00E02511"/>
    <w:rsid w:val="00E10085"/>
    <w:rsid w:val="00E112EC"/>
    <w:rsid w:val="00E12845"/>
    <w:rsid w:val="00E13C81"/>
    <w:rsid w:val="00E55E51"/>
    <w:rsid w:val="00E608E2"/>
    <w:rsid w:val="00E70B0F"/>
    <w:rsid w:val="00E71DE7"/>
    <w:rsid w:val="00E72550"/>
    <w:rsid w:val="00E73951"/>
    <w:rsid w:val="00E73B69"/>
    <w:rsid w:val="00E97CAD"/>
    <w:rsid w:val="00EB1B1A"/>
    <w:rsid w:val="00EB291D"/>
    <w:rsid w:val="00ED12DA"/>
    <w:rsid w:val="00EE4125"/>
    <w:rsid w:val="00F00023"/>
    <w:rsid w:val="00F13C1E"/>
    <w:rsid w:val="00F33C97"/>
    <w:rsid w:val="00F34166"/>
    <w:rsid w:val="00F4646D"/>
    <w:rsid w:val="00F5549B"/>
    <w:rsid w:val="00F67055"/>
    <w:rsid w:val="00F9537A"/>
    <w:rsid w:val="00FA3243"/>
    <w:rsid w:val="00FD617B"/>
    <w:rsid w:val="00FE2576"/>
    <w:rsid w:val="00FE4D8D"/>
    <w:rsid w:val="00FE692B"/>
    <w:rsid w:val="00FF7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E151CDD-06D0-46CD-AE58-4ADF8EA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B5A"/>
    <w:pPr>
      <w:widowControl w:val="0"/>
      <w:autoSpaceDE w:val="0"/>
      <w:autoSpaceDN w:val="0"/>
      <w:adjustRightInd w:val="0"/>
    </w:pPr>
    <w:rPr>
      <w:rFonts w:ascii="Letter Gothic" w:hAnsi="Letter Gothic"/>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AutoList1">
    <w:name w:val="1AutoList1"/>
    <w:rsid w:val="006D3B5A"/>
    <w:pPr>
      <w:widowControl w:val="0"/>
      <w:tabs>
        <w:tab w:val="left" w:pos="720"/>
      </w:tabs>
      <w:autoSpaceDE w:val="0"/>
      <w:autoSpaceDN w:val="0"/>
      <w:adjustRightInd w:val="0"/>
      <w:ind w:left="720" w:hanging="720"/>
      <w:jc w:val="both"/>
    </w:pPr>
    <w:rPr>
      <w:rFonts w:ascii="Letter Gothic" w:hAnsi="Letter Gothic"/>
      <w:sz w:val="24"/>
      <w:szCs w:val="24"/>
      <w:lang w:val="en-US" w:eastAsia="en-US"/>
    </w:rPr>
  </w:style>
  <w:style w:type="paragraph" w:customStyle="1" w:styleId="2AutoList1">
    <w:name w:val="2AutoList1"/>
    <w:rsid w:val="006D3B5A"/>
    <w:pPr>
      <w:widowControl w:val="0"/>
      <w:tabs>
        <w:tab w:val="left" w:pos="720"/>
        <w:tab w:val="left" w:pos="1440"/>
      </w:tabs>
      <w:autoSpaceDE w:val="0"/>
      <w:autoSpaceDN w:val="0"/>
      <w:adjustRightInd w:val="0"/>
      <w:ind w:left="1440" w:hanging="720"/>
      <w:jc w:val="both"/>
    </w:pPr>
    <w:rPr>
      <w:rFonts w:ascii="Letter Gothic" w:hAnsi="Letter Gothic"/>
      <w:sz w:val="24"/>
      <w:szCs w:val="24"/>
      <w:lang w:val="en-US" w:eastAsia="en-US"/>
    </w:rPr>
  </w:style>
  <w:style w:type="paragraph" w:customStyle="1" w:styleId="3AutoList1">
    <w:name w:val="3AutoList1"/>
    <w:rsid w:val="006D3B5A"/>
    <w:pPr>
      <w:widowControl w:val="0"/>
      <w:tabs>
        <w:tab w:val="left" w:pos="720"/>
        <w:tab w:val="left" w:pos="1440"/>
        <w:tab w:val="left" w:pos="2160"/>
      </w:tabs>
      <w:autoSpaceDE w:val="0"/>
      <w:autoSpaceDN w:val="0"/>
      <w:adjustRightInd w:val="0"/>
      <w:ind w:left="2160" w:hanging="720"/>
      <w:jc w:val="both"/>
    </w:pPr>
    <w:rPr>
      <w:rFonts w:ascii="Letter Gothic" w:hAnsi="Letter Gothic"/>
      <w:sz w:val="24"/>
      <w:szCs w:val="24"/>
      <w:lang w:val="en-US" w:eastAsia="en-US"/>
    </w:rPr>
  </w:style>
  <w:style w:type="paragraph" w:customStyle="1" w:styleId="1AutoList21">
    <w:name w:val="1AutoList21"/>
    <w:rsid w:val="006D3B5A"/>
    <w:pPr>
      <w:widowControl w:val="0"/>
      <w:tabs>
        <w:tab w:val="left" w:pos="720"/>
      </w:tabs>
      <w:autoSpaceDE w:val="0"/>
      <w:autoSpaceDN w:val="0"/>
      <w:adjustRightInd w:val="0"/>
      <w:ind w:left="720" w:hanging="720"/>
      <w:jc w:val="both"/>
    </w:pPr>
    <w:rPr>
      <w:rFonts w:ascii="Letter Gothic" w:hAnsi="Letter Gothic"/>
      <w:sz w:val="24"/>
      <w:szCs w:val="24"/>
      <w:lang w:val="en-US" w:eastAsia="en-US"/>
    </w:rPr>
  </w:style>
  <w:style w:type="paragraph" w:customStyle="1" w:styleId="2AutoList21">
    <w:name w:val="2AutoList21"/>
    <w:rsid w:val="006D3B5A"/>
    <w:pPr>
      <w:widowControl w:val="0"/>
      <w:tabs>
        <w:tab w:val="left" w:pos="720"/>
        <w:tab w:val="left" w:pos="1440"/>
      </w:tabs>
      <w:autoSpaceDE w:val="0"/>
      <w:autoSpaceDN w:val="0"/>
      <w:adjustRightInd w:val="0"/>
      <w:ind w:left="1440" w:hanging="720"/>
      <w:jc w:val="both"/>
    </w:pPr>
    <w:rPr>
      <w:rFonts w:ascii="Letter Gothic" w:hAnsi="Letter Gothic"/>
      <w:sz w:val="24"/>
      <w:szCs w:val="24"/>
      <w:lang w:val="en-US" w:eastAsia="en-US"/>
    </w:rPr>
  </w:style>
  <w:style w:type="paragraph" w:styleId="Pieddepage">
    <w:name w:val="footer"/>
    <w:basedOn w:val="Normal"/>
    <w:rsid w:val="00D35BF1"/>
    <w:pPr>
      <w:tabs>
        <w:tab w:val="center" w:pos="4320"/>
        <w:tab w:val="right" w:pos="8640"/>
      </w:tabs>
    </w:pPr>
  </w:style>
  <w:style w:type="character" w:styleId="Numrodepage">
    <w:name w:val="page number"/>
    <w:basedOn w:val="Policepardfaut"/>
    <w:rsid w:val="00D35BF1"/>
  </w:style>
  <w:style w:type="paragraph" w:styleId="En-tte">
    <w:name w:val="header"/>
    <w:basedOn w:val="Normal"/>
    <w:rsid w:val="00FF74A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565">
      <w:bodyDiv w:val="1"/>
      <w:marLeft w:val="0"/>
      <w:marRight w:val="0"/>
      <w:marTop w:val="0"/>
      <w:marBottom w:val="0"/>
      <w:divBdr>
        <w:top w:val="none" w:sz="0" w:space="0" w:color="auto"/>
        <w:left w:val="none" w:sz="0" w:space="0" w:color="auto"/>
        <w:bottom w:val="none" w:sz="0" w:space="0" w:color="auto"/>
        <w:right w:val="none" w:sz="0" w:space="0" w:color="auto"/>
      </w:divBdr>
    </w:div>
    <w:div w:id="175120864">
      <w:bodyDiv w:val="1"/>
      <w:marLeft w:val="0"/>
      <w:marRight w:val="0"/>
      <w:marTop w:val="0"/>
      <w:marBottom w:val="0"/>
      <w:divBdr>
        <w:top w:val="none" w:sz="0" w:space="0" w:color="auto"/>
        <w:left w:val="none" w:sz="0" w:space="0" w:color="auto"/>
        <w:bottom w:val="none" w:sz="0" w:space="0" w:color="auto"/>
        <w:right w:val="none" w:sz="0" w:space="0" w:color="auto"/>
      </w:divBdr>
    </w:div>
    <w:div w:id="228198041">
      <w:bodyDiv w:val="1"/>
      <w:marLeft w:val="0"/>
      <w:marRight w:val="0"/>
      <w:marTop w:val="0"/>
      <w:marBottom w:val="0"/>
      <w:divBdr>
        <w:top w:val="none" w:sz="0" w:space="0" w:color="auto"/>
        <w:left w:val="none" w:sz="0" w:space="0" w:color="auto"/>
        <w:bottom w:val="none" w:sz="0" w:space="0" w:color="auto"/>
        <w:right w:val="none" w:sz="0" w:space="0" w:color="auto"/>
      </w:divBdr>
    </w:div>
    <w:div w:id="289939574">
      <w:bodyDiv w:val="1"/>
      <w:marLeft w:val="0"/>
      <w:marRight w:val="0"/>
      <w:marTop w:val="0"/>
      <w:marBottom w:val="0"/>
      <w:divBdr>
        <w:top w:val="none" w:sz="0" w:space="0" w:color="auto"/>
        <w:left w:val="none" w:sz="0" w:space="0" w:color="auto"/>
        <w:bottom w:val="none" w:sz="0" w:space="0" w:color="auto"/>
        <w:right w:val="none" w:sz="0" w:space="0" w:color="auto"/>
      </w:divBdr>
    </w:div>
    <w:div w:id="313606794">
      <w:bodyDiv w:val="1"/>
      <w:marLeft w:val="0"/>
      <w:marRight w:val="0"/>
      <w:marTop w:val="0"/>
      <w:marBottom w:val="0"/>
      <w:divBdr>
        <w:top w:val="none" w:sz="0" w:space="0" w:color="auto"/>
        <w:left w:val="none" w:sz="0" w:space="0" w:color="auto"/>
        <w:bottom w:val="none" w:sz="0" w:space="0" w:color="auto"/>
        <w:right w:val="none" w:sz="0" w:space="0" w:color="auto"/>
      </w:divBdr>
    </w:div>
    <w:div w:id="388380027">
      <w:bodyDiv w:val="1"/>
      <w:marLeft w:val="0"/>
      <w:marRight w:val="0"/>
      <w:marTop w:val="0"/>
      <w:marBottom w:val="0"/>
      <w:divBdr>
        <w:top w:val="none" w:sz="0" w:space="0" w:color="auto"/>
        <w:left w:val="none" w:sz="0" w:space="0" w:color="auto"/>
        <w:bottom w:val="none" w:sz="0" w:space="0" w:color="auto"/>
        <w:right w:val="none" w:sz="0" w:space="0" w:color="auto"/>
      </w:divBdr>
    </w:div>
    <w:div w:id="525606689">
      <w:bodyDiv w:val="1"/>
      <w:marLeft w:val="0"/>
      <w:marRight w:val="0"/>
      <w:marTop w:val="0"/>
      <w:marBottom w:val="0"/>
      <w:divBdr>
        <w:top w:val="none" w:sz="0" w:space="0" w:color="auto"/>
        <w:left w:val="none" w:sz="0" w:space="0" w:color="auto"/>
        <w:bottom w:val="none" w:sz="0" w:space="0" w:color="auto"/>
        <w:right w:val="none" w:sz="0" w:space="0" w:color="auto"/>
      </w:divBdr>
    </w:div>
    <w:div w:id="743337437">
      <w:bodyDiv w:val="1"/>
      <w:marLeft w:val="0"/>
      <w:marRight w:val="0"/>
      <w:marTop w:val="0"/>
      <w:marBottom w:val="0"/>
      <w:divBdr>
        <w:top w:val="none" w:sz="0" w:space="0" w:color="auto"/>
        <w:left w:val="none" w:sz="0" w:space="0" w:color="auto"/>
        <w:bottom w:val="none" w:sz="0" w:space="0" w:color="auto"/>
        <w:right w:val="none" w:sz="0" w:space="0" w:color="auto"/>
      </w:divBdr>
    </w:div>
    <w:div w:id="922107224">
      <w:bodyDiv w:val="1"/>
      <w:marLeft w:val="0"/>
      <w:marRight w:val="0"/>
      <w:marTop w:val="0"/>
      <w:marBottom w:val="0"/>
      <w:divBdr>
        <w:top w:val="none" w:sz="0" w:space="0" w:color="auto"/>
        <w:left w:val="none" w:sz="0" w:space="0" w:color="auto"/>
        <w:bottom w:val="none" w:sz="0" w:space="0" w:color="auto"/>
        <w:right w:val="none" w:sz="0" w:space="0" w:color="auto"/>
      </w:divBdr>
    </w:div>
    <w:div w:id="1359312521">
      <w:bodyDiv w:val="1"/>
      <w:marLeft w:val="0"/>
      <w:marRight w:val="0"/>
      <w:marTop w:val="0"/>
      <w:marBottom w:val="0"/>
      <w:divBdr>
        <w:top w:val="none" w:sz="0" w:space="0" w:color="auto"/>
        <w:left w:val="none" w:sz="0" w:space="0" w:color="auto"/>
        <w:bottom w:val="none" w:sz="0" w:space="0" w:color="auto"/>
        <w:right w:val="none" w:sz="0" w:space="0" w:color="auto"/>
      </w:divBdr>
    </w:div>
    <w:div w:id="1521511389">
      <w:bodyDiv w:val="1"/>
      <w:marLeft w:val="0"/>
      <w:marRight w:val="0"/>
      <w:marTop w:val="0"/>
      <w:marBottom w:val="0"/>
      <w:divBdr>
        <w:top w:val="none" w:sz="0" w:space="0" w:color="auto"/>
        <w:left w:val="none" w:sz="0" w:space="0" w:color="auto"/>
        <w:bottom w:val="none" w:sz="0" w:space="0" w:color="auto"/>
        <w:right w:val="none" w:sz="0" w:space="0" w:color="auto"/>
      </w:divBdr>
    </w:div>
    <w:div w:id="1632900348">
      <w:bodyDiv w:val="1"/>
      <w:marLeft w:val="0"/>
      <w:marRight w:val="0"/>
      <w:marTop w:val="0"/>
      <w:marBottom w:val="0"/>
      <w:divBdr>
        <w:top w:val="none" w:sz="0" w:space="0" w:color="auto"/>
        <w:left w:val="none" w:sz="0" w:space="0" w:color="auto"/>
        <w:bottom w:val="none" w:sz="0" w:space="0" w:color="auto"/>
        <w:right w:val="none" w:sz="0" w:space="0" w:color="auto"/>
      </w:divBdr>
    </w:div>
    <w:div w:id="1636107252">
      <w:bodyDiv w:val="1"/>
      <w:marLeft w:val="0"/>
      <w:marRight w:val="0"/>
      <w:marTop w:val="0"/>
      <w:marBottom w:val="0"/>
      <w:divBdr>
        <w:top w:val="none" w:sz="0" w:space="0" w:color="auto"/>
        <w:left w:val="none" w:sz="0" w:space="0" w:color="auto"/>
        <w:bottom w:val="none" w:sz="0" w:space="0" w:color="auto"/>
        <w:right w:val="none" w:sz="0" w:space="0" w:color="auto"/>
      </w:divBdr>
    </w:div>
    <w:div w:id="1701272373">
      <w:bodyDiv w:val="1"/>
      <w:marLeft w:val="0"/>
      <w:marRight w:val="0"/>
      <w:marTop w:val="0"/>
      <w:marBottom w:val="0"/>
      <w:divBdr>
        <w:top w:val="none" w:sz="0" w:space="0" w:color="auto"/>
        <w:left w:val="none" w:sz="0" w:space="0" w:color="auto"/>
        <w:bottom w:val="none" w:sz="0" w:space="0" w:color="auto"/>
        <w:right w:val="none" w:sz="0" w:space="0" w:color="auto"/>
      </w:divBdr>
    </w:div>
    <w:div w:id="1893422740">
      <w:bodyDiv w:val="1"/>
      <w:marLeft w:val="0"/>
      <w:marRight w:val="0"/>
      <w:marTop w:val="0"/>
      <w:marBottom w:val="0"/>
      <w:divBdr>
        <w:top w:val="none" w:sz="0" w:space="0" w:color="auto"/>
        <w:left w:val="none" w:sz="0" w:space="0" w:color="auto"/>
        <w:bottom w:val="none" w:sz="0" w:space="0" w:color="auto"/>
        <w:right w:val="none" w:sz="0" w:space="0" w:color="auto"/>
      </w:divBdr>
    </w:div>
    <w:div w:id="1912807074">
      <w:bodyDiv w:val="1"/>
      <w:marLeft w:val="0"/>
      <w:marRight w:val="0"/>
      <w:marTop w:val="0"/>
      <w:marBottom w:val="0"/>
      <w:divBdr>
        <w:top w:val="none" w:sz="0" w:space="0" w:color="auto"/>
        <w:left w:val="none" w:sz="0" w:space="0" w:color="auto"/>
        <w:bottom w:val="none" w:sz="0" w:space="0" w:color="auto"/>
        <w:right w:val="none" w:sz="0" w:space="0" w:color="auto"/>
      </w:divBdr>
    </w:div>
    <w:div w:id="1939483090">
      <w:bodyDiv w:val="1"/>
      <w:marLeft w:val="0"/>
      <w:marRight w:val="0"/>
      <w:marTop w:val="0"/>
      <w:marBottom w:val="0"/>
      <w:divBdr>
        <w:top w:val="none" w:sz="0" w:space="0" w:color="auto"/>
        <w:left w:val="none" w:sz="0" w:space="0" w:color="auto"/>
        <w:bottom w:val="none" w:sz="0" w:space="0" w:color="auto"/>
        <w:right w:val="none" w:sz="0" w:space="0" w:color="auto"/>
      </w:divBdr>
    </w:div>
    <w:div w:id="1993173461">
      <w:bodyDiv w:val="1"/>
      <w:marLeft w:val="0"/>
      <w:marRight w:val="0"/>
      <w:marTop w:val="0"/>
      <w:marBottom w:val="0"/>
      <w:divBdr>
        <w:top w:val="none" w:sz="0" w:space="0" w:color="auto"/>
        <w:left w:val="none" w:sz="0" w:space="0" w:color="auto"/>
        <w:bottom w:val="none" w:sz="0" w:space="0" w:color="auto"/>
        <w:right w:val="none" w:sz="0" w:space="0" w:color="auto"/>
      </w:divBdr>
    </w:div>
    <w:div w:id="20863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3931</Words>
  <Characters>21625</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Kidwell, Peterson, Blackwell &amp; Whidbee - 9th Edition</vt:lpstr>
    </vt:vector>
  </TitlesOfParts>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Kidwell, Peterson, Blackwell &amp; Whidbee - 9th Edition</dc:title>
  <dc:subject>Study Guide - Chapter 19</dc:subject>
  <dc:creator>Babu G. Baradwaj </dc:creator>
  <cp:keywords/>
  <dc:description/>
  <cp:lastModifiedBy>hp</cp:lastModifiedBy>
  <cp:revision>5</cp:revision>
  <dcterms:created xsi:type="dcterms:W3CDTF">2017-03-19T09:00:00Z</dcterms:created>
  <dcterms:modified xsi:type="dcterms:W3CDTF">2017-03-19T09:21:00Z</dcterms:modified>
</cp:coreProperties>
</file>