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5FE" w:rsidRDefault="006F73B3" w:rsidP="001905FE">
      <w:pPr>
        <w:widowControl w:val="0"/>
        <w:tabs>
          <w:tab w:val="right" w:pos="-180"/>
        </w:tabs>
        <w:suppressAutoHyphens/>
        <w:autoSpaceDE w:val="0"/>
        <w:autoSpaceDN w:val="0"/>
        <w:adjustRightInd w:val="0"/>
        <w:jc w:val="center"/>
        <w:rPr>
          <w:b/>
          <w:bCs/>
          <w:color w:val="000000"/>
          <w:szCs w:val="22"/>
        </w:rPr>
      </w:pPr>
      <w:r>
        <w:rPr>
          <w:b/>
          <w:bCs/>
          <w:color w:val="000000"/>
          <w:szCs w:val="22"/>
        </w:rPr>
        <w:t>MANAGEMENT ADVISORY SERVICES</w:t>
      </w:r>
    </w:p>
    <w:p w:rsidR="001905FE" w:rsidRDefault="006F73B3" w:rsidP="001905FE">
      <w:pPr>
        <w:widowControl w:val="0"/>
        <w:tabs>
          <w:tab w:val="right" w:pos="-180"/>
        </w:tabs>
        <w:suppressAutoHyphens/>
        <w:autoSpaceDE w:val="0"/>
        <w:autoSpaceDN w:val="0"/>
        <w:adjustRightInd w:val="0"/>
        <w:jc w:val="center"/>
        <w:rPr>
          <w:b/>
          <w:bCs/>
          <w:color w:val="000000"/>
          <w:szCs w:val="22"/>
        </w:rPr>
      </w:pPr>
      <w:r>
        <w:rPr>
          <w:b/>
          <w:bCs/>
          <w:color w:val="000000"/>
          <w:szCs w:val="22"/>
        </w:rPr>
        <w:t>RELEVANT COSTING</w:t>
      </w:r>
    </w:p>
    <w:p w:rsidR="001905FE" w:rsidRDefault="00C35EC6" w:rsidP="001905FE">
      <w:pPr>
        <w:widowControl w:val="0"/>
        <w:tabs>
          <w:tab w:val="right" w:pos="-180"/>
        </w:tabs>
        <w:suppressAutoHyphens/>
        <w:autoSpaceDE w:val="0"/>
        <w:autoSpaceDN w:val="0"/>
        <w:adjustRightInd w:val="0"/>
        <w:rPr>
          <w:color w:val="000000"/>
          <w:szCs w:val="22"/>
        </w:rPr>
      </w:pPr>
    </w:p>
    <w:p w:rsidR="001905FE" w:rsidRDefault="00C35EC6" w:rsidP="001905FE">
      <w:pPr>
        <w:widowControl w:val="0"/>
        <w:tabs>
          <w:tab w:val="right" w:pos="-180"/>
        </w:tabs>
        <w:suppressAutoHyphens/>
        <w:autoSpaceDE w:val="0"/>
        <w:autoSpaceDN w:val="0"/>
        <w:adjustRightInd w:val="0"/>
        <w:rPr>
          <w:color w:val="000000"/>
          <w:szCs w:val="22"/>
        </w:rPr>
      </w:pPr>
    </w:p>
    <w:p w:rsidR="001905FE" w:rsidRDefault="006F73B3" w:rsidP="001905FE">
      <w:pPr>
        <w:pStyle w:val="Titre8"/>
        <w:keepNext w:val="0"/>
        <w:widowControl w:val="0"/>
        <w:rPr>
          <w:rFonts w:ascii="Times New Roman" w:hAnsi="Times New Roman"/>
          <w:b/>
          <w:bCs/>
          <w:sz w:val="24"/>
          <w:u w:val="none"/>
        </w:rPr>
      </w:pPr>
      <w:r>
        <w:rPr>
          <w:rFonts w:ascii="Times New Roman" w:hAnsi="Times New Roman"/>
          <w:b/>
          <w:bCs/>
          <w:sz w:val="24"/>
          <w:u w:val="none"/>
        </w:rPr>
        <w:t>THEORY</w:t>
      </w: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1.</w:t>
      </w:r>
      <w:r>
        <w:rPr>
          <w:rFonts w:ascii="Times New Roman" w:hAnsi="Times New Roman"/>
          <w:sz w:val="24"/>
        </w:rPr>
        <w:tab/>
        <w:t>In the development of accounting data for decision-making, relevant costs are</w:t>
      </w:r>
    </w:p>
    <w:p w:rsidR="001905FE" w:rsidRDefault="006F73B3" w:rsidP="001905FE">
      <w:pPr>
        <w:pStyle w:val="Retraitcorpsdetexte2"/>
        <w:widowControl w:val="0"/>
        <w:ind w:left="720"/>
        <w:rPr>
          <w:rFonts w:ascii="Times New Roman" w:hAnsi="Times New Roman"/>
          <w:sz w:val="24"/>
        </w:rPr>
      </w:pPr>
      <w:r>
        <w:rPr>
          <w:rFonts w:ascii="Times New Roman" w:hAnsi="Times New Roman"/>
          <w:sz w:val="24"/>
        </w:rPr>
        <w:t>A.</w:t>
      </w:r>
      <w:r>
        <w:rPr>
          <w:rFonts w:ascii="Times New Roman" w:hAnsi="Times New Roman"/>
          <w:sz w:val="24"/>
        </w:rPr>
        <w:tab/>
        <w:t>Historical costs which are the best available basis for estimating future costs.</w:t>
      </w:r>
    </w:p>
    <w:p w:rsidR="001905FE" w:rsidRDefault="006F73B3" w:rsidP="001905FE">
      <w:pPr>
        <w:widowControl w:val="0"/>
        <w:ind w:left="720" w:hanging="360"/>
        <w:jc w:val="both"/>
      </w:pPr>
      <w:r>
        <w:rPr>
          <w:u w:val="single"/>
        </w:rPr>
        <w:t>B.</w:t>
      </w:r>
      <w:r>
        <w:tab/>
        <w:t>Future costs which will differ under each alternative course of action.</w:t>
      </w:r>
    </w:p>
    <w:p w:rsidR="001905FE" w:rsidRDefault="006F73B3" w:rsidP="001905FE">
      <w:pPr>
        <w:widowControl w:val="0"/>
        <w:ind w:left="720" w:hanging="360"/>
        <w:jc w:val="both"/>
      </w:pPr>
      <w:r>
        <w:t>C.</w:t>
      </w:r>
      <w:r>
        <w:tab/>
        <w:t>Budgetary costs authorized for the administrative year.</w:t>
      </w:r>
    </w:p>
    <w:p w:rsidR="001905FE" w:rsidRDefault="006F73B3" w:rsidP="001905FE">
      <w:pPr>
        <w:widowControl w:val="0"/>
        <w:ind w:left="720" w:hanging="360"/>
        <w:jc w:val="both"/>
      </w:pPr>
      <w:r>
        <w:t>D.</w:t>
      </w:r>
      <w:r>
        <w:tab/>
        <w:t>Standard costs developed by time and motion experts.</w:t>
      </w:r>
    </w:p>
    <w:p w:rsidR="001905FE" w:rsidRDefault="00C35EC6" w:rsidP="001905FE">
      <w:pPr>
        <w:widowControl w:val="0"/>
        <w:jc w:val="both"/>
      </w:pPr>
    </w:p>
    <w:p w:rsidR="001905FE" w:rsidRDefault="006F73B3" w:rsidP="001905FE">
      <w:pPr>
        <w:widowControl w:val="0"/>
        <w:ind w:left="360" w:hanging="360"/>
        <w:jc w:val="both"/>
      </w:pPr>
      <w:r>
        <w:t>2.</w:t>
      </w:r>
      <w:r>
        <w:tab/>
        <w:t xml:space="preserve">The term relevant cost applies to all of the following decision situations except the </w:t>
      </w:r>
    </w:p>
    <w:p w:rsidR="001905FE" w:rsidRDefault="006F73B3" w:rsidP="001905FE">
      <w:pPr>
        <w:widowControl w:val="0"/>
        <w:ind w:left="720" w:hanging="360"/>
        <w:jc w:val="both"/>
      </w:pPr>
      <w:r>
        <w:t>A.</w:t>
      </w:r>
      <w:r>
        <w:tab/>
        <w:t>Acceptanc</w:t>
      </w:r>
      <w:r>
        <w:rPr>
          <w:i/>
          <w:iCs/>
        </w:rPr>
        <w:t>e</w:t>
      </w:r>
      <w:r>
        <w:t xml:space="preserve"> of special product order.</w:t>
      </w:r>
    </w:p>
    <w:p w:rsidR="001905FE" w:rsidRDefault="006F73B3" w:rsidP="001905FE">
      <w:pPr>
        <w:widowControl w:val="0"/>
        <w:ind w:left="720" w:hanging="360"/>
        <w:jc w:val="both"/>
      </w:pPr>
      <w:r>
        <w:t>B.</w:t>
      </w:r>
      <w:r>
        <w:tab/>
        <w:t>Manufacture or purchase of a component part.</w:t>
      </w:r>
    </w:p>
    <w:p w:rsidR="001905FE" w:rsidRDefault="006F73B3" w:rsidP="001905FE">
      <w:pPr>
        <w:widowControl w:val="0"/>
        <w:ind w:left="720" w:hanging="360"/>
        <w:jc w:val="both"/>
      </w:pPr>
      <w:r>
        <w:rPr>
          <w:u w:val="single"/>
        </w:rPr>
        <w:t>C</w:t>
      </w:r>
      <w:r>
        <w:t>.</w:t>
      </w:r>
      <w:r>
        <w:tab/>
        <w:t>Determination of product price.</w:t>
      </w:r>
    </w:p>
    <w:p w:rsidR="001905FE" w:rsidRDefault="006F73B3" w:rsidP="001905FE">
      <w:pPr>
        <w:widowControl w:val="0"/>
        <w:tabs>
          <w:tab w:val="right" w:pos="7920"/>
        </w:tabs>
        <w:ind w:left="720" w:hanging="360"/>
        <w:jc w:val="both"/>
      </w:pPr>
      <w:r>
        <w:t>D.</w:t>
      </w:r>
      <w:r>
        <w:tab/>
        <w:t>Replacement of equipment.</w:t>
      </w:r>
    </w:p>
    <w:p w:rsidR="001905FE" w:rsidRDefault="00C35EC6" w:rsidP="001905FE">
      <w:pPr>
        <w:widowControl w:val="0"/>
        <w:jc w:val="both"/>
      </w:pPr>
    </w:p>
    <w:p w:rsidR="001905FE" w:rsidRDefault="006F73B3" w:rsidP="001905FE">
      <w:pPr>
        <w:widowControl w:val="0"/>
        <w:autoSpaceDE w:val="0"/>
        <w:autoSpaceDN w:val="0"/>
        <w:adjustRightInd w:val="0"/>
        <w:ind w:left="360" w:hanging="360"/>
        <w:jc w:val="both"/>
        <w:rPr>
          <w:szCs w:val="20"/>
        </w:rPr>
      </w:pPr>
      <w:r>
        <w:rPr>
          <w:szCs w:val="20"/>
        </w:rPr>
        <w:t>3.</w:t>
      </w:r>
      <w:r>
        <w:rPr>
          <w:szCs w:val="20"/>
        </w:rPr>
        <w:tab/>
        <w:t xml:space="preserve">The relevance of a particular cost to a decision is determined by </w:t>
      </w:r>
    </w:p>
    <w:p w:rsidR="001905FE" w:rsidRDefault="006F73B3" w:rsidP="001905FE">
      <w:pPr>
        <w:widowControl w:val="0"/>
        <w:tabs>
          <w:tab w:val="left" w:pos="4860"/>
          <w:tab w:val="left" w:pos="5220"/>
          <w:tab w:val="right" w:pos="7920"/>
        </w:tabs>
        <w:autoSpaceDE w:val="0"/>
        <w:autoSpaceDN w:val="0"/>
        <w:adjustRightInd w:val="0"/>
        <w:ind w:left="720" w:hanging="360"/>
        <w:jc w:val="both"/>
        <w:rPr>
          <w:szCs w:val="20"/>
        </w:rPr>
      </w:pPr>
      <w:r>
        <w:rPr>
          <w:szCs w:val="20"/>
        </w:rPr>
        <w:t xml:space="preserve">A. </w:t>
      </w:r>
      <w:r>
        <w:rPr>
          <w:szCs w:val="20"/>
        </w:rPr>
        <w:tab/>
        <w:t xml:space="preserve">Riskiness of the decision. </w:t>
      </w:r>
      <w:r>
        <w:rPr>
          <w:szCs w:val="20"/>
        </w:rPr>
        <w:tab/>
        <w:t xml:space="preserve">C. </w:t>
      </w:r>
      <w:r>
        <w:rPr>
          <w:szCs w:val="20"/>
        </w:rPr>
        <w:tab/>
        <w:t>Amount of the cost.</w:t>
      </w:r>
    </w:p>
    <w:p w:rsidR="001905FE" w:rsidRDefault="006F73B3" w:rsidP="001905FE">
      <w:pPr>
        <w:widowControl w:val="0"/>
        <w:tabs>
          <w:tab w:val="left" w:pos="4860"/>
          <w:tab w:val="left" w:pos="5220"/>
        </w:tabs>
        <w:autoSpaceDE w:val="0"/>
        <w:autoSpaceDN w:val="0"/>
        <w:adjustRightInd w:val="0"/>
        <w:ind w:left="720" w:hanging="360"/>
        <w:jc w:val="both"/>
        <w:rPr>
          <w:szCs w:val="20"/>
        </w:rPr>
      </w:pPr>
      <w:r>
        <w:rPr>
          <w:szCs w:val="20"/>
        </w:rPr>
        <w:t xml:space="preserve">B. </w:t>
      </w:r>
      <w:r>
        <w:rPr>
          <w:szCs w:val="20"/>
        </w:rPr>
        <w:tab/>
        <w:t xml:space="preserve">Number of decision variables. </w:t>
      </w:r>
      <w:r>
        <w:rPr>
          <w:szCs w:val="20"/>
        </w:rPr>
        <w:tab/>
      </w:r>
      <w:r>
        <w:rPr>
          <w:szCs w:val="20"/>
          <w:u w:val="single"/>
        </w:rPr>
        <w:t>D</w:t>
      </w:r>
      <w:r>
        <w:rPr>
          <w:szCs w:val="20"/>
        </w:rPr>
        <w:t xml:space="preserve">. </w:t>
      </w:r>
      <w:r>
        <w:rPr>
          <w:szCs w:val="20"/>
        </w:rPr>
        <w:tab/>
        <w:t xml:space="preserve">Potential effect on the decision. </w:t>
      </w:r>
    </w:p>
    <w:p w:rsidR="001905FE" w:rsidRDefault="00C35EC6" w:rsidP="001905FE">
      <w:pPr>
        <w:widowControl w:val="0"/>
        <w:autoSpaceDE w:val="0"/>
        <w:autoSpaceDN w:val="0"/>
        <w:adjustRightInd w:val="0"/>
        <w:jc w:val="both"/>
        <w:rPr>
          <w:szCs w:val="20"/>
        </w:rPr>
      </w:pPr>
    </w:p>
    <w:p w:rsidR="001905FE" w:rsidRDefault="006F73B3" w:rsidP="001905FE">
      <w:pPr>
        <w:widowControl w:val="0"/>
        <w:tabs>
          <w:tab w:val="right" w:pos="-180"/>
        </w:tabs>
        <w:suppressAutoHyphens/>
        <w:autoSpaceDE w:val="0"/>
        <w:autoSpaceDN w:val="0"/>
        <w:adjustRightInd w:val="0"/>
        <w:ind w:left="360" w:hanging="360"/>
        <w:jc w:val="both"/>
        <w:rPr>
          <w:color w:val="000000"/>
          <w:szCs w:val="22"/>
        </w:rPr>
      </w:pPr>
      <w:r>
        <w:rPr>
          <w:color w:val="000000"/>
          <w:szCs w:val="22"/>
        </w:rPr>
        <w:t>4.</w:t>
      </w:r>
      <w:r>
        <w:rPr>
          <w:color w:val="000000"/>
          <w:szCs w:val="22"/>
        </w:rPr>
        <w:tab/>
        <w:t>A fixed cost is relevant if it is</w:t>
      </w:r>
    </w:p>
    <w:p w:rsidR="001905FE" w:rsidRDefault="006F73B3" w:rsidP="001905FE">
      <w:pPr>
        <w:widowControl w:val="0"/>
        <w:tabs>
          <w:tab w:val="left" w:pos="2700"/>
          <w:tab w:val="left" w:pos="3060"/>
          <w:tab w:val="left" w:pos="4860"/>
          <w:tab w:val="left" w:pos="5220"/>
          <w:tab w:val="left" w:pos="7020"/>
          <w:tab w:val="left" w:pos="7380"/>
        </w:tabs>
        <w:suppressAutoHyphens/>
        <w:autoSpaceDE w:val="0"/>
        <w:autoSpaceDN w:val="0"/>
        <w:adjustRightInd w:val="0"/>
        <w:ind w:left="720" w:hanging="360"/>
        <w:rPr>
          <w:color w:val="000000"/>
          <w:szCs w:val="22"/>
        </w:rPr>
      </w:pPr>
      <w:r>
        <w:rPr>
          <w:color w:val="000000"/>
          <w:szCs w:val="22"/>
        </w:rPr>
        <w:t>A.</w:t>
      </w:r>
      <w:r>
        <w:rPr>
          <w:color w:val="000000"/>
          <w:szCs w:val="22"/>
        </w:rPr>
        <w:tab/>
        <w:t>a future cost.</w:t>
      </w:r>
      <w:r>
        <w:rPr>
          <w:color w:val="000000"/>
          <w:szCs w:val="22"/>
        </w:rPr>
        <w:tab/>
      </w:r>
      <w:r>
        <w:rPr>
          <w:color w:val="000000"/>
          <w:szCs w:val="22"/>
          <w:u w:val="single"/>
        </w:rPr>
        <w:t>B</w:t>
      </w:r>
      <w:r>
        <w:rPr>
          <w:color w:val="000000"/>
          <w:szCs w:val="22"/>
        </w:rPr>
        <w:t>.</w:t>
      </w:r>
      <w:r>
        <w:rPr>
          <w:color w:val="000000"/>
          <w:szCs w:val="22"/>
        </w:rPr>
        <w:tab/>
        <w:t>avoidable.</w:t>
      </w:r>
      <w:r>
        <w:rPr>
          <w:color w:val="000000"/>
          <w:szCs w:val="22"/>
        </w:rPr>
        <w:tab/>
        <w:t>C.</w:t>
      </w:r>
      <w:r>
        <w:rPr>
          <w:color w:val="000000"/>
          <w:szCs w:val="22"/>
        </w:rPr>
        <w:tab/>
        <w:t>sunk.</w:t>
      </w:r>
      <w:r>
        <w:rPr>
          <w:color w:val="000000"/>
          <w:szCs w:val="22"/>
        </w:rPr>
        <w:tab/>
        <w:t>D.</w:t>
      </w:r>
      <w:r>
        <w:rPr>
          <w:color w:val="000000"/>
          <w:szCs w:val="22"/>
        </w:rPr>
        <w:tab/>
        <w:t>a product cost.</w:t>
      </w:r>
    </w:p>
    <w:p w:rsidR="001905FE" w:rsidRDefault="00C35EC6" w:rsidP="001905FE">
      <w:pPr>
        <w:widowControl w:val="0"/>
        <w:suppressAutoHyphens/>
        <w:autoSpaceDE w:val="0"/>
        <w:autoSpaceDN w:val="0"/>
        <w:adjustRightInd w:val="0"/>
        <w:jc w:val="both"/>
        <w:rPr>
          <w:color w:val="000000"/>
          <w:szCs w:val="22"/>
        </w:rPr>
      </w:pPr>
    </w:p>
    <w:p w:rsidR="001905FE" w:rsidRDefault="006F73B3" w:rsidP="001905FE">
      <w:pPr>
        <w:widowControl w:val="0"/>
        <w:ind w:left="360" w:hanging="360"/>
        <w:jc w:val="both"/>
      </w:pPr>
      <w:r>
        <w:t>5.</w:t>
      </w:r>
      <w:r>
        <w:tab/>
        <w:t xml:space="preserve">Management accountants are concerned with incremental unit costs.  These costs are similar to the following except </w:t>
      </w:r>
    </w:p>
    <w:p w:rsidR="001905FE" w:rsidRDefault="006F73B3" w:rsidP="001905FE">
      <w:pPr>
        <w:widowControl w:val="0"/>
        <w:tabs>
          <w:tab w:val="left" w:pos="4860"/>
          <w:tab w:val="left" w:pos="5220"/>
        </w:tabs>
        <w:ind w:left="720" w:hanging="360"/>
        <w:jc w:val="both"/>
      </w:pPr>
      <w:r>
        <w:t>a.</w:t>
      </w:r>
      <w:r>
        <w:tab/>
        <w:t>The economic marginal cost.</w:t>
      </w:r>
      <w:r>
        <w:tab/>
        <w:t>c.</w:t>
      </w:r>
      <w:r>
        <w:tab/>
        <w:t>The cost to produce an additional unit.</w:t>
      </w:r>
    </w:p>
    <w:p w:rsidR="001905FE" w:rsidRDefault="006F73B3" w:rsidP="001905FE">
      <w:pPr>
        <w:widowControl w:val="0"/>
        <w:tabs>
          <w:tab w:val="left" w:pos="4860"/>
          <w:tab w:val="left" w:pos="5220"/>
        </w:tabs>
        <w:ind w:left="720" w:hanging="360"/>
        <w:jc w:val="both"/>
      </w:pPr>
      <w:r>
        <w:t>b.</w:t>
      </w:r>
      <w:r>
        <w:tab/>
        <w:t>The variable cost</w:t>
      </w:r>
      <w:r>
        <w:tab/>
      </w:r>
      <w:r>
        <w:rPr>
          <w:u w:val="single"/>
        </w:rPr>
        <w:t>d</w:t>
      </w:r>
      <w:r>
        <w:t>.</w:t>
      </w:r>
      <w:r>
        <w:tab/>
        <w:t>The manufacturing unit cost.</w:t>
      </w:r>
    </w:p>
    <w:p w:rsidR="001905FE" w:rsidRDefault="00C35EC6" w:rsidP="001905FE">
      <w:pPr>
        <w:widowControl w:val="0"/>
        <w:jc w:val="both"/>
      </w:pPr>
    </w:p>
    <w:p w:rsidR="001905FE" w:rsidRDefault="006F73B3" w:rsidP="001905FE">
      <w:pPr>
        <w:widowControl w:val="0"/>
        <w:ind w:left="360" w:hanging="360"/>
        <w:jc w:val="both"/>
        <w:rPr>
          <w:lang w:val="en-GB"/>
        </w:rPr>
      </w:pPr>
      <w:r>
        <w:rPr>
          <w:lang w:val="en-GB"/>
        </w:rPr>
        <w:t>6.</w:t>
      </w:r>
      <w:r>
        <w:rPr>
          <w:lang w:val="en-GB"/>
        </w:rPr>
        <w:tab/>
        <w:t xml:space="preserve">The type of cost vital to decision making but not recorded in the accounting records </w:t>
      </w:r>
    </w:p>
    <w:p w:rsidR="001905FE" w:rsidRDefault="006F73B3" w:rsidP="001905FE">
      <w:pPr>
        <w:widowControl w:val="0"/>
        <w:tabs>
          <w:tab w:val="left" w:pos="2700"/>
          <w:tab w:val="left" w:pos="3060"/>
          <w:tab w:val="left" w:pos="4860"/>
          <w:tab w:val="left" w:pos="5220"/>
          <w:tab w:val="left" w:pos="7020"/>
          <w:tab w:val="left" w:pos="7380"/>
        </w:tabs>
        <w:ind w:left="720" w:hanging="360"/>
        <w:jc w:val="both"/>
        <w:rPr>
          <w:lang w:val="en-GB"/>
        </w:rPr>
      </w:pPr>
      <w:r>
        <w:rPr>
          <w:lang w:val="en-GB"/>
        </w:rPr>
        <w:t>a.</w:t>
      </w:r>
      <w:r>
        <w:rPr>
          <w:lang w:val="en-GB"/>
        </w:rPr>
        <w:tab/>
        <w:t>Sunk costs</w:t>
      </w:r>
      <w:r>
        <w:rPr>
          <w:lang w:val="en-GB"/>
        </w:rPr>
        <w:tab/>
      </w:r>
      <w:r>
        <w:rPr>
          <w:u w:val="single"/>
          <w:lang w:val="en-GB"/>
        </w:rPr>
        <w:t>b</w:t>
      </w:r>
      <w:r>
        <w:rPr>
          <w:lang w:val="en-GB"/>
        </w:rPr>
        <w:t>.</w:t>
      </w:r>
      <w:r>
        <w:rPr>
          <w:lang w:val="en-GB"/>
        </w:rPr>
        <w:tab/>
        <w:t>Opportunity costs</w:t>
      </w:r>
      <w:r>
        <w:rPr>
          <w:lang w:val="en-GB"/>
        </w:rPr>
        <w:tab/>
        <w:t>c.</w:t>
      </w:r>
      <w:r>
        <w:rPr>
          <w:lang w:val="en-GB"/>
        </w:rPr>
        <w:tab/>
        <w:t>Direct costs</w:t>
      </w:r>
      <w:r>
        <w:rPr>
          <w:lang w:val="en-GB"/>
        </w:rPr>
        <w:tab/>
        <w:t>d.</w:t>
      </w:r>
      <w:r>
        <w:rPr>
          <w:lang w:val="en-GB"/>
        </w:rPr>
        <w:tab/>
        <w:t>Out of pocket costs</w:t>
      </w:r>
    </w:p>
    <w:p w:rsidR="001905FE" w:rsidRDefault="00C35EC6" w:rsidP="001905FE">
      <w:pPr>
        <w:widowControl w:val="0"/>
        <w:jc w:val="both"/>
        <w:rPr>
          <w:lang w:val="en-GB"/>
        </w:rPr>
      </w:pPr>
    </w:p>
    <w:p w:rsidR="001905FE" w:rsidRDefault="006F73B3" w:rsidP="001905FE">
      <w:pPr>
        <w:widowControl w:val="0"/>
        <w:ind w:left="360" w:hanging="360"/>
        <w:jc w:val="both"/>
        <w:rPr>
          <w:lang w:val="en-GB"/>
        </w:rPr>
      </w:pPr>
      <w:r>
        <w:rPr>
          <w:lang w:val="en-GB"/>
        </w:rPr>
        <w:t>7.</w:t>
      </w:r>
      <w:r>
        <w:rPr>
          <w:lang w:val="en-GB"/>
        </w:rPr>
        <w:tab/>
        <w:t xml:space="preserve">What is the opportunity cost of making a component part in a factory given no alternative use of the capacity?  </w:t>
      </w:r>
    </w:p>
    <w:p w:rsidR="001905FE" w:rsidRDefault="006F73B3" w:rsidP="001905FE">
      <w:pPr>
        <w:widowControl w:val="0"/>
        <w:ind w:left="720" w:hanging="360"/>
        <w:jc w:val="both"/>
        <w:rPr>
          <w:lang w:val="en-GB"/>
        </w:rPr>
      </w:pPr>
      <w:r>
        <w:rPr>
          <w:lang w:val="en-GB"/>
        </w:rPr>
        <w:t>a.</w:t>
      </w:r>
      <w:r>
        <w:rPr>
          <w:lang w:val="en-GB"/>
        </w:rPr>
        <w:tab/>
        <w:t>The variable manufacturing cost of the component.</w:t>
      </w:r>
    </w:p>
    <w:p w:rsidR="001905FE" w:rsidRDefault="006F73B3" w:rsidP="001905FE">
      <w:pPr>
        <w:widowControl w:val="0"/>
        <w:ind w:left="720" w:hanging="360"/>
        <w:jc w:val="both"/>
        <w:rPr>
          <w:lang w:val="en-GB"/>
        </w:rPr>
      </w:pPr>
      <w:r>
        <w:rPr>
          <w:lang w:val="en-GB"/>
        </w:rPr>
        <w:t>b.</w:t>
      </w:r>
      <w:r>
        <w:rPr>
          <w:lang w:val="en-GB"/>
        </w:rPr>
        <w:tab/>
        <w:t>The total manufacturing cost of the component.</w:t>
      </w:r>
    </w:p>
    <w:p w:rsidR="001905FE" w:rsidRDefault="006F73B3" w:rsidP="001905FE">
      <w:pPr>
        <w:pStyle w:val="Retraitcorpsdetexte"/>
        <w:widowControl w:val="0"/>
        <w:rPr>
          <w:rFonts w:ascii="Times New Roman" w:hAnsi="Times New Roman"/>
          <w:sz w:val="24"/>
          <w:szCs w:val="24"/>
          <w:lang w:val="en-GB"/>
        </w:rPr>
      </w:pPr>
      <w:r>
        <w:rPr>
          <w:rFonts w:ascii="Times New Roman" w:hAnsi="Times New Roman"/>
          <w:sz w:val="24"/>
          <w:szCs w:val="24"/>
          <w:lang w:val="en-GB"/>
        </w:rPr>
        <w:t>c.</w:t>
      </w:r>
      <w:r>
        <w:rPr>
          <w:rFonts w:ascii="Times New Roman" w:hAnsi="Times New Roman"/>
          <w:sz w:val="24"/>
          <w:szCs w:val="24"/>
          <w:lang w:val="en-GB"/>
        </w:rPr>
        <w:tab/>
        <w:t>The total variable cost of the component.</w:t>
      </w:r>
    </w:p>
    <w:p w:rsidR="001905FE" w:rsidRDefault="006F73B3" w:rsidP="001905FE">
      <w:pPr>
        <w:widowControl w:val="0"/>
        <w:tabs>
          <w:tab w:val="right" w:pos="7920"/>
        </w:tabs>
        <w:ind w:left="720" w:hanging="360"/>
        <w:jc w:val="both"/>
        <w:rPr>
          <w:lang w:val="en-GB"/>
        </w:rPr>
      </w:pPr>
      <w:r>
        <w:rPr>
          <w:u w:val="single"/>
          <w:lang w:val="en-GB"/>
        </w:rPr>
        <w:t>d</w:t>
      </w:r>
      <w:r>
        <w:rPr>
          <w:lang w:val="en-GB"/>
        </w:rPr>
        <w:t>.</w:t>
      </w:r>
      <w:r>
        <w:rPr>
          <w:lang w:val="en-GB"/>
        </w:rPr>
        <w:tab/>
        <w:t>Zero.</w:t>
      </w:r>
      <w:r>
        <w:t xml:space="preserve"> </w:t>
      </w:r>
    </w:p>
    <w:p w:rsidR="001905FE" w:rsidRDefault="00C35EC6" w:rsidP="001905FE">
      <w:pPr>
        <w:widowControl w:val="0"/>
        <w:jc w:val="both"/>
        <w:rPr>
          <w:lang w:val="en-GB"/>
        </w:rPr>
      </w:pPr>
    </w:p>
    <w:p w:rsidR="001905FE" w:rsidRDefault="006F73B3" w:rsidP="001905FE">
      <w:pPr>
        <w:widowControl w:val="0"/>
        <w:ind w:left="360" w:hanging="360"/>
        <w:jc w:val="both"/>
      </w:pPr>
      <w:r>
        <w:t>8.</w:t>
      </w:r>
      <w:r>
        <w:tab/>
        <w:t xml:space="preserve">In analyzing whether to build another regional service office, the salary of the Chief Executive Officer (CEO) at the corporate headquarters is </w:t>
      </w:r>
    </w:p>
    <w:p w:rsidR="001905FE" w:rsidRDefault="006F73B3" w:rsidP="001905FE">
      <w:pPr>
        <w:widowControl w:val="0"/>
        <w:ind w:left="720" w:hanging="360"/>
        <w:jc w:val="both"/>
      </w:pPr>
      <w:r>
        <w:t>a.</w:t>
      </w:r>
      <w:r>
        <w:tab/>
        <w:t>Relevant because salaries are always relevant.</w:t>
      </w:r>
    </w:p>
    <w:p w:rsidR="001905FE" w:rsidRDefault="006F73B3" w:rsidP="001905FE">
      <w:pPr>
        <w:widowControl w:val="0"/>
        <w:ind w:left="720" w:hanging="360"/>
        <w:jc w:val="both"/>
      </w:pPr>
      <w:r>
        <w:t>b.</w:t>
      </w:r>
      <w:r>
        <w:tab/>
        <w:t>Relevant because this will probably change if the regional service office is build.</w:t>
      </w:r>
    </w:p>
    <w:p w:rsidR="001905FE" w:rsidRDefault="006F73B3" w:rsidP="001905FE">
      <w:pPr>
        <w:widowControl w:val="0"/>
        <w:ind w:left="720" w:hanging="360"/>
        <w:jc w:val="both"/>
      </w:pPr>
      <w:r>
        <w:rPr>
          <w:u w:val="single"/>
        </w:rPr>
        <w:t>c</w:t>
      </w:r>
      <w:r>
        <w:t>.</w:t>
      </w:r>
      <w:r>
        <w:tab/>
        <w:t>Irrelevant because it is future cost that will not differ between the alternatives under consideration.</w:t>
      </w:r>
    </w:p>
    <w:p w:rsidR="001905FE" w:rsidRDefault="006F73B3" w:rsidP="001905FE">
      <w:pPr>
        <w:widowControl w:val="0"/>
        <w:tabs>
          <w:tab w:val="right" w:pos="7920"/>
        </w:tabs>
        <w:ind w:left="720" w:hanging="360"/>
        <w:jc w:val="both"/>
      </w:pPr>
      <w:r>
        <w:t>d.</w:t>
      </w:r>
      <w:r>
        <w:tab/>
        <w:t>Irrelevant since another imputed costs for the same will be considered.</w:t>
      </w:r>
    </w:p>
    <w:p w:rsidR="001905FE" w:rsidRDefault="00C35EC6" w:rsidP="001905FE">
      <w:pPr>
        <w:widowControl w:val="0"/>
        <w:autoSpaceDE w:val="0"/>
        <w:autoSpaceDN w:val="0"/>
        <w:adjustRightInd w:val="0"/>
        <w:ind w:left="360" w:hanging="360"/>
        <w:jc w:val="both"/>
        <w:rPr>
          <w:szCs w:val="20"/>
        </w:rPr>
      </w:pP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9.</w:t>
      </w:r>
      <w:r>
        <w:rPr>
          <w:rFonts w:ascii="Times New Roman" w:hAnsi="Times New Roman"/>
          <w:sz w:val="24"/>
        </w:rPr>
        <w:tab/>
        <w:t>Assume a company produces three products: A, B, and C. It can only sell up to 3,000 units of each product. Production capacity is unlimited. The company should produce the product (or products) that has (have) the highest</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rPr>
        <w:t>a.</w:t>
      </w:r>
      <w:r>
        <w:rPr>
          <w:color w:val="000000"/>
          <w:szCs w:val="22"/>
        </w:rPr>
        <w:tab/>
        <w:t>contribution margin per hour of machine time.</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rPr>
        <w:t>b.</w:t>
      </w:r>
      <w:r>
        <w:rPr>
          <w:color w:val="000000"/>
          <w:szCs w:val="22"/>
        </w:rPr>
        <w:tab/>
        <w:t>gross margin per unit.</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u w:val="single"/>
        </w:rPr>
        <w:t>c</w:t>
      </w:r>
      <w:r>
        <w:rPr>
          <w:color w:val="000000"/>
          <w:szCs w:val="22"/>
        </w:rPr>
        <w:t>.</w:t>
      </w:r>
      <w:r>
        <w:rPr>
          <w:color w:val="000000"/>
          <w:szCs w:val="22"/>
        </w:rPr>
        <w:tab/>
        <w:t>contribution margin per unit.</w:t>
      </w:r>
    </w:p>
    <w:p w:rsidR="001905FE" w:rsidRDefault="006F73B3" w:rsidP="001905FE">
      <w:pPr>
        <w:widowControl w:val="0"/>
        <w:tabs>
          <w:tab w:val="right" w:pos="7920"/>
        </w:tabs>
        <w:suppressAutoHyphens/>
        <w:autoSpaceDE w:val="0"/>
        <w:autoSpaceDN w:val="0"/>
        <w:adjustRightInd w:val="0"/>
        <w:ind w:left="720" w:hanging="360"/>
        <w:rPr>
          <w:color w:val="000000"/>
          <w:szCs w:val="22"/>
        </w:rPr>
      </w:pPr>
      <w:r>
        <w:rPr>
          <w:color w:val="000000"/>
          <w:szCs w:val="22"/>
        </w:rPr>
        <w:t>d.</w:t>
      </w:r>
      <w:r>
        <w:rPr>
          <w:color w:val="000000"/>
          <w:szCs w:val="22"/>
        </w:rPr>
        <w:tab/>
        <w:t>sales price per unit.</w:t>
      </w:r>
    </w:p>
    <w:p w:rsidR="001905FE" w:rsidRDefault="006F73B3" w:rsidP="001905FE">
      <w:pPr>
        <w:widowControl w:val="0"/>
        <w:autoSpaceDE w:val="0"/>
        <w:autoSpaceDN w:val="0"/>
        <w:adjustRightInd w:val="0"/>
        <w:ind w:left="360" w:hanging="360"/>
        <w:jc w:val="both"/>
        <w:rPr>
          <w:szCs w:val="20"/>
        </w:rPr>
      </w:pPr>
      <w:bookmarkStart w:id="0" w:name="_GoBack"/>
      <w:bookmarkEnd w:id="0"/>
      <w:r>
        <w:rPr>
          <w:szCs w:val="20"/>
        </w:rPr>
        <w:br w:type="column"/>
      </w:r>
      <w:r>
        <w:rPr>
          <w:szCs w:val="20"/>
        </w:rPr>
        <w:lastRenderedPageBreak/>
        <w:t>10.</w:t>
      </w:r>
      <w:r>
        <w:rPr>
          <w:szCs w:val="20"/>
        </w:rPr>
        <w:tab/>
        <w:t xml:space="preserve">All of the following are examples of imputed costs except </w:t>
      </w:r>
    </w:p>
    <w:p w:rsidR="001905FE" w:rsidRDefault="006F73B3" w:rsidP="001905FE">
      <w:pPr>
        <w:widowControl w:val="0"/>
        <w:autoSpaceDE w:val="0"/>
        <w:autoSpaceDN w:val="0"/>
        <w:adjustRightInd w:val="0"/>
        <w:ind w:left="720" w:hanging="360"/>
        <w:jc w:val="both"/>
        <w:rPr>
          <w:szCs w:val="20"/>
        </w:rPr>
      </w:pPr>
      <w:r>
        <w:rPr>
          <w:szCs w:val="20"/>
          <w:u w:val="single"/>
        </w:rPr>
        <w:t>A</w:t>
      </w:r>
      <w:r>
        <w:rPr>
          <w:szCs w:val="20"/>
        </w:rPr>
        <w:t xml:space="preserve">. </w:t>
      </w:r>
      <w:r>
        <w:rPr>
          <w:szCs w:val="20"/>
        </w:rPr>
        <w:tab/>
        <w:t xml:space="preserve">The stated interest paid on a bank loan. </w:t>
      </w:r>
    </w:p>
    <w:p w:rsidR="001905FE" w:rsidRDefault="006F73B3" w:rsidP="001905FE">
      <w:pPr>
        <w:widowControl w:val="0"/>
        <w:autoSpaceDE w:val="0"/>
        <w:autoSpaceDN w:val="0"/>
        <w:adjustRightInd w:val="0"/>
        <w:ind w:left="720" w:hanging="360"/>
        <w:jc w:val="both"/>
        <w:rPr>
          <w:szCs w:val="20"/>
        </w:rPr>
      </w:pPr>
      <w:r>
        <w:rPr>
          <w:szCs w:val="20"/>
        </w:rPr>
        <w:t xml:space="preserve">B. </w:t>
      </w:r>
      <w:r>
        <w:rPr>
          <w:szCs w:val="20"/>
        </w:rPr>
        <w:tab/>
        <w:t xml:space="preserve">The use of the firm's internal cash funds to purchase assets. </w:t>
      </w:r>
    </w:p>
    <w:p w:rsidR="001905FE" w:rsidRDefault="006F73B3" w:rsidP="001905FE">
      <w:pPr>
        <w:pStyle w:val="Retraitcorpsdetexte3"/>
        <w:widowControl w:val="0"/>
        <w:rPr>
          <w:rFonts w:ascii="Times New Roman" w:hAnsi="Times New Roman"/>
          <w:sz w:val="24"/>
        </w:rPr>
      </w:pPr>
      <w:r>
        <w:rPr>
          <w:rFonts w:ascii="Times New Roman" w:hAnsi="Times New Roman"/>
          <w:sz w:val="24"/>
        </w:rPr>
        <w:t xml:space="preserve">C. </w:t>
      </w:r>
      <w:r>
        <w:rPr>
          <w:rFonts w:ascii="Times New Roman" w:hAnsi="Times New Roman"/>
          <w:sz w:val="24"/>
        </w:rPr>
        <w:tab/>
        <w:t>Assets that are considered obsolete that maintain a net book value.</w:t>
      </w:r>
    </w:p>
    <w:p w:rsidR="001905FE" w:rsidRDefault="006F73B3" w:rsidP="001905FE">
      <w:pPr>
        <w:widowControl w:val="0"/>
        <w:tabs>
          <w:tab w:val="right" w:pos="7920"/>
        </w:tabs>
        <w:autoSpaceDE w:val="0"/>
        <w:autoSpaceDN w:val="0"/>
        <w:adjustRightInd w:val="0"/>
        <w:ind w:left="720" w:hanging="360"/>
        <w:jc w:val="both"/>
        <w:rPr>
          <w:szCs w:val="20"/>
        </w:rPr>
      </w:pPr>
      <w:r>
        <w:rPr>
          <w:szCs w:val="20"/>
        </w:rPr>
        <w:t xml:space="preserve">D. </w:t>
      </w:r>
      <w:r>
        <w:rPr>
          <w:szCs w:val="20"/>
        </w:rPr>
        <w:tab/>
        <w:t xml:space="preserve">Decelerated depreciation. </w:t>
      </w:r>
    </w:p>
    <w:p w:rsidR="001905FE" w:rsidRDefault="00C35EC6" w:rsidP="001905FE">
      <w:pPr>
        <w:widowControl w:val="0"/>
        <w:autoSpaceDE w:val="0"/>
        <w:autoSpaceDN w:val="0"/>
        <w:adjustRightInd w:val="0"/>
        <w:jc w:val="both"/>
        <w:rPr>
          <w:szCs w:val="20"/>
        </w:rPr>
      </w:pPr>
    </w:p>
    <w:p w:rsidR="001905FE" w:rsidRDefault="006F73B3" w:rsidP="001905FE">
      <w:pPr>
        <w:widowControl w:val="0"/>
        <w:tabs>
          <w:tab w:val="right" w:pos="-180"/>
        </w:tabs>
        <w:suppressAutoHyphens/>
        <w:autoSpaceDE w:val="0"/>
        <w:autoSpaceDN w:val="0"/>
        <w:adjustRightInd w:val="0"/>
        <w:ind w:left="360" w:hanging="360"/>
        <w:jc w:val="both"/>
        <w:rPr>
          <w:color w:val="000000"/>
          <w:szCs w:val="22"/>
        </w:rPr>
      </w:pPr>
      <w:r>
        <w:rPr>
          <w:color w:val="000000"/>
          <w:szCs w:val="22"/>
        </w:rPr>
        <w:t>11.</w:t>
      </w:r>
      <w:r>
        <w:rPr>
          <w:color w:val="000000"/>
          <w:szCs w:val="22"/>
        </w:rPr>
        <w:tab/>
        <w:t>The distinction between avoidable and unavoidable costs is similar to the distinction between</w:t>
      </w:r>
    </w:p>
    <w:p w:rsidR="001905FE" w:rsidRDefault="006F73B3" w:rsidP="001905FE">
      <w:pPr>
        <w:widowControl w:val="0"/>
        <w:tabs>
          <w:tab w:val="left" w:pos="4860"/>
          <w:tab w:val="left" w:pos="5220"/>
          <w:tab w:val="right" w:pos="7920"/>
        </w:tabs>
        <w:suppressAutoHyphens/>
        <w:autoSpaceDE w:val="0"/>
        <w:autoSpaceDN w:val="0"/>
        <w:adjustRightInd w:val="0"/>
        <w:ind w:left="720" w:hanging="360"/>
        <w:rPr>
          <w:color w:val="000000"/>
          <w:szCs w:val="22"/>
        </w:rPr>
      </w:pPr>
      <w:r>
        <w:rPr>
          <w:color w:val="000000"/>
          <w:szCs w:val="22"/>
        </w:rPr>
        <w:t>a.</w:t>
      </w:r>
      <w:r>
        <w:rPr>
          <w:color w:val="000000"/>
          <w:szCs w:val="22"/>
        </w:rPr>
        <w:tab/>
        <w:t>variable costs and fixed costs.</w:t>
      </w:r>
      <w:r>
        <w:rPr>
          <w:color w:val="000000"/>
          <w:szCs w:val="22"/>
        </w:rPr>
        <w:tab/>
        <w:t>c.</w:t>
      </w:r>
      <w:r>
        <w:rPr>
          <w:color w:val="000000"/>
          <w:szCs w:val="22"/>
        </w:rPr>
        <w:tab/>
        <w:t>step-variable costs and fixed costs.</w:t>
      </w:r>
    </w:p>
    <w:p w:rsidR="001905FE" w:rsidRDefault="006F73B3" w:rsidP="001905FE">
      <w:pPr>
        <w:widowControl w:val="0"/>
        <w:tabs>
          <w:tab w:val="left" w:pos="4860"/>
          <w:tab w:val="left" w:pos="5220"/>
        </w:tabs>
        <w:suppressAutoHyphens/>
        <w:autoSpaceDE w:val="0"/>
        <w:autoSpaceDN w:val="0"/>
        <w:adjustRightInd w:val="0"/>
        <w:ind w:left="720" w:hanging="360"/>
        <w:rPr>
          <w:color w:val="000000"/>
          <w:szCs w:val="22"/>
        </w:rPr>
      </w:pPr>
      <w:r>
        <w:rPr>
          <w:color w:val="000000"/>
          <w:szCs w:val="22"/>
        </w:rPr>
        <w:t>b.</w:t>
      </w:r>
      <w:r>
        <w:rPr>
          <w:color w:val="000000"/>
          <w:szCs w:val="22"/>
        </w:rPr>
        <w:tab/>
        <w:t>variable costs and mixed costs.</w:t>
      </w:r>
      <w:r>
        <w:rPr>
          <w:color w:val="000000"/>
          <w:szCs w:val="22"/>
        </w:rPr>
        <w:tab/>
      </w:r>
      <w:r>
        <w:rPr>
          <w:color w:val="000000"/>
          <w:szCs w:val="22"/>
          <w:u w:val="single"/>
        </w:rPr>
        <w:t>d</w:t>
      </w:r>
      <w:r>
        <w:rPr>
          <w:color w:val="000000"/>
          <w:szCs w:val="22"/>
        </w:rPr>
        <w:t>.</w:t>
      </w:r>
      <w:r>
        <w:rPr>
          <w:color w:val="000000"/>
          <w:szCs w:val="22"/>
        </w:rPr>
        <w:tab/>
        <w:t>discretionary costs and committed costs.</w:t>
      </w:r>
    </w:p>
    <w:p w:rsidR="001905FE" w:rsidRDefault="00C35EC6" w:rsidP="001905FE">
      <w:pPr>
        <w:widowControl w:val="0"/>
        <w:suppressAutoHyphens/>
        <w:autoSpaceDE w:val="0"/>
        <w:autoSpaceDN w:val="0"/>
        <w:adjustRightInd w:val="0"/>
        <w:jc w:val="both"/>
        <w:rPr>
          <w:color w:val="000000"/>
          <w:szCs w:val="22"/>
        </w:rPr>
      </w:pPr>
    </w:p>
    <w:p w:rsidR="001905FE" w:rsidRDefault="006F73B3" w:rsidP="001905FE">
      <w:pPr>
        <w:widowControl w:val="0"/>
        <w:ind w:left="360" w:hanging="360"/>
        <w:jc w:val="both"/>
        <w:rPr>
          <w:lang w:val="en-GB"/>
        </w:rPr>
      </w:pPr>
      <w:r>
        <w:rPr>
          <w:lang w:val="en-GB"/>
        </w:rPr>
        <w:t>12.</w:t>
      </w:r>
      <w:r>
        <w:rPr>
          <w:lang w:val="en-GB"/>
        </w:rPr>
        <w:tab/>
        <w:t xml:space="preserve">Total unit costs are </w:t>
      </w:r>
    </w:p>
    <w:p w:rsidR="001905FE" w:rsidRDefault="006F73B3" w:rsidP="001905FE">
      <w:pPr>
        <w:pStyle w:val="Retraitcorpsdetexte"/>
        <w:widowControl w:val="0"/>
        <w:rPr>
          <w:rFonts w:ascii="Times New Roman" w:hAnsi="Times New Roman"/>
          <w:sz w:val="24"/>
        </w:rPr>
      </w:pPr>
      <w:r>
        <w:rPr>
          <w:rFonts w:ascii="Times New Roman" w:hAnsi="Times New Roman"/>
          <w:sz w:val="24"/>
        </w:rPr>
        <w:t>a.</w:t>
      </w:r>
      <w:r>
        <w:rPr>
          <w:rFonts w:ascii="Times New Roman" w:hAnsi="Times New Roman"/>
          <w:sz w:val="24"/>
        </w:rPr>
        <w:tab/>
        <w:t>Relevant for cost-volume-profit analysis.</w:t>
      </w:r>
    </w:p>
    <w:p w:rsidR="001905FE" w:rsidRDefault="006F73B3" w:rsidP="001905FE">
      <w:pPr>
        <w:widowControl w:val="0"/>
        <w:ind w:left="720" w:hanging="360"/>
        <w:jc w:val="both"/>
        <w:rPr>
          <w:lang w:val="en-GB"/>
        </w:rPr>
      </w:pPr>
      <w:r>
        <w:rPr>
          <w:lang w:val="en-GB"/>
        </w:rPr>
        <w:t>b.</w:t>
      </w:r>
      <w:r>
        <w:rPr>
          <w:lang w:val="en-GB"/>
        </w:rPr>
        <w:tab/>
        <w:t>Needed for determining product contribution.</w:t>
      </w:r>
      <w:r>
        <w:t xml:space="preserve"> </w:t>
      </w:r>
    </w:p>
    <w:p w:rsidR="001905FE" w:rsidRDefault="006F73B3" w:rsidP="001905FE">
      <w:pPr>
        <w:widowControl w:val="0"/>
        <w:ind w:left="720" w:hanging="360"/>
        <w:jc w:val="both"/>
        <w:rPr>
          <w:lang w:val="en-GB"/>
        </w:rPr>
      </w:pPr>
      <w:r>
        <w:rPr>
          <w:u w:val="single"/>
          <w:lang w:val="en-GB"/>
        </w:rPr>
        <w:t>c</w:t>
      </w:r>
      <w:r>
        <w:rPr>
          <w:lang w:val="en-GB"/>
        </w:rPr>
        <w:t>.</w:t>
      </w:r>
      <w:r>
        <w:rPr>
          <w:lang w:val="en-GB"/>
        </w:rPr>
        <w:tab/>
        <w:t>Irrelevant in marginal analysis.</w:t>
      </w:r>
    </w:p>
    <w:p w:rsidR="001905FE" w:rsidRDefault="006F73B3" w:rsidP="001905FE">
      <w:pPr>
        <w:pStyle w:val="Retraitcorpsdetexte"/>
        <w:widowControl w:val="0"/>
        <w:tabs>
          <w:tab w:val="right" w:pos="7920"/>
        </w:tabs>
        <w:rPr>
          <w:rFonts w:ascii="Times New Roman" w:hAnsi="Times New Roman"/>
          <w:sz w:val="24"/>
          <w:szCs w:val="24"/>
          <w:lang w:val="en-GB"/>
        </w:rPr>
      </w:pPr>
      <w:r>
        <w:rPr>
          <w:rFonts w:ascii="Times New Roman" w:hAnsi="Times New Roman"/>
          <w:sz w:val="24"/>
          <w:szCs w:val="24"/>
          <w:lang w:val="en-GB"/>
        </w:rPr>
        <w:t>d.</w:t>
      </w:r>
      <w:r>
        <w:rPr>
          <w:rFonts w:ascii="Times New Roman" w:hAnsi="Times New Roman"/>
          <w:sz w:val="24"/>
          <w:szCs w:val="24"/>
          <w:lang w:val="en-GB"/>
        </w:rPr>
        <w:tab/>
        <w:t>Independent of the cost system used to generate them.</w:t>
      </w:r>
    </w:p>
    <w:p w:rsidR="001905FE" w:rsidRDefault="00C35EC6" w:rsidP="001905FE">
      <w:pPr>
        <w:widowControl w:val="0"/>
        <w:jc w:val="both"/>
        <w:rPr>
          <w:lang w:val="en-GB"/>
        </w:rPr>
      </w:pPr>
    </w:p>
    <w:p w:rsidR="001905FE" w:rsidRDefault="006F73B3" w:rsidP="001905FE">
      <w:pPr>
        <w:widowControl w:val="0"/>
        <w:tabs>
          <w:tab w:val="right" w:pos="-180"/>
        </w:tabs>
        <w:suppressAutoHyphens/>
        <w:autoSpaceDE w:val="0"/>
        <w:autoSpaceDN w:val="0"/>
        <w:adjustRightInd w:val="0"/>
        <w:ind w:left="360" w:hanging="360"/>
        <w:jc w:val="both"/>
        <w:rPr>
          <w:color w:val="000000"/>
          <w:szCs w:val="22"/>
        </w:rPr>
      </w:pPr>
      <w:r>
        <w:rPr>
          <w:color w:val="000000"/>
          <w:szCs w:val="22"/>
        </w:rPr>
        <w:t>13</w:t>
      </w:r>
      <w:r>
        <w:rPr>
          <w:color w:val="000000"/>
          <w:szCs w:val="22"/>
        </w:rPr>
        <w:tab/>
        <w:t xml:space="preserve">If a cost is irrelevant to a decision, the cost could </w:t>
      </w:r>
      <w:r>
        <w:rPr>
          <w:b/>
          <w:bCs/>
          <w:color w:val="000000"/>
          <w:szCs w:val="22"/>
        </w:rPr>
        <w:t>not</w:t>
      </w:r>
      <w:r>
        <w:rPr>
          <w:color w:val="000000"/>
          <w:szCs w:val="22"/>
        </w:rPr>
        <w:t xml:space="preserve"> be</w:t>
      </w:r>
    </w:p>
    <w:p w:rsidR="001905FE" w:rsidRDefault="006F73B3" w:rsidP="001905FE">
      <w:pPr>
        <w:widowControl w:val="0"/>
        <w:tabs>
          <w:tab w:val="left" w:pos="2700"/>
          <w:tab w:val="left" w:pos="3060"/>
          <w:tab w:val="left" w:pos="4860"/>
          <w:tab w:val="left" w:pos="5220"/>
          <w:tab w:val="left" w:pos="7020"/>
          <w:tab w:val="left" w:pos="7380"/>
        </w:tabs>
        <w:suppressAutoHyphens/>
        <w:autoSpaceDE w:val="0"/>
        <w:autoSpaceDN w:val="0"/>
        <w:adjustRightInd w:val="0"/>
        <w:ind w:left="720" w:hanging="360"/>
        <w:rPr>
          <w:color w:val="000000"/>
          <w:szCs w:val="22"/>
        </w:rPr>
      </w:pPr>
      <w:r>
        <w:rPr>
          <w:color w:val="000000"/>
          <w:szCs w:val="22"/>
        </w:rPr>
        <w:t>a.</w:t>
      </w:r>
      <w:r>
        <w:rPr>
          <w:color w:val="000000"/>
          <w:szCs w:val="22"/>
        </w:rPr>
        <w:tab/>
        <w:t>a sunk cost.</w:t>
      </w:r>
      <w:r>
        <w:rPr>
          <w:color w:val="000000"/>
          <w:szCs w:val="22"/>
        </w:rPr>
        <w:tab/>
        <w:t>b.</w:t>
      </w:r>
      <w:r>
        <w:rPr>
          <w:color w:val="000000"/>
          <w:szCs w:val="22"/>
        </w:rPr>
        <w:tab/>
        <w:t>a future cost.</w:t>
      </w:r>
      <w:r>
        <w:rPr>
          <w:color w:val="000000"/>
          <w:szCs w:val="22"/>
        </w:rPr>
        <w:tab/>
        <w:t>c.</w:t>
      </w:r>
      <w:r>
        <w:rPr>
          <w:color w:val="000000"/>
          <w:szCs w:val="22"/>
        </w:rPr>
        <w:tab/>
        <w:t>a variable cost.</w:t>
      </w:r>
      <w:r>
        <w:rPr>
          <w:color w:val="000000"/>
          <w:szCs w:val="22"/>
        </w:rPr>
        <w:tab/>
      </w:r>
      <w:r>
        <w:rPr>
          <w:color w:val="000000"/>
          <w:szCs w:val="22"/>
          <w:u w:val="single"/>
        </w:rPr>
        <w:t>d</w:t>
      </w:r>
      <w:r>
        <w:rPr>
          <w:color w:val="000000"/>
          <w:szCs w:val="22"/>
        </w:rPr>
        <w:t>.</w:t>
      </w:r>
      <w:r>
        <w:rPr>
          <w:color w:val="000000"/>
          <w:szCs w:val="22"/>
        </w:rPr>
        <w:tab/>
        <w:t>an incremental cost.</w:t>
      </w:r>
    </w:p>
    <w:p w:rsidR="001905FE" w:rsidRDefault="00C35EC6" w:rsidP="001905FE">
      <w:pPr>
        <w:widowControl w:val="0"/>
        <w:suppressAutoHyphens/>
        <w:autoSpaceDE w:val="0"/>
        <w:autoSpaceDN w:val="0"/>
        <w:adjustRightInd w:val="0"/>
        <w:jc w:val="both"/>
        <w:rPr>
          <w:color w:val="000000"/>
          <w:szCs w:val="22"/>
        </w:rPr>
      </w:pPr>
    </w:p>
    <w:p w:rsidR="001905FE" w:rsidRDefault="006F73B3" w:rsidP="001905FE">
      <w:pPr>
        <w:widowControl w:val="0"/>
        <w:ind w:left="360" w:hanging="360"/>
        <w:jc w:val="both"/>
        <w:rPr>
          <w:lang w:val="en-GB"/>
        </w:rPr>
      </w:pPr>
      <w:r>
        <w:rPr>
          <w:lang w:val="en-GB"/>
        </w:rPr>
        <w:t>14</w:t>
      </w:r>
      <w:r>
        <w:rPr>
          <w:lang w:val="en-GB"/>
        </w:rPr>
        <w:tab/>
        <w:t xml:space="preserve">Sunk costs </w:t>
      </w:r>
    </w:p>
    <w:p w:rsidR="001905FE" w:rsidRDefault="006F73B3" w:rsidP="001905FE">
      <w:pPr>
        <w:widowControl w:val="0"/>
        <w:ind w:left="720" w:hanging="360"/>
        <w:jc w:val="both"/>
        <w:rPr>
          <w:lang w:val="en-GB"/>
        </w:rPr>
      </w:pPr>
      <w:r>
        <w:rPr>
          <w:lang w:val="en-GB"/>
        </w:rPr>
        <w:t>a.</w:t>
      </w:r>
      <w:r>
        <w:rPr>
          <w:lang w:val="en-GB"/>
        </w:rPr>
        <w:tab/>
        <w:t>Are substitute for opportunity costs.</w:t>
      </w:r>
    </w:p>
    <w:p w:rsidR="001905FE" w:rsidRDefault="006F73B3" w:rsidP="001905FE">
      <w:pPr>
        <w:widowControl w:val="0"/>
        <w:ind w:left="720" w:hanging="360"/>
        <w:jc w:val="both"/>
        <w:rPr>
          <w:lang w:val="en-GB"/>
        </w:rPr>
      </w:pPr>
      <w:r>
        <w:rPr>
          <w:u w:val="single"/>
          <w:lang w:val="en-GB"/>
        </w:rPr>
        <w:t>b</w:t>
      </w:r>
      <w:r>
        <w:rPr>
          <w:lang w:val="en-GB"/>
        </w:rPr>
        <w:t>.</w:t>
      </w:r>
      <w:r>
        <w:rPr>
          <w:lang w:val="en-GB"/>
        </w:rPr>
        <w:tab/>
        <w:t>In and of themselves are not relevant to decision making.</w:t>
      </w:r>
    </w:p>
    <w:p w:rsidR="001905FE" w:rsidRDefault="006F73B3" w:rsidP="001905FE">
      <w:pPr>
        <w:widowControl w:val="0"/>
        <w:tabs>
          <w:tab w:val="right" w:pos="7920"/>
        </w:tabs>
        <w:ind w:left="720" w:hanging="360"/>
        <w:jc w:val="both"/>
        <w:rPr>
          <w:lang w:val="en-GB"/>
        </w:rPr>
      </w:pPr>
      <w:r>
        <w:rPr>
          <w:lang w:val="en-GB"/>
        </w:rPr>
        <w:t>c.</w:t>
      </w:r>
      <w:r>
        <w:rPr>
          <w:lang w:val="en-GB"/>
        </w:rPr>
        <w:tab/>
        <w:t>Are relevant to decision making.</w:t>
      </w:r>
      <w:r>
        <w:t xml:space="preserve"> </w:t>
      </w:r>
    </w:p>
    <w:p w:rsidR="001905FE" w:rsidRDefault="006F73B3" w:rsidP="001905FE">
      <w:pPr>
        <w:widowControl w:val="0"/>
        <w:ind w:left="720" w:hanging="360"/>
        <w:jc w:val="both"/>
        <w:rPr>
          <w:lang w:val="en-GB"/>
        </w:rPr>
      </w:pPr>
      <w:r>
        <w:rPr>
          <w:lang w:val="en-GB"/>
        </w:rPr>
        <w:t>d.</w:t>
      </w:r>
      <w:r>
        <w:rPr>
          <w:lang w:val="en-GB"/>
        </w:rPr>
        <w:tab/>
        <w:t>Are fixed costs.</w:t>
      </w:r>
      <w:r>
        <w:t xml:space="preserve"> </w:t>
      </w:r>
    </w:p>
    <w:p w:rsidR="001905FE" w:rsidRDefault="00C35EC6" w:rsidP="001905FE">
      <w:pPr>
        <w:widowControl w:val="0"/>
        <w:ind w:left="360" w:hanging="360"/>
        <w:jc w:val="both"/>
        <w:rPr>
          <w:lang w:val="en-GB"/>
        </w:rPr>
      </w:pPr>
    </w:p>
    <w:p w:rsidR="001905FE" w:rsidRDefault="006F73B3" w:rsidP="001905FE">
      <w:pPr>
        <w:widowControl w:val="0"/>
        <w:ind w:left="360" w:hanging="360"/>
        <w:jc w:val="both"/>
      </w:pPr>
      <w:r>
        <w:t>15</w:t>
      </w:r>
      <w:r>
        <w:tab/>
        <w:t>The variable cost of a unit of product made yesterday is</w:t>
      </w:r>
    </w:p>
    <w:p w:rsidR="001905FE" w:rsidRDefault="006F73B3" w:rsidP="001905FE">
      <w:pPr>
        <w:widowControl w:val="0"/>
        <w:tabs>
          <w:tab w:val="left" w:pos="4860"/>
          <w:tab w:val="left" w:pos="5220"/>
        </w:tabs>
        <w:ind w:left="720" w:hanging="360"/>
        <w:jc w:val="both"/>
      </w:pPr>
      <w:r>
        <w:t>a.</w:t>
      </w:r>
      <w:r>
        <w:tab/>
        <w:t>An incremental cost.</w:t>
      </w:r>
      <w:r>
        <w:tab/>
        <w:t>c.</w:t>
      </w:r>
      <w:r>
        <w:tab/>
        <w:t>A differential cost.</w:t>
      </w:r>
    </w:p>
    <w:p w:rsidR="001905FE" w:rsidRDefault="006F73B3" w:rsidP="001905FE">
      <w:pPr>
        <w:widowControl w:val="0"/>
        <w:tabs>
          <w:tab w:val="left" w:pos="4860"/>
          <w:tab w:val="left" w:pos="5220"/>
          <w:tab w:val="right" w:pos="7920"/>
        </w:tabs>
        <w:ind w:left="720" w:hanging="360"/>
        <w:jc w:val="both"/>
      </w:pPr>
      <w:r>
        <w:t>b.</w:t>
      </w:r>
      <w:r>
        <w:tab/>
        <w:t>An opportunity cost.</w:t>
      </w:r>
      <w:r>
        <w:tab/>
      </w:r>
      <w:r>
        <w:rPr>
          <w:u w:val="single"/>
        </w:rPr>
        <w:t>d</w:t>
      </w:r>
      <w:r>
        <w:t>.</w:t>
      </w:r>
      <w:r>
        <w:tab/>
        <w:t>A sunk cost.</w:t>
      </w:r>
    </w:p>
    <w:p w:rsidR="001905FE" w:rsidRDefault="00C35EC6" w:rsidP="001905FE">
      <w:pPr>
        <w:widowControl w:val="0"/>
        <w:jc w:val="both"/>
      </w:pP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16</w:t>
      </w:r>
      <w:r>
        <w:rPr>
          <w:rFonts w:ascii="Times New Roman" w:hAnsi="Times New Roman"/>
          <w:sz w:val="24"/>
        </w:rPr>
        <w:tab/>
        <w:t xml:space="preserve">The manner of determining whether favorable results of an alternative are sufficient to justify the cost of taking that alternative </w:t>
      </w:r>
    </w:p>
    <w:p w:rsidR="001905FE" w:rsidRDefault="006F73B3" w:rsidP="001905FE">
      <w:pPr>
        <w:pStyle w:val="Retraitcorpsdetexte"/>
        <w:widowControl w:val="0"/>
        <w:tabs>
          <w:tab w:val="left" w:pos="4860"/>
          <w:tab w:val="left" w:pos="5220"/>
        </w:tabs>
        <w:rPr>
          <w:rFonts w:ascii="Times New Roman" w:hAnsi="Times New Roman"/>
          <w:sz w:val="24"/>
        </w:rPr>
      </w:pPr>
      <w:r>
        <w:rPr>
          <w:rFonts w:ascii="Times New Roman" w:hAnsi="Times New Roman"/>
          <w:sz w:val="24"/>
        </w:rPr>
        <w:t>a.</w:t>
      </w:r>
      <w:r>
        <w:rPr>
          <w:rFonts w:ascii="Times New Roman" w:hAnsi="Times New Roman"/>
          <w:sz w:val="24"/>
        </w:rPr>
        <w:tab/>
        <w:t>Cost behavior analysis</w:t>
      </w:r>
      <w:r>
        <w:rPr>
          <w:rFonts w:ascii="Times New Roman" w:hAnsi="Times New Roman"/>
          <w:sz w:val="24"/>
        </w:rPr>
        <w:tab/>
        <w:t>c.</w:t>
      </w:r>
      <w:r>
        <w:rPr>
          <w:rFonts w:ascii="Times New Roman" w:hAnsi="Times New Roman"/>
          <w:sz w:val="24"/>
        </w:rPr>
        <w:tab/>
        <w:t>Cost control analysis</w:t>
      </w:r>
    </w:p>
    <w:p w:rsidR="001905FE" w:rsidRDefault="006F73B3" w:rsidP="001905FE">
      <w:pPr>
        <w:pStyle w:val="Retraitcorpsdetexte"/>
        <w:widowControl w:val="0"/>
        <w:tabs>
          <w:tab w:val="left" w:pos="4860"/>
          <w:tab w:val="left" w:pos="5220"/>
          <w:tab w:val="right" w:pos="7920"/>
        </w:tabs>
        <w:rPr>
          <w:rFonts w:ascii="Times New Roman" w:hAnsi="Times New Roman"/>
          <w:sz w:val="24"/>
        </w:rPr>
      </w:pPr>
      <w:r>
        <w:rPr>
          <w:rFonts w:ascii="Times New Roman" w:hAnsi="Times New Roman"/>
          <w:sz w:val="24"/>
          <w:u w:val="single"/>
        </w:rPr>
        <w:t>b</w:t>
      </w:r>
      <w:r>
        <w:rPr>
          <w:rFonts w:ascii="Times New Roman" w:hAnsi="Times New Roman"/>
          <w:sz w:val="24"/>
        </w:rPr>
        <w:t>.</w:t>
      </w:r>
      <w:r>
        <w:rPr>
          <w:rFonts w:ascii="Times New Roman" w:hAnsi="Times New Roman"/>
          <w:sz w:val="24"/>
        </w:rPr>
        <w:tab/>
        <w:t>Cost benefit analysis</w:t>
      </w:r>
      <w:r>
        <w:rPr>
          <w:rFonts w:ascii="Times New Roman" w:hAnsi="Times New Roman"/>
          <w:sz w:val="24"/>
        </w:rPr>
        <w:tab/>
        <w:t>d.</w:t>
      </w:r>
      <w:r>
        <w:rPr>
          <w:rFonts w:ascii="Times New Roman" w:hAnsi="Times New Roman"/>
          <w:sz w:val="24"/>
        </w:rPr>
        <w:tab/>
        <w:t xml:space="preserve">Cost center analysis </w:t>
      </w:r>
    </w:p>
    <w:p w:rsidR="001905FE" w:rsidRDefault="00C35EC6" w:rsidP="001905FE">
      <w:pPr>
        <w:widowControl w:val="0"/>
        <w:jc w:val="both"/>
      </w:pPr>
    </w:p>
    <w:p w:rsidR="001905FE" w:rsidRDefault="006F73B3" w:rsidP="001905FE">
      <w:pPr>
        <w:widowControl w:val="0"/>
        <w:ind w:left="360" w:hanging="360"/>
      </w:pPr>
      <w:r>
        <w:t>17.</w:t>
      </w:r>
      <w:r>
        <w:tab/>
        <w:t>When there is one scarce resource, the product that should be produced first is the product with</w:t>
      </w:r>
    </w:p>
    <w:p w:rsidR="001905FE" w:rsidRDefault="006F73B3" w:rsidP="001905FE">
      <w:pPr>
        <w:widowControl w:val="0"/>
        <w:ind w:left="720" w:hanging="360"/>
      </w:pPr>
      <w:r>
        <w:rPr>
          <w:u w:val="single"/>
        </w:rPr>
        <w:t>a.</w:t>
      </w:r>
      <w:r>
        <w:tab/>
        <w:t>the highest contribution margin per unit of the scarce resource</w:t>
      </w:r>
    </w:p>
    <w:p w:rsidR="001905FE" w:rsidRDefault="006F73B3" w:rsidP="001905FE">
      <w:pPr>
        <w:widowControl w:val="0"/>
        <w:ind w:left="720" w:hanging="360"/>
      </w:pPr>
      <w:r>
        <w:t>b.</w:t>
      </w:r>
      <w:r>
        <w:tab/>
        <w:t>the highest sales price per unit of scarce resource</w:t>
      </w:r>
    </w:p>
    <w:p w:rsidR="001905FE" w:rsidRDefault="006F73B3" w:rsidP="001905FE">
      <w:pPr>
        <w:widowControl w:val="0"/>
        <w:ind w:left="720" w:hanging="360"/>
      </w:pPr>
      <w:r>
        <w:t>c.</w:t>
      </w:r>
      <w:r>
        <w:tab/>
        <w:t>the highest demand</w:t>
      </w:r>
    </w:p>
    <w:p w:rsidR="001905FE" w:rsidRDefault="006F73B3" w:rsidP="001905FE">
      <w:pPr>
        <w:widowControl w:val="0"/>
        <w:tabs>
          <w:tab w:val="right" w:pos="7920"/>
        </w:tabs>
        <w:ind w:left="720" w:hanging="360"/>
      </w:pPr>
      <w:r>
        <w:t>d.</w:t>
      </w:r>
      <w:r>
        <w:tab/>
        <w:t xml:space="preserve">the highest contribution margin per unit </w:t>
      </w:r>
    </w:p>
    <w:p w:rsidR="001905FE" w:rsidRDefault="00C35EC6" w:rsidP="001905FE">
      <w:pPr>
        <w:widowControl w:val="0"/>
      </w:pPr>
    </w:p>
    <w:p w:rsidR="001905FE" w:rsidRDefault="006F73B3" w:rsidP="001905FE">
      <w:pPr>
        <w:widowControl w:val="0"/>
        <w:tabs>
          <w:tab w:val="right" w:pos="-180"/>
        </w:tabs>
        <w:suppressAutoHyphens/>
        <w:autoSpaceDE w:val="0"/>
        <w:autoSpaceDN w:val="0"/>
        <w:adjustRightInd w:val="0"/>
        <w:ind w:left="360" w:hanging="360"/>
        <w:jc w:val="both"/>
        <w:rPr>
          <w:color w:val="000000"/>
          <w:szCs w:val="22"/>
        </w:rPr>
      </w:pPr>
      <w:r>
        <w:rPr>
          <w:color w:val="000000"/>
          <w:szCs w:val="22"/>
        </w:rPr>
        <w:t>18.</w:t>
      </w:r>
      <w:r>
        <w:rPr>
          <w:color w:val="000000"/>
          <w:szCs w:val="22"/>
        </w:rPr>
        <w:tab/>
        <w:t>Fixed costs are ignored in allocating scarce resources because</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rPr>
        <w:t>a.</w:t>
      </w:r>
      <w:r>
        <w:rPr>
          <w:color w:val="000000"/>
          <w:szCs w:val="22"/>
        </w:rPr>
        <w:tab/>
        <w:t>they are sunk.</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u w:val="single"/>
        </w:rPr>
        <w:t>b</w:t>
      </w:r>
      <w:r>
        <w:rPr>
          <w:color w:val="000000"/>
          <w:szCs w:val="22"/>
        </w:rPr>
        <w:t>.</w:t>
      </w:r>
      <w:r>
        <w:rPr>
          <w:color w:val="000000"/>
          <w:szCs w:val="22"/>
        </w:rPr>
        <w:tab/>
        <w:t>they are unaffected by the allocation of scarce resources.</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rPr>
        <w:t>c.</w:t>
      </w:r>
      <w:r>
        <w:rPr>
          <w:color w:val="000000"/>
          <w:szCs w:val="22"/>
        </w:rPr>
        <w:tab/>
        <w:t>there are no fixed costs associated with scarce resources.</w:t>
      </w:r>
    </w:p>
    <w:p w:rsidR="001905FE" w:rsidRDefault="006F73B3" w:rsidP="001905FE">
      <w:pPr>
        <w:widowControl w:val="0"/>
        <w:tabs>
          <w:tab w:val="right" w:pos="7920"/>
        </w:tabs>
        <w:suppressAutoHyphens/>
        <w:autoSpaceDE w:val="0"/>
        <w:autoSpaceDN w:val="0"/>
        <w:adjustRightInd w:val="0"/>
        <w:ind w:left="720" w:hanging="360"/>
        <w:rPr>
          <w:color w:val="000000"/>
          <w:szCs w:val="22"/>
        </w:rPr>
      </w:pPr>
      <w:r>
        <w:rPr>
          <w:color w:val="000000"/>
          <w:szCs w:val="22"/>
        </w:rPr>
        <w:t>d.</w:t>
      </w:r>
      <w:r>
        <w:rPr>
          <w:color w:val="000000"/>
          <w:szCs w:val="22"/>
        </w:rPr>
        <w:tab/>
        <w:t>fixed costs only apply to long-run decisions.</w:t>
      </w:r>
    </w:p>
    <w:p w:rsidR="001905FE" w:rsidRDefault="00C35EC6" w:rsidP="001905FE">
      <w:pPr>
        <w:widowControl w:val="0"/>
        <w:tabs>
          <w:tab w:val="right" w:pos="7920"/>
        </w:tabs>
        <w:jc w:val="both"/>
        <w:rPr>
          <w:lang w:val="en-GB"/>
        </w:rPr>
      </w:pPr>
    </w:p>
    <w:p w:rsidR="001905FE" w:rsidRDefault="006F73B3" w:rsidP="001905FE">
      <w:pPr>
        <w:widowControl w:val="0"/>
        <w:ind w:left="360" w:hanging="360"/>
        <w:jc w:val="both"/>
      </w:pPr>
      <w:r>
        <w:t>19.</w:t>
      </w:r>
      <w:r>
        <w:tab/>
        <w:t xml:space="preserve">Among the costs relevant to a make-or-buy decision include variable manufacturing costs as well as </w:t>
      </w:r>
    </w:p>
    <w:p w:rsidR="001905FE" w:rsidRDefault="006F73B3" w:rsidP="001905FE">
      <w:pPr>
        <w:widowControl w:val="0"/>
        <w:tabs>
          <w:tab w:val="left" w:pos="4860"/>
          <w:tab w:val="left" w:pos="5220"/>
        </w:tabs>
        <w:ind w:left="720" w:hanging="360"/>
        <w:jc w:val="both"/>
      </w:pPr>
      <w:r>
        <w:t>a.</w:t>
      </w:r>
      <w:r>
        <w:tab/>
        <w:t>Unavoidable costs.</w:t>
      </w:r>
      <w:r>
        <w:tab/>
      </w:r>
      <w:r>
        <w:rPr>
          <w:u w:val="single"/>
        </w:rPr>
        <w:t>c</w:t>
      </w:r>
      <w:r>
        <w:t>.</w:t>
      </w:r>
      <w:r>
        <w:tab/>
        <w:t>Avoidable fixed costs.</w:t>
      </w:r>
    </w:p>
    <w:p w:rsidR="001905FE" w:rsidRDefault="006F73B3" w:rsidP="001905FE">
      <w:pPr>
        <w:pStyle w:val="Retraitcorpsdetexte2"/>
        <w:widowControl w:val="0"/>
        <w:tabs>
          <w:tab w:val="left" w:pos="4860"/>
          <w:tab w:val="left" w:pos="5220"/>
          <w:tab w:val="right" w:pos="7920"/>
        </w:tabs>
        <w:ind w:left="720"/>
        <w:rPr>
          <w:rFonts w:ascii="Times New Roman" w:hAnsi="Times New Roman"/>
          <w:sz w:val="24"/>
        </w:rPr>
      </w:pPr>
      <w:r>
        <w:rPr>
          <w:rFonts w:ascii="Times New Roman" w:hAnsi="Times New Roman"/>
          <w:sz w:val="24"/>
        </w:rPr>
        <w:t>b.</w:t>
      </w:r>
      <w:r>
        <w:rPr>
          <w:rFonts w:ascii="Times New Roman" w:hAnsi="Times New Roman"/>
          <w:sz w:val="24"/>
        </w:rPr>
        <w:tab/>
        <w:t>Plant depreciation.</w:t>
      </w:r>
      <w:r>
        <w:rPr>
          <w:rFonts w:ascii="Times New Roman" w:hAnsi="Times New Roman"/>
          <w:sz w:val="24"/>
        </w:rPr>
        <w:tab/>
        <w:t>d.</w:t>
      </w:r>
      <w:r>
        <w:rPr>
          <w:rFonts w:ascii="Times New Roman" w:hAnsi="Times New Roman"/>
          <w:sz w:val="24"/>
        </w:rPr>
        <w:tab/>
        <w:t>Real estate taxes.</w:t>
      </w:r>
    </w:p>
    <w:p w:rsidR="001905FE" w:rsidRDefault="00C35EC6" w:rsidP="001905FE">
      <w:pPr>
        <w:widowControl w:val="0"/>
        <w:tabs>
          <w:tab w:val="right" w:pos="7920"/>
        </w:tabs>
        <w:jc w:val="both"/>
        <w:rPr>
          <w:lang w:val="en-GB"/>
        </w:rPr>
      </w:pPr>
    </w:p>
    <w:p w:rsidR="001905FE" w:rsidRDefault="006F73B3" w:rsidP="001905FE">
      <w:pPr>
        <w:widowControl w:val="0"/>
        <w:tabs>
          <w:tab w:val="right" w:pos="-180"/>
        </w:tabs>
        <w:suppressAutoHyphens/>
        <w:autoSpaceDE w:val="0"/>
        <w:autoSpaceDN w:val="0"/>
        <w:adjustRightInd w:val="0"/>
        <w:ind w:left="360" w:hanging="360"/>
        <w:jc w:val="both"/>
        <w:rPr>
          <w:color w:val="000000"/>
          <w:szCs w:val="22"/>
        </w:rPr>
      </w:pPr>
      <w:r>
        <w:rPr>
          <w:color w:val="000000"/>
          <w:szCs w:val="22"/>
        </w:rPr>
        <w:t>20.</w:t>
      </w:r>
      <w:r>
        <w:rPr>
          <w:color w:val="000000"/>
          <w:szCs w:val="22"/>
        </w:rPr>
        <w:tab/>
        <w:t>In a make or buy decision, the opportunity cost of capacity could</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u w:val="single"/>
        </w:rPr>
        <w:t>a</w:t>
      </w:r>
      <w:r>
        <w:rPr>
          <w:color w:val="000000"/>
          <w:szCs w:val="22"/>
        </w:rPr>
        <w:t>.</w:t>
      </w:r>
      <w:r>
        <w:rPr>
          <w:color w:val="000000"/>
          <w:szCs w:val="22"/>
        </w:rPr>
        <w:tab/>
        <w:t>be considered to decrease the price of units purchased from suppliers.</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rPr>
        <w:t>b.</w:t>
      </w:r>
      <w:r>
        <w:rPr>
          <w:color w:val="000000"/>
          <w:szCs w:val="22"/>
        </w:rPr>
        <w:tab/>
        <w:t>be considered to decrease the cost of units manufactured by the company.</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rPr>
        <w:t>c.</w:t>
      </w:r>
      <w:r>
        <w:rPr>
          <w:color w:val="000000"/>
          <w:szCs w:val="22"/>
        </w:rPr>
        <w:tab/>
        <w:t>be considered to increase the price of units purchased from suppliers.</w:t>
      </w:r>
    </w:p>
    <w:p w:rsidR="001905FE" w:rsidRDefault="006F73B3" w:rsidP="001905FE">
      <w:pPr>
        <w:widowControl w:val="0"/>
        <w:tabs>
          <w:tab w:val="right" w:pos="7920"/>
        </w:tabs>
        <w:suppressAutoHyphens/>
        <w:autoSpaceDE w:val="0"/>
        <w:autoSpaceDN w:val="0"/>
        <w:adjustRightInd w:val="0"/>
        <w:ind w:left="720" w:hanging="360"/>
        <w:rPr>
          <w:color w:val="000000"/>
          <w:szCs w:val="22"/>
        </w:rPr>
      </w:pPr>
      <w:r>
        <w:rPr>
          <w:color w:val="000000"/>
          <w:szCs w:val="22"/>
        </w:rPr>
        <w:t>d.</w:t>
      </w:r>
      <w:r>
        <w:rPr>
          <w:color w:val="000000"/>
          <w:szCs w:val="22"/>
        </w:rPr>
        <w:tab/>
        <w:t>not be considered since opportunity costs are not part of the accounting records.</w:t>
      </w:r>
    </w:p>
    <w:p w:rsidR="001905FE" w:rsidRDefault="006F73B3" w:rsidP="001905FE">
      <w:pPr>
        <w:widowControl w:val="0"/>
        <w:tabs>
          <w:tab w:val="right" w:pos="-180"/>
        </w:tabs>
        <w:suppressAutoHyphens/>
        <w:autoSpaceDE w:val="0"/>
        <w:autoSpaceDN w:val="0"/>
        <w:adjustRightInd w:val="0"/>
        <w:ind w:left="360" w:hanging="360"/>
        <w:jc w:val="both"/>
        <w:rPr>
          <w:color w:val="000000"/>
          <w:szCs w:val="22"/>
        </w:rPr>
      </w:pPr>
      <w:r>
        <w:rPr>
          <w:color w:val="000000"/>
          <w:szCs w:val="22"/>
        </w:rPr>
        <w:br w:type="column"/>
      </w:r>
      <w:r>
        <w:rPr>
          <w:color w:val="000000"/>
          <w:szCs w:val="22"/>
        </w:rPr>
        <w:lastRenderedPageBreak/>
        <w:t>21.</w:t>
      </w:r>
      <w:r>
        <w:rPr>
          <w:color w:val="000000"/>
          <w:szCs w:val="22"/>
        </w:rPr>
        <w:tab/>
        <w:t xml:space="preserve">Which of the following activities within an organization would be </w:t>
      </w:r>
      <w:r>
        <w:rPr>
          <w:b/>
          <w:bCs/>
          <w:color w:val="000000"/>
          <w:szCs w:val="22"/>
        </w:rPr>
        <w:t>least likely</w:t>
      </w:r>
      <w:r>
        <w:rPr>
          <w:color w:val="000000"/>
          <w:szCs w:val="22"/>
        </w:rPr>
        <w:t xml:space="preserve"> to be outsourced?</w:t>
      </w:r>
    </w:p>
    <w:p w:rsidR="001905FE" w:rsidRDefault="006F73B3" w:rsidP="001905FE">
      <w:pPr>
        <w:widowControl w:val="0"/>
        <w:tabs>
          <w:tab w:val="left" w:pos="2700"/>
          <w:tab w:val="left" w:pos="3060"/>
          <w:tab w:val="left" w:pos="4860"/>
          <w:tab w:val="left" w:pos="5220"/>
          <w:tab w:val="left" w:pos="7020"/>
          <w:tab w:val="left" w:pos="7380"/>
        </w:tabs>
        <w:suppressAutoHyphens/>
        <w:autoSpaceDE w:val="0"/>
        <w:autoSpaceDN w:val="0"/>
        <w:adjustRightInd w:val="0"/>
        <w:ind w:left="720" w:hanging="360"/>
        <w:rPr>
          <w:color w:val="000000"/>
          <w:szCs w:val="22"/>
        </w:rPr>
      </w:pPr>
      <w:r>
        <w:rPr>
          <w:color w:val="000000"/>
          <w:szCs w:val="22"/>
        </w:rPr>
        <w:t>a.</w:t>
      </w:r>
      <w:r>
        <w:rPr>
          <w:color w:val="000000"/>
          <w:szCs w:val="22"/>
        </w:rPr>
        <w:tab/>
        <w:t>accounting</w:t>
      </w:r>
      <w:r>
        <w:rPr>
          <w:color w:val="000000"/>
          <w:szCs w:val="22"/>
        </w:rPr>
        <w:tab/>
      </w:r>
      <w:r>
        <w:rPr>
          <w:color w:val="000000"/>
          <w:szCs w:val="22"/>
          <w:u w:val="single"/>
        </w:rPr>
        <w:t>b</w:t>
      </w:r>
      <w:r>
        <w:rPr>
          <w:color w:val="000000"/>
          <w:szCs w:val="22"/>
        </w:rPr>
        <w:t>.</w:t>
      </w:r>
      <w:r>
        <w:rPr>
          <w:color w:val="000000"/>
          <w:szCs w:val="22"/>
        </w:rPr>
        <w:tab/>
        <w:t xml:space="preserve">product design </w:t>
      </w:r>
      <w:r>
        <w:rPr>
          <w:color w:val="000000"/>
          <w:szCs w:val="22"/>
        </w:rPr>
        <w:tab/>
        <w:t>c.</w:t>
      </w:r>
      <w:r>
        <w:rPr>
          <w:color w:val="000000"/>
          <w:szCs w:val="22"/>
        </w:rPr>
        <w:tab/>
        <w:t>transportation</w:t>
      </w:r>
      <w:r>
        <w:rPr>
          <w:color w:val="000000"/>
          <w:szCs w:val="22"/>
        </w:rPr>
        <w:tab/>
        <w:t>d.</w:t>
      </w:r>
      <w:r>
        <w:rPr>
          <w:color w:val="000000"/>
          <w:szCs w:val="22"/>
        </w:rPr>
        <w:tab/>
        <w:t>data processing</w:t>
      </w:r>
    </w:p>
    <w:p w:rsidR="001905FE" w:rsidRDefault="00C35EC6" w:rsidP="001905FE">
      <w:pPr>
        <w:widowControl w:val="0"/>
        <w:suppressAutoHyphens/>
        <w:autoSpaceDE w:val="0"/>
        <w:autoSpaceDN w:val="0"/>
        <w:adjustRightInd w:val="0"/>
        <w:jc w:val="both"/>
        <w:rPr>
          <w:color w:val="000000"/>
          <w:szCs w:val="22"/>
        </w:rPr>
      </w:pP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22.</w:t>
      </w:r>
      <w:r>
        <w:rPr>
          <w:rFonts w:ascii="Times New Roman" w:hAnsi="Times New Roman"/>
          <w:sz w:val="24"/>
        </w:rPr>
        <w:tab/>
        <w:t>Which of the following costs are relevant to a make-or-buy decision?</w:t>
      </w:r>
    </w:p>
    <w:p w:rsidR="001905FE" w:rsidRDefault="006F73B3" w:rsidP="001905FE">
      <w:pPr>
        <w:widowControl w:val="0"/>
        <w:ind w:left="720" w:hanging="360"/>
      </w:pPr>
      <w:r>
        <w:t>a.</w:t>
      </w:r>
      <w:r>
        <w:tab/>
        <w:t>original cost of the production equipment</w:t>
      </w:r>
    </w:p>
    <w:p w:rsidR="001905FE" w:rsidRDefault="006F73B3" w:rsidP="001905FE">
      <w:pPr>
        <w:widowControl w:val="0"/>
        <w:ind w:left="720" w:hanging="360"/>
      </w:pPr>
      <w:r>
        <w:t>b.</w:t>
      </w:r>
      <w:r>
        <w:tab/>
        <w:t>annual depreciation of the equipment</w:t>
      </w:r>
    </w:p>
    <w:p w:rsidR="001905FE" w:rsidRDefault="006F73B3" w:rsidP="001905FE">
      <w:pPr>
        <w:widowControl w:val="0"/>
        <w:tabs>
          <w:tab w:val="right" w:pos="7920"/>
        </w:tabs>
        <w:ind w:left="720" w:hanging="360"/>
      </w:pPr>
      <w:r>
        <w:rPr>
          <w:u w:val="single"/>
        </w:rPr>
        <w:t>c.</w:t>
      </w:r>
      <w:r>
        <w:tab/>
        <w:t xml:space="preserve">the amount that would be received if the production equipment were sold </w:t>
      </w:r>
    </w:p>
    <w:p w:rsidR="001905FE" w:rsidRDefault="006F73B3" w:rsidP="001905FE">
      <w:pPr>
        <w:widowControl w:val="0"/>
        <w:ind w:left="720" w:hanging="360"/>
      </w:pPr>
      <w:r>
        <w:t>d.</w:t>
      </w:r>
      <w:r>
        <w:tab/>
        <w:t>the cost of direct materials purchased last month and used to manufacture the component</w:t>
      </w:r>
    </w:p>
    <w:p w:rsidR="001905FE" w:rsidRDefault="00C35EC6" w:rsidP="001905FE">
      <w:pPr>
        <w:widowControl w:val="0"/>
      </w:pPr>
    </w:p>
    <w:p w:rsidR="001905FE" w:rsidRDefault="006F73B3" w:rsidP="001905FE">
      <w:pPr>
        <w:widowControl w:val="0"/>
        <w:ind w:left="360" w:hanging="360"/>
        <w:jc w:val="both"/>
      </w:pPr>
      <w:r>
        <w:t>23.</w:t>
      </w:r>
      <w:r>
        <w:tab/>
        <w:t>A purchasing agent has two potential firms to buy materials from for production. If both firms charge the same price, the material cost is</w:t>
      </w:r>
    </w:p>
    <w:p w:rsidR="001905FE" w:rsidRDefault="006F73B3" w:rsidP="001905FE">
      <w:pPr>
        <w:widowControl w:val="0"/>
        <w:tabs>
          <w:tab w:val="left" w:pos="2700"/>
          <w:tab w:val="left" w:pos="3060"/>
          <w:tab w:val="left" w:pos="4860"/>
          <w:tab w:val="left" w:pos="5220"/>
          <w:tab w:val="left" w:pos="7020"/>
          <w:tab w:val="left" w:pos="7380"/>
        </w:tabs>
        <w:ind w:left="720" w:hanging="360"/>
      </w:pPr>
      <w:r>
        <w:rPr>
          <w:u w:val="single"/>
        </w:rPr>
        <w:t>a.</w:t>
      </w:r>
      <w:r>
        <w:tab/>
        <w:t>an irrelevant cost</w:t>
      </w:r>
      <w:r>
        <w:tab/>
        <w:t>b.</w:t>
      </w:r>
      <w:r>
        <w:tab/>
        <w:t>a sunk cost</w:t>
      </w:r>
      <w:r>
        <w:tab/>
        <w:t>c.</w:t>
      </w:r>
      <w:r>
        <w:tab/>
        <w:t>a committed cost.</w:t>
      </w:r>
      <w:r>
        <w:tab/>
        <w:t>d.</w:t>
      </w:r>
      <w:r>
        <w:tab/>
        <w:t>an opportunity cost</w:t>
      </w:r>
    </w:p>
    <w:p w:rsidR="001905FE" w:rsidRDefault="00C35EC6" w:rsidP="001905FE">
      <w:pPr>
        <w:pStyle w:val="Retraitcorpsdetexte"/>
        <w:widowControl w:val="0"/>
        <w:ind w:left="0" w:firstLine="0"/>
        <w:rPr>
          <w:rFonts w:ascii="Times New Roman" w:hAnsi="Times New Roman"/>
          <w:sz w:val="24"/>
        </w:rPr>
      </w:pPr>
    </w:p>
    <w:p w:rsidR="001905FE" w:rsidRDefault="006F73B3" w:rsidP="001905FE">
      <w:pPr>
        <w:widowControl w:val="0"/>
        <w:ind w:left="360" w:hanging="360"/>
        <w:jc w:val="both"/>
      </w:pPr>
      <w:r>
        <w:t>24.</w:t>
      </w:r>
      <w:r>
        <w:tab/>
        <w:t>Which of the following is NOT relevant in a make-or-buy decision about a part the entity uses in some of its products?</w:t>
      </w:r>
    </w:p>
    <w:p w:rsidR="001905FE" w:rsidRDefault="006F73B3" w:rsidP="001905FE">
      <w:pPr>
        <w:widowControl w:val="0"/>
        <w:ind w:left="720" w:hanging="360"/>
        <w:jc w:val="both"/>
      </w:pPr>
      <w:r>
        <w:t>a.</w:t>
      </w:r>
      <w:r>
        <w:tab/>
        <w:t>The reliability of the outside supplier.</w:t>
      </w:r>
    </w:p>
    <w:p w:rsidR="001905FE" w:rsidRDefault="006F73B3" w:rsidP="001905FE">
      <w:pPr>
        <w:widowControl w:val="0"/>
        <w:ind w:left="720" w:hanging="360"/>
        <w:jc w:val="both"/>
      </w:pPr>
      <w:r>
        <w:t>b.</w:t>
      </w:r>
      <w:r>
        <w:tab/>
        <w:t>The alternative uses of owned equipment used to make the part.</w:t>
      </w:r>
    </w:p>
    <w:p w:rsidR="001905FE" w:rsidRDefault="006F73B3" w:rsidP="001905FE">
      <w:pPr>
        <w:widowControl w:val="0"/>
        <w:ind w:left="720" w:hanging="360"/>
        <w:jc w:val="both"/>
      </w:pPr>
      <w:r>
        <w:rPr>
          <w:u w:val="single"/>
        </w:rPr>
        <w:t>c</w:t>
      </w:r>
      <w:r>
        <w:t>.</w:t>
      </w:r>
      <w:r>
        <w:tab/>
        <w:t xml:space="preserve">The outside supplier’s per-unit variable cost to make the part. </w:t>
      </w:r>
    </w:p>
    <w:p w:rsidR="001905FE" w:rsidRDefault="006F73B3" w:rsidP="001905FE">
      <w:pPr>
        <w:widowControl w:val="0"/>
        <w:tabs>
          <w:tab w:val="right" w:pos="7920"/>
        </w:tabs>
        <w:ind w:left="720" w:hanging="360"/>
        <w:jc w:val="both"/>
      </w:pPr>
      <w:r>
        <w:t>d.</w:t>
      </w:r>
      <w:r>
        <w:tab/>
        <w:t>The number of units of the part needed each period.</w:t>
      </w:r>
    </w:p>
    <w:p w:rsidR="001905FE" w:rsidRDefault="00C35EC6" w:rsidP="001905FE">
      <w:pPr>
        <w:widowControl w:val="0"/>
        <w:jc w:val="both"/>
      </w:pPr>
    </w:p>
    <w:p w:rsidR="001905FE" w:rsidRDefault="006F73B3" w:rsidP="001905FE">
      <w:pPr>
        <w:widowControl w:val="0"/>
        <w:ind w:left="360" w:hanging="360"/>
        <w:jc w:val="both"/>
      </w:pPr>
      <w:r>
        <w:t>25.</w:t>
      </w:r>
      <w:r>
        <w:tab/>
        <w:t xml:space="preserve">When only differential manufacturing costs are taken into account for special-order pricing, an essential assumption is that </w:t>
      </w:r>
    </w:p>
    <w:p w:rsidR="001905FE" w:rsidRDefault="006F73B3" w:rsidP="001905FE">
      <w:pPr>
        <w:widowControl w:val="0"/>
        <w:ind w:left="720" w:hanging="360"/>
        <w:jc w:val="both"/>
      </w:pPr>
      <w:r>
        <w:t>a.</w:t>
      </w:r>
      <w:r>
        <w:tab/>
        <w:t>Manufacturing fixed and variable costs are linear.</w:t>
      </w:r>
    </w:p>
    <w:p w:rsidR="001905FE" w:rsidRDefault="006F73B3" w:rsidP="001905FE">
      <w:pPr>
        <w:widowControl w:val="0"/>
        <w:ind w:left="720" w:hanging="360"/>
        <w:jc w:val="both"/>
      </w:pPr>
      <w:r>
        <w:t>b.</w:t>
      </w:r>
      <w:r>
        <w:tab/>
        <w:t>Selling and administrative fixed and variable costs are linear.</w:t>
      </w:r>
    </w:p>
    <w:p w:rsidR="001905FE" w:rsidRDefault="006F73B3" w:rsidP="001905FE">
      <w:pPr>
        <w:widowControl w:val="0"/>
        <w:ind w:left="720" w:hanging="360"/>
        <w:jc w:val="both"/>
      </w:pPr>
      <w:r>
        <w:rPr>
          <w:u w:val="single"/>
        </w:rPr>
        <w:t>c</w:t>
      </w:r>
      <w:r>
        <w:t>.</w:t>
      </w:r>
      <w:r>
        <w:tab/>
        <w:t>Acceptance of the order will not affect regular sales.</w:t>
      </w:r>
    </w:p>
    <w:p w:rsidR="001905FE" w:rsidRDefault="006F73B3" w:rsidP="001905FE">
      <w:pPr>
        <w:widowControl w:val="0"/>
        <w:tabs>
          <w:tab w:val="right" w:pos="7920"/>
        </w:tabs>
        <w:ind w:left="720" w:hanging="360"/>
        <w:jc w:val="both"/>
      </w:pPr>
      <w:r>
        <w:t>d.</w:t>
      </w:r>
      <w:r>
        <w:tab/>
        <w:t xml:space="preserve">Acceptance of the order will not cause unit selling and administrative variable costs to increase. </w:t>
      </w:r>
    </w:p>
    <w:p w:rsidR="001905FE" w:rsidRDefault="00C35EC6" w:rsidP="001905FE">
      <w:pPr>
        <w:widowControl w:val="0"/>
        <w:jc w:val="both"/>
      </w:pP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26.</w:t>
      </w:r>
      <w:r>
        <w:rPr>
          <w:rFonts w:ascii="Times New Roman" w:hAnsi="Times New Roman"/>
          <w:sz w:val="24"/>
        </w:rPr>
        <w:tab/>
        <w:t>If a firm is at full capacity, the minimum special order price must cover</w:t>
      </w:r>
    </w:p>
    <w:p w:rsidR="001905FE" w:rsidRDefault="006F73B3" w:rsidP="001905FE">
      <w:pPr>
        <w:widowControl w:val="0"/>
        <w:ind w:left="720" w:hanging="360"/>
      </w:pPr>
      <w:r>
        <w:t>a.</w:t>
      </w:r>
      <w:r>
        <w:tab/>
        <w:t>variable costs associated with the special order</w:t>
      </w:r>
    </w:p>
    <w:p w:rsidR="001905FE" w:rsidRDefault="006F73B3" w:rsidP="001905FE">
      <w:pPr>
        <w:pStyle w:val="Retraitcorpsdetexte2"/>
        <w:widowControl w:val="0"/>
        <w:ind w:left="720"/>
        <w:rPr>
          <w:rFonts w:ascii="Times New Roman" w:hAnsi="Times New Roman"/>
          <w:sz w:val="24"/>
        </w:rPr>
      </w:pPr>
      <w:r>
        <w:rPr>
          <w:rFonts w:ascii="Times New Roman" w:hAnsi="Times New Roman"/>
          <w:sz w:val="24"/>
        </w:rPr>
        <w:t>b.</w:t>
      </w:r>
      <w:r>
        <w:rPr>
          <w:rFonts w:ascii="Times New Roman" w:hAnsi="Times New Roman"/>
          <w:sz w:val="24"/>
        </w:rPr>
        <w:tab/>
        <w:t>variable and fixed  manufacturing costs associated with the special order</w:t>
      </w:r>
    </w:p>
    <w:p w:rsidR="001905FE" w:rsidRDefault="006F73B3" w:rsidP="001905FE">
      <w:pPr>
        <w:widowControl w:val="0"/>
        <w:ind w:left="720" w:hanging="360"/>
      </w:pPr>
      <w:r>
        <w:t>c.</w:t>
      </w:r>
      <w:r>
        <w:tab/>
        <w:t>variable and incremental fixed costs associated with the special order</w:t>
      </w:r>
    </w:p>
    <w:p w:rsidR="001905FE" w:rsidRDefault="006F73B3" w:rsidP="001905FE">
      <w:pPr>
        <w:widowControl w:val="0"/>
        <w:ind w:left="720" w:hanging="360"/>
        <w:jc w:val="both"/>
      </w:pPr>
      <w:r>
        <w:rPr>
          <w:u w:val="single"/>
        </w:rPr>
        <w:t>d.</w:t>
      </w:r>
      <w:r>
        <w:tab/>
        <w:t>variable costs and incremental fixed costs associated with the special order plus foregone contribution margin on regular units not produced</w:t>
      </w:r>
    </w:p>
    <w:p w:rsidR="001905FE" w:rsidRDefault="006F73B3" w:rsidP="001905FE">
      <w:pPr>
        <w:widowControl w:val="0"/>
        <w:tabs>
          <w:tab w:val="right" w:pos="7920"/>
        </w:tabs>
        <w:ind w:left="720" w:hanging="360"/>
      </w:pPr>
      <w:r>
        <w:t xml:space="preserve">e. </w:t>
      </w:r>
      <w:r>
        <w:tab/>
        <w:t xml:space="preserve">both c and d. </w:t>
      </w:r>
    </w:p>
    <w:p w:rsidR="001905FE" w:rsidRDefault="00C35EC6" w:rsidP="001905FE">
      <w:pPr>
        <w:widowControl w:val="0"/>
      </w:pPr>
    </w:p>
    <w:p w:rsidR="001905FE" w:rsidRDefault="006F73B3" w:rsidP="001905FE">
      <w:pPr>
        <w:pStyle w:val="Retraitcorpsdetexte2"/>
        <w:widowControl w:val="0"/>
        <w:rPr>
          <w:rFonts w:ascii="Times New Roman" w:hAnsi="Times New Roman"/>
          <w:sz w:val="24"/>
        </w:rPr>
      </w:pPr>
      <w:r>
        <w:rPr>
          <w:rFonts w:ascii="Times New Roman" w:hAnsi="Times New Roman"/>
          <w:sz w:val="24"/>
        </w:rPr>
        <w:t>27.</w:t>
      </w:r>
      <w:r>
        <w:rPr>
          <w:rFonts w:ascii="Times New Roman" w:hAnsi="Times New Roman"/>
          <w:sz w:val="24"/>
        </w:rPr>
        <w:tab/>
        <w:t xml:space="preserve">Idle capacity in the interim (normally temporary) will generate short-term benefit in accepting sales at price that </w:t>
      </w:r>
    </w:p>
    <w:p w:rsidR="001905FE" w:rsidRDefault="006F73B3" w:rsidP="001905FE">
      <w:pPr>
        <w:pStyle w:val="Retraitcorpsdetexte"/>
        <w:widowControl w:val="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Positively motivate employees.</w:t>
      </w:r>
    </w:p>
    <w:p w:rsidR="001905FE" w:rsidRDefault="006F73B3" w:rsidP="001905FE">
      <w:pPr>
        <w:widowControl w:val="0"/>
        <w:ind w:left="720" w:hanging="360"/>
        <w:jc w:val="both"/>
      </w:pPr>
      <w:r>
        <w:rPr>
          <w:u w:val="single"/>
        </w:rPr>
        <w:t>b</w:t>
      </w:r>
      <w:r>
        <w:t>.</w:t>
      </w:r>
      <w:r>
        <w:tab/>
        <w:t>Result in less than normal contribution margin.</w:t>
      </w:r>
    </w:p>
    <w:p w:rsidR="001905FE" w:rsidRDefault="006F73B3" w:rsidP="001905FE">
      <w:pPr>
        <w:widowControl w:val="0"/>
        <w:ind w:left="720" w:hanging="360"/>
        <w:jc w:val="both"/>
      </w:pPr>
      <w:r>
        <w:t>c.</w:t>
      </w:r>
      <w:r>
        <w:tab/>
        <w:t>Increase total fixed costs.</w:t>
      </w:r>
    </w:p>
    <w:p w:rsidR="001905FE" w:rsidRDefault="006F73B3" w:rsidP="001905FE">
      <w:pPr>
        <w:pStyle w:val="Retraitcorpsdetexte2"/>
        <w:widowControl w:val="0"/>
        <w:tabs>
          <w:tab w:val="right" w:pos="7920"/>
        </w:tabs>
        <w:ind w:left="720"/>
        <w:rPr>
          <w:rFonts w:ascii="Times New Roman" w:hAnsi="Times New Roman"/>
          <w:sz w:val="24"/>
        </w:rPr>
      </w:pPr>
      <w:r>
        <w:rPr>
          <w:rFonts w:ascii="Times New Roman" w:hAnsi="Times New Roman"/>
          <w:sz w:val="24"/>
        </w:rPr>
        <w:t>d.</w:t>
      </w:r>
      <w:r>
        <w:rPr>
          <w:rFonts w:ascii="Times New Roman" w:hAnsi="Times New Roman"/>
          <w:sz w:val="24"/>
        </w:rPr>
        <w:tab/>
        <w:t>Reduce the overall operating income to sales ratio.</w:t>
      </w:r>
    </w:p>
    <w:p w:rsidR="001905FE" w:rsidRDefault="00C35EC6" w:rsidP="001905FE">
      <w:pPr>
        <w:widowControl w:val="0"/>
        <w:jc w:val="both"/>
      </w:pPr>
    </w:p>
    <w:p w:rsidR="001905FE" w:rsidRDefault="006F73B3" w:rsidP="001905FE">
      <w:pPr>
        <w:widowControl w:val="0"/>
        <w:ind w:left="360" w:hanging="360"/>
        <w:jc w:val="both"/>
      </w:pPr>
      <w:r>
        <w:t>28.</w:t>
      </w:r>
      <w:r>
        <w:tab/>
        <w:t xml:space="preserve">Pinoy Company temporarily has excess production capacity, the idle plant facilities can be used to manufacture a low-margin item.  The low-margin item should be produced if it can be sold for more than its </w:t>
      </w:r>
    </w:p>
    <w:p w:rsidR="001905FE" w:rsidRDefault="006F73B3" w:rsidP="001905FE">
      <w:pPr>
        <w:widowControl w:val="0"/>
        <w:ind w:left="720" w:hanging="360"/>
        <w:jc w:val="both"/>
      </w:pPr>
      <w:r>
        <w:rPr>
          <w:u w:val="single"/>
        </w:rPr>
        <w:t>a</w:t>
      </w:r>
      <w:r>
        <w:t>.</w:t>
      </w:r>
      <w:r>
        <w:tab/>
        <w:t>Variable costs plus opportunity cost of idle facilities.</w:t>
      </w:r>
    </w:p>
    <w:p w:rsidR="001905FE" w:rsidRDefault="006F73B3" w:rsidP="001905FE">
      <w:pPr>
        <w:widowControl w:val="0"/>
        <w:ind w:left="720" w:hanging="360"/>
        <w:jc w:val="both"/>
      </w:pPr>
      <w:r>
        <w:t>b.</w:t>
      </w:r>
      <w:r>
        <w:tab/>
        <w:t>Indirect costs plus any opportunity cost of idle facilities.</w:t>
      </w:r>
    </w:p>
    <w:p w:rsidR="001905FE" w:rsidRDefault="006F73B3" w:rsidP="001905FE">
      <w:pPr>
        <w:widowControl w:val="0"/>
        <w:ind w:left="720" w:hanging="360"/>
      </w:pPr>
      <w:r>
        <w:t>c.</w:t>
      </w:r>
      <w:r>
        <w:tab/>
        <w:t>Fixed costs.</w:t>
      </w:r>
    </w:p>
    <w:p w:rsidR="001905FE" w:rsidRDefault="006F73B3" w:rsidP="001905FE">
      <w:pPr>
        <w:widowControl w:val="0"/>
        <w:tabs>
          <w:tab w:val="right" w:pos="7920"/>
        </w:tabs>
        <w:ind w:left="720" w:hanging="360"/>
      </w:pPr>
      <w:r>
        <w:t>d.</w:t>
      </w:r>
      <w:r>
        <w:tab/>
        <w:t>Variable costs.</w:t>
      </w:r>
    </w:p>
    <w:p w:rsidR="001905FE" w:rsidRDefault="00C35EC6" w:rsidP="001905FE">
      <w:pPr>
        <w:widowControl w:val="0"/>
        <w:jc w:val="both"/>
      </w:pPr>
    </w:p>
    <w:p w:rsidR="001905FE" w:rsidRDefault="006F73B3" w:rsidP="001905FE">
      <w:pPr>
        <w:widowControl w:val="0"/>
        <w:ind w:left="360" w:hanging="360"/>
        <w:jc w:val="both"/>
      </w:pPr>
      <w:r>
        <w:t>29.</w:t>
      </w:r>
      <w:r>
        <w:tab/>
        <w:t>An opportunity cost commonly associated with a special order is</w:t>
      </w:r>
    </w:p>
    <w:p w:rsidR="001905FE" w:rsidRDefault="006F73B3" w:rsidP="001905FE">
      <w:pPr>
        <w:widowControl w:val="0"/>
        <w:ind w:left="720" w:hanging="360"/>
        <w:jc w:val="both"/>
      </w:pPr>
      <w:r>
        <w:rPr>
          <w:u w:val="single"/>
        </w:rPr>
        <w:t>a</w:t>
      </w:r>
      <w:r>
        <w:t>.</w:t>
      </w:r>
      <w:r>
        <w:tab/>
        <w:t>The contribution margin on lost sales.</w:t>
      </w:r>
    </w:p>
    <w:p w:rsidR="001905FE" w:rsidRDefault="006F73B3" w:rsidP="001905FE">
      <w:pPr>
        <w:widowControl w:val="0"/>
        <w:ind w:left="720" w:hanging="360"/>
        <w:jc w:val="both"/>
      </w:pPr>
      <w:r>
        <w:t>b.</w:t>
      </w:r>
      <w:r>
        <w:tab/>
        <w:t>The variable costs of the order.</w:t>
      </w:r>
    </w:p>
    <w:p w:rsidR="001905FE" w:rsidRDefault="006F73B3" w:rsidP="001905FE">
      <w:pPr>
        <w:widowControl w:val="0"/>
        <w:ind w:left="720" w:hanging="360"/>
        <w:jc w:val="both"/>
      </w:pPr>
      <w:r>
        <w:t>c.</w:t>
      </w:r>
      <w:r>
        <w:tab/>
        <w:t>Additional fixed costs related to the increased output.</w:t>
      </w:r>
    </w:p>
    <w:p w:rsidR="001905FE" w:rsidRDefault="006F73B3" w:rsidP="001905FE">
      <w:pPr>
        <w:widowControl w:val="0"/>
        <w:tabs>
          <w:tab w:val="right" w:pos="7920"/>
        </w:tabs>
        <w:ind w:left="720" w:hanging="360"/>
        <w:jc w:val="both"/>
      </w:pPr>
      <w:r>
        <w:t>d.</w:t>
      </w:r>
      <w:r>
        <w:tab/>
        <w:t>Any of the above.</w:t>
      </w:r>
    </w:p>
    <w:p w:rsidR="001905FE" w:rsidRDefault="006F73B3" w:rsidP="001905FE">
      <w:pPr>
        <w:widowControl w:val="0"/>
        <w:tabs>
          <w:tab w:val="right" w:pos="-180"/>
        </w:tabs>
        <w:suppressAutoHyphens/>
        <w:autoSpaceDE w:val="0"/>
        <w:autoSpaceDN w:val="0"/>
        <w:adjustRightInd w:val="0"/>
        <w:ind w:left="360" w:hanging="360"/>
        <w:jc w:val="both"/>
        <w:rPr>
          <w:b/>
          <w:bCs/>
          <w:color w:val="000000"/>
          <w:szCs w:val="22"/>
        </w:rPr>
      </w:pPr>
      <w:r>
        <w:rPr>
          <w:color w:val="000000"/>
          <w:szCs w:val="22"/>
        </w:rPr>
        <w:br w:type="column"/>
      </w:r>
      <w:r>
        <w:rPr>
          <w:color w:val="000000"/>
          <w:szCs w:val="22"/>
        </w:rPr>
        <w:lastRenderedPageBreak/>
        <w:t>30.</w:t>
      </w:r>
      <w:r>
        <w:rPr>
          <w:color w:val="000000"/>
          <w:szCs w:val="22"/>
        </w:rPr>
        <w:tab/>
        <w:t xml:space="preserve">An increase in direct fixed costs could reduce all of the following </w:t>
      </w:r>
      <w:r>
        <w:rPr>
          <w:b/>
          <w:bCs/>
          <w:color w:val="000000"/>
          <w:szCs w:val="22"/>
        </w:rPr>
        <w:t>except</w:t>
      </w:r>
    </w:p>
    <w:p w:rsidR="001905FE" w:rsidRDefault="006F73B3" w:rsidP="001905FE">
      <w:pPr>
        <w:widowControl w:val="0"/>
        <w:tabs>
          <w:tab w:val="left" w:pos="4860"/>
          <w:tab w:val="left" w:pos="5220"/>
        </w:tabs>
        <w:suppressAutoHyphens/>
        <w:autoSpaceDE w:val="0"/>
        <w:autoSpaceDN w:val="0"/>
        <w:adjustRightInd w:val="0"/>
        <w:ind w:left="720" w:hanging="360"/>
        <w:rPr>
          <w:color w:val="000000"/>
          <w:szCs w:val="22"/>
        </w:rPr>
      </w:pPr>
      <w:r>
        <w:rPr>
          <w:color w:val="000000"/>
          <w:szCs w:val="22"/>
          <w:u w:val="single"/>
        </w:rPr>
        <w:t>a</w:t>
      </w:r>
      <w:r>
        <w:rPr>
          <w:color w:val="000000"/>
          <w:szCs w:val="22"/>
        </w:rPr>
        <w:t>.</w:t>
      </w:r>
      <w:r>
        <w:rPr>
          <w:color w:val="000000"/>
          <w:szCs w:val="22"/>
        </w:rPr>
        <w:tab/>
        <w:t>product line contribution margin.</w:t>
      </w:r>
      <w:r>
        <w:rPr>
          <w:color w:val="000000"/>
          <w:szCs w:val="22"/>
        </w:rPr>
        <w:tab/>
        <w:t>c.</w:t>
      </w:r>
      <w:r>
        <w:rPr>
          <w:color w:val="000000"/>
          <w:szCs w:val="22"/>
        </w:rPr>
        <w:tab/>
        <w:t>product line operating income.</w:t>
      </w:r>
    </w:p>
    <w:p w:rsidR="001905FE" w:rsidRDefault="006F73B3" w:rsidP="001905FE">
      <w:pPr>
        <w:widowControl w:val="0"/>
        <w:tabs>
          <w:tab w:val="left" w:pos="4860"/>
          <w:tab w:val="left" w:pos="5220"/>
          <w:tab w:val="right" w:pos="7920"/>
        </w:tabs>
        <w:suppressAutoHyphens/>
        <w:autoSpaceDE w:val="0"/>
        <w:autoSpaceDN w:val="0"/>
        <w:adjustRightInd w:val="0"/>
        <w:ind w:left="720" w:hanging="360"/>
        <w:rPr>
          <w:color w:val="000000"/>
          <w:szCs w:val="22"/>
        </w:rPr>
      </w:pPr>
      <w:r>
        <w:rPr>
          <w:color w:val="000000"/>
          <w:szCs w:val="22"/>
        </w:rPr>
        <w:t>b.</w:t>
      </w:r>
      <w:r>
        <w:rPr>
          <w:color w:val="000000"/>
          <w:szCs w:val="22"/>
        </w:rPr>
        <w:tab/>
        <w:t>product line segment margin.</w:t>
      </w:r>
      <w:r>
        <w:rPr>
          <w:color w:val="000000"/>
          <w:szCs w:val="22"/>
        </w:rPr>
        <w:tab/>
        <w:t>d.</w:t>
      </w:r>
      <w:r>
        <w:rPr>
          <w:color w:val="000000"/>
          <w:szCs w:val="22"/>
        </w:rPr>
        <w:tab/>
        <w:t>corporate net income.</w:t>
      </w:r>
    </w:p>
    <w:p w:rsidR="001905FE" w:rsidRDefault="00C35EC6" w:rsidP="001905FE">
      <w:pPr>
        <w:widowControl w:val="0"/>
        <w:ind w:left="360" w:hanging="360"/>
        <w:jc w:val="both"/>
      </w:pP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31.</w:t>
      </w:r>
      <w:r>
        <w:rPr>
          <w:rFonts w:ascii="Times New Roman" w:hAnsi="Times New Roman"/>
          <w:sz w:val="24"/>
        </w:rPr>
        <w:tab/>
        <w:t>Which of the following costs is NOT relevant to a special order decision?</w:t>
      </w:r>
    </w:p>
    <w:p w:rsidR="001905FE" w:rsidRDefault="006F73B3" w:rsidP="001905FE">
      <w:pPr>
        <w:pStyle w:val="Retraitcorpsdetexte"/>
        <w:widowControl w:val="0"/>
        <w:rPr>
          <w:rFonts w:ascii="Times New Roman" w:hAnsi="Times New Roman"/>
          <w:sz w:val="24"/>
        </w:rPr>
      </w:pPr>
      <w:r>
        <w:rPr>
          <w:rFonts w:ascii="Times New Roman" w:hAnsi="Times New Roman"/>
          <w:sz w:val="24"/>
        </w:rPr>
        <w:t>a.</w:t>
      </w:r>
      <w:r>
        <w:rPr>
          <w:rFonts w:ascii="Times New Roman" w:hAnsi="Times New Roman"/>
          <w:sz w:val="24"/>
        </w:rPr>
        <w:tab/>
        <w:t>the direct labor costs to manufacture the special order units</w:t>
      </w:r>
    </w:p>
    <w:p w:rsidR="001905FE" w:rsidRDefault="006F73B3" w:rsidP="001905FE">
      <w:pPr>
        <w:pStyle w:val="Retraitcorpsdetexte3"/>
        <w:widowControl w:val="0"/>
        <w:ind w:left="720" w:hanging="360"/>
        <w:rPr>
          <w:rFonts w:ascii="Times New Roman" w:hAnsi="Times New Roman"/>
          <w:sz w:val="24"/>
        </w:rPr>
      </w:pPr>
      <w:r>
        <w:rPr>
          <w:rFonts w:ascii="Times New Roman" w:hAnsi="Times New Roman"/>
          <w:sz w:val="24"/>
        </w:rPr>
        <w:t>b.</w:t>
      </w:r>
      <w:r>
        <w:rPr>
          <w:rFonts w:ascii="Times New Roman" w:hAnsi="Times New Roman"/>
          <w:sz w:val="24"/>
        </w:rPr>
        <w:tab/>
        <w:t>the variable manufacturing overhead incurred to manufacture the special-order units</w:t>
      </w:r>
    </w:p>
    <w:p w:rsidR="001905FE" w:rsidRDefault="006F73B3" w:rsidP="001905FE">
      <w:pPr>
        <w:widowControl w:val="0"/>
        <w:ind w:left="720" w:hanging="360"/>
      </w:pPr>
      <w:r>
        <w:rPr>
          <w:u w:val="single"/>
        </w:rPr>
        <w:t>c.</w:t>
      </w:r>
      <w:r>
        <w:tab/>
        <w:t>the portion of the cost of leasing the factory that is allocated to the special order</w:t>
      </w:r>
    </w:p>
    <w:p w:rsidR="001905FE" w:rsidRDefault="006F73B3" w:rsidP="001905FE">
      <w:pPr>
        <w:pStyle w:val="Retraitcorpsdetexte3"/>
        <w:widowControl w:val="0"/>
        <w:tabs>
          <w:tab w:val="right" w:pos="7920"/>
        </w:tabs>
        <w:ind w:left="720" w:hanging="360"/>
        <w:rPr>
          <w:rFonts w:ascii="Times New Roman" w:hAnsi="Times New Roman"/>
          <w:sz w:val="24"/>
        </w:rPr>
      </w:pPr>
      <w:r>
        <w:rPr>
          <w:rFonts w:ascii="Times New Roman" w:hAnsi="Times New Roman"/>
          <w:sz w:val="24"/>
        </w:rPr>
        <w:t>d.</w:t>
      </w:r>
      <w:r>
        <w:rPr>
          <w:rFonts w:ascii="Times New Roman" w:hAnsi="Times New Roman"/>
          <w:sz w:val="24"/>
        </w:rPr>
        <w:tab/>
        <w:t xml:space="preserve">All of the above costs are relevant. </w:t>
      </w:r>
    </w:p>
    <w:p w:rsidR="001905FE" w:rsidRDefault="00C35EC6" w:rsidP="001905FE">
      <w:pPr>
        <w:widowControl w:val="0"/>
      </w:pPr>
    </w:p>
    <w:p w:rsidR="001905FE" w:rsidRDefault="006F73B3" w:rsidP="001905FE">
      <w:pPr>
        <w:widowControl w:val="0"/>
        <w:autoSpaceDE w:val="0"/>
        <w:autoSpaceDN w:val="0"/>
        <w:adjustRightInd w:val="0"/>
        <w:ind w:left="360" w:hanging="360"/>
        <w:jc w:val="both"/>
        <w:rPr>
          <w:szCs w:val="20"/>
        </w:rPr>
      </w:pPr>
      <w:r>
        <w:rPr>
          <w:szCs w:val="20"/>
        </w:rPr>
        <w:t>32.</w:t>
      </w:r>
      <w:r>
        <w:rPr>
          <w:szCs w:val="20"/>
        </w:rPr>
        <w:tab/>
        <w:t xml:space="preserve">There is a market for both product X and product Y. Which of the following costs and revenues would be most relevant in deciding whether to sell product X or process it further to make product Y? </w:t>
      </w:r>
    </w:p>
    <w:p w:rsidR="001905FE" w:rsidRDefault="006F73B3" w:rsidP="001905FE">
      <w:pPr>
        <w:widowControl w:val="0"/>
        <w:autoSpaceDE w:val="0"/>
        <w:autoSpaceDN w:val="0"/>
        <w:adjustRightInd w:val="0"/>
        <w:ind w:left="720" w:hanging="360"/>
        <w:jc w:val="both"/>
        <w:rPr>
          <w:szCs w:val="20"/>
        </w:rPr>
      </w:pPr>
      <w:r>
        <w:rPr>
          <w:szCs w:val="20"/>
        </w:rPr>
        <w:t xml:space="preserve">A. </w:t>
      </w:r>
      <w:r>
        <w:rPr>
          <w:szCs w:val="20"/>
        </w:rPr>
        <w:tab/>
        <w:t xml:space="preserve">Total cost of making X and the revenue from sale of X and Y. </w:t>
      </w:r>
    </w:p>
    <w:p w:rsidR="001905FE" w:rsidRDefault="006F73B3" w:rsidP="001905FE">
      <w:pPr>
        <w:widowControl w:val="0"/>
        <w:tabs>
          <w:tab w:val="right" w:pos="7920"/>
        </w:tabs>
        <w:autoSpaceDE w:val="0"/>
        <w:autoSpaceDN w:val="0"/>
        <w:adjustRightInd w:val="0"/>
        <w:ind w:left="720" w:hanging="360"/>
        <w:jc w:val="both"/>
        <w:rPr>
          <w:szCs w:val="20"/>
        </w:rPr>
      </w:pPr>
      <w:r>
        <w:rPr>
          <w:szCs w:val="20"/>
        </w:rPr>
        <w:t xml:space="preserve">B. </w:t>
      </w:r>
      <w:r>
        <w:rPr>
          <w:szCs w:val="20"/>
        </w:rPr>
        <w:tab/>
        <w:t xml:space="preserve">Total cost of making Y and the revenue from sale of Y. </w:t>
      </w:r>
    </w:p>
    <w:p w:rsidR="001905FE" w:rsidRDefault="006F73B3" w:rsidP="001905FE">
      <w:pPr>
        <w:widowControl w:val="0"/>
        <w:autoSpaceDE w:val="0"/>
        <w:autoSpaceDN w:val="0"/>
        <w:adjustRightInd w:val="0"/>
        <w:ind w:left="720" w:hanging="360"/>
        <w:jc w:val="both"/>
        <w:rPr>
          <w:szCs w:val="20"/>
        </w:rPr>
      </w:pPr>
      <w:r>
        <w:rPr>
          <w:szCs w:val="20"/>
          <w:u w:val="single"/>
        </w:rPr>
        <w:t>C</w:t>
      </w:r>
      <w:r>
        <w:rPr>
          <w:szCs w:val="20"/>
        </w:rPr>
        <w:t xml:space="preserve">. </w:t>
      </w:r>
      <w:r>
        <w:rPr>
          <w:szCs w:val="20"/>
        </w:rPr>
        <w:tab/>
        <w:t xml:space="preserve">Additional cost of making Y, given the cost of making X, and additional revenue from Y. </w:t>
      </w:r>
    </w:p>
    <w:p w:rsidR="001905FE" w:rsidRDefault="006F73B3" w:rsidP="001905FE">
      <w:pPr>
        <w:widowControl w:val="0"/>
        <w:autoSpaceDE w:val="0"/>
        <w:autoSpaceDN w:val="0"/>
        <w:adjustRightInd w:val="0"/>
        <w:ind w:left="720" w:hanging="360"/>
        <w:jc w:val="both"/>
        <w:rPr>
          <w:szCs w:val="20"/>
        </w:rPr>
      </w:pPr>
      <w:r>
        <w:rPr>
          <w:szCs w:val="20"/>
        </w:rPr>
        <w:t xml:space="preserve">D. </w:t>
      </w:r>
      <w:r>
        <w:rPr>
          <w:szCs w:val="20"/>
        </w:rPr>
        <w:tab/>
        <w:t xml:space="preserve">Additional cost of making X, given the cost of making Y, and additional revenue from Y. </w:t>
      </w:r>
    </w:p>
    <w:p w:rsidR="001905FE" w:rsidRDefault="00C35EC6" w:rsidP="001905FE">
      <w:pPr>
        <w:pStyle w:val="Retraitcorpsdetexte"/>
        <w:widowControl w:val="0"/>
        <w:ind w:left="360"/>
        <w:rPr>
          <w:rFonts w:ascii="Times New Roman" w:hAnsi="Times New Roman"/>
          <w:sz w:val="24"/>
        </w:rPr>
      </w:pP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33.</w:t>
      </w:r>
      <w:r>
        <w:rPr>
          <w:rFonts w:ascii="Times New Roman" w:hAnsi="Times New Roman"/>
          <w:sz w:val="24"/>
        </w:rPr>
        <w:tab/>
        <w:t>A manager is attempting to determine whether a segment of the business should be eliminated. The focus of attention for this decision should be on</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rPr>
        <w:t>a.</w:t>
      </w:r>
      <w:r>
        <w:rPr>
          <w:color w:val="000000"/>
          <w:szCs w:val="22"/>
        </w:rPr>
        <w:tab/>
        <w:t>the net income shown on the segment's income statement.</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rPr>
        <w:t>b.</w:t>
      </w:r>
      <w:r>
        <w:rPr>
          <w:color w:val="000000"/>
          <w:szCs w:val="22"/>
        </w:rPr>
        <w:tab/>
        <w:t>sales minus total expenses of the segment.</w:t>
      </w:r>
    </w:p>
    <w:p w:rsidR="001905FE" w:rsidRDefault="006F73B3" w:rsidP="001905FE">
      <w:pPr>
        <w:widowControl w:val="0"/>
        <w:tabs>
          <w:tab w:val="right" w:pos="7920"/>
        </w:tabs>
        <w:suppressAutoHyphens/>
        <w:autoSpaceDE w:val="0"/>
        <w:autoSpaceDN w:val="0"/>
        <w:adjustRightInd w:val="0"/>
        <w:ind w:left="720" w:hanging="360"/>
        <w:rPr>
          <w:color w:val="000000"/>
          <w:szCs w:val="22"/>
        </w:rPr>
      </w:pPr>
      <w:r>
        <w:rPr>
          <w:color w:val="000000"/>
          <w:szCs w:val="22"/>
        </w:rPr>
        <w:t>c.</w:t>
      </w:r>
      <w:r>
        <w:rPr>
          <w:color w:val="000000"/>
          <w:szCs w:val="22"/>
        </w:rPr>
        <w:tab/>
        <w:t>sales minus total direct expenses of the segment.</w:t>
      </w:r>
    </w:p>
    <w:p w:rsidR="001905FE" w:rsidRDefault="006F73B3" w:rsidP="001905FE">
      <w:pPr>
        <w:widowControl w:val="0"/>
        <w:suppressAutoHyphens/>
        <w:autoSpaceDE w:val="0"/>
        <w:autoSpaceDN w:val="0"/>
        <w:adjustRightInd w:val="0"/>
        <w:ind w:left="720" w:hanging="360"/>
        <w:rPr>
          <w:color w:val="000000"/>
          <w:szCs w:val="22"/>
        </w:rPr>
      </w:pPr>
      <w:r>
        <w:rPr>
          <w:color w:val="000000"/>
          <w:szCs w:val="22"/>
          <w:u w:val="single"/>
        </w:rPr>
        <w:t>d</w:t>
      </w:r>
      <w:r>
        <w:rPr>
          <w:color w:val="000000"/>
          <w:szCs w:val="22"/>
        </w:rPr>
        <w:t>.</w:t>
      </w:r>
      <w:r>
        <w:rPr>
          <w:color w:val="000000"/>
          <w:szCs w:val="22"/>
        </w:rPr>
        <w:tab/>
        <w:t>sales minus total variable expenses and avoidable fixed expenses of the segment.</w:t>
      </w:r>
    </w:p>
    <w:p w:rsidR="001905FE" w:rsidRDefault="00C35EC6" w:rsidP="001905FE">
      <w:pPr>
        <w:widowControl w:val="0"/>
        <w:suppressAutoHyphens/>
        <w:autoSpaceDE w:val="0"/>
        <w:autoSpaceDN w:val="0"/>
        <w:adjustRightInd w:val="0"/>
        <w:jc w:val="both"/>
        <w:rPr>
          <w:color w:val="000000"/>
          <w:szCs w:val="22"/>
        </w:rPr>
      </w:pPr>
    </w:p>
    <w:p w:rsidR="001905FE" w:rsidRDefault="006F73B3" w:rsidP="001905FE">
      <w:pPr>
        <w:widowControl w:val="0"/>
        <w:ind w:left="360" w:hanging="360"/>
        <w:jc w:val="both"/>
      </w:pPr>
      <w:r>
        <w:t>34.</w:t>
      </w:r>
      <w:r>
        <w:tab/>
        <w:t>A product should be dropped if</w:t>
      </w:r>
    </w:p>
    <w:p w:rsidR="001905FE" w:rsidRDefault="006F73B3" w:rsidP="001905FE">
      <w:pPr>
        <w:widowControl w:val="0"/>
        <w:ind w:left="720" w:hanging="360"/>
        <w:jc w:val="both"/>
      </w:pPr>
      <w:r>
        <w:t>a.</w:t>
      </w:r>
      <w:r>
        <w:tab/>
        <w:t>It has negative incremental profit.</w:t>
      </w:r>
    </w:p>
    <w:p w:rsidR="001905FE" w:rsidRDefault="006F73B3" w:rsidP="001905FE">
      <w:pPr>
        <w:widowControl w:val="0"/>
        <w:ind w:left="720" w:hanging="360"/>
        <w:jc w:val="both"/>
      </w:pPr>
      <w:r>
        <w:t>b.</w:t>
      </w:r>
      <w:r>
        <w:tab/>
        <w:t>It has a negative contribution margin.</w:t>
      </w:r>
    </w:p>
    <w:p w:rsidR="001905FE" w:rsidRDefault="006F73B3" w:rsidP="001905FE">
      <w:pPr>
        <w:widowControl w:val="0"/>
        <w:ind w:left="720" w:hanging="360"/>
        <w:jc w:val="both"/>
      </w:pPr>
      <w:r>
        <w:rPr>
          <w:u w:val="single"/>
        </w:rPr>
        <w:t>c</w:t>
      </w:r>
      <w:r>
        <w:t>.</w:t>
      </w:r>
      <w:r>
        <w:tab/>
        <w:t>Dropping it will increase the total profit of the company.</w:t>
      </w:r>
    </w:p>
    <w:p w:rsidR="001905FE" w:rsidRDefault="006F73B3" w:rsidP="001905FE">
      <w:pPr>
        <w:widowControl w:val="0"/>
        <w:tabs>
          <w:tab w:val="right" w:pos="7920"/>
        </w:tabs>
        <w:ind w:left="720" w:hanging="360"/>
        <w:jc w:val="both"/>
      </w:pPr>
      <w:r>
        <w:t>d.</w:t>
      </w:r>
      <w:r>
        <w:tab/>
        <w:t>It is not essential to the company’s product line.</w:t>
      </w:r>
    </w:p>
    <w:p w:rsidR="001905FE" w:rsidRDefault="00C35EC6" w:rsidP="001905FE">
      <w:pPr>
        <w:widowControl w:val="0"/>
        <w:jc w:val="both"/>
      </w:pPr>
    </w:p>
    <w:p w:rsidR="001905FE" w:rsidRDefault="006F73B3" w:rsidP="001905FE">
      <w:pPr>
        <w:pStyle w:val="Retraitcorpsdetexte"/>
        <w:widowControl w:val="0"/>
        <w:tabs>
          <w:tab w:val="right" w:pos="7920"/>
        </w:tabs>
        <w:ind w:left="360"/>
        <w:rPr>
          <w:rFonts w:ascii="Times New Roman" w:hAnsi="Times New Roman"/>
          <w:sz w:val="24"/>
        </w:rPr>
      </w:pPr>
      <w:r>
        <w:rPr>
          <w:rFonts w:ascii="Times New Roman" w:hAnsi="Times New Roman"/>
          <w:sz w:val="24"/>
        </w:rPr>
        <w:t>35.</w:t>
      </w:r>
      <w:r>
        <w:rPr>
          <w:rFonts w:ascii="Times New Roman" w:hAnsi="Times New Roman"/>
          <w:sz w:val="24"/>
        </w:rPr>
        <w:tab/>
        <w:t xml:space="preserve">The consulting firm of Magaling Corporation is considering the replacement of their computer system.  Taking into account the income tax effect and considering the carrying value of the old system (CVOS) and the salvage value of the new system (SVNS), which combination below applies to the decision making process? </w:t>
      </w:r>
      <w:r>
        <w:rPr>
          <w:rFonts w:ascii="Times New Roman" w:hAnsi="Times New Roman"/>
          <w:sz w:val="24"/>
        </w:rPr>
        <w:tab/>
      </w:r>
    </w:p>
    <w:tbl>
      <w:tblPr>
        <w:tblW w:w="0" w:type="auto"/>
        <w:tblInd w:w="360" w:type="dxa"/>
        <w:tblLook w:val="0000" w:firstRow="0" w:lastRow="0" w:firstColumn="0" w:lastColumn="0" w:noHBand="0" w:noVBand="0"/>
      </w:tblPr>
      <w:tblGrid>
        <w:gridCol w:w="1605"/>
        <w:gridCol w:w="1879"/>
        <w:gridCol w:w="1781"/>
        <w:gridCol w:w="1781"/>
        <w:gridCol w:w="1954"/>
      </w:tblGrid>
      <w:tr w:rsidR="001905FE">
        <w:tc>
          <w:tcPr>
            <w:tcW w:w="1627" w:type="dxa"/>
          </w:tcPr>
          <w:p w:rsidR="001905FE" w:rsidRDefault="00C35EC6" w:rsidP="001905FE">
            <w:pPr>
              <w:widowControl w:val="0"/>
              <w:jc w:val="both"/>
              <w:rPr>
                <w:u w:val="single"/>
              </w:rPr>
            </w:pPr>
          </w:p>
        </w:tc>
        <w:tc>
          <w:tcPr>
            <w:tcW w:w="1901" w:type="dxa"/>
          </w:tcPr>
          <w:p w:rsidR="001905FE" w:rsidRDefault="006F73B3" w:rsidP="001905FE">
            <w:pPr>
              <w:widowControl w:val="0"/>
              <w:jc w:val="center"/>
              <w:rPr>
                <w:u w:val="single"/>
              </w:rPr>
            </w:pPr>
            <w:r>
              <w:rPr>
                <w:u w:val="single"/>
              </w:rPr>
              <w:t>A.</w:t>
            </w:r>
          </w:p>
        </w:tc>
        <w:tc>
          <w:tcPr>
            <w:tcW w:w="1800" w:type="dxa"/>
          </w:tcPr>
          <w:p w:rsidR="001905FE" w:rsidRDefault="006F73B3" w:rsidP="001905FE">
            <w:pPr>
              <w:widowControl w:val="0"/>
              <w:jc w:val="center"/>
              <w:rPr>
                <w:u w:val="single"/>
              </w:rPr>
            </w:pPr>
            <w:r>
              <w:rPr>
                <w:u w:val="single"/>
              </w:rPr>
              <w:t>B.</w:t>
            </w:r>
          </w:p>
        </w:tc>
        <w:tc>
          <w:tcPr>
            <w:tcW w:w="1800" w:type="dxa"/>
          </w:tcPr>
          <w:p w:rsidR="001905FE" w:rsidRDefault="006F73B3" w:rsidP="001905FE">
            <w:pPr>
              <w:widowControl w:val="0"/>
              <w:jc w:val="center"/>
              <w:rPr>
                <w:u w:val="single"/>
              </w:rPr>
            </w:pPr>
            <w:r>
              <w:rPr>
                <w:u w:val="single"/>
              </w:rPr>
              <w:t>C.</w:t>
            </w:r>
          </w:p>
        </w:tc>
        <w:tc>
          <w:tcPr>
            <w:tcW w:w="1980" w:type="dxa"/>
          </w:tcPr>
          <w:p w:rsidR="001905FE" w:rsidRDefault="006F73B3" w:rsidP="001905FE">
            <w:pPr>
              <w:widowControl w:val="0"/>
              <w:jc w:val="center"/>
              <w:rPr>
                <w:u w:val="single"/>
              </w:rPr>
            </w:pPr>
            <w:r>
              <w:rPr>
                <w:u w:val="single"/>
              </w:rPr>
              <w:t>D.</w:t>
            </w:r>
          </w:p>
        </w:tc>
      </w:tr>
      <w:tr w:rsidR="001905FE">
        <w:tc>
          <w:tcPr>
            <w:tcW w:w="1627" w:type="dxa"/>
          </w:tcPr>
          <w:p w:rsidR="001905FE" w:rsidRDefault="006F73B3" w:rsidP="001905FE">
            <w:pPr>
              <w:widowControl w:val="0"/>
              <w:jc w:val="both"/>
            </w:pPr>
            <w:r>
              <w:t>CVOS</w:t>
            </w:r>
          </w:p>
        </w:tc>
        <w:tc>
          <w:tcPr>
            <w:tcW w:w="1901" w:type="dxa"/>
          </w:tcPr>
          <w:p w:rsidR="001905FE" w:rsidRDefault="006F73B3" w:rsidP="001905FE">
            <w:pPr>
              <w:widowControl w:val="0"/>
              <w:jc w:val="center"/>
            </w:pPr>
            <w:r>
              <w:t>Irrelevant</w:t>
            </w:r>
          </w:p>
        </w:tc>
        <w:tc>
          <w:tcPr>
            <w:tcW w:w="1800" w:type="dxa"/>
          </w:tcPr>
          <w:p w:rsidR="001905FE" w:rsidRDefault="006F73B3" w:rsidP="001905FE">
            <w:pPr>
              <w:widowControl w:val="0"/>
              <w:jc w:val="center"/>
            </w:pPr>
            <w:r>
              <w:t>Irrelevant</w:t>
            </w:r>
          </w:p>
        </w:tc>
        <w:tc>
          <w:tcPr>
            <w:tcW w:w="1800" w:type="dxa"/>
          </w:tcPr>
          <w:p w:rsidR="001905FE" w:rsidRDefault="006F73B3" w:rsidP="001905FE">
            <w:pPr>
              <w:widowControl w:val="0"/>
              <w:jc w:val="center"/>
            </w:pPr>
            <w:r>
              <w:t>Relevant</w:t>
            </w:r>
          </w:p>
        </w:tc>
        <w:tc>
          <w:tcPr>
            <w:tcW w:w="1980" w:type="dxa"/>
          </w:tcPr>
          <w:p w:rsidR="001905FE" w:rsidRDefault="006F73B3" w:rsidP="001905FE">
            <w:pPr>
              <w:widowControl w:val="0"/>
              <w:jc w:val="center"/>
            </w:pPr>
            <w:r>
              <w:t>Relevant</w:t>
            </w:r>
          </w:p>
        </w:tc>
      </w:tr>
      <w:tr w:rsidR="001905FE">
        <w:tc>
          <w:tcPr>
            <w:tcW w:w="1627" w:type="dxa"/>
          </w:tcPr>
          <w:p w:rsidR="001905FE" w:rsidRDefault="006F73B3" w:rsidP="001905FE">
            <w:pPr>
              <w:widowControl w:val="0"/>
              <w:jc w:val="both"/>
            </w:pPr>
            <w:r>
              <w:t>SVNS</w:t>
            </w:r>
          </w:p>
        </w:tc>
        <w:tc>
          <w:tcPr>
            <w:tcW w:w="1901" w:type="dxa"/>
          </w:tcPr>
          <w:p w:rsidR="001905FE" w:rsidRDefault="006F73B3" w:rsidP="001905FE">
            <w:pPr>
              <w:widowControl w:val="0"/>
              <w:jc w:val="center"/>
            </w:pPr>
            <w:r>
              <w:t>Irrelevant</w:t>
            </w:r>
          </w:p>
        </w:tc>
        <w:tc>
          <w:tcPr>
            <w:tcW w:w="1800" w:type="dxa"/>
          </w:tcPr>
          <w:p w:rsidR="001905FE" w:rsidRDefault="006F73B3" w:rsidP="001905FE">
            <w:pPr>
              <w:widowControl w:val="0"/>
              <w:jc w:val="center"/>
            </w:pPr>
            <w:r>
              <w:t>Relevant</w:t>
            </w:r>
          </w:p>
        </w:tc>
        <w:tc>
          <w:tcPr>
            <w:tcW w:w="1800" w:type="dxa"/>
          </w:tcPr>
          <w:p w:rsidR="001905FE" w:rsidRDefault="006F73B3" w:rsidP="001905FE">
            <w:pPr>
              <w:widowControl w:val="0"/>
              <w:jc w:val="center"/>
            </w:pPr>
            <w:r>
              <w:t>Irrelevant</w:t>
            </w:r>
          </w:p>
        </w:tc>
        <w:tc>
          <w:tcPr>
            <w:tcW w:w="1980" w:type="dxa"/>
          </w:tcPr>
          <w:p w:rsidR="001905FE" w:rsidRDefault="006F73B3" w:rsidP="001905FE">
            <w:pPr>
              <w:widowControl w:val="0"/>
              <w:jc w:val="center"/>
            </w:pPr>
            <w:r>
              <w:t>Relevant</w:t>
            </w:r>
          </w:p>
        </w:tc>
      </w:tr>
    </w:tbl>
    <w:p w:rsidR="001905FE" w:rsidRDefault="00C35EC6" w:rsidP="001905FE">
      <w:pPr>
        <w:widowControl w:val="0"/>
        <w:jc w:val="both"/>
      </w:pPr>
    </w:p>
    <w:p w:rsidR="001905FE" w:rsidRDefault="006F73B3" w:rsidP="001905FE">
      <w:pPr>
        <w:widowControl w:val="0"/>
        <w:ind w:left="360" w:hanging="360"/>
        <w:jc w:val="both"/>
      </w:pPr>
      <w:r>
        <w:t>36.</w:t>
      </w:r>
      <w:r>
        <w:tab/>
        <w:t xml:space="preserve">In equipment-replacement decisions, which one of the following does not affect the decision-making process? </w:t>
      </w:r>
    </w:p>
    <w:p w:rsidR="001905FE" w:rsidRDefault="006F73B3" w:rsidP="001905FE">
      <w:pPr>
        <w:widowControl w:val="0"/>
        <w:ind w:left="720" w:hanging="360"/>
        <w:jc w:val="both"/>
      </w:pPr>
      <w:r>
        <w:t>a.</w:t>
      </w:r>
      <w:r>
        <w:tab/>
        <w:t>Current disposal price of the old equipment.</w:t>
      </w:r>
    </w:p>
    <w:p w:rsidR="001905FE" w:rsidRDefault="006F73B3" w:rsidP="001905FE">
      <w:pPr>
        <w:widowControl w:val="0"/>
        <w:ind w:left="720" w:hanging="360"/>
        <w:jc w:val="both"/>
      </w:pPr>
      <w:r>
        <w:t>b.</w:t>
      </w:r>
      <w:r>
        <w:tab/>
        <w:t>Operating costs of the old equipment.</w:t>
      </w:r>
    </w:p>
    <w:p w:rsidR="001905FE" w:rsidRDefault="006F73B3" w:rsidP="001905FE">
      <w:pPr>
        <w:widowControl w:val="0"/>
        <w:ind w:left="720" w:hanging="360"/>
        <w:jc w:val="both"/>
      </w:pPr>
      <w:r>
        <w:rPr>
          <w:u w:val="single"/>
        </w:rPr>
        <w:t>c</w:t>
      </w:r>
      <w:r>
        <w:t>.</w:t>
      </w:r>
      <w:r>
        <w:tab/>
        <w:t>Original fair market value of the old equipment.</w:t>
      </w:r>
    </w:p>
    <w:p w:rsidR="001905FE" w:rsidRDefault="006F73B3" w:rsidP="001905FE">
      <w:pPr>
        <w:widowControl w:val="0"/>
        <w:tabs>
          <w:tab w:val="right" w:pos="7920"/>
        </w:tabs>
        <w:ind w:left="720" w:hanging="360"/>
        <w:jc w:val="both"/>
      </w:pPr>
      <w:r>
        <w:t>d.</w:t>
      </w:r>
      <w:r>
        <w:tab/>
        <w:t>Cost of the new equipment.</w:t>
      </w:r>
    </w:p>
    <w:p w:rsidR="001905FE" w:rsidRDefault="00C35EC6" w:rsidP="001905FE">
      <w:pPr>
        <w:widowControl w:val="0"/>
        <w:jc w:val="both"/>
      </w:pPr>
    </w:p>
    <w:p w:rsidR="001905FE" w:rsidRDefault="006F73B3" w:rsidP="001905FE">
      <w:pPr>
        <w:widowControl w:val="0"/>
        <w:ind w:left="360" w:hanging="360"/>
        <w:jc w:val="both"/>
      </w:pPr>
      <w:r>
        <w:t>37.</w:t>
      </w:r>
      <w:r>
        <w:tab/>
        <w:t>The Mark X Corp. contemplates the temporary shutdown of its plant facilities in a provincial area which is economically depressed due to natural disasters.  Below are certain manufacturing and selling expenses.</w:t>
      </w:r>
    </w:p>
    <w:tbl>
      <w:tblPr>
        <w:tblW w:w="0" w:type="auto"/>
        <w:tblInd w:w="738" w:type="dxa"/>
        <w:tblLayout w:type="fixed"/>
        <w:tblLook w:val="0000" w:firstRow="0" w:lastRow="0" w:firstColumn="0" w:lastColumn="0" w:noHBand="0" w:noVBand="0"/>
      </w:tblPr>
      <w:tblGrid>
        <w:gridCol w:w="3510"/>
        <w:gridCol w:w="3420"/>
      </w:tblGrid>
      <w:tr w:rsidR="001905FE">
        <w:tc>
          <w:tcPr>
            <w:tcW w:w="3510" w:type="dxa"/>
          </w:tcPr>
          <w:p w:rsidR="001905FE" w:rsidRDefault="006F73B3" w:rsidP="001905FE">
            <w:pPr>
              <w:widowControl w:val="0"/>
              <w:jc w:val="both"/>
            </w:pPr>
            <w:r>
              <w:t>1.  Depreciation</w:t>
            </w:r>
          </w:p>
        </w:tc>
        <w:tc>
          <w:tcPr>
            <w:tcW w:w="3420" w:type="dxa"/>
          </w:tcPr>
          <w:p w:rsidR="001905FE" w:rsidRDefault="006F73B3" w:rsidP="001905FE">
            <w:pPr>
              <w:widowControl w:val="0"/>
              <w:jc w:val="both"/>
            </w:pPr>
            <w:r>
              <w:t>5.  Sales commissions</w:t>
            </w:r>
          </w:p>
        </w:tc>
      </w:tr>
      <w:tr w:rsidR="001905FE">
        <w:tc>
          <w:tcPr>
            <w:tcW w:w="3510" w:type="dxa"/>
          </w:tcPr>
          <w:p w:rsidR="001905FE" w:rsidRDefault="006F73B3" w:rsidP="001905FE">
            <w:pPr>
              <w:widowControl w:val="0"/>
              <w:jc w:val="both"/>
            </w:pPr>
            <w:r>
              <w:t>2.  Property tax</w:t>
            </w:r>
          </w:p>
        </w:tc>
        <w:tc>
          <w:tcPr>
            <w:tcW w:w="3420" w:type="dxa"/>
          </w:tcPr>
          <w:p w:rsidR="001905FE" w:rsidRDefault="006F73B3" w:rsidP="001905FE">
            <w:pPr>
              <w:widowControl w:val="0"/>
              <w:jc w:val="both"/>
            </w:pPr>
            <w:r>
              <w:t>6.  Delivery expenses</w:t>
            </w:r>
          </w:p>
        </w:tc>
      </w:tr>
      <w:tr w:rsidR="001905FE">
        <w:tc>
          <w:tcPr>
            <w:tcW w:w="3510" w:type="dxa"/>
          </w:tcPr>
          <w:p w:rsidR="001905FE" w:rsidRDefault="006F73B3" w:rsidP="001905FE">
            <w:pPr>
              <w:widowControl w:val="0"/>
              <w:jc w:val="both"/>
            </w:pPr>
            <w:r>
              <w:t>3.  Interest expense</w:t>
            </w:r>
          </w:p>
        </w:tc>
        <w:tc>
          <w:tcPr>
            <w:tcW w:w="3420" w:type="dxa"/>
          </w:tcPr>
          <w:p w:rsidR="001905FE" w:rsidRDefault="006F73B3" w:rsidP="001905FE">
            <w:pPr>
              <w:widowControl w:val="0"/>
              <w:jc w:val="both"/>
            </w:pPr>
            <w:r>
              <w:t>7.  Security of premises</w:t>
            </w:r>
          </w:p>
        </w:tc>
      </w:tr>
      <w:tr w:rsidR="001905FE">
        <w:tc>
          <w:tcPr>
            <w:tcW w:w="3510" w:type="dxa"/>
          </w:tcPr>
          <w:p w:rsidR="001905FE" w:rsidRDefault="006F73B3" w:rsidP="001905FE">
            <w:pPr>
              <w:widowControl w:val="0"/>
              <w:jc w:val="both"/>
            </w:pPr>
            <w:r>
              <w:t>4.  Insurance of facilities</w:t>
            </w:r>
          </w:p>
        </w:tc>
        <w:tc>
          <w:tcPr>
            <w:tcW w:w="3420" w:type="dxa"/>
          </w:tcPr>
          <w:p w:rsidR="001905FE" w:rsidRDefault="00C35EC6" w:rsidP="001905FE">
            <w:pPr>
              <w:widowControl w:val="0"/>
              <w:jc w:val="both"/>
            </w:pPr>
          </w:p>
        </w:tc>
      </w:tr>
    </w:tbl>
    <w:p w:rsidR="001905FE" w:rsidRDefault="006F73B3" w:rsidP="001905FE">
      <w:pPr>
        <w:pStyle w:val="Retraitcorpsdetexte3"/>
        <w:widowControl w:val="0"/>
        <w:rPr>
          <w:rFonts w:ascii="Times New Roman" w:hAnsi="Times New Roman"/>
          <w:sz w:val="24"/>
          <w:szCs w:val="24"/>
        </w:rPr>
      </w:pPr>
      <w:r>
        <w:rPr>
          <w:rFonts w:ascii="Times New Roman" w:hAnsi="Times New Roman"/>
          <w:sz w:val="24"/>
          <w:szCs w:val="24"/>
        </w:rPr>
        <w:t xml:space="preserve">Which of the following expenses will continue during the shutdown period? </w:t>
      </w:r>
    </w:p>
    <w:p w:rsidR="001905FE" w:rsidRDefault="006F73B3" w:rsidP="001905FE">
      <w:pPr>
        <w:pStyle w:val="Retraitcorpsdetexte2"/>
        <w:widowControl w:val="0"/>
        <w:tabs>
          <w:tab w:val="left" w:pos="4860"/>
          <w:tab w:val="left" w:pos="5220"/>
        </w:tabs>
        <w:ind w:left="720"/>
        <w:rPr>
          <w:rFonts w:ascii="Times New Roman" w:hAnsi="Times New Roman"/>
          <w:sz w:val="24"/>
        </w:rPr>
      </w:pPr>
      <w:r>
        <w:rPr>
          <w:rFonts w:ascii="Times New Roman" w:hAnsi="Times New Roman"/>
          <w:sz w:val="24"/>
        </w:rPr>
        <w:t>a.</w:t>
      </w:r>
      <w:r>
        <w:rPr>
          <w:rFonts w:ascii="Times New Roman" w:hAnsi="Times New Roman"/>
          <w:sz w:val="24"/>
        </w:rPr>
        <w:tab/>
        <w:t>All expenses in the list.</w:t>
      </w:r>
      <w:r>
        <w:rPr>
          <w:rFonts w:ascii="Times New Roman" w:hAnsi="Times New Roman"/>
          <w:sz w:val="24"/>
        </w:rPr>
        <w:tab/>
        <w:t>c.</w:t>
      </w:r>
      <w:r>
        <w:rPr>
          <w:rFonts w:ascii="Times New Roman" w:hAnsi="Times New Roman"/>
          <w:sz w:val="24"/>
        </w:rPr>
        <w:tab/>
        <w:t>Items 1, 2 and 3 only.</w:t>
      </w:r>
    </w:p>
    <w:p w:rsidR="001905FE" w:rsidRDefault="006F73B3" w:rsidP="001905FE">
      <w:pPr>
        <w:widowControl w:val="0"/>
        <w:tabs>
          <w:tab w:val="left" w:pos="4860"/>
          <w:tab w:val="left" w:pos="5220"/>
          <w:tab w:val="right" w:pos="7920"/>
        </w:tabs>
        <w:ind w:left="720" w:hanging="360"/>
        <w:jc w:val="both"/>
      </w:pPr>
      <w:r>
        <w:rPr>
          <w:u w:val="single"/>
        </w:rPr>
        <w:t>b</w:t>
      </w:r>
      <w:r>
        <w:t>.</w:t>
      </w:r>
      <w:r>
        <w:tab/>
        <w:t>All except 5 and 6.</w:t>
      </w:r>
      <w:r>
        <w:tab/>
        <w:t>d.</w:t>
      </w:r>
      <w:r>
        <w:tab/>
        <w:t>Items 1, 2, 3, 4, 6, and 7 only.</w:t>
      </w:r>
    </w:p>
    <w:p w:rsidR="001905FE" w:rsidRDefault="006F73B3" w:rsidP="001905FE">
      <w:pPr>
        <w:widowControl w:val="0"/>
        <w:tabs>
          <w:tab w:val="left" w:pos="7380"/>
        </w:tabs>
        <w:autoSpaceDE w:val="0"/>
        <w:autoSpaceDN w:val="0"/>
        <w:adjustRightInd w:val="0"/>
        <w:jc w:val="both"/>
        <w:rPr>
          <w:b/>
          <w:bCs/>
        </w:rPr>
      </w:pPr>
      <w:r>
        <w:br w:type="column"/>
      </w:r>
      <w:r>
        <w:rPr>
          <w:b/>
          <w:bCs/>
        </w:rPr>
        <w:lastRenderedPageBreak/>
        <w:t>PROBLEM</w:t>
      </w:r>
    </w:p>
    <w:p w:rsidR="001905FE" w:rsidRDefault="006F73B3" w:rsidP="001905FE">
      <w:pPr>
        <w:pStyle w:val="Retraitcorpsdetexte3"/>
        <w:widowControl w:val="0"/>
        <w:tabs>
          <w:tab w:val="left" w:pos="360"/>
        </w:tabs>
        <w:ind w:hanging="360"/>
        <w:rPr>
          <w:rFonts w:ascii="Times New Roman" w:hAnsi="Times New Roman"/>
          <w:sz w:val="24"/>
        </w:rPr>
      </w:pPr>
      <w:r>
        <w:rPr>
          <w:rFonts w:ascii="Times New Roman" w:hAnsi="Times New Roman"/>
          <w:sz w:val="24"/>
        </w:rPr>
        <w:t>1.</w:t>
      </w:r>
      <w:r>
        <w:rPr>
          <w:rFonts w:ascii="Times New Roman" w:hAnsi="Times New Roman"/>
          <w:sz w:val="24"/>
        </w:rPr>
        <w:tab/>
        <w:t xml:space="preserve">A proprietor who just inherited a building is considering using it in a new business venture.  Projections for the business are: revenue of $100,000, fixed cost of $30,000, and variable cost of $50,000.  If the business is not started, the owner will work for a company for a wage of $23,000.  Also, there have been two offers to rent the building, one for $1,000 per month and one for $1,200 per month.  What are the expected annual net economic profits (losses) to the owner if the new business is started? </w:t>
      </w:r>
    </w:p>
    <w:p w:rsidR="001905FE" w:rsidRDefault="006F73B3" w:rsidP="001905FE">
      <w:pPr>
        <w:pStyle w:val="Level1"/>
        <w:numPr>
          <w:ilvl w:val="0"/>
          <w:numId w:val="0"/>
        </w:numPr>
        <w:tabs>
          <w:tab w:val="left" w:pos="-1440"/>
          <w:tab w:val="left" w:pos="-720"/>
          <w:tab w:val="left" w:pos="720"/>
          <w:tab w:val="left" w:pos="2520"/>
          <w:tab w:val="left" w:pos="2880"/>
          <w:tab w:val="left" w:pos="4680"/>
          <w:tab w:val="left" w:pos="5040"/>
          <w:tab w:val="left" w:pos="6840"/>
          <w:tab w:val="left" w:pos="7200"/>
        </w:tabs>
        <w:ind w:left="720" w:hanging="360"/>
        <w:jc w:val="both"/>
        <w:rPr>
          <w:sz w:val="24"/>
          <w:szCs w:val="20"/>
        </w:rPr>
      </w:pPr>
      <w:r>
        <w:rPr>
          <w:sz w:val="24"/>
          <w:szCs w:val="20"/>
        </w:rPr>
        <w:t>A.</w:t>
      </w:r>
      <w:r>
        <w:rPr>
          <w:sz w:val="24"/>
          <w:szCs w:val="20"/>
        </w:rPr>
        <w:tab/>
        <w:t>$20,000</w:t>
      </w:r>
      <w:r>
        <w:rPr>
          <w:sz w:val="24"/>
          <w:szCs w:val="20"/>
        </w:rPr>
        <w:tab/>
        <w:t>B.</w:t>
      </w:r>
      <w:r>
        <w:rPr>
          <w:sz w:val="24"/>
          <w:szCs w:val="20"/>
        </w:rPr>
        <w:tab/>
        <w:t>$(3,000)</w:t>
      </w:r>
      <w:r>
        <w:rPr>
          <w:sz w:val="24"/>
          <w:szCs w:val="20"/>
        </w:rPr>
        <w:tab/>
        <w:t>C.</w:t>
      </w:r>
      <w:r>
        <w:rPr>
          <w:sz w:val="24"/>
          <w:szCs w:val="20"/>
        </w:rPr>
        <w:tab/>
        <w:t>$(15,000)</w:t>
      </w:r>
      <w:r>
        <w:rPr>
          <w:sz w:val="24"/>
          <w:szCs w:val="20"/>
        </w:rPr>
        <w:tab/>
      </w:r>
      <w:r>
        <w:rPr>
          <w:sz w:val="24"/>
          <w:szCs w:val="20"/>
          <w:u w:val="single"/>
        </w:rPr>
        <w:t>D</w:t>
      </w:r>
      <w:r>
        <w:rPr>
          <w:sz w:val="24"/>
          <w:szCs w:val="20"/>
        </w:rPr>
        <w:t>.</w:t>
      </w:r>
      <w:r>
        <w:rPr>
          <w:sz w:val="24"/>
          <w:szCs w:val="20"/>
        </w:rPr>
        <w:tab/>
        <w:t>$(17,400)</w:t>
      </w:r>
    </w:p>
    <w:p w:rsidR="001905FE" w:rsidRDefault="00C35EC6" w:rsidP="001905FE">
      <w:pPr>
        <w:widowControl w:val="0"/>
        <w:tabs>
          <w:tab w:val="left" w:pos="-1440"/>
          <w:tab w:val="left" w:pos="-720"/>
        </w:tabs>
        <w:jc w:val="both"/>
        <w:rPr>
          <w:szCs w:val="20"/>
        </w:rPr>
      </w:pPr>
    </w:p>
    <w:p w:rsidR="001905FE" w:rsidRDefault="006F73B3" w:rsidP="001905FE">
      <w:pPr>
        <w:widowControl w:val="0"/>
        <w:ind w:left="360" w:hanging="360"/>
        <w:jc w:val="both"/>
      </w:pPr>
      <w:r>
        <w:t>2.</w:t>
      </w:r>
      <w:r>
        <w:tab/>
        <w:t xml:space="preserve">Bolsa Co. estimates that 60,000 special zipper will be used in the manufacture of industrial bags during the next year.  Sure Zipper Co. has quoted a price of P6 per zipper.  Bolsa would prefer to purchase 5,000 units per month but Sure is unable to guarantee this delivery schedule.  In order to ensure the availability of these zippers, Bolsa is considering the purchase of all 60,000 units at the beginning of the year.  Assuming that Bolsa can invest cash at 12%, the company’s opportunity cost of purchasing the 60,000 units are the beginning of the year is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P21,600</w:t>
      </w:r>
      <w:r>
        <w:tab/>
        <w:t>b.</w:t>
      </w:r>
      <w:r>
        <w:tab/>
        <w:t>P43,200</w:t>
      </w:r>
      <w:r>
        <w:tab/>
      </w:r>
      <w:r>
        <w:rPr>
          <w:u w:val="single"/>
        </w:rPr>
        <w:t>c</w:t>
      </w:r>
      <w:r>
        <w:t>.</w:t>
      </w:r>
      <w:r>
        <w:tab/>
        <w:t xml:space="preserve">P19,800 </w:t>
      </w:r>
      <w:r>
        <w:tab/>
        <w:t>d.</w:t>
      </w:r>
      <w:r>
        <w:tab/>
        <w:t>P39,600</w:t>
      </w:r>
    </w:p>
    <w:p w:rsidR="001905FE" w:rsidRDefault="00C35EC6" w:rsidP="001905FE">
      <w:pPr>
        <w:widowControl w:val="0"/>
        <w:jc w:val="both"/>
      </w:pPr>
    </w:p>
    <w:p w:rsidR="001905FE" w:rsidRDefault="006F73B3" w:rsidP="001905FE">
      <w:pPr>
        <w:widowControl w:val="0"/>
        <w:ind w:left="360" w:hanging="360"/>
        <w:jc w:val="both"/>
      </w:pPr>
      <w:r>
        <w:t>3.</w:t>
      </w:r>
      <w:r>
        <w:tab/>
        <w:t>Chow Inc. has its own cafeteria with the following annual costs</w:t>
      </w:r>
    </w:p>
    <w:tbl>
      <w:tblPr>
        <w:tblW w:w="4203" w:type="pct"/>
        <w:tblInd w:w="828" w:type="dxa"/>
        <w:tblLook w:val="0000" w:firstRow="0" w:lastRow="0" w:firstColumn="0" w:lastColumn="0" w:noHBand="0" w:noVBand="0"/>
      </w:tblPr>
      <w:tblGrid>
        <w:gridCol w:w="5492"/>
        <w:gridCol w:w="2376"/>
      </w:tblGrid>
      <w:tr w:rsidR="001905FE">
        <w:tc>
          <w:tcPr>
            <w:tcW w:w="3490" w:type="pct"/>
          </w:tcPr>
          <w:p w:rsidR="001905FE" w:rsidRDefault="006F73B3" w:rsidP="001905FE">
            <w:pPr>
              <w:widowControl w:val="0"/>
              <w:jc w:val="both"/>
            </w:pPr>
            <w:r>
              <w:t>Food</w:t>
            </w:r>
          </w:p>
        </w:tc>
        <w:tc>
          <w:tcPr>
            <w:tcW w:w="1510" w:type="pct"/>
          </w:tcPr>
          <w:p w:rsidR="001905FE" w:rsidRDefault="006F73B3" w:rsidP="001905FE">
            <w:pPr>
              <w:widowControl w:val="0"/>
              <w:jc w:val="right"/>
            </w:pPr>
            <w:r>
              <w:t>P    400,000</w:t>
            </w:r>
          </w:p>
        </w:tc>
      </w:tr>
      <w:tr w:rsidR="001905FE">
        <w:tc>
          <w:tcPr>
            <w:tcW w:w="3490" w:type="pct"/>
          </w:tcPr>
          <w:p w:rsidR="001905FE" w:rsidRDefault="006F73B3" w:rsidP="001905FE">
            <w:pPr>
              <w:widowControl w:val="0"/>
              <w:jc w:val="both"/>
            </w:pPr>
            <w:r>
              <w:t>Labor</w:t>
            </w:r>
          </w:p>
        </w:tc>
        <w:tc>
          <w:tcPr>
            <w:tcW w:w="1510" w:type="pct"/>
          </w:tcPr>
          <w:p w:rsidR="001905FE" w:rsidRDefault="006F73B3" w:rsidP="001905FE">
            <w:pPr>
              <w:widowControl w:val="0"/>
              <w:jc w:val="right"/>
            </w:pPr>
            <w:r>
              <w:t>300,000</w:t>
            </w:r>
          </w:p>
        </w:tc>
      </w:tr>
      <w:tr w:rsidR="001905FE">
        <w:tc>
          <w:tcPr>
            <w:tcW w:w="3490" w:type="pct"/>
          </w:tcPr>
          <w:p w:rsidR="001905FE" w:rsidRDefault="006F73B3" w:rsidP="001905FE">
            <w:pPr>
              <w:widowControl w:val="0"/>
              <w:jc w:val="both"/>
            </w:pPr>
            <w:r>
              <w:t>Overhead</w:t>
            </w:r>
          </w:p>
        </w:tc>
        <w:tc>
          <w:tcPr>
            <w:tcW w:w="1510" w:type="pct"/>
          </w:tcPr>
          <w:p w:rsidR="001905FE" w:rsidRDefault="006F73B3" w:rsidP="001905FE">
            <w:pPr>
              <w:widowControl w:val="0"/>
              <w:jc w:val="right"/>
              <w:rPr>
                <w:u w:val="single"/>
              </w:rPr>
            </w:pPr>
            <w:r>
              <w:rPr>
                <w:u w:val="single"/>
              </w:rPr>
              <w:t xml:space="preserve">      440,000</w:t>
            </w:r>
          </w:p>
        </w:tc>
      </w:tr>
      <w:tr w:rsidR="001905FE">
        <w:tc>
          <w:tcPr>
            <w:tcW w:w="3490" w:type="pct"/>
          </w:tcPr>
          <w:p w:rsidR="001905FE" w:rsidRDefault="006F73B3" w:rsidP="001905FE">
            <w:pPr>
              <w:widowControl w:val="0"/>
              <w:jc w:val="both"/>
            </w:pPr>
            <w:r>
              <w:t>Capital</w:t>
            </w:r>
          </w:p>
        </w:tc>
        <w:tc>
          <w:tcPr>
            <w:tcW w:w="1510" w:type="pct"/>
          </w:tcPr>
          <w:p w:rsidR="001905FE" w:rsidRDefault="006F73B3" w:rsidP="001905FE">
            <w:pPr>
              <w:widowControl w:val="0"/>
              <w:jc w:val="right"/>
              <w:rPr>
                <w:u w:val="double"/>
              </w:rPr>
            </w:pPr>
            <w:r>
              <w:rPr>
                <w:u w:val="double"/>
              </w:rPr>
              <w:t>P1,140,000</w:t>
            </w:r>
          </w:p>
        </w:tc>
      </w:tr>
    </w:tbl>
    <w:p w:rsidR="001905FE" w:rsidRDefault="006F73B3" w:rsidP="001905FE">
      <w:pPr>
        <w:widowControl w:val="0"/>
        <w:ind w:left="360"/>
        <w:jc w:val="both"/>
      </w:pPr>
      <w:r>
        <w:t xml:space="preserve">The overhead is 40% fixed.  Of the fixed overhead, P100,000 is the salary of the cafeteria supervisor.  The remainder of the fixed overhead has been allocated from total company overhead.  Assuming the cafeteria supervisor will remain and that Chow will continue to pay said salary, the maximum cost Chow will be willing to pay an outsider firm to service the cafeteria is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P1,140,000</w:t>
      </w:r>
      <w:r>
        <w:tab/>
        <w:t>b.</w:t>
      </w:r>
      <w:r>
        <w:tab/>
        <w:t>P1,040,000</w:t>
      </w:r>
      <w:r>
        <w:tab/>
        <w:t>c.</w:t>
      </w:r>
      <w:r>
        <w:tab/>
        <w:t xml:space="preserve">P700,000 </w:t>
      </w:r>
      <w:r>
        <w:tab/>
      </w:r>
      <w:r>
        <w:rPr>
          <w:u w:val="single"/>
        </w:rPr>
        <w:t>d</w:t>
      </w:r>
      <w:r>
        <w:t>.</w:t>
      </w:r>
      <w:r>
        <w:tab/>
        <w:t>P964,000</w:t>
      </w:r>
    </w:p>
    <w:p w:rsidR="001905FE" w:rsidRDefault="00C35EC6" w:rsidP="001905FE">
      <w:pPr>
        <w:widowControl w:val="0"/>
      </w:pPr>
    </w:p>
    <w:p w:rsidR="001905FE" w:rsidRDefault="006F73B3" w:rsidP="001905FE">
      <w:pPr>
        <w:widowControl w:val="0"/>
        <w:ind w:left="360" w:hanging="360"/>
        <w:jc w:val="both"/>
      </w:pPr>
      <w:r>
        <w:t>4.</w:t>
      </w:r>
      <w:r>
        <w:tab/>
        <w:t xml:space="preserve">Listed below are a company’s monthly unit costs to manufacture and market a particular product. </w:t>
      </w:r>
    </w:p>
    <w:tbl>
      <w:tblPr>
        <w:tblW w:w="0" w:type="auto"/>
        <w:tblInd w:w="720" w:type="dxa"/>
        <w:tblLook w:val="0000" w:firstRow="0" w:lastRow="0" w:firstColumn="0" w:lastColumn="0" w:noHBand="0" w:noVBand="0"/>
      </w:tblPr>
      <w:tblGrid>
        <w:gridCol w:w="2952"/>
        <w:gridCol w:w="2952"/>
        <w:gridCol w:w="2484"/>
      </w:tblGrid>
      <w:tr w:rsidR="001905FE">
        <w:tc>
          <w:tcPr>
            <w:tcW w:w="2952" w:type="dxa"/>
          </w:tcPr>
          <w:p w:rsidR="001905FE" w:rsidRDefault="006F73B3" w:rsidP="001905FE">
            <w:pPr>
              <w:widowControl w:val="0"/>
              <w:jc w:val="both"/>
              <w:rPr>
                <w:u w:val="single"/>
              </w:rPr>
            </w:pPr>
            <w:r>
              <w:rPr>
                <w:u w:val="single"/>
              </w:rPr>
              <w:t>Unit Costs</w:t>
            </w:r>
          </w:p>
        </w:tc>
        <w:tc>
          <w:tcPr>
            <w:tcW w:w="2952" w:type="dxa"/>
          </w:tcPr>
          <w:p w:rsidR="001905FE" w:rsidRDefault="006F73B3" w:rsidP="001905FE">
            <w:pPr>
              <w:widowControl w:val="0"/>
              <w:jc w:val="center"/>
              <w:rPr>
                <w:u w:val="single"/>
              </w:rPr>
            </w:pPr>
            <w:r>
              <w:rPr>
                <w:u w:val="single"/>
              </w:rPr>
              <w:t>Variable Cost</w:t>
            </w:r>
          </w:p>
        </w:tc>
        <w:tc>
          <w:tcPr>
            <w:tcW w:w="2484" w:type="dxa"/>
          </w:tcPr>
          <w:p w:rsidR="001905FE" w:rsidRDefault="006F73B3" w:rsidP="001905FE">
            <w:pPr>
              <w:widowControl w:val="0"/>
              <w:jc w:val="center"/>
              <w:rPr>
                <w:u w:val="single"/>
              </w:rPr>
            </w:pPr>
            <w:r>
              <w:rPr>
                <w:u w:val="single"/>
              </w:rPr>
              <w:t>Fixed Costs</w:t>
            </w:r>
          </w:p>
        </w:tc>
      </w:tr>
      <w:tr w:rsidR="001905FE">
        <w:tc>
          <w:tcPr>
            <w:tcW w:w="2952" w:type="dxa"/>
          </w:tcPr>
          <w:p w:rsidR="001905FE" w:rsidRDefault="006F73B3" w:rsidP="001905FE">
            <w:pPr>
              <w:widowControl w:val="0"/>
              <w:jc w:val="both"/>
            </w:pPr>
            <w:r>
              <w:t>Direct materials</w:t>
            </w:r>
          </w:p>
        </w:tc>
        <w:tc>
          <w:tcPr>
            <w:tcW w:w="2952" w:type="dxa"/>
          </w:tcPr>
          <w:p w:rsidR="001905FE" w:rsidRDefault="006F73B3" w:rsidP="001905FE">
            <w:pPr>
              <w:widowControl w:val="0"/>
              <w:jc w:val="center"/>
            </w:pPr>
            <w:r>
              <w:t>$2.00</w:t>
            </w:r>
          </w:p>
        </w:tc>
        <w:tc>
          <w:tcPr>
            <w:tcW w:w="2484" w:type="dxa"/>
          </w:tcPr>
          <w:p w:rsidR="001905FE" w:rsidRDefault="00C35EC6" w:rsidP="001905FE">
            <w:pPr>
              <w:widowControl w:val="0"/>
              <w:jc w:val="center"/>
            </w:pPr>
          </w:p>
        </w:tc>
      </w:tr>
      <w:tr w:rsidR="001905FE">
        <w:tc>
          <w:tcPr>
            <w:tcW w:w="2952" w:type="dxa"/>
          </w:tcPr>
          <w:p w:rsidR="001905FE" w:rsidRDefault="006F73B3" w:rsidP="001905FE">
            <w:pPr>
              <w:widowControl w:val="0"/>
              <w:jc w:val="both"/>
            </w:pPr>
            <w:r>
              <w:t>Direct labor</w:t>
            </w:r>
          </w:p>
        </w:tc>
        <w:tc>
          <w:tcPr>
            <w:tcW w:w="2952" w:type="dxa"/>
          </w:tcPr>
          <w:p w:rsidR="001905FE" w:rsidRDefault="006F73B3" w:rsidP="001905FE">
            <w:pPr>
              <w:widowControl w:val="0"/>
              <w:jc w:val="center"/>
            </w:pPr>
            <w:r>
              <w:t xml:space="preserve">  2.40</w:t>
            </w:r>
          </w:p>
        </w:tc>
        <w:tc>
          <w:tcPr>
            <w:tcW w:w="2484" w:type="dxa"/>
          </w:tcPr>
          <w:p w:rsidR="001905FE" w:rsidRDefault="00C35EC6" w:rsidP="001905FE">
            <w:pPr>
              <w:widowControl w:val="0"/>
              <w:jc w:val="center"/>
            </w:pPr>
          </w:p>
        </w:tc>
      </w:tr>
      <w:tr w:rsidR="001905FE">
        <w:tc>
          <w:tcPr>
            <w:tcW w:w="2952" w:type="dxa"/>
          </w:tcPr>
          <w:p w:rsidR="001905FE" w:rsidRDefault="006F73B3" w:rsidP="001905FE">
            <w:pPr>
              <w:widowControl w:val="0"/>
              <w:jc w:val="both"/>
            </w:pPr>
            <w:r>
              <w:t>Indirect Manufacturing</w:t>
            </w:r>
          </w:p>
        </w:tc>
        <w:tc>
          <w:tcPr>
            <w:tcW w:w="2952" w:type="dxa"/>
          </w:tcPr>
          <w:p w:rsidR="001905FE" w:rsidRDefault="006F73B3" w:rsidP="001905FE">
            <w:pPr>
              <w:widowControl w:val="0"/>
              <w:jc w:val="center"/>
            </w:pPr>
            <w:r>
              <w:t xml:space="preserve">  1.60</w:t>
            </w:r>
          </w:p>
        </w:tc>
        <w:tc>
          <w:tcPr>
            <w:tcW w:w="2484" w:type="dxa"/>
          </w:tcPr>
          <w:p w:rsidR="001905FE" w:rsidRDefault="006F73B3" w:rsidP="001905FE">
            <w:pPr>
              <w:widowControl w:val="0"/>
              <w:jc w:val="center"/>
            </w:pPr>
            <w:r>
              <w:t>$1.00</w:t>
            </w:r>
          </w:p>
        </w:tc>
      </w:tr>
      <w:tr w:rsidR="001905FE">
        <w:tc>
          <w:tcPr>
            <w:tcW w:w="2952" w:type="dxa"/>
          </w:tcPr>
          <w:p w:rsidR="001905FE" w:rsidRDefault="006F73B3" w:rsidP="001905FE">
            <w:pPr>
              <w:widowControl w:val="0"/>
              <w:jc w:val="both"/>
            </w:pPr>
            <w:r>
              <w:t>Marketing</w:t>
            </w:r>
          </w:p>
        </w:tc>
        <w:tc>
          <w:tcPr>
            <w:tcW w:w="2952" w:type="dxa"/>
          </w:tcPr>
          <w:p w:rsidR="001905FE" w:rsidRDefault="006F73B3" w:rsidP="001905FE">
            <w:pPr>
              <w:widowControl w:val="0"/>
              <w:jc w:val="center"/>
            </w:pPr>
            <w:r>
              <w:t xml:space="preserve">  2.50</w:t>
            </w:r>
          </w:p>
        </w:tc>
        <w:tc>
          <w:tcPr>
            <w:tcW w:w="2484" w:type="dxa"/>
          </w:tcPr>
          <w:p w:rsidR="001905FE" w:rsidRDefault="006F73B3" w:rsidP="001905FE">
            <w:pPr>
              <w:widowControl w:val="0"/>
              <w:jc w:val="center"/>
            </w:pPr>
            <w:r>
              <w:t xml:space="preserve">  1.50</w:t>
            </w:r>
          </w:p>
        </w:tc>
      </w:tr>
    </w:tbl>
    <w:p w:rsidR="001905FE" w:rsidRDefault="006F73B3" w:rsidP="001905FE">
      <w:pPr>
        <w:widowControl w:val="0"/>
        <w:ind w:left="360"/>
        <w:jc w:val="both"/>
      </w:pPr>
      <w:r>
        <w:t xml:space="preserve">The company must decide to continue making the product or buy it from an outside supplier.  The supplier has offered to make the product at the same level of quality that the company can make it.  Fixed marketing costs would be unaffected, but variable marketing costs would be reduced by 30% if the company were to accept the proposal.  What is the maximum amount per unit that the company can pay the supplier without decreasing its operating income?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$8.50</w:t>
      </w:r>
      <w:r>
        <w:tab/>
      </w:r>
      <w:r>
        <w:rPr>
          <w:u w:val="single"/>
        </w:rPr>
        <w:t>b</w:t>
      </w:r>
      <w:r>
        <w:t>.</w:t>
      </w:r>
      <w:r>
        <w:tab/>
        <w:t>$6.75</w:t>
      </w:r>
      <w:r>
        <w:tab/>
        <w:t>c.</w:t>
      </w:r>
      <w:r>
        <w:tab/>
        <w:t xml:space="preserve">$7.75 </w:t>
      </w:r>
      <w:r>
        <w:tab/>
        <w:t>d.</w:t>
      </w:r>
      <w:r>
        <w:tab/>
        <w:t>$5.25</w:t>
      </w:r>
    </w:p>
    <w:p w:rsidR="001905FE" w:rsidRDefault="00C35EC6" w:rsidP="001905FE">
      <w:pPr>
        <w:widowControl w:val="0"/>
        <w:ind w:left="360" w:hanging="360"/>
        <w:jc w:val="both"/>
      </w:pPr>
    </w:p>
    <w:p w:rsidR="001905FE" w:rsidRDefault="006F73B3" w:rsidP="001905FE">
      <w:pPr>
        <w:widowControl w:val="0"/>
        <w:ind w:left="360" w:hanging="360"/>
        <w:jc w:val="both"/>
      </w:pPr>
      <w:r>
        <w:t>5.</w:t>
      </w:r>
      <w:r>
        <w:tab/>
        <w:t>Picnic Items, Inc. manufactures coolers of 10,000 units that contain a freezable ice bag.  For an annual volume of 10,000 units, fixed manufacturing costs of P500,000 are incurred.  Variable costs per unit amount are direct materials – P80; direct labor – P15, and variable factory overhead – P20</w:t>
      </w:r>
    </w:p>
    <w:p w:rsidR="001905FE" w:rsidRDefault="006F73B3" w:rsidP="001905FE">
      <w:pPr>
        <w:widowControl w:val="0"/>
        <w:ind w:left="360"/>
        <w:jc w:val="both"/>
      </w:pPr>
      <w:r>
        <w:t xml:space="preserve">Bags Corp. offered to supply the assembled ice bag for P40 with a minimum order of 5,000 units.  If Picnic accepts the offer, it will be able to reduce variable labor and overhead by 50%.  The direct materials for the freezable bag will cost Picnic P20 if it will produce it.  Considering Bags Corp. offer, Picnic should </w:t>
      </w:r>
    </w:p>
    <w:p w:rsidR="001905FE" w:rsidRDefault="006F73B3" w:rsidP="001905FE">
      <w:pPr>
        <w:widowControl w:val="0"/>
        <w:ind w:left="720" w:hanging="360"/>
        <w:jc w:val="both"/>
      </w:pPr>
      <w:r>
        <w:t>a.</w:t>
      </w:r>
      <w:r>
        <w:tab/>
        <w:t>Buy the freezable ice bag due to P150,000 advantage.</w:t>
      </w:r>
    </w:p>
    <w:p w:rsidR="001905FE" w:rsidRDefault="006F73B3" w:rsidP="001905FE">
      <w:pPr>
        <w:widowControl w:val="0"/>
        <w:ind w:left="720" w:hanging="360"/>
        <w:jc w:val="both"/>
      </w:pPr>
      <w:r>
        <w:rPr>
          <w:u w:val="single"/>
        </w:rPr>
        <w:t>b</w:t>
      </w:r>
      <w:r>
        <w:t>.</w:t>
      </w:r>
      <w:r>
        <w:tab/>
        <w:t>Produce the freezable ice bag due to P25,000 advantage.</w:t>
      </w:r>
    </w:p>
    <w:p w:rsidR="001905FE" w:rsidRDefault="006F73B3" w:rsidP="001905FE">
      <w:pPr>
        <w:widowControl w:val="0"/>
        <w:ind w:left="720" w:hanging="360"/>
        <w:jc w:val="both"/>
      </w:pPr>
      <w:r>
        <w:t>c.</w:t>
      </w:r>
      <w:r>
        <w:tab/>
        <w:t>Produce the freezable ice bag due to P50,000 advantage.</w:t>
      </w:r>
    </w:p>
    <w:p w:rsidR="001905FE" w:rsidRDefault="006F73B3" w:rsidP="001905FE">
      <w:pPr>
        <w:widowControl w:val="0"/>
        <w:tabs>
          <w:tab w:val="right" w:pos="7920"/>
        </w:tabs>
        <w:ind w:left="720" w:hanging="360"/>
        <w:jc w:val="both"/>
      </w:pPr>
      <w:r>
        <w:t>d.</w:t>
      </w:r>
      <w:r>
        <w:tab/>
        <w:t>Buy the freezable bag due to P50,000 advantage.</w:t>
      </w:r>
    </w:p>
    <w:p w:rsidR="001905FE" w:rsidRDefault="006F73B3" w:rsidP="001905FE">
      <w:pPr>
        <w:pStyle w:val="Retraitcorpsdetexte2"/>
        <w:widowControl w:val="0"/>
        <w:rPr>
          <w:rFonts w:ascii="Times New Roman" w:hAnsi="Times New Roman"/>
          <w:sz w:val="24"/>
          <w:szCs w:val="24"/>
        </w:rPr>
      </w:pPr>
      <w:r>
        <w:rPr>
          <w:rFonts w:ascii="Times New Roman" w:hAnsi="Times New Roman"/>
          <w:sz w:val="24"/>
          <w:szCs w:val="24"/>
        </w:rPr>
        <w:br w:type="column"/>
      </w:r>
      <w:r>
        <w:rPr>
          <w:rFonts w:ascii="Times New Roman" w:hAnsi="Times New Roman"/>
          <w:sz w:val="24"/>
          <w:szCs w:val="24"/>
        </w:rPr>
        <w:lastRenderedPageBreak/>
        <w:t>6.</w:t>
      </w:r>
      <w:r>
        <w:rPr>
          <w:rFonts w:ascii="Times New Roman" w:hAnsi="Times New Roman"/>
          <w:sz w:val="24"/>
          <w:szCs w:val="24"/>
        </w:rPr>
        <w:tab/>
        <w:t>Savage Industries is a multi-product company that currently manufactures 30,000 units of Part QS42 each month for use in production.  The facilities now being used to produce Part QS42 have fixed monthly cost of P150,000 and a capacity to produce 84,000 units per month.  If Savage were to buy Part QS42 from an outside supplier, the facilities would be idle, but its fixed costs would continue at 40% of their present amount.  The variable production costs of Part QS42 are P11 per unit.</w:t>
      </w:r>
    </w:p>
    <w:p w:rsidR="001905FE" w:rsidRDefault="006F73B3" w:rsidP="001905FE">
      <w:pPr>
        <w:pStyle w:val="Retraitcorpsdetexte3"/>
        <w:widowControl w:val="0"/>
        <w:rPr>
          <w:rFonts w:ascii="Times New Roman" w:hAnsi="Times New Roman"/>
          <w:sz w:val="24"/>
          <w:szCs w:val="24"/>
        </w:rPr>
      </w:pPr>
      <w:r>
        <w:rPr>
          <w:rFonts w:ascii="Times New Roman" w:hAnsi="Times New Roman"/>
          <w:sz w:val="24"/>
          <w:szCs w:val="24"/>
        </w:rPr>
        <w:t xml:space="preserve">If Savage Industries is able to obtain Part QS42 from an outside supplier at a unit purchase price of P12.875, the monthly usage at which it will be indifferent between purchasing and making Part QS42 is </w:t>
      </w:r>
    </w:p>
    <w:p w:rsidR="001905FE" w:rsidRDefault="006F73B3" w:rsidP="001905FE">
      <w:pPr>
        <w:widowControl w:val="0"/>
        <w:tabs>
          <w:tab w:val="left" w:pos="2520"/>
          <w:tab w:val="left" w:pos="2880"/>
          <w:tab w:val="left" w:pos="4680"/>
          <w:tab w:val="left" w:pos="5040"/>
          <w:tab w:val="left" w:pos="6840"/>
          <w:tab w:val="left" w:pos="7200"/>
        </w:tabs>
        <w:ind w:left="720" w:hanging="360"/>
      </w:pPr>
      <w:r>
        <w:t>A.</w:t>
      </w:r>
      <w:r>
        <w:tab/>
        <w:t>30,000 units.</w:t>
      </w:r>
      <w:r>
        <w:tab/>
        <w:t>B.</w:t>
      </w:r>
      <w:r>
        <w:tab/>
        <w:t>32,000 units.</w:t>
      </w:r>
      <w:r>
        <w:tab/>
        <w:t>C.</w:t>
      </w:r>
      <w:r>
        <w:tab/>
        <w:t xml:space="preserve">80,000 </w:t>
      </w:r>
      <w:r>
        <w:tab/>
      </w:r>
      <w:r>
        <w:rPr>
          <w:u w:val="single"/>
        </w:rPr>
        <w:t>D</w:t>
      </w:r>
      <w:r>
        <w:t>.</w:t>
      </w:r>
      <w:r>
        <w:tab/>
        <w:t>48,000</w:t>
      </w:r>
    </w:p>
    <w:p w:rsidR="001905FE" w:rsidRDefault="00C35EC6" w:rsidP="001905FE">
      <w:pPr>
        <w:widowControl w:val="0"/>
      </w:pPr>
    </w:p>
    <w:p w:rsidR="001905FE" w:rsidRDefault="006F73B3" w:rsidP="001905FE">
      <w:pPr>
        <w:widowControl w:val="0"/>
        <w:ind w:left="360" w:hanging="360"/>
        <w:jc w:val="both"/>
      </w:pPr>
      <w:r>
        <w:t>7.</w:t>
      </w:r>
      <w:r>
        <w:tab/>
        <w:t xml:space="preserve">Great Electronics is operating at 70% capacity.  The plant manager is considering making component 501 now being purchased for P110 each, a price that is projected to increase in the near future. The plant has the equipment and labor force required to manufacture the component.  The design engineer estimates that each component requires P40 of direct materials and P30 of direct labor.  The plant overhead is 200% of direct labor peso cost, and 40% of the overhead is fixed cost.  A decision to manufacture component 501 will result in a gain or (loss) for each component of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P28</w:t>
      </w:r>
      <w:r>
        <w:tab/>
        <w:t>b.</w:t>
      </w:r>
      <w:r>
        <w:tab/>
        <w:t>P16</w:t>
      </w:r>
      <w:r>
        <w:tab/>
        <w:t>c.</w:t>
      </w:r>
      <w:r>
        <w:tab/>
        <w:t>P(20)</w:t>
      </w:r>
      <w:r>
        <w:tab/>
      </w:r>
      <w:r>
        <w:rPr>
          <w:u w:val="single"/>
        </w:rPr>
        <w:t>d</w:t>
      </w:r>
      <w:r>
        <w:t>.</w:t>
      </w:r>
      <w:r>
        <w:tab/>
        <w:t>P4</w:t>
      </w:r>
    </w:p>
    <w:p w:rsidR="001905FE" w:rsidRDefault="00C35EC6" w:rsidP="001905FE">
      <w:pPr>
        <w:widowControl w:val="0"/>
        <w:jc w:val="both"/>
      </w:pPr>
    </w:p>
    <w:p w:rsidR="001905FE" w:rsidRDefault="006F73B3" w:rsidP="001905FE">
      <w:pPr>
        <w:widowControl w:val="0"/>
        <w:ind w:left="360" w:hanging="360"/>
        <w:jc w:val="both"/>
      </w:pPr>
      <w:r>
        <w:t>8.</w:t>
      </w:r>
      <w:r>
        <w:tab/>
        <w:t>Part BX is a component that Motors and Engines Co. uses in the assembly of motors.  The cost to produce one BX is presented below:</w:t>
      </w:r>
    </w:p>
    <w:tbl>
      <w:tblPr>
        <w:tblW w:w="4203" w:type="pct"/>
        <w:tblInd w:w="828" w:type="dxa"/>
        <w:tblLook w:val="0000" w:firstRow="0" w:lastRow="0" w:firstColumn="0" w:lastColumn="0" w:noHBand="0" w:noVBand="0"/>
      </w:tblPr>
      <w:tblGrid>
        <w:gridCol w:w="5646"/>
        <w:gridCol w:w="2222"/>
      </w:tblGrid>
      <w:tr w:rsidR="001905FE">
        <w:tc>
          <w:tcPr>
            <w:tcW w:w="3588" w:type="pct"/>
          </w:tcPr>
          <w:p w:rsidR="001905FE" w:rsidRDefault="006F73B3" w:rsidP="001905FE">
            <w:pPr>
              <w:widowControl w:val="0"/>
              <w:jc w:val="both"/>
            </w:pPr>
            <w:r>
              <w:t>Direct materials</w:t>
            </w:r>
          </w:p>
        </w:tc>
        <w:tc>
          <w:tcPr>
            <w:tcW w:w="1412" w:type="pct"/>
          </w:tcPr>
          <w:p w:rsidR="001905FE" w:rsidRDefault="006F73B3" w:rsidP="001905FE">
            <w:pPr>
              <w:widowControl w:val="0"/>
              <w:jc w:val="right"/>
            </w:pPr>
            <w:r>
              <w:t>P   4,000</w:t>
            </w:r>
          </w:p>
        </w:tc>
      </w:tr>
      <w:tr w:rsidR="001905FE">
        <w:tc>
          <w:tcPr>
            <w:tcW w:w="3588" w:type="pct"/>
          </w:tcPr>
          <w:p w:rsidR="001905FE" w:rsidRDefault="006F73B3" w:rsidP="001905FE">
            <w:pPr>
              <w:widowControl w:val="0"/>
              <w:jc w:val="both"/>
            </w:pPr>
            <w:r>
              <w:t>Materials handling (20% of direct materials)</w:t>
            </w:r>
          </w:p>
        </w:tc>
        <w:tc>
          <w:tcPr>
            <w:tcW w:w="1412" w:type="pct"/>
          </w:tcPr>
          <w:p w:rsidR="001905FE" w:rsidRDefault="006F73B3" w:rsidP="001905FE">
            <w:pPr>
              <w:widowControl w:val="0"/>
              <w:jc w:val="right"/>
            </w:pPr>
            <w:r>
              <w:t>800</w:t>
            </w:r>
          </w:p>
        </w:tc>
      </w:tr>
      <w:tr w:rsidR="001905FE">
        <w:tc>
          <w:tcPr>
            <w:tcW w:w="3588" w:type="pct"/>
          </w:tcPr>
          <w:p w:rsidR="001905FE" w:rsidRDefault="006F73B3" w:rsidP="001905FE">
            <w:pPr>
              <w:widowControl w:val="0"/>
              <w:jc w:val="both"/>
            </w:pPr>
            <w:r>
              <w:t>Direct labor</w:t>
            </w:r>
          </w:p>
        </w:tc>
        <w:tc>
          <w:tcPr>
            <w:tcW w:w="1412" w:type="pct"/>
          </w:tcPr>
          <w:p w:rsidR="001905FE" w:rsidRDefault="006F73B3" w:rsidP="001905FE">
            <w:pPr>
              <w:widowControl w:val="0"/>
              <w:jc w:val="right"/>
            </w:pPr>
            <w:r>
              <w:t>32,000</w:t>
            </w:r>
          </w:p>
        </w:tc>
      </w:tr>
      <w:tr w:rsidR="001905FE">
        <w:tc>
          <w:tcPr>
            <w:tcW w:w="3588" w:type="pct"/>
          </w:tcPr>
          <w:p w:rsidR="001905FE" w:rsidRDefault="006F73B3" w:rsidP="001905FE">
            <w:pPr>
              <w:widowControl w:val="0"/>
              <w:jc w:val="both"/>
            </w:pPr>
            <w:r>
              <w:t>Overhead (150% of direct labor)</w:t>
            </w:r>
          </w:p>
        </w:tc>
        <w:tc>
          <w:tcPr>
            <w:tcW w:w="1412" w:type="pct"/>
          </w:tcPr>
          <w:p w:rsidR="001905FE" w:rsidRDefault="006F73B3" w:rsidP="001905FE">
            <w:pPr>
              <w:widowControl w:val="0"/>
              <w:jc w:val="right"/>
              <w:rPr>
                <w:u w:val="single"/>
              </w:rPr>
            </w:pPr>
            <w:r>
              <w:rPr>
                <w:u w:val="single"/>
              </w:rPr>
              <w:t xml:space="preserve">   48,000</w:t>
            </w:r>
          </w:p>
        </w:tc>
      </w:tr>
      <w:tr w:rsidR="001905FE">
        <w:tc>
          <w:tcPr>
            <w:tcW w:w="3588" w:type="pct"/>
          </w:tcPr>
          <w:p w:rsidR="001905FE" w:rsidRDefault="006F73B3" w:rsidP="001905FE">
            <w:pPr>
              <w:widowControl w:val="0"/>
              <w:jc w:val="both"/>
            </w:pPr>
            <w:r>
              <w:t>Total manufacturing costs</w:t>
            </w:r>
          </w:p>
        </w:tc>
        <w:tc>
          <w:tcPr>
            <w:tcW w:w="1412" w:type="pct"/>
          </w:tcPr>
          <w:p w:rsidR="001905FE" w:rsidRDefault="006F73B3" w:rsidP="001905FE">
            <w:pPr>
              <w:widowControl w:val="0"/>
              <w:jc w:val="right"/>
              <w:rPr>
                <w:u w:val="double"/>
              </w:rPr>
            </w:pPr>
            <w:r>
              <w:rPr>
                <w:u w:val="double"/>
              </w:rPr>
              <w:t>P84,800</w:t>
            </w:r>
          </w:p>
        </w:tc>
      </w:tr>
    </w:tbl>
    <w:p w:rsidR="001905FE" w:rsidRDefault="006F73B3" w:rsidP="001905FE">
      <w:pPr>
        <w:widowControl w:val="0"/>
        <w:ind w:left="360"/>
        <w:jc w:val="both"/>
      </w:pPr>
      <w:r>
        <w:t>Materials handling which is not included in manufacturing overhead, represents the direct variable costs of the receiving department that are applied to direct materials and purchased components on the basis of their cost.</w:t>
      </w:r>
    </w:p>
    <w:p w:rsidR="001905FE" w:rsidRDefault="006F73B3" w:rsidP="001905FE">
      <w:pPr>
        <w:widowControl w:val="0"/>
        <w:ind w:left="360"/>
        <w:jc w:val="both"/>
      </w:pPr>
      <w:r>
        <w:t xml:space="preserve">The company’s annual overhead budget is one-third variable and two-thirds fixed.  Pre-casts Co., offers to supply BX at a unit price of P60,000.  Should the company buy or manufacture? </w:t>
      </w:r>
    </w:p>
    <w:p w:rsidR="001905FE" w:rsidRDefault="006F73B3" w:rsidP="001905FE">
      <w:pPr>
        <w:widowControl w:val="0"/>
        <w:ind w:left="720" w:hanging="360"/>
        <w:jc w:val="both"/>
      </w:pPr>
      <w:r>
        <w:t>a.</w:t>
      </w:r>
      <w:r>
        <w:tab/>
        <w:t>Buy, due to advantage of P24,800 per product.</w:t>
      </w:r>
    </w:p>
    <w:p w:rsidR="001905FE" w:rsidRDefault="006F73B3" w:rsidP="001905FE">
      <w:pPr>
        <w:widowControl w:val="0"/>
        <w:ind w:left="720" w:hanging="360"/>
        <w:jc w:val="both"/>
      </w:pPr>
      <w:r>
        <w:t>b.</w:t>
      </w:r>
      <w:r>
        <w:tab/>
        <w:t>Manufacture, due to advantage of P7,200 per unit.</w:t>
      </w:r>
    </w:p>
    <w:p w:rsidR="001905FE" w:rsidRDefault="006F73B3" w:rsidP="001905FE">
      <w:pPr>
        <w:widowControl w:val="0"/>
        <w:ind w:left="720" w:hanging="360"/>
        <w:jc w:val="both"/>
      </w:pPr>
      <w:r>
        <w:t>c.</w:t>
      </w:r>
      <w:r>
        <w:tab/>
        <w:t>Buy, due to advantage of P12,800 per unit.</w:t>
      </w:r>
    </w:p>
    <w:p w:rsidR="001905FE" w:rsidRDefault="006F73B3" w:rsidP="001905FE">
      <w:pPr>
        <w:widowControl w:val="0"/>
        <w:tabs>
          <w:tab w:val="right" w:pos="7920"/>
        </w:tabs>
        <w:ind w:left="720" w:hanging="360"/>
        <w:jc w:val="both"/>
      </w:pPr>
      <w:r>
        <w:rPr>
          <w:u w:val="single"/>
        </w:rPr>
        <w:t>d</w:t>
      </w:r>
      <w:r>
        <w:t>.</w:t>
      </w:r>
      <w:r>
        <w:tab/>
        <w:t>Manufacture, due to advantage of P19,200 per unit.</w:t>
      </w:r>
    </w:p>
    <w:p w:rsidR="001905FE" w:rsidRDefault="00C35EC6" w:rsidP="001905FE">
      <w:pPr>
        <w:widowControl w:val="0"/>
        <w:jc w:val="both"/>
      </w:pPr>
    </w:p>
    <w:p w:rsidR="001905FE" w:rsidRDefault="006F73B3" w:rsidP="001905FE">
      <w:pPr>
        <w:widowControl w:val="0"/>
        <w:ind w:left="360" w:hanging="360"/>
        <w:jc w:val="both"/>
      </w:pPr>
      <w:r>
        <w:t>9.</w:t>
      </w:r>
      <w:r>
        <w:tab/>
        <w:t>Panghulo Company manufactures part H for use in its production cycle.  The cost per unit for 3,000 units of Part N are</w:t>
      </w:r>
    </w:p>
    <w:tbl>
      <w:tblPr>
        <w:tblW w:w="4203" w:type="pct"/>
        <w:tblInd w:w="828" w:type="dxa"/>
        <w:tblLook w:val="0000" w:firstRow="0" w:lastRow="0" w:firstColumn="0" w:lastColumn="0" w:noHBand="0" w:noVBand="0"/>
      </w:tblPr>
      <w:tblGrid>
        <w:gridCol w:w="1811"/>
        <w:gridCol w:w="1688"/>
        <w:gridCol w:w="459"/>
        <w:gridCol w:w="2914"/>
        <w:gridCol w:w="996"/>
      </w:tblGrid>
      <w:tr w:rsidR="001905FE">
        <w:tc>
          <w:tcPr>
            <w:tcW w:w="1150" w:type="pct"/>
          </w:tcPr>
          <w:p w:rsidR="001905FE" w:rsidRDefault="006F73B3" w:rsidP="001905FE">
            <w:pPr>
              <w:widowControl w:val="0"/>
              <w:jc w:val="both"/>
            </w:pPr>
            <w:r>
              <w:t>Direct labor</w:t>
            </w:r>
          </w:p>
        </w:tc>
        <w:tc>
          <w:tcPr>
            <w:tcW w:w="1073" w:type="pct"/>
          </w:tcPr>
          <w:p w:rsidR="001905FE" w:rsidRDefault="006F73B3" w:rsidP="001905FE">
            <w:pPr>
              <w:widowControl w:val="0"/>
              <w:jc w:val="right"/>
            </w:pPr>
            <w:r>
              <w:t>P50</w:t>
            </w:r>
          </w:p>
        </w:tc>
        <w:tc>
          <w:tcPr>
            <w:tcW w:w="292" w:type="pct"/>
          </w:tcPr>
          <w:p w:rsidR="001905FE" w:rsidRDefault="00C35EC6" w:rsidP="001905FE">
            <w:pPr>
              <w:widowControl w:val="0"/>
              <w:jc w:val="both"/>
            </w:pPr>
          </w:p>
        </w:tc>
        <w:tc>
          <w:tcPr>
            <w:tcW w:w="1852" w:type="pct"/>
          </w:tcPr>
          <w:p w:rsidR="001905FE" w:rsidRDefault="006F73B3" w:rsidP="001905FE">
            <w:pPr>
              <w:widowControl w:val="0"/>
              <w:jc w:val="both"/>
            </w:pPr>
            <w:r>
              <w:t>Fixed overhead</w:t>
            </w:r>
          </w:p>
        </w:tc>
        <w:tc>
          <w:tcPr>
            <w:tcW w:w="633" w:type="pct"/>
          </w:tcPr>
          <w:p w:rsidR="001905FE" w:rsidRDefault="006F73B3" w:rsidP="001905FE">
            <w:pPr>
              <w:widowControl w:val="0"/>
              <w:jc w:val="right"/>
            </w:pPr>
            <w:r>
              <w:t>P30</w:t>
            </w:r>
          </w:p>
        </w:tc>
      </w:tr>
      <w:tr w:rsidR="001905FE">
        <w:tc>
          <w:tcPr>
            <w:tcW w:w="1150" w:type="pct"/>
          </w:tcPr>
          <w:p w:rsidR="001905FE" w:rsidRDefault="006F73B3" w:rsidP="001905FE">
            <w:pPr>
              <w:widowControl w:val="0"/>
              <w:jc w:val="both"/>
            </w:pPr>
            <w:r>
              <w:t>Direct materials</w:t>
            </w:r>
          </w:p>
        </w:tc>
        <w:tc>
          <w:tcPr>
            <w:tcW w:w="1073" w:type="pct"/>
          </w:tcPr>
          <w:p w:rsidR="001905FE" w:rsidRDefault="006F73B3" w:rsidP="001905FE">
            <w:pPr>
              <w:widowControl w:val="0"/>
              <w:jc w:val="right"/>
            </w:pPr>
            <w:r>
              <w:t>P10</w:t>
            </w:r>
          </w:p>
        </w:tc>
        <w:tc>
          <w:tcPr>
            <w:tcW w:w="292" w:type="pct"/>
          </w:tcPr>
          <w:p w:rsidR="001905FE" w:rsidRDefault="00C35EC6" w:rsidP="001905FE">
            <w:pPr>
              <w:widowControl w:val="0"/>
              <w:jc w:val="both"/>
            </w:pPr>
          </w:p>
        </w:tc>
        <w:tc>
          <w:tcPr>
            <w:tcW w:w="1852" w:type="pct"/>
          </w:tcPr>
          <w:p w:rsidR="001905FE" w:rsidRDefault="006F73B3" w:rsidP="001905FE">
            <w:pPr>
              <w:widowControl w:val="0"/>
              <w:jc w:val="both"/>
            </w:pPr>
            <w:r>
              <w:t>Variable overhead</w:t>
            </w:r>
          </w:p>
        </w:tc>
        <w:tc>
          <w:tcPr>
            <w:tcW w:w="633" w:type="pct"/>
          </w:tcPr>
          <w:p w:rsidR="001905FE" w:rsidRDefault="006F73B3" w:rsidP="001905FE">
            <w:pPr>
              <w:widowControl w:val="0"/>
              <w:jc w:val="right"/>
            </w:pPr>
            <w:r>
              <w:t>P20</w:t>
            </w:r>
          </w:p>
        </w:tc>
      </w:tr>
    </w:tbl>
    <w:p w:rsidR="001905FE" w:rsidRDefault="006F73B3" w:rsidP="001905FE">
      <w:pPr>
        <w:widowControl w:val="0"/>
        <w:ind w:left="360"/>
        <w:jc w:val="both"/>
      </w:pPr>
      <w:r>
        <w:t>Quebadia Company has offered to sell Panghulo 3,000 units of part H for P100 per unit.  If Panghulo accepts Quebada’s offer, the released facilities could be used to save P70,000 in relevant costs in its manufacture of Part I.  In addition, P15 per unit of fixed overhead applied to Part H would be totally eliminated.</w:t>
      </w:r>
    </w:p>
    <w:p w:rsidR="001905FE" w:rsidRDefault="006F73B3" w:rsidP="001905FE">
      <w:pPr>
        <w:widowControl w:val="0"/>
        <w:ind w:left="360"/>
        <w:jc w:val="both"/>
      </w:pPr>
      <w:r>
        <w:t>The alternative that is more desirable and the corresponding net cost savings is</w:t>
      </w:r>
    </w:p>
    <w:tbl>
      <w:tblPr>
        <w:tblW w:w="4712" w:type="pct"/>
        <w:tblInd w:w="468" w:type="dxa"/>
        <w:tblLook w:val="0000" w:firstRow="0" w:lastRow="0" w:firstColumn="0" w:lastColumn="0" w:noHBand="0" w:noVBand="0"/>
      </w:tblPr>
      <w:tblGrid>
        <w:gridCol w:w="1864"/>
        <w:gridCol w:w="1658"/>
        <w:gridCol w:w="2173"/>
        <w:gridCol w:w="1752"/>
        <w:gridCol w:w="1374"/>
      </w:tblGrid>
      <w:tr w:rsidR="001905FE">
        <w:tc>
          <w:tcPr>
            <w:tcW w:w="1056" w:type="pct"/>
          </w:tcPr>
          <w:p w:rsidR="001905FE" w:rsidRDefault="00C35EC6" w:rsidP="001905FE">
            <w:pPr>
              <w:widowControl w:val="0"/>
              <w:ind w:right="-108"/>
              <w:jc w:val="both"/>
              <w:rPr>
                <w:u w:val="single"/>
              </w:rPr>
            </w:pPr>
          </w:p>
        </w:tc>
        <w:tc>
          <w:tcPr>
            <w:tcW w:w="940" w:type="pct"/>
          </w:tcPr>
          <w:p w:rsidR="001905FE" w:rsidRDefault="006F73B3" w:rsidP="001905FE">
            <w:pPr>
              <w:widowControl w:val="0"/>
              <w:ind w:left="-108" w:right="-108"/>
              <w:jc w:val="center"/>
              <w:rPr>
                <w:u w:val="single"/>
              </w:rPr>
            </w:pPr>
            <w:r>
              <w:rPr>
                <w:u w:val="single"/>
              </w:rPr>
              <w:t>a.</w:t>
            </w:r>
          </w:p>
        </w:tc>
        <w:tc>
          <w:tcPr>
            <w:tcW w:w="1232" w:type="pct"/>
          </w:tcPr>
          <w:p w:rsidR="001905FE" w:rsidRDefault="006F73B3" w:rsidP="001905FE">
            <w:pPr>
              <w:widowControl w:val="0"/>
              <w:ind w:left="-108" w:right="-108"/>
              <w:jc w:val="center"/>
              <w:rPr>
                <w:u w:val="single"/>
              </w:rPr>
            </w:pPr>
            <w:r>
              <w:rPr>
                <w:u w:val="single"/>
              </w:rPr>
              <w:t>b.</w:t>
            </w:r>
          </w:p>
        </w:tc>
        <w:tc>
          <w:tcPr>
            <w:tcW w:w="993" w:type="pct"/>
          </w:tcPr>
          <w:p w:rsidR="001905FE" w:rsidRDefault="006F73B3" w:rsidP="001905FE">
            <w:pPr>
              <w:widowControl w:val="0"/>
              <w:ind w:left="-108" w:right="-108"/>
              <w:jc w:val="center"/>
              <w:rPr>
                <w:u w:val="single"/>
              </w:rPr>
            </w:pPr>
            <w:r>
              <w:rPr>
                <w:u w:val="single"/>
              </w:rPr>
              <w:t>c.</w:t>
            </w:r>
          </w:p>
        </w:tc>
        <w:tc>
          <w:tcPr>
            <w:tcW w:w="779" w:type="pct"/>
          </w:tcPr>
          <w:p w:rsidR="001905FE" w:rsidRDefault="006F73B3" w:rsidP="001905FE">
            <w:pPr>
              <w:widowControl w:val="0"/>
              <w:ind w:left="-108" w:right="-108"/>
              <w:jc w:val="center"/>
              <w:rPr>
                <w:u w:val="single"/>
              </w:rPr>
            </w:pPr>
            <w:r>
              <w:rPr>
                <w:u w:val="single"/>
              </w:rPr>
              <w:t>d.</w:t>
            </w:r>
          </w:p>
        </w:tc>
      </w:tr>
      <w:tr w:rsidR="001905FE">
        <w:tc>
          <w:tcPr>
            <w:tcW w:w="1056" w:type="pct"/>
          </w:tcPr>
          <w:p w:rsidR="001905FE" w:rsidRDefault="006F73B3" w:rsidP="001905FE">
            <w:pPr>
              <w:widowControl w:val="0"/>
              <w:ind w:right="-108"/>
              <w:jc w:val="both"/>
            </w:pPr>
            <w:r>
              <w:t>Alternative</w:t>
            </w:r>
          </w:p>
        </w:tc>
        <w:tc>
          <w:tcPr>
            <w:tcW w:w="940" w:type="pct"/>
          </w:tcPr>
          <w:p w:rsidR="001905FE" w:rsidRDefault="006F73B3" w:rsidP="001905FE">
            <w:pPr>
              <w:widowControl w:val="0"/>
              <w:ind w:left="-108" w:right="-108"/>
              <w:jc w:val="center"/>
            </w:pPr>
            <w:r>
              <w:t>Manufacture</w:t>
            </w:r>
          </w:p>
        </w:tc>
        <w:tc>
          <w:tcPr>
            <w:tcW w:w="1232" w:type="pct"/>
          </w:tcPr>
          <w:p w:rsidR="001905FE" w:rsidRDefault="006F73B3" w:rsidP="001905FE">
            <w:pPr>
              <w:widowControl w:val="0"/>
              <w:ind w:left="-108" w:right="-108"/>
              <w:jc w:val="center"/>
            </w:pPr>
            <w:r>
              <w:t>Manufacture</w:t>
            </w:r>
          </w:p>
        </w:tc>
        <w:tc>
          <w:tcPr>
            <w:tcW w:w="993" w:type="pct"/>
          </w:tcPr>
          <w:p w:rsidR="001905FE" w:rsidRDefault="006F73B3" w:rsidP="001905FE">
            <w:pPr>
              <w:widowControl w:val="0"/>
              <w:ind w:left="-108" w:right="-108"/>
              <w:jc w:val="center"/>
            </w:pPr>
            <w:r>
              <w:t>Buy</w:t>
            </w:r>
          </w:p>
        </w:tc>
        <w:tc>
          <w:tcPr>
            <w:tcW w:w="779" w:type="pct"/>
          </w:tcPr>
          <w:p w:rsidR="001905FE" w:rsidRDefault="006F73B3" w:rsidP="001905FE">
            <w:pPr>
              <w:widowControl w:val="0"/>
              <w:ind w:left="-108" w:right="-108"/>
              <w:jc w:val="center"/>
            </w:pPr>
            <w:r>
              <w:t>Buy</w:t>
            </w:r>
          </w:p>
        </w:tc>
      </w:tr>
      <w:tr w:rsidR="001905FE">
        <w:tc>
          <w:tcPr>
            <w:tcW w:w="1056" w:type="pct"/>
          </w:tcPr>
          <w:p w:rsidR="001905FE" w:rsidRDefault="006F73B3" w:rsidP="001905FE">
            <w:pPr>
              <w:widowControl w:val="0"/>
              <w:ind w:right="-108"/>
              <w:jc w:val="both"/>
            </w:pPr>
            <w:r>
              <w:t>Net cost savings</w:t>
            </w:r>
          </w:p>
        </w:tc>
        <w:tc>
          <w:tcPr>
            <w:tcW w:w="940" w:type="pct"/>
          </w:tcPr>
          <w:p w:rsidR="001905FE" w:rsidRDefault="006F73B3" w:rsidP="001905FE">
            <w:pPr>
              <w:widowControl w:val="0"/>
              <w:ind w:left="-108" w:right="-108"/>
              <w:jc w:val="center"/>
            </w:pPr>
            <w:r>
              <w:t>P10,000</w:t>
            </w:r>
          </w:p>
        </w:tc>
        <w:tc>
          <w:tcPr>
            <w:tcW w:w="1232" w:type="pct"/>
          </w:tcPr>
          <w:p w:rsidR="001905FE" w:rsidRDefault="006F73B3" w:rsidP="001905FE">
            <w:pPr>
              <w:widowControl w:val="0"/>
              <w:ind w:left="-108" w:right="-108"/>
              <w:jc w:val="center"/>
            </w:pPr>
            <w:r>
              <w:t>P20,000</w:t>
            </w:r>
          </w:p>
        </w:tc>
        <w:tc>
          <w:tcPr>
            <w:tcW w:w="993" w:type="pct"/>
          </w:tcPr>
          <w:p w:rsidR="001905FE" w:rsidRDefault="006F73B3" w:rsidP="001905FE">
            <w:pPr>
              <w:widowControl w:val="0"/>
              <w:ind w:left="-108" w:right="-108"/>
              <w:jc w:val="center"/>
            </w:pPr>
            <w:r>
              <w:t>P55,000</w:t>
            </w:r>
          </w:p>
        </w:tc>
        <w:tc>
          <w:tcPr>
            <w:tcW w:w="779" w:type="pct"/>
          </w:tcPr>
          <w:p w:rsidR="001905FE" w:rsidRDefault="006F73B3" w:rsidP="001905FE">
            <w:pPr>
              <w:widowControl w:val="0"/>
              <w:ind w:left="-108" w:right="-108"/>
              <w:jc w:val="center"/>
            </w:pPr>
            <w:r>
              <w:t>P85,000</w:t>
            </w:r>
          </w:p>
        </w:tc>
      </w:tr>
    </w:tbl>
    <w:p w:rsidR="001905FE" w:rsidRDefault="00C35EC6" w:rsidP="001905FE">
      <w:pPr>
        <w:widowControl w:val="0"/>
        <w:jc w:val="both"/>
      </w:pPr>
    </w:p>
    <w:p w:rsidR="001905FE" w:rsidRDefault="006F73B3" w:rsidP="001905FE">
      <w:pPr>
        <w:widowControl w:val="0"/>
        <w:ind w:left="360" w:hanging="360"/>
        <w:jc w:val="both"/>
      </w:pPr>
      <w:r>
        <w:t>10.</w:t>
      </w:r>
      <w:r>
        <w:tab/>
        <w:t xml:space="preserve">Tyler Company currently sells 1,000 units of product M for $1 each.  Variable costs are $0.40 and avoidable fixed costs are $400.  A discount store has offered $0.80 per unit for 400 units of product M.  The managers believe that if they accept the special order, they will lose some sales at the regular price.  Determine the number of units they could lose before the order become unprofitable. </w:t>
      </w:r>
    </w:p>
    <w:p w:rsidR="001905FE" w:rsidRDefault="006F73B3" w:rsidP="001905FE">
      <w:pPr>
        <w:widowControl w:val="0"/>
        <w:tabs>
          <w:tab w:val="left" w:pos="2520"/>
          <w:tab w:val="left" w:pos="2880"/>
          <w:tab w:val="left" w:pos="4140"/>
          <w:tab w:val="left" w:pos="4500"/>
          <w:tab w:val="left" w:pos="6840"/>
          <w:tab w:val="left" w:pos="7200"/>
        </w:tabs>
        <w:ind w:left="720" w:hanging="360"/>
        <w:jc w:val="both"/>
      </w:pPr>
      <w:r>
        <w:rPr>
          <w:u w:val="single"/>
        </w:rPr>
        <w:t>a</w:t>
      </w:r>
      <w:r>
        <w:t>.</w:t>
      </w:r>
      <w:r>
        <w:tab/>
        <w:t>267 units.</w:t>
      </w:r>
      <w:r>
        <w:tab/>
        <w:t>b.</w:t>
      </w:r>
      <w:r>
        <w:tab/>
        <w:t>500 units.</w:t>
      </w:r>
      <w:r>
        <w:tab/>
        <w:t>c.</w:t>
      </w:r>
      <w:r>
        <w:tab/>
        <w:t>600 units.</w:t>
      </w:r>
      <w:r>
        <w:tab/>
        <w:t>d.</w:t>
      </w:r>
      <w:r>
        <w:tab/>
        <w:t>750 units</w:t>
      </w:r>
    </w:p>
    <w:p w:rsidR="001905FE" w:rsidRDefault="006F73B3" w:rsidP="001905FE">
      <w:pPr>
        <w:widowControl w:val="0"/>
        <w:ind w:left="360" w:hanging="360"/>
        <w:jc w:val="both"/>
      </w:pPr>
      <w:r>
        <w:br w:type="column"/>
      </w:r>
      <w:r>
        <w:lastRenderedPageBreak/>
        <w:t>11.</w:t>
      </w:r>
      <w:r>
        <w:tab/>
        <w:t xml:space="preserve">The Blue Plate Co. is operating at 50% capacity producing 100,000 units of ceramic plates a year.  With the economic boom that the country is expected to have in the coming year, the company plans to utilize 75% capacity.  Part of the manufacturing process is hand-painting which has a variable cost of material at P4.50 and labor at P5.50 per plate.  This painting process has variable overhead at P1.00 which is 40% of total variable factory overhead.  Total factory overhead is P500 per 100 plates.  No increase in fixed factory overhead is expected even with the substantial increase in production.  An offer to sub-contract the incremental hand-painting job was given at P10.50 per plate but the company will have to lease an equipment at P10,000 annual rental.  The plates sell for P50.00 per plate a piece at the contribution margin rate of 45%. </w:t>
      </w:r>
    </w:p>
    <w:p w:rsidR="001905FE" w:rsidRDefault="006F73B3" w:rsidP="001905FE">
      <w:pPr>
        <w:widowControl w:val="0"/>
        <w:ind w:left="360"/>
        <w:jc w:val="both"/>
      </w:pPr>
      <w:r>
        <w:t>Should Blue Plate Company sub-contract? Why?</w:t>
      </w:r>
    </w:p>
    <w:p w:rsidR="001905FE" w:rsidRDefault="006F73B3" w:rsidP="001905FE">
      <w:pPr>
        <w:widowControl w:val="0"/>
        <w:ind w:left="720" w:hanging="360"/>
        <w:jc w:val="both"/>
      </w:pPr>
      <w:r>
        <w:t>a.</w:t>
      </w:r>
      <w:r>
        <w:tab/>
        <w:t>No, because the company will lose P135,000.</w:t>
      </w:r>
    </w:p>
    <w:p w:rsidR="001905FE" w:rsidRDefault="006F73B3" w:rsidP="001905FE">
      <w:pPr>
        <w:widowControl w:val="0"/>
        <w:ind w:left="720" w:hanging="360"/>
        <w:jc w:val="both"/>
      </w:pPr>
      <w:r w:rsidRPr="00994CFB">
        <w:t>b.</w:t>
      </w:r>
      <w:r>
        <w:tab/>
        <w:t>Yes, because the company will save P65,000.</w:t>
      </w:r>
    </w:p>
    <w:p w:rsidR="001905FE" w:rsidRDefault="006F73B3" w:rsidP="001905FE">
      <w:pPr>
        <w:widowControl w:val="0"/>
        <w:ind w:left="720" w:hanging="360"/>
        <w:jc w:val="both"/>
      </w:pPr>
      <w:r w:rsidRPr="00994CFB">
        <w:rPr>
          <w:u w:val="single"/>
        </w:rPr>
        <w:t>c</w:t>
      </w:r>
      <w:r>
        <w:t>.</w:t>
      </w:r>
      <w:r>
        <w:tab/>
        <w:t>Yes, because the company will earn P15,000 more.</w:t>
      </w:r>
    </w:p>
    <w:p w:rsidR="001905FE" w:rsidRDefault="006F73B3" w:rsidP="001905FE">
      <w:pPr>
        <w:widowControl w:val="0"/>
        <w:tabs>
          <w:tab w:val="right" w:pos="7920"/>
        </w:tabs>
        <w:ind w:left="720" w:hanging="360"/>
        <w:jc w:val="both"/>
      </w:pPr>
      <w:r>
        <w:t>d.</w:t>
      </w:r>
      <w:r>
        <w:tab/>
        <w:t>No, because there is no benefit for the company.</w:t>
      </w:r>
    </w:p>
    <w:p w:rsidR="001905FE" w:rsidRDefault="00C35EC6" w:rsidP="001905FE">
      <w:pPr>
        <w:widowControl w:val="0"/>
        <w:jc w:val="both"/>
      </w:pPr>
    </w:p>
    <w:p w:rsidR="001905FE" w:rsidRDefault="006F73B3" w:rsidP="001905FE">
      <w:pPr>
        <w:widowControl w:val="0"/>
        <w:ind w:left="360" w:hanging="360"/>
        <w:jc w:val="both"/>
      </w:pPr>
      <w:r>
        <w:t>12.</w:t>
      </w:r>
      <w:r>
        <w:tab/>
        <w:t>Pixie Co. produces Component 6417 for use in one of its electronic gadgets.  Normal annual production for the item is 100,000 units.  The cost per unit lot of the part are as follows:</w:t>
      </w:r>
    </w:p>
    <w:tbl>
      <w:tblPr>
        <w:tblW w:w="4203" w:type="pct"/>
        <w:tblInd w:w="828" w:type="dxa"/>
        <w:tblLook w:val="0000" w:firstRow="0" w:lastRow="0" w:firstColumn="0" w:lastColumn="0" w:noHBand="0" w:noVBand="0"/>
      </w:tblPr>
      <w:tblGrid>
        <w:gridCol w:w="5646"/>
        <w:gridCol w:w="2222"/>
      </w:tblGrid>
      <w:tr w:rsidR="001905FE">
        <w:tc>
          <w:tcPr>
            <w:tcW w:w="3588" w:type="pct"/>
          </w:tcPr>
          <w:p w:rsidR="001905FE" w:rsidRDefault="006F73B3" w:rsidP="001905FE">
            <w:pPr>
              <w:widowControl w:val="0"/>
              <w:jc w:val="both"/>
            </w:pPr>
            <w:r>
              <w:t>Direct material</w:t>
            </w:r>
          </w:p>
        </w:tc>
        <w:tc>
          <w:tcPr>
            <w:tcW w:w="1412" w:type="pct"/>
          </w:tcPr>
          <w:p w:rsidR="001905FE" w:rsidRDefault="006F73B3" w:rsidP="001905FE">
            <w:pPr>
              <w:widowControl w:val="0"/>
              <w:jc w:val="right"/>
            </w:pPr>
            <w:r>
              <w:t>P520</w:t>
            </w:r>
          </w:p>
        </w:tc>
      </w:tr>
      <w:tr w:rsidR="001905FE">
        <w:tc>
          <w:tcPr>
            <w:tcW w:w="3588" w:type="pct"/>
          </w:tcPr>
          <w:p w:rsidR="001905FE" w:rsidRDefault="006F73B3" w:rsidP="001905FE">
            <w:pPr>
              <w:widowControl w:val="0"/>
              <w:jc w:val="both"/>
            </w:pPr>
            <w:r>
              <w:t>Direct labor</w:t>
            </w:r>
          </w:p>
        </w:tc>
        <w:tc>
          <w:tcPr>
            <w:tcW w:w="1412" w:type="pct"/>
          </w:tcPr>
          <w:p w:rsidR="001905FE" w:rsidRDefault="006F73B3" w:rsidP="001905FE">
            <w:pPr>
              <w:widowControl w:val="0"/>
              <w:jc w:val="right"/>
            </w:pPr>
            <w:r>
              <w:t>200</w:t>
            </w:r>
          </w:p>
        </w:tc>
      </w:tr>
      <w:tr w:rsidR="001905FE">
        <w:tc>
          <w:tcPr>
            <w:tcW w:w="3588" w:type="pct"/>
          </w:tcPr>
          <w:p w:rsidR="001905FE" w:rsidRDefault="006F73B3" w:rsidP="001905FE">
            <w:pPr>
              <w:widowControl w:val="0"/>
              <w:jc w:val="both"/>
            </w:pPr>
            <w:r>
              <w:t>Manufacturing overhead</w:t>
            </w:r>
          </w:p>
        </w:tc>
        <w:tc>
          <w:tcPr>
            <w:tcW w:w="1412" w:type="pct"/>
          </w:tcPr>
          <w:p w:rsidR="001905FE" w:rsidRDefault="00C35EC6" w:rsidP="001905FE">
            <w:pPr>
              <w:widowControl w:val="0"/>
              <w:jc w:val="right"/>
            </w:pPr>
          </w:p>
        </w:tc>
      </w:tr>
      <w:tr w:rsidR="001905FE">
        <w:tc>
          <w:tcPr>
            <w:tcW w:w="3588" w:type="pct"/>
          </w:tcPr>
          <w:p w:rsidR="001905FE" w:rsidRDefault="006F73B3" w:rsidP="001905FE">
            <w:pPr>
              <w:widowControl w:val="0"/>
              <w:ind w:left="342"/>
              <w:jc w:val="both"/>
            </w:pPr>
            <w:r>
              <w:t>Variable</w:t>
            </w:r>
          </w:p>
        </w:tc>
        <w:tc>
          <w:tcPr>
            <w:tcW w:w="1412" w:type="pct"/>
          </w:tcPr>
          <w:p w:rsidR="001905FE" w:rsidRDefault="006F73B3" w:rsidP="001905FE">
            <w:pPr>
              <w:widowControl w:val="0"/>
              <w:jc w:val="right"/>
            </w:pPr>
            <w:r>
              <w:t>240</w:t>
            </w:r>
          </w:p>
        </w:tc>
      </w:tr>
      <w:tr w:rsidR="001905FE">
        <w:tc>
          <w:tcPr>
            <w:tcW w:w="3588" w:type="pct"/>
          </w:tcPr>
          <w:p w:rsidR="001905FE" w:rsidRDefault="006F73B3" w:rsidP="001905FE">
            <w:pPr>
              <w:widowControl w:val="0"/>
              <w:ind w:left="342"/>
              <w:jc w:val="both"/>
            </w:pPr>
            <w:r>
              <w:t>Fixed</w:t>
            </w:r>
          </w:p>
        </w:tc>
        <w:tc>
          <w:tcPr>
            <w:tcW w:w="1412" w:type="pct"/>
          </w:tcPr>
          <w:p w:rsidR="001905FE" w:rsidRDefault="006F73B3" w:rsidP="001905FE">
            <w:pPr>
              <w:widowControl w:val="0"/>
              <w:jc w:val="right"/>
            </w:pPr>
            <w:r>
              <w:t>320</w:t>
            </w:r>
          </w:p>
        </w:tc>
      </w:tr>
      <w:tr w:rsidR="001905FE">
        <w:tc>
          <w:tcPr>
            <w:tcW w:w="3588" w:type="pct"/>
          </w:tcPr>
          <w:p w:rsidR="001905FE" w:rsidRDefault="006F73B3" w:rsidP="001905FE">
            <w:pPr>
              <w:widowControl w:val="0"/>
              <w:jc w:val="both"/>
            </w:pPr>
            <w:r>
              <w:t>Total manufacturing costs per 100 units</w:t>
            </w:r>
          </w:p>
        </w:tc>
        <w:tc>
          <w:tcPr>
            <w:tcW w:w="1412" w:type="pct"/>
          </w:tcPr>
          <w:p w:rsidR="001905FE" w:rsidRDefault="006F73B3" w:rsidP="001905FE">
            <w:pPr>
              <w:widowControl w:val="0"/>
              <w:jc w:val="right"/>
            </w:pPr>
            <w:r>
              <w:t>P1,280</w:t>
            </w:r>
          </w:p>
        </w:tc>
      </w:tr>
    </w:tbl>
    <w:p w:rsidR="001905FE" w:rsidRDefault="006F73B3" w:rsidP="001905FE">
      <w:pPr>
        <w:widowControl w:val="0"/>
        <w:ind w:left="360"/>
        <w:jc w:val="both"/>
      </w:pPr>
      <w:r>
        <w:t xml:space="preserve">Bobbie Inc. has offered to sell Pixie all 100,000 units it will need during the coming year for P1,200 per 100 units.  If Pixie accepts the offer from Bobbie, the facilities used to manufacture Component 6417 could be used in the production of Component 8275.  This change would save Pixie P180,000 in relevant costs.  In addition, a P200,000 cost item included in fixed overhead is specifically related to Part 6417 and would be eliminated.  Pixie should </w:t>
      </w:r>
    </w:p>
    <w:p w:rsidR="001905FE" w:rsidRDefault="006F73B3" w:rsidP="001905FE">
      <w:pPr>
        <w:widowControl w:val="0"/>
        <w:ind w:left="720" w:hanging="360"/>
        <w:jc w:val="both"/>
      </w:pPr>
      <w:r>
        <w:t>a.</w:t>
      </w:r>
      <w:r>
        <w:tab/>
        <w:t>Buy Component 6417 because of P300,000 savings.</w:t>
      </w:r>
    </w:p>
    <w:p w:rsidR="001905FE" w:rsidRDefault="006F73B3" w:rsidP="001905FE">
      <w:pPr>
        <w:widowControl w:val="0"/>
        <w:ind w:left="720" w:hanging="360"/>
        <w:jc w:val="both"/>
      </w:pPr>
      <w:r>
        <w:rPr>
          <w:u w:val="single"/>
        </w:rPr>
        <w:t>b</w:t>
      </w:r>
      <w:r>
        <w:t>.</w:t>
      </w:r>
      <w:r>
        <w:tab/>
        <w:t>Buy Component 6417 because of P140,000 savings.</w:t>
      </w:r>
    </w:p>
    <w:p w:rsidR="001905FE" w:rsidRDefault="006F73B3" w:rsidP="001905FE">
      <w:pPr>
        <w:widowControl w:val="0"/>
        <w:ind w:left="720" w:hanging="360"/>
        <w:jc w:val="both"/>
      </w:pPr>
      <w:r>
        <w:t>c.</w:t>
      </w:r>
      <w:r>
        <w:tab/>
        <w:t>Continue producing Component 6417 because of P40,000 savings.</w:t>
      </w:r>
    </w:p>
    <w:p w:rsidR="001905FE" w:rsidRDefault="006F73B3" w:rsidP="001905FE">
      <w:pPr>
        <w:pStyle w:val="Retraitcorpsdetexte2"/>
        <w:widowControl w:val="0"/>
        <w:ind w:left="720"/>
        <w:rPr>
          <w:rFonts w:ascii="Times New Roman" w:hAnsi="Times New Roman"/>
          <w:sz w:val="24"/>
        </w:rPr>
      </w:pPr>
      <w:r>
        <w:rPr>
          <w:rFonts w:ascii="Times New Roman" w:hAnsi="Times New Roman"/>
          <w:sz w:val="24"/>
        </w:rPr>
        <w:t>d.</w:t>
      </w:r>
      <w:r>
        <w:rPr>
          <w:rFonts w:ascii="Times New Roman" w:hAnsi="Times New Roman"/>
          <w:sz w:val="24"/>
        </w:rPr>
        <w:tab/>
        <w:t>Continue producing Component 6417 because of P60,000 savings.</w:t>
      </w:r>
    </w:p>
    <w:p w:rsidR="001905FE" w:rsidRDefault="00C35EC6" w:rsidP="001905FE">
      <w:pPr>
        <w:widowControl w:val="0"/>
      </w:pPr>
    </w:p>
    <w:p w:rsidR="001905FE" w:rsidRDefault="006F73B3" w:rsidP="001905FE">
      <w:pPr>
        <w:widowControl w:val="0"/>
        <w:ind w:left="360" w:hanging="360"/>
        <w:jc w:val="both"/>
      </w:pPr>
      <w:r>
        <w:t>13.</w:t>
      </w:r>
      <w:r>
        <w:tab/>
        <w:t xml:space="preserve">Chow Foods operates a cafeteria for its employees.  The operations of the cafeteria requires fixed costs of P470,000 per month and variable costs of 40% of sales.  Cafeteria sales are currently averaging P1,200,000 per month.  The company has the opportunity to replace the cafeteria with vending machines.  Gross customer spending at the vending machines is estimated to be 40% greater than the current sale because the vending machines are available at all hours.  By replacing the cafeteria with vending machines, the company would receive 16% of the gross customer spending and avoid cafeteria costs.  A decision to replace the cafeteria with vending machines will result in a monthly increase (decrease) in operating income of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P182,000</w:t>
      </w:r>
      <w:r>
        <w:tab/>
        <w:t>b.</w:t>
      </w:r>
      <w:r>
        <w:tab/>
        <w:t>P258,800</w:t>
      </w:r>
      <w:r>
        <w:tab/>
        <w:t>c.</w:t>
      </w:r>
      <w:r>
        <w:tab/>
        <w:t xml:space="preserve">(P588,000) </w:t>
      </w:r>
      <w:r>
        <w:tab/>
      </w:r>
      <w:r>
        <w:rPr>
          <w:u w:val="single"/>
        </w:rPr>
        <w:t>d</w:t>
      </w:r>
      <w:r>
        <w:t>.</w:t>
      </w:r>
      <w:r>
        <w:tab/>
        <w:t>P18,800</w:t>
      </w:r>
    </w:p>
    <w:p w:rsidR="001905FE" w:rsidRDefault="00C35EC6" w:rsidP="001905FE">
      <w:pPr>
        <w:widowControl w:val="0"/>
        <w:jc w:val="both"/>
      </w:pPr>
    </w:p>
    <w:p w:rsidR="001905FE" w:rsidRDefault="006F73B3" w:rsidP="001905FE">
      <w:pPr>
        <w:widowControl w:val="0"/>
        <w:autoSpaceDE w:val="0"/>
        <w:autoSpaceDN w:val="0"/>
        <w:adjustRightInd w:val="0"/>
        <w:ind w:left="360" w:hanging="360"/>
        <w:jc w:val="both"/>
        <w:rPr>
          <w:szCs w:val="20"/>
        </w:rPr>
      </w:pPr>
      <w:r>
        <w:rPr>
          <w:szCs w:val="20"/>
        </w:rPr>
        <w:t>14.</w:t>
      </w:r>
      <w:r>
        <w:rPr>
          <w:szCs w:val="20"/>
        </w:rPr>
        <w:tab/>
        <w:t>ABC Company receives a one-time special order for 5,000 units of Kleen. Acceptance of this order will not affect the regular sales of 80,000 units.  The cost to manufacture one unit of this particular product is:</w:t>
      </w:r>
    </w:p>
    <w:tbl>
      <w:tblPr>
        <w:tblW w:w="0" w:type="auto"/>
        <w:tblInd w:w="720" w:type="dxa"/>
        <w:tblLook w:val="0000" w:firstRow="0" w:lastRow="0" w:firstColumn="0" w:lastColumn="0" w:noHBand="0" w:noVBand="0"/>
      </w:tblPr>
      <w:tblGrid>
        <w:gridCol w:w="2808"/>
        <w:gridCol w:w="2700"/>
        <w:gridCol w:w="2700"/>
      </w:tblGrid>
      <w:tr w:rsidR="001905FE">
        <w:tc>
          <w:tcPr>
            <w:tcW w:w="2808" w:type="dxa"/>
          </w:tcPr>
          <w:p w:rsidR="001905FE" w:rsidRDefault="00C35EC6" w:rsidP="001905FE">
            <w:pPr>
              <w:widowControl w:val="0"/>
              <w:autoSpaceDE w:val="0"/>
              <w:autoSpaceDN w:val="0"/>
              <w:adjustRightInd w:val="0"/>
              <w:jc w:val="both"/>
              <w:rPr>
                <w:szCs w:val="20"/>
                <w:u w:val="single"/>
              </w:rPr>
            </w:pPr>
          </w:p>
        </w:tc>
        <w:tc>
          <w:tcPr>
            <w:tcW w:w="2700" w:type="dxa"/>
          </w:tcPr>
          <w:p w:rsidR="001905FE" w:rsidRDefault="006F73B3" w:rsidP="001905FE">
            <w:pPr>
              <w:widowControl w:val="0"/>
              <w:autoSpaceDE w:val="0"/>
              <w:autoSpaceDN w:val="0"/>
              <w:adjustRightInd w:val="0"/>
              <w:jc w:val="center"/>
              <w:rPr>
                <w:szCs w:val="20"/>
                <w:u w:val="single"/>
              </w:rPr>
            </w:pPr>
            <w:r>
              <w:rPr>
                <w:szCs w:val="20"/>
                <w:u w:val="single"/>
              </w:rPr>
              <w:t>Variable costs (per unit)</w:t>
            </w:r>
          </w:p>
        </w:tc>
        <w:tc>
          <w:tcPr>
            <w:tcW w:w="2700" w:type="dxa"/>
          </w:tcPr>
          <w:p w:rsidR="001905FE" w:rsidRDefault="006F73B3" w:rsidP="001905FE">
            <w:pPr>
              <w:widowControl w:val="0"/>
              <w:autoSpaceDE w:val="0"/>
              <w:autoSpaceDN w:val="0"/>
              <w:adjustRightInd w:val="0"/>
              <w:jc w:val="center"/>
              <w:rPr>
                <w:szCs w:val="20"/>
                <w:u w:val="single"/>
              </w:rPr>
            </w:pPr>
            <w:r>
              <w:rPr>
                <w:szCs w:val="20"/>
                <w:u w:val="single"/>
              </w:rPr>
              <w:t>Fixed costs (per year)</w:t>
            </w:r>
          </w:p>
        </w:tc>
      </w:tr>
      <w:tr w:rsidR="001905FE">
        <w:tc>
          <w:tcPr>
            <w:tcW w:w="2808" w:type="dxa"/>
          </w:tcPr>
          <w:p w:rsidR="001905FE" w:rsidRDefault="006F73B3" w:rsidP="001905FE">
            <w:pPr>
              <w:widowControl w:val="0"/>
              <w:autoSpaceDE w:val="0"/>
              <w:autoSpaceDN w:val="0"/>
              <w:adjustRightInd w:val="0"/>
              <w:jc w:val="both"/>
              <w:rPr>
                <w:szCs w:val="20"/>
              </w:rPr>
            </w:pPr>
            <w:r>
              <w:rPr>
                <w:szCs w:val="20"/>
              </w:rPr>
              <w:t>Direct materials</w:t>
            </w:r>
          </w:p>
        </w:tc>
        <w:tc>
          <w:tcPr>
            <w:tcW w:w="2700" w:type="dxa"/>
          </w:tcPr>
          <w:p w:rsidR="001905FE" w:rsidRDefault="006F73B3" w:rsidP="001905FE">
            <w:pPr>
              <w:widowControl w:val="0"/>
              <w:autoSpaceDE w:val="0"/>
              <w:autoSpaceDN w:val="0"/>
              <w:adjustRightInd w:val="0"/>
              <w:jc w:val="center"/>
              <w:rPr>
                <w:szCs w:val="20"/>
              </w:rPr>
            </w:pPr>
            <w:r>
              <w:rPr>
                <w:szCs w:val="20"/>
              </w:rPr>
              <w:t>$1.50</w:t>
            </w:r>
          </w:p>
        </w:tc>
        <w:tc>
          <w:tcPr>
            <w:tcW w:w="2700" w:type="dxa"/>
          </w:tcPr>
          <w:p w:rsidR="001905FE" w:rsidRDefault="00C35EC6" w:rsidP="001905FE">
            <w:pPr>
              <w:widowControl w:val="0"/>
              <w:autoSpaceDE w:val="0"/>
              <w:autoSpaceDN w:val="0"/>
              <w:adjustRightInd w:val="0"/>
              <w:jc w:val="center"/>
              <w:rPr>
                <w:szCs w:val="20"/>
              </w:rPr>
            </w:pPr>
          </w:p>
        </w:tc>
      </w:tr>
      <w:tr w:rsidR="001905FE">
        <w:tc>
          <w:tcPr>
            <w:tcW w:w="2808" w:type="dxa"/>
          </w:tcPr>
          <w:p w:rsidR="001905FE" w:rsidRDefault="006F73B3" w:rsidP="001905FE">
            <w:pPr>
              <w:widowControl w:val="0"/>
              <w:autoSpaceDE w:val="0"/>
              <w:autoSpaceDN w:val="0"/>
              <w:adjustRightInd w:val="0"/>
              <w:jc w:val="both"/>
              <w:rPr>
                <w:szCs w:val="20"/>
              </w:rPr>
            </w:pPr>
            <w:r>
              <w:rPr>
                <w:szCs w:val="20"/>
              </w:rPr>
              <w:t>Direct labor</w:t>
            </w:r>
          </w:p>
        </w:tc>
        <w:tc>
          <w:tcPr>
            <w:tcW w:w="2700" w:type="dxa"/>
          </w:tcPr>
          <w:p w:rsidR="001905FE" w:rsidRDefault="006F73B3" w:rsidP="001905FE">
            <w:pPr>
              <w:widowControl w:val="0"/>
              <w:autoSpaceDE w:val="0"/>
              <w:autoSpaceDN w:val="0"/>
              <w:adjustRightInd w:val="0"/>
              <w:jc w:val="center"/>
              <w:rPr>
                <w:szCs w:val="20"/>
              </w:rPr>
            </w:pPr>
            <w:r>
              <w:rPr>
                <w:szCs w:val="20"/>
              </w:rPr>
              <w:t xml:space="preserve">  2.50</w:t>
            </w:r>
          </w:p>
        </w:tc>
        <w:tc>
          <w:tcPr>
            <w:tcW w:w="2700" w:type="dxa"/>
          </w:tcPr>
          <w:p w:rsidR="001905FE" w:rsidRDefault="00C35EC6" w:rsidP="001905FE">
            <w:pPr>
              <w:widowControl w:val="0"/>
              <w:autoSpaceDE w:val="0"/>
              <w:autoSpaceDN w:val="0"/>
              <w:adjustRightInd w:val="0"/>
              <w:jc w:val="center"/>
              <w:rPr>
                <w:szCs w:val="20"/>
              </w:rPr>
            </w:pPr>
          </w:p>
        </w:tc>
      </w:tr>
      <w:tr w:rsidR="001905FE">
        <w:tc>
          <w:tcPr>
            <w:tcW w:w="2808" w:type="dxa"/>
          </w:tcPr>
          <w:p w:rsidR="001905FE" w:rsidRDefault="006F73B3" w:rsidP="001905FE">
            <w:pPr>
              <w:widowControl w:val="0"/>
              <w:autoSpaceDE w:val="0"/>
              <w:autoSpaceDN w:val="0"/>
              <w:adjustRightInd w:val="0"/>
              <w:jc w:val="both"/>
              <w:rPr>
                <w:szCs w:val="20"/>
              </w:rPr>
            </w:pPr>
            <w:r>
              <w:rPr>
                <w:szCs w:val="20"/>
              </w:rPr>
              <w:t>Overhead</w:t>
            </w:r>
          </w:p>
        </w:tc>
        <w:tc>
          <w:tcPr>
            <w:tcW w:w="2700" w:type="dxa"/>
          </w:tcPr>
          <w:p w:rsidR="001905FE" w:rsidRDefault="006F73B3" w:rsidP="001905FE">
            <w:pPr>
              <w:widowControl w:val="0"/>
              <w:autoSpaceDE w:val="0"/>
              <w:autoSpaceDN w:val="0"/>
              <w:adjustRightInd w:val="0"/>
              <w:jc w:val="center"/>
              <w:rPr>
                <w:szCs w:val="20"/>
              </w:rPr>
            </w:pPr>
            <w:r>
              <w:rPr>
                <w:szCs w:val="20"/>
              </w:rPr>
              <w:t xml:space="preserve">  0.80</w:t>
            </w:r>
          </w:p>
        </w:tc>
        <w:tc>
          <w:tcPr>
            <w:tcW w:w="2700" w:type="dxa"/>
          </w:tcPr>
          <w:p w:rsidR="001905FE" w:rsidRDefault="006F73B3" w:rsidP="001905FE">
            <w:pPr>
              <w:widowControl w:val="0"/>
              <w:autoSpaceDE w:val="0"/>
              <w:autoSpaceDN w:val="0"/>
              <w:adjustRightInd w:val="0"/>
              <w:jc w:val="center"/>
              <w:rPr>
                <w:szCs w:val="20"/>
              </w:rPr>
            </w:pPr>
            <w:r>
              <w:rPr>
                <w:szCs w:val="20"/>
              </w:rPr>
              <w:t>$100,000</w:t>
            </w:r>
          </w:p>
        </w:tc>
      </w:tr>
      <w:tr w:rsidR="001905FE">
        <w:tc>
          <w:tcPr>
            <w:tcW w:w="2808" w:type="dxa"/>
          </w:tcPr>
          <w:p w:rsidR="001905FE" w:rsidRDefault="006F73B3" w:rsidP="001905FE">
            <w:pPr>
              <w:widowControl w:val="0"/>
              <w:autoSpaceDE w:val="0"/>
              <w:autoSpaceDN w:val="0"/>
              <w:adjustRightInd w:val="0"/>
              <w:jc w:val="both"/>
              <w:rPr>
                <w:szCs w:val="20"/>
              </w:rPr>
            </w:pPr>
            <w:r>
              <w:rPr>
                <w:szCs w:val="20"/>
              </w:rPr>
              <w:t>Selling and administrative</w:t>
            </w:r>
          </w:p>
        </w:tc>
        <w:tc>
          <w:tcPr>
            <w:tcW w:w="2700" w:type="dxa"/>
          </w:tcPr>
          <w:p w:rsidR="001905FE" w:rsidRDefault="006F73B3" w:rsidP="001905FE">
            <w:pPr>
              <w:widowControl w:val="0"/>
              <w:autoSpaceDE w:val="0"/>
              <w:autoSpaceDN w:val="0"/>
              <w:adjustRightInd w:val="0"/>
              <w:jc w:val="center"/>
              <w:rPr>
                <w:szCs w:val="20"/>
              </w:rPr>
            </w:pPr>
            <w:r>
              <w:rPr>
                <w:szCs w:val="20"/>
              </w:rPr>
              <w:t xml:space="preserve">  3.00</w:t>
            </w:r>
          </w:p>
        </w:tc>
        <w:tc>
          <w:tcPr>
            <w:tcW w:w="2700" w:type="dxa"/>
          </w:tcPr>
          <w:p w:rsidR="001905FE" w:rsidRDefault="006F73B3" w:rsidP="001905FE">
            <w:pPr>
              <w:widowControl w:val="0"/>
              <w:autoSpaceDE w:val="0"/>
              <w:autoSpaceDN w:val="0"/>
              <w:adjustRightInd w:val="0"/>
              <w:jc w:val="center"/>
              <w:rPr>
                <w:szCs w:val="20"/>
              </w:rPr>
            </w:pPr>
            <w:r>
              <w:rPr>
                <w:szCs w:val="20"/>
              </w:rPr>
              <w:t xml:space="preserve">    50,000</w:t>
            </w:r>
          </w:p>
        </w:tc>
      </w:tr>
    </w:tbl>
    <w:p w:rsidR="001905FE" w:rsidRDefault="006F73B3" w:rsidP="001905FE">
      <w:pPr>
        <w:widowControl w:val="0"/>
        <w:autoSpaceDE w:val="0"/>
        <w:autoSpaceDN w:val="0"/>
        <w:adjustRightInd w:val="0"/>
        <w:ind w:left="360"/>
        <w:jc w:val="both"/>
        <w:rPr>
          <w:szCs w:val="20"/>
        </w:rPr>
      </w:pPr>
      <w:r>
        <w:rPr>
          <w:szCs w:val="20"/>
        </w:rPr>
        <w:t xml:space="preserve">Variable selling costs for each of these 5,000 units will be $1.00. What is the differential cost to ABC Company of accepting this special order? </w:t>
      </w:r>
    </w:p>
    <w:p w:rsidR="001905FE" w:rsidRDefault="006F73B3" w:rsidP="001905FE">
      <w:pPr>
        <w:widowControl w:val="0"/>
        <w:tabs>
          <w:tab w:val="left" w:pos="2520"/>
          <w:tab w:val="left" w:pos="2880"/>
          <w:tab w:val="left" w:pos="4680"/>
          <w:tab w:val="left" w:pos="5040"/>
          <w:tab w:val="left" w:pos="6840"/>
          <w:tab w:val="left" w:pos="7200"/>
        </w:tabs>
        <w:autoSpaceDE w:val="0"/>
        <w:autoSpaceDN w:val="0"/>
        <w:adjustRightInd w:val="0"/>
        <w:ind w:left="720" w:hanging="360"/>
        <w:jc w:val="both"/>
        <w:rPr>
          <w:szCs w:val="20"/>
        </w:rPr>
      </w:pPr>
      <w:r>
        <w:rPr>
          <w:szCs w:val="20"/>
        </w:rPr>
        <w:t xml:space="preserve">A. </w:t>
      </w:r>
      <w:r>
        <w:rPr>
          <w:szCs w:val="20"/>
        </w:rPr>
        <w:tab/>
        <w:t xml:space="preserve">$39,000 </w:t>
      </w:r>
      <w:r>
        <w:rPr>
          <w:szCs w:val="20"/>
        </w:rPr>
        <w:tab/>
        <w:t xml:space="preserve">B. </w:t>
      </w:r>
      <w:r>
        <w:rPr>
          <w:szCs w:val="20"/>
        </w:rPr>
        <w:tab/>
        <w:t xml:space="preserve">$34,000 </w:t>
      </w:r>
      <w:r>
        <w:rPr>
          <w:szCs w:val="20"/>
        </w:rPr>
        <w:tab/>
        <w:t xml:space="preserve">C. </w:t>
      </w:r>
      <w:r>
        <w:rPr>
          <w:szCs w:val="20"/>
        </w:rPr>
        <w:tab/>
        <w:t>$30,250</w:t>
      </w:r>
      <w:r>
        <w:rPr>
          <w:szCs w:val="20"/>
        </w:rPr>
        <w:tab/>
      </w:r>
      <w:r>
        <w:rPr>
          <w:szCs w:val="20"/>
          <w:u w:val="single"/>
        </w:rPr>
        <w:t>D</w:t>
      </w:r>
      <w:r>
        <w:rPr>
          <w:szCs w:val="20"/>
        </w:rPr>
        <w:t xml:space="preserve">. </w:t>
      </w:r>
      <w:r>
        <w:rPr>
          <w:szCs w:val="20"/>
        </w:rPr>
        <w:tab/>
        <w:t>$29,000</w:t>
      </w:r>
    </w:p>
    <w:p w:rsidR="001905FE" w:rsidRDefault="006F73B3" w:rsidP="001905FE">
      <w:pPr>
        <w:pStyle w:val="Retraitcorpsdetexte2"/>
        <w:widowControl w:val="0"/>
        <w:rPr>
          <w:rFonts w:ascii="Times New Roman" w:hAnsi="Times New Roman"/>
          <w:sz w:val="24"/>
          <w:szCs w:val="24"/>
        </w:rPr>
      </w:pPr>
      <w:r>
        <w:rPr>
          <w:rFonts w:ascii="Times New Roman" w:hAnsi="Times New Roman"/>
          <w:sz w:val="24"/>
          <w:szCs w:val="24"/>
        </w:rPr>
        <w:br w:type="column"/>
      </w:r>
      <w:r>
        <w:rPr>
          <w:rFonts w:ascii="Times New Roman" w:hAnsi="Times New Roman"/>
          <w:sz w:val="24"/>
          <w:szCs w:val="24"/>
        </w:rPr>
        <w:lastRenderedPageBreak/>
        <w:t>15.</w:t>
      </w:r>
      <w:r>
        <w:rPr>
          <w:rFonts w:ascii="Times New Roman" w:hAnsi="Times New Roman"/>
          <w:sz w:val="24"/>
          <w:szCs w:val="24"/>
        </w:rPr>
        <w:tab/>
        <w:t>PQR Company expects to incur the following costs at the planned production level of 10,000 units:</w:t>
      </w:r>
    </w:p>
    <w:tbl>
      <w:tblPr>
        <w:tblW w:w="0" w:type="auto"/>
        <w:tblInd w:w="828" w:type="dxa"/>
        <w:tblLook w:val="0000" w:firstRow="0" w:lastRow="0" w:firstColumn="0" w:lastColumn="0" w:noHBand="0" w:noVBand="0"/>
      </w:tblPr>
      <w:tblGrid>
        <w:gridCol w:w="3240"/>
        <w:gridCol w:w="4860"/>
      </w:tblGrid>
      <w:tr w:rsidR="001905FE">
        <w:tc>
          <w:tcPr>
            <w:tcW w:w="3240" w:type="dxa"/>
          </w:tcPr>
          <w:p w:rsidR="001905FE" w:rsidRDefault="006F73B3" w:rsidP="001905FE">
            <w:pPr>
              <w:widowControl w:val="0"/>
              <w:jc w:val="both"/>
            </w:pPr>
            <w:r>
              <w:t>Direct materials</w:t>
            </w:r>
          </w:p>
        </w:tc>
        <w:tc>
          <w:tcPr>
            <w:tcW w:w="4860" w:type="dxa"/>
          </w:tcPr>
          <w:p w:rsidR="001905FE" w:rsidRDefault="006F73B3" w:rsidP="001905FE">
            <w:pPr>
              <w:widowControl w:val="0"/>
              <w:jc w:val="right"/>
            </w:pPr>
            <w:r>
              <w:t>P100,000</w:t>
            </w:r>
          </w:p>
        </w:tc>
      </w:tr>
      <w:tr w:rsidR="001905FE">
        <w:tc>
          <w:tcPr>
            <w:tcW w:w="3240" w:type="dxa"/>
          </w:tcPr>
          <w:p w:rsidR="001905FE" w:rsidRDefault="006F73B3" w:rsidP="001905FE">
            <w:pPr>
              <w:widowControl w:val="0"/>
              <w:jc w:val="both"/>
            </w:pPr>
            <w:r>
              <w:t>Direct labor</w:t>
            </w:r>
          </w:p>
        </w:tc>
        <w:tc>
          <w:tcPr>
            <w:tcW w:w="4860" w:type="dxa"/>
          </w:tcPr>
          <w:p w:rsidR="001905FE" w:rsidRDefault="006F73B3" w:rsidP="001905FE">
            <w:pPr>
              <w:widowControl w:val="0"/>
              <w:jc w:val="right"/>
            </w:pPr>
            <w:r>
              <w:t>120,000</w:t>
            </w:r>
          </w:p>
        </w:tc>
      </w:tr>
      <w:tr w:rsidR="001905FE">
        <w:tc>
          <w:tcPr>
            <w:tcW w:w="3240" w:type="dxa"/>
          </w:tcPr>
          <w:p w:rsidR="001905FE" w:rsidRDefault="006F73B3" w:rsidP="001905FE">
            <w:pPr>
              <w:widowControl w:val="0"/>
              <w:jc w:val="both"/>
            </w:pPr>
            <w:r>
              <w:t>Variable overhead</w:t>
            </w:r>
          </w:p>
        </w:tc>
        <w:tc>
          <w:tcPr>
            <w:tcW w:w="4860" w:type="dxa"/>
          </w:tcPr>
          <w:p w:rsidR="001905FE" w:rsidRDefault="006F73B3" w:rsidP="001905FE">
            <w:pPr>
              <w:widowControl w:val="0"/>
              <w:jc w:val="right"/>
            </w:pPr>
            <w:r>
              <w:t>60,000</w:t>
            </w:r>
          </w:p>
        </w:tc>
      </w:tr>
      <w:tr w:rsidR="001905FE">
        <w:tc>
          <w:tcPr>
            <w:tcW w:w="3240" w:type="dxa"/>
          </w:tcPr>
          <w:p w:rsidR="001905FE" w:rsidRDefault="006F73B3" w:rsidP="001905FE">
            <w:pPr>
              <w:widowControl w:val="0"/>
              <w:jc w:val="both"/>
            </w:pPr>
            <w:r>
              <w:t>Fixed overhead</w:t>
            </w:r>
          </w:p>
        </w:tc>
        <w:tc>
          <w:tcPr>
            <w:tcW w:w="4860" w:type="dxa"/>
          </w:tcPr>
          <w:p w:rsidR="001905FE" w:rsidRDefault="006F73B3" w:rsidP="001905FE">
            <w:pPr>
              <w:widowControl w:val="0"/>
              <w:jc w:val="right"/>
            </w:pPr>
            <w:r>
              <w:t>30,000</w:t>
            </w:r>
          </w:p>
        </w:tc>
      </w:tr>
    </w:tbl>
    <w:p w:rsidR="001905FE" w:rsidRDefault="006F73B3" w:rsidP="001905FE">
      <w:pPr>
        <w:widowControl w:val="0"/>
        <w:ind w:left="360"/>
        <w:jc w:val="both"/>
      </w:pPr>
      <w:r>
        <w:t xml:space="preserve">The selling price is P50 per unit.  The company currently operates at full capacity of 10,000 units.  Capacity can be increased to 13,000 units by operating overtime.  Variable costs increase by P14 per unit for overtime production.  Fixed overhead costs remain unchanged when overtime operations occur.  PQR Company has received a special order from a wholesaler who has offered to buy 2,000 units at P45 each.  </w:t>
      </w:r>
    </w:p>
    <w:p w:rsidR="001905FE" w:rsidRDefault="006F73B3" w:rsidP="001905FE">
      <w:pPr>
        <w:widowControl w:val="0"/>
        <w:ind w:left="360" w:hanging="360"/>
        <w:jc w:val="both"/>
      </w:pPr>
      <w:r>
        <w:t>.</w:t>
      </w:r>
      <w:r>
        <w:tab/>
        <w:t xml:space="preserve">What is the incremental cost associated with this special order?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rPr>
          <w:u w:val="single"/>
        </w:rPr>
        <w:t>a</w:t>
      </w:r>
      <w:r>
        <w:t>.</w:t>
      </w:r>
      <w:r>
        <w:tab/>
        <w:t>P84,000</w:t>
      </w:r>
      <w:r>
        <w:tab/>
        <w:t>b.</w:t>
      </w:r>
      <w:r>
        <w:tab/>
        <w:t>P31,000</w:t>
      </w:r>
      <w:r>
        <w:tab/>
        <w:t>c.</w:t>
      </w:r>
      <w:r>
        <w:tab/>
        <w:t xml:space="preserve">P62,000 </w:t>
      </w:r>
      <w:r>
        <w:tab/>
        <w:t>d.</w:t>
      </w:r>
      <w:r>
        <w:tab/>
        <w:t>P42,000</w:t>
      </w:r>
    </w:p>
    <w:p w:rsidR="001905FE" w:rsidRDefault="00C35EC6" w:rsidP="001905FE">
      <w:pPr>
        <w:widowControl w:val="0"/>
        <w:jc w:val="both"/>
      </w:pPr>
    </w:p>
    <w:p w:rsidR="001905FE" w:rsidRDefault="006F73B3" w:rsidP="001905FE">
      <w:pPr>
        <w:widowControl w:val="0"/>
        <w:ind w:left="360" w:hanging="360"/>
        <w:jc w:val="both"/>
      </w:pPr>
      <w:r>
        <w:t>16.</w:t>
      </w:r>
      <w:r>
        <w:tab/>
        <w:t>Clay Co. has considerable excess manufacturing capacity.  A special job order’s cost sheet includes the following applied manufacturing overhead costs:  fixed costs - $21,000, and variable costs - $33,000.</w:t>
      </w:r>
    </w:p>
    <w:p w:rsidR="001905FE" w:rsidRDefault="006F73B3" w:rsidP="001905FE">
      <w:pPr>
        <w:widowControl w:val="0"/>
        <w:ind w:left="360"/>
        <w:jc w:val="both"/>
      </w:pPr>
      <w:r>
        <w:t>The fixed costs include a normal $3,700 allocation for in-house design costs, although no in-house design will be done.  Instead, the job will require the use of external designers costing $7,750.  What is the total amount to be included in the calculation to determine the minimum acceptable price for the job?</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$36,700</w:t>
      </w:r>
      <w:r>
        <w:tab/>
      </w:r>
      <w:r>
        <w:rPr>
          <w:u w:val="single"/>
        </w:rPr>
        <w:t>b</w:t>
      </w:r>
      <w:r>
        <w:t>.</w:t>
      </w:r>
      <w:r>
        <w:tab/>
        <w:t>$40,750</w:t>
      </w:r>
      <w:r>
        <w:tab/>
        <w:t>c.</w:t>
      </w:r>
      <w:r>
        <w:tab/>
        <w:t>$54,000</w:t>
      </w:r>
      <w:r>
        <w:tab/>
        <w:t>d.</w:t>
      </w:r>
      <w:r>
        <w:tab/>
        <w:t>$58,050</w:t>
      </w:r>
    </w:p>
    <w:p w:rsidR="001905FE" w:rsidRDefault="00C35EC6" w:rsidP="001905FE">
      <w:pPr>
        <w:widowControl w:val="0"/>
        <w:jc w:val="both"/>
      </w:pP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17.</w:t>
      </w:r>
      <w:r>
        <w:rPr>
          <w:rFonts w:ascii="Times New Roman" w:hAnsi="Times New Roman"/>
          <w:sz w:val="24"/>
        </w:rPr>
        <w:tab/>
        <w:t>Sandow Co. is currently operating at a loss of $15,000. The sales manager has received a special order for 5,000 units of product, which normally sells for $35 per unit. Costs associated with the product are: direct material, $6; direct labor, $10; variable overhead, $3; applied fixed overhead, $4; and variable selling expenses, $2. The special order would allow the use of a slightly lower grade of direct material, thereby lowering the price per unit by $1.50 and selling expenses would be decreased by $1. If Sandow wants this special order to increase the total net income for the firm to $10,000, what sales price must be quoted for each of the 5,000 units?</w:t>
      </w:r>
    </w:p>
    <w:p w:rsidR="001905FE" w:rsidRDefault="006F73B3" w:rsidP="001905FE">
      <w:pPr>
        <w:widowControl w:val="0"/>
        <w:tabs>
          <w:tab w:val="left" w:pos="2520"/>
          <w:tab w:val="left" w:pos="2880"/>
          <w:tab w:val="left" w:pos="4680"/>
          <w:tab w:val="left" w:pos="5040"/>
          <w:tab w:val="left" w:pos="6840"/>
          <w:tab w:val="left" w:pos="7200"/>
        </w:tabs>
        <w:suppressAutoHyphens/>
        <w:autoSpaceDE w:val="0"/>
        <w:autoSpaceDN w:val="0"/>
        <w:adjustRightInd w:val="0"/>
        <w:ind w:left="720" w:hanging="360"/>
        <w:rPr>
          <w:color w:val="000000"/>
          <w:szCs w:val="22"/>
        </w:rPr>
      </w:pPr>
      <w:r>
        <w:rPr>
          <w:color w:val="000000"/>
          <w:szCs w:val="22"/>
          <w:u w:val="single"/>
        </w:rPr>
        <w:t>a</w:t>
      </w:r>
      <w:r>
        <w:rPr>
          <w:color w:val="000000"/>
          <w:szCs w:val="22"/>
        </w:rPr>
        <w:t>.</w:t>
      </w:r>
      <w:r>
        <w:rPr>
          <w:color w:val="000000"/>
          <w:szCs w:val="22"/>
        </w:rPr>
        <w:tab/>
        <w:t>$23.50</w:t>
      </w:r>
      <w:r>
        <w:rPr>
          <w:color w:val="000000"/>
          <w:szCs w:val="22"/>
        </w:rPr>
        <w:tab/>
        <w:t>b.</w:t>
      </w:r>
      <w:r>
        <w:rPr>
          <w:color w:val="000000"/>
          <w:szCs w:val="22"/>
        </w:rPr>
        <w:tab/>
        <w:t>$24.50</w:t>
      </w:r>
      <w:r>
        <w:rPr>
          <w:color w:val="000000"/>
          <w:szCs w:val="22"/>
        </w:rPr>
        <w:tab/>
        <w:t>c.</w:t>
      </w:r>
      <w:r>
        <w:rPr>
          <w:color w:val="000000"/>
          <w:szCs w:val="22"/>
        </w:rPr>
        <w:tab/>
        <w:t>$27.50</w:t>
      </w:r>
      <w:r>
        <w:rPr>
          <w:color w:val="000000"/>
          <w:szCs w:val="22"/>
        </w:rPr>
        <w:tab/>
        <w:t>d.</w:t>
      </w:r>
      <w:r>
        <w:rPr>
          <w:color w:val="000000"/>
          <w:szCs w:val="22"/>
        </w:rPr>
        <w:tab/>
        <w:t>$34.00</w:t>
      </w:r>
    </w:p>
    <w:p w:rsidR="001905FE" w:rsidRDefault="00C35EC6" w:rsidP="001905FE">
      <w:pPr>
        <w:widowControl w:val="0"/>
        <w:suppressAutoHyphens/>
        <w:autoSpaceDE w:val="0"/>
        <w:autoSpaceDN w:val="0"/>
        <w:adjustRightInd w:val="0"/>
        <w:jc w:val="both"/>
        <w:rPr>
          <w:color w:val="000000"/>
          <w:szCs w:val="22"/>
        </w:rPr>
      </w:pPr>
    </w:p>
    <w:p w:rsidR="001905FE" w:rsidRDefault="006F73B3" w:rsidP="001905FE">
      <w:pPr>
        <w:widowControl w:val="0"/>
        <w:ind w:left="360" w:hanging="360"/>
        <w:jc w:val="both"/>
      </w:pPr>
      <w:r>
        <w:t>18.</w:t>
      </w:r>
      <w:r>
        <w:tab/>
        <w:t xml:space="preserve">Tagaytay Open-Air Flea Market is along the highway leading to Taal Vista Lodge.  Arnel has a stall which specializes in hand-crafted fruit baskets that sell for P60 each.  Daily fixed costs are P15,000 and variable costs are P30 per basket.  An average of 750 baskets are sold each day.  Arnel has a capacity of 800 baskets per day.  By closing time, yesterday, a bus load of teachers who attended a seminar at the Development Academy of the Philippines stopped by Arnel’s stall.  Collectively, they offered Arnel P1,500 for 40 baskets.  Arnel should have </w:t>
      </w:r>
    </w:p>
    <w:p w:rsidR="001905FE" w:rsidRDefault="006F73B3" w:rsidP="001905FE">
      <w:pPr>
        <w:widowControl w:val="0"/>
        <w:ind w:left="720" w:hanging="360"/>
        <w:jc w:val="both"/>
      </w:pPr>
      <w:r>
        <w:t>a.</w:t>
      </w:r>
      <w:r>
        <w:tab/>
        <w:t>Rejected the offer since he could have lost P500.</w:t>
      </w:r>
    </w:p>
    <w:p w:rsidR="001905FE" w:rsidRDefault="006F73B3" w:rsidP="001905FE">
      <w:pPr>
        <w:widowControl w:val="0"/>
        <w:ind w:left="720" w:hanging="360"/>
        <w:jc w:val="both"/>
      </w:pPr>
      <w:r>
        <w:t>b.</w:t>
      </w:r>
      <w:r>
        <w:tab/>
        <w:t>Rejected the offer since he could have lost P900.</w:t>
      </w:r>
    </w:p>
    <w:p w:rsidR="001905FE" w:rsidRDefault="006F73B3" w:rsidP="001905FE">
      <w:pPr>
        <w:widowControl w:val="0"/>
        <w:ind w:left="720" w:hanging="360"/>
        <w:jc w:val="both"/>
      </w:pPr>
      <w:r>
        <w:rPr>
          <w:u w:val="single"/>
        </w:rPr>
        <w:t>c</w:t>
      </w:r>
      <w:r>
        <w:t>.</w:t>
      </w:r>
      <w:r>
        <w:tab/>
        <w:t>Accepted the offer since he could have P300 contribution margin.</w:t>
      </w:r>
    </w:p>
    <w:p w:rsidR="001905FE" w:rsidRDefault="006F73B3" w:rsidP="001905FE">
      <w:pPr>
        <w:widowControl w:val="0"/>
        <w:ind w:left="720" w:hanging="360"/>
        <w:jc w:val="both"/>
      </w:pPr>
      <w:r>
        <w:t>d.</w:t>
      </w:r>
      <w:r>
        <w:tab/>
        <w:t>Accepted the offer since he could have P700 contribution margin.</w:t>
      </w:r>
    </w:p>
    <w:p w:rsidR="001905FE" w:rsidRDefault="00C35EC6" w:rsidP="001905FE">
      <w:pPr>
        <w:widowControl w:val="0"/>
        <w:tabs>
          <w:tab w:val="left" w:pos="3240"/>
          <w:tab w:val="left" w:pos="3600"/>
        </w:tabs>
        <w:jc w:val="both"/>
        <w:rPr>
          <w:lang w:val="en-GB"/>
        </w:rPr>
      </w:pPr>
    </w:p>
    <w:p w:rsidR="001905FE" w:rsidRDefault="006F73B3" w:rsidP="001905FE">
      <w:pPr>
        <w:pStyle w:val="Corpsdetexte"/>
        <w:widowControl w:val="0"/>
        <w:ind w:left="360" w:hanging="360"/>
        <w:rPr>
          <w:rFonts w:ascii="Times New Roman" w:hAnsi="Times New Roman"/>
          <w:sz w:val="24"/>
        </w:rPr>
      </w:pPr>
      <w:r>
        <w:rPr>
          <w:rFonts w:ascii="Times New Roman" w:hAnsi="Times New Roman"/>
          <w:sz w:val="24"/>
        </w:rPr>
        <w:t>19.</w:t>
      </w:r>
      <w:r>
        <w:rPr>
          <w:rFonts w:ascii="Times New Roman" w:hAnsi="Times New Roman"/>
          <w:sz w:val="24"/>
        </w:rPr>
        <w:tab/>
        <w:t>Kirklin Co. is a manufacturer operating at 95% of capacity. Kirklin has been offered a new order at $7.25 per unit requiring 15% of capacity. No other use of the 5% current idle capacity can be found. However, if the order were accepted, the subcontracting for the required 10% additional capacity would cost $7.50 per unit. The variable cost of production for Kirklin on a per-unit basis follows:</w:t>
      </w:r>
    </w:p>
    <w:tbl>
      <w:tblPr>
        <w:tblW w:w="0" w:type="auto"/>
        <w:tblInd w:w="828" w:type="dxa"/>
        <w:tblLook w:val="0000" w:firstRow="0" w:lastRow="0" w:firstColumn="0" w:lastColumn="0" w:noHBand="0" w:noVBand="0"/>
      </w:tblPr>
      <w:tblGrid>
        <w:gridCol w:w="3428"/>
        <w:gridCol w:w="4852"/>
      </w:tblGrid>
      <w:tr w:rsidR="001905FE">
        <w:tc>
          <w:tcPr>
            <w:tcW w:w="3428" w:type="dxa"/>
          </w:tcPr>
          <w:p w:rsidR="001905FE" w:rsidRDefault="006F73B3" w:rsidP="001905FE">
            <w:pPr>
              <w:widowControl w:val="0"/>
              <w:autoSpaceDE w:val="0"/>
              <w:autoSpaceDN w:val="0"/>
              <w:adjustRightInd w:val="0"/>
              <w:jc w:val="both"/>
              <w:rPr>
                <w:szCs w:val="20"/>
              </w:rPr>
            </w:pPr>
            <w:r>
              <w:rPr>
                <w:szCs w:val="20"/>
              </w:rPr>
              <w:t xml:space="preserve">Materials </w:t>
            </w:r>
          </w:p>
        </w:tc>
        <w:tc>
          <w:tcPr>
            <w:tcW w:w="4852" w:type="dxa"/>
          </w:tcPr>
          <w:p w:rsidR="001905FE" w:rsidRDefault="006F73B3" w:rsidP="001905FE">
            <w:pPr>
              <w:widowControl w:val="0"/>
              <w:autoSpaceDE w:val="0"/>
              <w:autoSpaceDN w:val="0"/>
              <w:adjustRightInd w:val="0"/>
              <w:jc w:val="right"/>
              <w:rPr>
                <w:szCs w:val="20"/>
              </w:rPr>
            </w:pPr>
            <w:r>
              <w:rPr>
                <w:szCs w:val="20"/>
              </w:rPr>
              <w:t>$3.50</w:t>
            </w:r>
          </w:p>
        </w:tc>
      </w:tr>
      <w:tr w:rsidR="001905FE">
        <w:tc>
          <w:tcPr>
            <w:tcW w:w="3428" w:type="dxa"/>
          </w:tcPr>
          <w:p w:rsidR="001905FE" w:rsidRDefault="006F73B3" w:rsidP="001905FE">
            <w:pPr>
              <w:widowControl w:val="0"/>
              <w:autoSpaceDE w:val="0"/>
              <w:autoSpaceDN w:val="0"/>
              <w:adjustRightInd w:val="0"/>
              <w:jc w:val="both"/>
              <w:rPr>
                <w:szCs w:val="20"/>
              </w:rPr>
            </w:pPr>
            <w:r>
              <w:rPr>
                <w:szCs w:val="20"/>
              </w:rPr>
              <w:t>Labor</w:t>
            </w:r>
          </w:p>
        </w:tc>
        <w:tc>
          <w:tcPr>
            <w:tcW w:w="4852" w:type="dxa"/>
          </w:tcPr>
          <w:p w:rsidR="001905FE" w:rsidRDefault="006F73B3" w:rsidP="001905FE">
            <w:pPr>
              <w:widowControl w:val="0"/>
              <w:autoSpaceDE w:val="0"/>
              <w:autoSpaceDN w:val="0"/>
              <w:adjustRightInd w:val="0"/>
              <w:jc w:val="right"/>
              <w:rPr>
                <w:szCs w:val="20"/>
              </w:rPr>
            </w:pPr>
            <w:r>
              <w:rPr>
                <w:szCs w:val="20"/>
              </w:rPr>
              <w:t>1.50</w:t>
            </w:r>
          </w:p>
        </w:tc>
      </w:tr>
      <w:tr w:rsidR="001905FE">
        <w:tc>
          <w:tcPr>
            <w:tcW w:w="3428" w:type="dxa"/>
          </w:tcPr>
          <w:p w:rsidR="001905FE" w:rsidRDefault="006F73B3" w:rsidP="001905FE">
            <w:pPr>
              <w:widowControl w:val="0"/>
              <w:autoSpaceDE w:val="0"/>
              <w:autoSpaceDN w:val="0"/>
              <w:adjustRightInd w:val="0"/>
              <w:jc w:val="both"/>
              <w:rPr>
                <w:szCs w:val="20"/>
              </w:rPr>
            </w:pPr>
            <w:r>
              <w:rPr>
                <w:szCs w:val="20"/>
              </w:rPr>
              <w:t>Variable overhead</w:t>
            </w:r>
          </w:p>
        </w:tc>
        <w:tc>
          <w:tcPr>
            <w:tcW w:w="4852" w:type="dxa"/>
          </w:tcPr>
          <w:p w:rsidR="001905FE" w:rsidRDefault="006F73B3" w:rsidP="001905FE">
            <w:pPr>
              <w:widowControl w:val="0"/>
              <w:autoSpaceDE w:val="0"/>
              <w:autoSpaceDN w:val="0"/>
              <w:adjustRightInd w:val="0"/>
              <w:jc w:val="right"/>
              <w:rPr>
                <w:szCs w:val="20"/>
              </w:rPr>
            </w:pPr>
            <w:r>
              <w:rPr>
                <w:szCs w:val="20"/>
              </w:rPr>
              <w:t>1.50</w:t>
            </w:r>
          </w:p>
        </w:tc>
      </w:tr>
      <w:tr w:rsidR="001905FE">
        <w:tc>
          <w:tcPr>
            <w:tcW w:w="3428" w:type="dxa"/>
          </w:tcPr>
          <w:p w:rsidR="001905FE" w:rsidRDefault="006F73B3" w:rsidP="001905FE">
            <w:pPr>
              <w:widowControl w:val="0"/>
              <w:autoSpaceDE w:val="0"/>
              <w:autoSpaceDN w:val="0"/>
              <w:adjustRightInd w:val="0"/>
              <w:jc w:val="both"/>
              <w:rPr>
                <w:szCs w:val="20"/>
              </w:rPr>
            </w:pPr>
            <w:r>
              <w:rPr>
                <w:szCs w:val="20"/>
              </w:rPr>
              <w:t xml:space="preserve"> </w:t>
            </w:r>
          </w:p>
        </w:tc>
        <w:tc>
          <w:tcPr>
            <w:tcW w:w="4852" w:type="dxa"/>
          </w:tcPr>
          <w:p w:rsidR="001905FE" w:rsidRDefault="006F73B3" w:rsidP="001905FE">
            <w:pPr>
              <w:widowControl w:val="0"/>
              <w:autoSpaceDE w:val="0"/>
              <w:autoSpaceDN w:val="0"/>
              <w:adjustRightInd w:val="0"/>
              <w:jc w:val="right"/>
              <w:rPr>
                <w:szCs w:val="20"/>
              </w:rPr>
            </w:pPr>
            <w:r>
              <w:rPr>
                <w:szCs w:val="20"/>
              </w:rPr>
              <w:t>$6.50</w:t>
            </w:r>
          </w:p>
        </w:tc>
      </w:tr>
    </w:tbl>
    <w:p w:rsidR="001905FE" w:rsidRDefault="006F73B3" w:rsidP="001905FE">
      <w:pPr>
        <w:pStyle w:val="Retraitcorpsdetexte3"/>
        <w:widowControl w:val="0"/>
        <w:autoSpaceDE w:val="0"/>
        <w:autoSpaceDN w:val="0"/>
        <w:adjustRightInd w:val="0"/>
        <w:rPr>
          <w:rFonts w:ascii="Times New Roman" w:hAnsi="Times New Roman"/>
          <w:sz w:val="24"/>
        </w:rPr>
      </w:pPr>
      <w:r>
        <w:rPr>
          <w:rFonts w:ascii="Times New Roman" w:hAnsi="Times New Roman"/>
          <w:sz w:val="24"/>
        </w:rPr>
        <w:t xml:space="preserve">In applying the contribution margin approach to evaluating whether to accept the new order, assuming subcontracting, what is the average variable cost per unit?  </w:t>
      </w:r>
    </w:p>
    <w:p w:rsidR="001905FE" w:rsidRDefault="006F73B3" w:rsidP="001905FE">
      <w:pPr>
        <w:widowControl w:val="0"/>
        <w:tabs>
          <w:tab w:val="left" w:pos="2520"/>
          <w:tab w:val="left" w:pos="2880"/>
          <w:tab w:val="left" w:pos="4680"/>
          <w:tab w:val="left" w:pos="5040"/>
          <w:tab w:val="left" w:pos="6840"/>
          <w:tab w:val="left" w:pos="7200"/>
        </w:tabs>
        <w:autoSpaceDE w:val="0"/>
        <w:autoSpaceDN w:val="0"/>
        <w:adjustRightInd w:val="0"/>
        <w:ind w:left="720" w:hanging="360"/>
        <w:jc w:val="both"/>
        <w:rPr>
          <w:szCs w:val="20"/>
        </w:rPr>
      </w:pPr>
      <w:r>
        <w:rPr>
          <w:szCs w:val="20"/>
        </w:rPr>
        <w:t xml:space="preserve">A. </w:t>
      </w:r>
      <w:r>
        <w:rPr>
          <w:szCs w:val="20"/>
        </w:rPr>
        <w:tab/>
        <w:t xml:space="preserve">$6.83 </w:t>
      </w:r>
      <w:r>
        <w:rPr>
          <w:szCs w:val="20"/>
        </w:rPr>
        <w:tab/>
        <w:t xml:space="preserve">B. </w:t>
      </w:r>
      <w:r>
        <w:rPr>
          <w:szCs w:val="20"/>
        </w:rPr>
        <w:tab/>
        <w:t xml:space="preserve">$7.00 </w:t>
      </w:r>
      <w:r>
        <w:rPr>
          <w:szCs w:val="20"/>
        </w:rPr>
        <w:tab/>
      </w:r>
      <w:r>
        <w:rPr>
          <w:szCs w:val="20"/>
          <w:u w:val="single"/>
        </w:rPr>
        <w:t>C</w:t>
      </w:r>
      <w:r>
        <w:rPr>
          <w:szCs w:val="20"/>
        </w:rPr>
        <w:t xml:space="preserve">. </w:t>
      </w:r>
      <w:r>
        <w:rPr>
          <w:szCs w:val="20"/>
        </w:rPr>
        <w:tab/>
        <w:t>$7.17</w:t>
      </w:r>
      <w:r>
        <w:rPr>
          <w:szCs w:val="20"/>
        </w:rPr>
        <w:tab/>
        <w:t xml:space="preserve">D. </w:t>
      </w:r>
      <w:r>
        <w:rPr>
          <w:szCs w:val="20"/>
        </w:rPr>
        <w:tab/>
        <w:t>$7.25</w:t>
      </w:r>
    </w:p>
    <w:p w:rsidR="001905FE" w:rsidRDefault="00C35EC6" w:rsidP="001905FE">
      <w:pPr>
        <w:widowControl w:val="0"/>
        <w:autoSpaceDE w:val="0"/>
        <w:autoSpaceDN w:val="0"/>
        <w:adjustRightInd w:val="0"/>
        <w:jc w:val="both"/>
        <w:rPr>
          <w:szCs w:val="20"/>
        </w:rPr>
      </w:pP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20.</w:t>
      </w:r>
      <w:r>
        <w:rPr>
          <w:rFonts w:ascii="Times New Roman" w:hAnsi="Times New Roman"/>
          <w:sz w:val="24"/>
        </w:rPr>
        <w:tab/>
        <w:t>Sta. Elena Company manufactures men’s caps.  The projected income statement for the year before any special order is as follows:</w:t>
      </w:r>
    </w:p>
    <w:tbl>
      <w:tblPr>
        <w:tblW w:w="4148" w:type="pct"/>
        <w:tblInd w:w="828" w:type="dxa"/>
        <w:tblLook w:val="0000" w:firstRow="0" w:lastRow="0" w:firstColumn="0" w:lastColumn="0" w:noHBand="0" w:noVBand="0"/>
      </w:tblPr>
      <w:tblGrid>
        <w:gridCol w:w="3512"/>
        <w:gridCol w:w="2448"/>
        <w:gridCol w:w="1805"/>
      </w:tblGrid>
      <w:tr w:rsidR="001905FE">
        <w:tc>
          <w:tcPr>
            <w:tcW w:w="2261" w:type="pct"/>
          </w:tcPr>
          <w:p w:rsidR="001905FE" w:rsidRDefault="00C35EC6" w:rsidP="001905FE">
            <w:pPr>
              <w:widowControl w:val="0"/>
              <w:jc w:val="both"/>
            </w:pPr>
          </w:p>
        </w:tc>
        <w:tc>
          <w:tcPr>
            <w:tcW w:w="1576" w:type="pct"/>
          </w:tcPr>
          <w:p w:rsidR="001905FE" w:rsidRDefault="006F73B3" w:rsidP="001905FE">
            <w:pPr>
              <w:widowControl w:val="0"/>
              <w:jc w:val="right"/>
              <w:rPr>
                <w:u w:val="single"/>
              </w:rPr>
            </w:pPr>
            <w:r>
              <w:rPr>
                <w:u w:val="single"/>
              </w:rPr>
              <w:t>Amount</w:t>
            </w:r>
          </w:p>
        </w:tc>
        <w:tc>
          <w:tcPr>
            <w:tcW w:w="1162" w:type="pct"/>
          </w:tcPr>
          <w:p w:rsidR="001905FE" w:rsidRDefault="006F73B3" w:rsidP="001905FE">
            <w:pPr>
              <w:widowControl w:val="0"/>
              <w:jc w:val="right"/>
              <w:rPr>
                <w:u w:val="single"/>
              </w:rPr>
            </w:pPr>
            <w:r>
              <w:rPr>
                <w:u w:val="single"/>
              </w:rPr>
              <w:t>Per Unit</w:t>
            </w:r>
          </w:p>
        </w:tc>
      </w:tr>
      <w:tr w:rsidR="001905FE">
        <w:tc>
          <w:tcPr>
            <w:tcW w:w="2261" w:type="pct"/>
          </w:tcPr>
          <w:p w:rsidR="001905FE" w:rsidRDefault="006F73B3" w:rsidP="001905FE">
            <w:pPr>
              <w:widowControl w:val="0"/>
              <w:jc w:val="both"/>
            </w:pPr>
            <w:r>
              <w:t>Sales</w:t>
            </w:r>
          </w:p>
        </w:tc>
        <w:tc>
          <w:tcPr>
            <w:tcW w:w="1576" w:type="pct"/>
          </w:tcPr>
          <w:p w:rsidR="001905FE" w:rsidRDefault="006F73B3" w:rsidP="001905FE">
            <w:pPr>
              <w:widowControl w:val="0"/>
              <w:jc w:val="right"/>
            </w:pPr>
            <w:r>
              <w:t>P  400,000</w:t>
            </w:r>
          </w:p>
        </w:tc>
        <w:tc>
          <w:tcPr>
            <w:tcW w:w="1162" w:type="pct"/>
          </w:tcPr>
          <w:p w:rsidR="001905FE" w:rsidRDefault="006F73B3" w:rsidP="001905FE">
            <w:pPr>
              <w:widowControl w:val="0"/>
              <w:jc w:val="right"/>
            </w:pPr>
            <w:r>
              <w:t>P 20</w:t>
            </w:r>
          </w:p>
        </w:tc>
      </w:tr>
      <w:tr w:rsidR="001905FE">
        <w:tc>
          <w:tcPr>
            <w:tcW w:w="2261" w:type="pct"/>
          </w:tcPr>
          <w:p w:rsidR="001905FE" w:rsidRDefault="006F73B3" w:rsidP="001905FE">
            <w:pPr>
              <w:widowControl w:val="0"/>
              <w:jc w:val="both"/>
            </w:pPr>
            <w:r>
              <w:t>Cost of goods sold</w:t>
            </w:r>
          </w:p>
        </w:tc>
        <w:tc>
          <w:tcPr>
            <w:tcW w:w="1576" w:type="pct"/>
          </w:tcPr>
          <w:p w:rsidR="001905FE" w:rsidRDefault="006F73B3" w:rsidP="001905FE">
            <w:pPr>
              <w:widowControl w:val="0"/>
              <w:jc w:val="right"/>
              <w:rPr>
                <w:u w:val="single"/>
              </w:rPr>
            </w:pPr>
            <w:r>
              <w:rPr>
                <w:u w:val="single"/>
              </w:rPr>
              <w:t xml:space="preserve">    320,000</w:t>
            </w:r>
          </w:p>
        </w:tc>
        <w:tc>
          <w:tcPr>
            <w:tcW w:w="1162" w:type="pct"/>
          </w:tcPr>
          <w:p w:rsidR="001905FE" w:rsidRDefault="006F73B3" w:rsidP="001905FE">
            <w:pPr>
              <w:widowControl w:val="0"/>
              <w:jc w:val="right"/>
              <w:rPr>
                <w:u w:val="single"/>
              </w:rPr>
            </w:pPr>
            <w:r>
              <w:rPr>
                <w:u w:val="single"/>
              </w:rPr>
              <w:t xml:space="preserve">    16</w:t>
            </w:r>
          </w:p>
        </w:tc>
      </w:tr>
      <w:tr w:rsidR="001905FE">
        <w:tc>
          <w:tcPr>
            <w:tcW w:w="2261" w:type="pct"/>
          </w:tcPr>
          <w:p w:rsidR="001905FE" w:rsidRDefault="006F73B3" w:rsidP="001905FE">
            <w:pPr>
              <w:widowControl w:val="0"/>
              <w:jc w:val="both"/>
            </w:pPr>
            <w:r>
              <w:t>Gross margin</w:t>
            </w:r>
          </w:p>
        </w:tc>
        <w:tc>
          <w:tcPr>
            <w:tcW w:w="1576" w:type="pct"/>
          </w:tcPr>
          <w:p w:rsidR="001905FE" w:rsidRDefault="006F73B3" w:rsidP="001905FE">
            <w:pPr>
              <w:widowControl w:val="0"/>
              <w:jc w:val="right"/>
            </w:pPr>
            <w:r>
              <w:t>P    80,000</w:t>
            </w:r>
          </w:p>
        </w:tc>
        <w:tc>
          <w:tcPr>
            <w:tcW w:w="1162" w:type="pct"/>
          </w:tcPr>
          <w:p w:rsidR="001905FE" w:rsidRDefault="006F73B3" w:rsidP="001905FE">
            <w:pPr>
              <w:widowControl w:val="0"/>
              <w:jc w:val="right"/>
            </w:pPr>
            <w:r>
              <w:t>P   4</w:t>
            </w:r>
          </w:p>
        </w:tc>
      </w:tr>
      <w:tr w:rsidR="001905FE">
        <w:tc>
          <w:tcPr>
            <w:tcW w:w="2261" w:type="pct"/>
          </w:tcPr>
          <w:p w:rsidR="001905FE" w:rsidRDefault="006F73B3" w:rsidP="001905FE">
            <w:pPr>
              <w:widowControl w:val="0"/>
              <w:jc w:val="both"/>
            </w:pPr>
            <w:r>
              <w:t>Selling expenses</w:t>
            </w:r>
          </w:p>
        </w:tc>
        <w:tc>
          <w:tcPr>
            <w:tcW w:w="1576" w:type="pct"/>
          </w:tcPr>
          <w:p w:rsidR="001905FE" w:rsidRDefault="006F73B3" w:rsidP="001905FE">
            <w:pPr>
              <w:widowControl w:val="0"/>
              <w:jc w:val="right"/>
              <w:rPr>
                <w:u w:val="single"/>
              </w:rPr>
            </w:pPr>
            <w:r>
              <w:rPr>
                <w:u w:val="single"/>
              </w:rPr>
              <w:t xml:space="preserve">      30,000</w:t>
            </w:r>
          </w:p>
        </w:tc>
        <w:tc>
          <w:tcPr>
            <w:tcW w:w="1162" w:type="pct"/>
          </w:tcPr>
          <w:p w:rsidR="001905FE" w:rsidRDefault="006F73B3" w:rsidP="001905FE">
            <w:pPr>
              <w:widowControl w:val="0"/>
              <w:jc w:val="right"/>
              <w:rPr>
                <w:u w:val="single"/>
              </w:rPr>
            </w:pPr>
            <w:r>
              <w:rPr>
                <w:u w:val="single"/>
              </w:rPr>
              <w:t xml:space="preserve">     3</w:t>
            </w:r>
          </w:p>
        </w:tc>
      </w:tr>
      <w:tr w:rsidR="001905FE">
        <w:tc>
          <w:tcPr>
            <w:tcW w:w="2261" w:type="pct"/>
          </w:tcPr>
          <w:p w:rsidR="001905FE" w:rsidRDefault="006F73B3" w:rsidP="001905FE">
            <w:pPr>
              <w:widowControl w:val="0"/>
              <w:jc w:val="both"/>
            </w:pPr>
            <w:r>
              <w:t>Operating income</w:t>
            </w:r>
          </w:p>
        </w:tc>
        <w:tc>
          <w:tcPr>
            <w:tcW w:w="1576" w:type="pct"/>
          </w:tcPr>
          <w:p w:rsidR="001905FE" w:rsidRDefault="006F73B3" w:rsidP="001905FE">
            <w:pPr>
              <w:widowControl w:val="0"/>
              <w:jc w:val="right"/>
              <w:rPr>
                <w:u w:val="double"/>
              </w:rPr>
            </w:pPr>
            <w:r>
              <w:rPr>
                <w:u w:val="double"/>
              </w:rPr>
              <w:t>P    50,000</w:t>
            </w:r>
          </w:p>
        </w:tc>
        <w:tc>
          <w:tcPr>
            <w:tcW w:w="1162" w:type="pct"/>
          </w:tcPr>
          <w:p w:rsidR="001905FE" w:rsidRDefault="006F73B3" w:rsidP="001905FE">
            <w:pPr>
              <w:widowControl w:val="0"/>
              <w:jc w:val="right"/>
              <w:rPr>
                <w:u w:val="double"/>
              </w:rPr>
            </w:pPr>
            <w:r>
              <w:rPr>
                <w:u w:val="double"/>
              </w:rPr>
              <w:t>P  1</w:t>
            </w:r>
          </w:p>
        </w:tc>
      </w:tr>
    </w:tbl>
    <w:p w:rsidR="001905FE" w:rsidRDefault="006F73B3" w:rsidP="001905FE">
      <w:pPr>
        <w:pStyle w:val="Retraitcorpsdetexte2"/>
        <w:widowControl w:val="0"/>
        <w:ind w:firstLine="0"/>
        <w:rPr>
          <w:rFonts w:ascii="Times New Roman" w:hAnsi="Times New Roman"/>
          <w:sz w:val="24"/>
        </w:rPr>
      </w:pPr>
      <w:r>
        <w:rPr>
          <w:rFonts w:ascii="Times New Roman" w:hAnsi="Times New Roman"/>
          <w:sz w:val="24"/>
        </w:rPr>
        <w:t>Fixed costs included in above projected income statement are P80,000 in cost of goods sold and P9,000 in selling expenses.</w:t>
      </w:r>
    </w:p>
    <w:p w:rsidR="001905FE" w:rsidRDefault="006F73B3" w:rsidP="001905FE">
      <w:pPr>
        <w:widowControl w:val="0"/>
        <w:ind w:left="360"/>
        <w:jc w:val="both"/>
      </w:pPr>
      <w:r>
        <w:lastRenderedPageBreak/>
        <w:t>A special order offering to buy 2,000 caps for P17 each was made to Sta. Elena.  No additional selling expenses will be incurred if the special order is accepted.  Sta. Elena has the capacity to manufacture 2,000 more caps.</w:t>
      </w:r>
    </w:p>
    <w:p w:rsidR="001905FE" w:rsidRDefault="006F73B3" w:rsidP="001905FE">
      <w:pPr>
        <w:widowControl w:val="0"/>
        <w:ind w:left="360"/>
        <w:jc w:val="both"/>
      </w:pPr>
      <w:r>
        <w:t xml:space="preserve">As a result of the special order, the operating income would increase by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P34,000</w:t>
      </w:r>
      <w:r>
        <w:tab/>
        <w:t>b.</w:t>
      </w:r>
      <w:r>
        <w:tab/>
        <w:t>P24,000</w:t>
      </w:r>
      <w:r>
        <w:tab/>
      </w:r>
      <w:r>
        <w:rPr>
          <w:u w:val="single"/>
        </w:rPr>
        <w:t>c</w:t>
      </w:r>
      <w:r>
        <w:t>.</w:t>
      </w:r>
      <w:r>
        <w:tab/>
        <w:t>P10,000</w:t>
      </w:r>
      <w:r>
        <w:tab/>
        <w:t>d.</w:t>
      </w:r>
      <w:r>
        <w:tab/>
        <w:t>P0</w:t>
      </w:r>
    </w:p>
    <w:p w:rsidR="001905FE" w:rsidRDefault="00C35EC6" w:rsidP="001905FE">
      <w:pPr>
        <w:widowControl w:val="0"/>
        <w:jc w:val="both"/>
      </w:pPr>
    </w:p>
    <w:p w:rsidR="001905FE" w:rsidRDefault="006F73B3" w:rsidP="001905FE">
      <w:pPr>
        <w:pStyle w:val="Retraitcorpsdetexte2"/>
        <w:widowControl w:val="0"/>
        <w:rPr>
          <w:rFonts w:ascii="Times New Roman" w:hAnsi="Times New Roman"/>
          <w:sz w:val="24"/>
        </w:rPr>
      </w:pPr>
      <w:r>
        <w:rPr>
          <w:rFonts w:ascii="Times New Roman" w:hAnsi="Times New Roman"/>
          <w:sz w:val="24"/>
        </w:rPr>
        <w:t>21.</w:t>
      </w:r>
      <w:r>
        <w:rPr>
          <w:rFonts w:ascii="Times New Roman" w:hAnsi="Times New Roman"/>
          <w:sz w:val="24"/>
        </w:rPr>
        <w:tab/>
        <w:t>High Class Townhouse, Inc. manages five upscale townhouse in Makati, Ortigas, and Greenhills area.  Shown below are the summary income statements for each complex:</w:t>
      </w:r>
    </w:p>
    <w:tbl>
      <w:tblPr>
        <w:tblW w:w="4203" w:type="pct"/>
        <w:tblInd w:w="828" w:type="dxa"/>
        <w:tblLook w:val="0000" w:firstRow="0" w:lastRow="0" w:firstColumn="0" w:lastColumn="0" w:noHBand="0" w:noVBand="0"/>
      </w:tblPr>
      <w:tblGrid>
        <w:gridCol w:w="1346"/>
        <w:gridCol w:w="1345"/>
        <w:gridCol w:w="1267"/>
        <w:gridCol w:w="1323"/>
        <w:gridCol w:w="1345"/>
        <w:gridCol w:w="1242"/>
      </w:tblGrid>
      <w:tr w:rsidR="001905FE">
        <w:tc>
          <w:tcPr>
            <w:tcW w:w="855" w:type="pct"/>
          </w:tcPr>
          <w:p w:rsidR="001905FE" w:rsidRDefault="00C35EC6" w:rsidP="001905FE">
            <w:pPr>
              <w:widowControl w:val="0"/>
              <w:ind w:right="-108"/>
              <w:jc w:val="both"/>
            </w:pPr>
          </w:p>
        </w:tc>
        <w:tc>
          <w:tcPr>
            <w:tcW w:w="4145" w:type="pct"/>
            <w:gridSpan w:val="5"/>
          </w:tcPr>
          <w:p w:rsidR="001905FE" w:rsidRDefault="006F73B3" w:rsidP="001905FE">
            <w:pPr>
              <w:widowControl w:val="0"/>
              <w:jc w:val="center"/>
              <w:rPr>
                <w:u w:val="single"/>
              </w:rPr>
            </w:pPr>
            <w:r>
              <w:rPr>
                <w:u w:val="single"/>
              </w:rPr>
              <w:t>In Thousand Pesos</w:t>
            </w:r>
          </w:p>
        </w:tc>
      </w:tr>
      <w:tr w:rsidR="001905FE">
        <w:tc>
          <w:tcPr>
            <w:tcW w:w="855" w:type="pct"/>
          </w:tcPr>
          <w:p w:rsidR="001905FE" w:rsidRDefault="00C35EC6" w:rsidP="001905FE">
            <w:pPr>
              <w:widowControl w:val="0"/>
              <w:ind w:right="-108"/>
              <w:jc w:val="both"/>
              <w:rPr>
                <w:u w:val="single"/>
              </w:rPr>
            </w:pPr>
          </w:p>
        </w:tc>
        <w:tc>
          <w:tcPr>
            <w:tcW w:w="855" w:type="pct"/>
          </w:tcPr>
          <w:p w:rsidR="001905FE" w:rsidRDefault="006F73B3" w:rsidP="001905FE">
            <w:pPr>
              <w:widowControl w:val="0"/>
              <w:ind w:left="-108"/>
              <w:jc w:val="right"/>
              <w:rPr>
                <w:u w:val="single"/>
              </w:rPr>
            </w:pPr>
            <w:r>
              <w:rPr>
                <w:u w:val="single"/>
              </w:rPr>
              <w:t>One</w:t>
            </w:r>
          </w:p>
        </w:tc>
        <w:tc>
          <w:tcPr>
            <w:tcW w:w="805" w:type="pct"/>
          </w:tcPr>
          <w:p w:rsidR="001905FE" w:rsidRDefault="006F73B3" w:rsidP="001905FE">
            <w:pPr>
              <w:widowControl w:val="0"/>
              <w:ind w:left="-108"/>
              <w:jc w:val="right"/>
              <w:rPr>
                <w:u w:val="single"/>
              </w:rPr>
            </w:pPr>
            <w:r>
              <w:rPr>
                <w:u w:val="single"/>
              </w:rPr>
              <w:t>Two</w:t>
            </w:r>
          </w:p>
        </w:tc>
        <w:tc>
          <w:tcPr>
            <w:tcW w:w="841" w:type="pct"/>
          </w:tcPr>
          <w:p w:rsidR="001905FE" w:rsidRDefault="006F73B3" w:rsidP="001905FE">
            <w:pPr>
              <w:widowControl w:val="0"/>
              <w:ind w:left="-108"/>
              <w:jc w:val="right"/>
              <w:rPr>
                <w:u w:val="single"/>
              </w:rPr>
            </w:pPr>
            <w:r>
              <w:rPr>
                <w:u w:val="single"/>
              </w:rPr>
              <w:t>Three</w:t>
            </w:r>
          </w:p>
        </w:tc>
        <w:tc>
          <w:tcPr>
            <w:tcW w:w="855" w:type="pct"/>
          </w:tcPr>
          <w:p w:rsidR="001905FE" w:rsidRDefault="006F73B3" w:rsidP="001905FE">
            <w:pPr>
              <w:widowControl w:val="0"/>
              <w:ind w:left="-108"/>
              <w:jc w:val="right"/>
              <w:rPr>
                <w:u w:val="single"/>
              </w:rPr>
            </w:pPr>
            <w:r>
              <w:rPr>
                <w:u w:val="single"/>
              </w:rPr>
              <w:t>Four</w:t>
            </w:r>
          </w:p>
        </w:tc>
        <w:tc>
          <w:tcPr>
            <w:tcW w:w="789" w:type="pct"/>
          </w:tcPr>
          <w:p w:rsidR="001905FE" w:rsidRDefault="006F73B3" w:rsidP="001905FE">
            <w:pPr>
              <w:widowControl w:val="0"/>
              <w:ind w:left="-108"/>
              <w:jc w:val="right"/>
              <w:rPr>
                <w:u w:val="single"/>
              </w:rPr>
            </w:pPr>
            <w:r>
              <w:rPr>
                <w:u w:val="single"/>
              </w:rPr>
              <w:t>Five</w:t>
            </w:r>
          </w:p>
        </w:tc>
      </w:tr>
      <w:tr w:rsidR="001905FE">
        <w:tc>
          <w:tcPr>
            <w:tcW w:w="855" w:type="pct"/>
          </w:tcPr>
          <w:p w:rsidR="001905FE" w:rsidRDefault="006F73B3" w:rsidP="001905FE">
            <w:pPr>
              <w:widowControl w:val="0"/>
              <w:ind w:right="-108"/>
              <w:jc w:val="both"/>
            </w:pPr>
            <w:r>
              <w:t>Rent Income</w:t>
            </w:r>
          </w:p>
        </w:tc>
        <w:tc>
          <w:tcPr>
            <w:tcW w:w="855" w:type="pct"/>
          </w:tcPr>
          <w:p w:rsidR="001905FE" w:rsidRDefault="006F73B3" w:rsidP="001905FE">
            <w:pPr>
              <w:widowControl w:val="0"/>
              <w:ind w:left="-108"/>
              <w:jc w:val="right"/>
            </w:pPr>
            <w:r>
              <w:t>10,000</w:t>
            </w:r>
          </w:p>
        </w:tc>
        <w:tc>
          <w:tcPr>
            <w:tcW w:w="805" w:type="pct"/>
          </w:tcPr>
          <w:p w:rsidR="001905FE" w:rsidRDefault="006F73B3" w:rsidP="001905FE">
            <w:pPr>
              <w:widowControl w:val="0"/>
              <w:ind w:left="-108"/>
              <w:jc w:val="right"/>
            </w:pPr>
            <w:r>
              <w:t>12,100</w:t>
            </w:r>
          </w:p>
        </w:tc>
        <w:tc>
          <w:tcPr>
            <w:tcW w:w="841" w:type="pct"/>
          </w:tcPr>
          <w:p w:rsidR="001905FE" w:rsidRDefault="006F73B3" w:rsidP="001905FE">
            <w:pPr>
              <w:widowControl w:val="0"/>
              <w:ind w:left="-108"/>
              <w:jc w:val="right"/>
            </w:pPr>
            <w:r>
              <w:t>23,470</w:t>
            </w:r>
          </w:p>
        </w:tc>
        <w:tc>
          <w:tcPr>
            <w:tcW w:w="855" w:type="pct"/>
          </w:tcPr>
          <w:p w:rsidR="001905FE" w:rsidRDefault="006F73B3" w:rsidP="001905FE">
            <w:pPr>
              <w:widowControl w:val="0"/>
              <w:ind w:left="-108"/>
              <w:jc w:val="right"/>
            </w:pPr>
            <w:r>
              <w:t>18,780</w:t>
            </w:r>
          </w:p>
        </w:tc>
        <w:tc>
          <w:tcPr>
            <w:tcW w:w="789" w:type="pct"/>
          </w:tcPr>
          <w:p w:rsidR="001905FE" w:rsidRDefault="006F73B3" w:rsidP="001905FE">
            <w:pPr>
              <w:widowControl w:val="0"/>
              <w:ind w:left="-108"/>
              <w:jc w:val="right"/>
            </w:pPr>
            <w:r>
              <w:t>10,650</w:t>
            </w:r>
          </w:p>
        </w:tc>
      </w:tr>
      <w:tr w:rsidR="001905FE">
        <w:tc>
          <w:tcPr>
            <w:tcW w:w="855" w:type="pct"/>
          </w:tcPr>
          <w:p w:rsidR="001905FE" w:rsidRDefault="006F73B3" w:rsidP="001905FE">
            <w:pPr>
              <w:widowControl w:val="0"/>
              <w:ind w:right="-108"/>
              <w:jc w:val="both"/>
            </w:pPr>
            <w:r>
              <w:t>Expenses</w:t>
            </w:r>
          </w:p>
        </w:tc>
        <w:tc>
          <w:tcPr>
            <w:tcW w:w="855" w:type="pct"/>
          </w:tcPr>
          <w:p w:rsidR="001905FE" w:rsidRDefault="006F73B3" w:rsidP="001905FE">
            <w:pPr>
              <w:widowControl w:val="0"/>
              <w:ind w:left="-108"/>
              <w:jc w:val="right"/>
            </w:pPr>
            <w:r>
              <w:t>8,000</w:t>
            </w:r>
          </w:p>
        </w:tc>
        <w:tc>
          <w:tcPr>
            <w:tcW w:w="805" w:type="pct"/>
          </w:tcPr>
          <w:p w:rsidR="001905FE" w:rsidRDefault="006F73B3" w:rsidP="001905FE">
            <w:pPr>
              <w:widowControl w:val="0"/>
              <w:ind w:left="-108"/>
              <w:jc w:val="right"/>
            </w:pPr>
            <w:r>
              <w:t>13,000</w:t>
            </w:r>
          </w:p>
        </w:tc>
        <w:tc>
          <w:tcPr>
            <w:tcW w:w="841" w:type="pct"/>
          </w:tcPr>
          <w:p w:rsidR="001905FE" w:rsidRDefault="006F73B3" w:rsidP="001905FE">
            <w:pPr>
              <w:widowControl w:val="0"/>
              <w:ind w:left="-108"/>
              <w:jc w:val="right"/>
            </w:pPr>
            <w:r>
              <w:t>26,000</w:t>
            </w:r>
          </w:p>
        </w:tc>
        <w:tc>
          <w:tcPr>
            <w:tcW w:w="855" w:type="pct"/>
          </w:tcPr>
          <w:p w:rsidR="001905FE" w:rsidRDefault="006F73B3" w:rsidP="001905FE">
            <w:pPr>
              <w:widowControl w:val="0"/>
              <w:ind w:left="-108"/>
              <w:jc w:val="right"/>
            </w:pPr>
            <w:r>
              <w:t>24,000</w:t>
            </w:r>
          </w:p>
        </w:tc>
        <w:tc>
          <w:tcPr>
            <w:tcW w:w="789" w:type="pct"/>
          </w:tcPr>
          <w:p w:rsidR="001905FE" w:rsidRDefault="006F73B3" w:rsidP="001905FE">
            <w:pPr>
              <w:widowControl w:val="0"/>
              <w:ind w:left="-108"/>
              <w:jc w:val="right"/>
            </w:pPr>
            <w:r>
              <w:t>13,000</w:t>
            </w:r>
          </w:p>
        </w:tc>
      </w:tr>
      <w:tr w:rsidR="001905FE">
        <w:tc>
          <w:tcPr>
            <w:tcW w:w="855" w:type="pct"/>
          </w:tcPr>
          <w:p w:rsidR="001905FE" w:rsidRDefault="006F73B3" w:rsidP="001905FE">
            <w:pPr>
              <w:widowControl w:val="0"/>
              <w:ind w:right="-108"/>
              <w:jc w:val="both"/>
            </w:pPr>
            <w:r>
              <w:t>Profit</w:t>
            </w:r>
          </w:p>
        </w:tc>
        <w:tc>
          <w:tcPr>
            <w:tcW w:w="855" w:type="pct"/>
          </w:tcPr>
          <w:p w:rsidR="001905FE" w:rsidRDefault="006F73B3" w:rsidP="001905FE">
            <w:pPr>
              <w:widowControl w:val="0"/>
              <w:ind w:left="-108"/>
              <w:jc w:val="right"/>
            </w:pPr>
            <w:r>
              <w:t>2,000</w:t>
            </w:r>
          </w:p>
        </w:tc>
        <w:tc>
          <w:tcPr>
            <w:tcW w:w="805" w:type="pct"/>
          </w:tcPr>
          <w:p w:rsidR="001905FE" w:rsidRDefault="006F73B3" w:rsidP="001905FE">
            <w:pPr>
              <w:widowControl w:val="0"/>
              <w:ind w:left="-108"/>
              <w:jc w:val="right"/>
            </w:pPr>
            <w:r>
              <w:t>(900)</w:t>
            </w:r>
          </w:p>
        </w:tc>
        <w:tc>
          <w:tcPr>
            <w:tcW w:w="841" w:type="pct"/>
          </w:tcPr>
          <w:p w:rsidR="001905FE" w:rsidRDefault="006F73B3" w:rsidP="001905FE">
            <w:pPr>
              <w:widowControl w:val="0"/>
              <w:ind w:left="-108"/>
              <w:jc w:val="right"/>
            </w:pPr>
            <w:r>
              <w:t>(2,530)</w:t>
            </w:r>
          </w:p>
        </w:tc>
        <w:tc>
          <w:tcPr>
            <w:tcW w:w="855" w:type="pct"/>
          </w:tcPr>
          <w:p w:rsidR="001905FE" w:rsidRDefault="006F73B3" w:rsidP="001905FE">
            <w:pPr>
              <w:widowControl w:val="0"/>
              <w:ind w:left="-108"/>
              <w:jc w:val="right"/>
            </w:pPr>
            <w:r>
              <w:t>(5,220)</w:t>
            </w:r>
          </w:p>
        </w:tc>
        <w:tc>
          <w:tcPr>
            <w:tcW w:w="789" w:type="pct"/>
          </w:tcPr>
          <w:p w:rsidR="001905FE" w:rsidRDefault="006F73B3" w:rsidP="001905FE">
            <w:pPr>
              <w:widowControl w:val="0"/>
              <w:ind w:left="-108"/>
              <w:jc w:val="right"/>
            </w:pPr>
            <w:r>
              <w:t>(2,350</w:t>
            </w:r>
          </w:p>
        </w:tc>
      </w:tr>
    </w:tbl>
    <w:p w:rsidR="001905FE" w:rsidRDefault="006F73B3" w:rsidP="001905FE">
      <w:pPr>
        <w:widowControl w:val="0"/>
        <w:ind w:left="360"/>
        <w:jc w:val="both"/>
      </w:pPr>
      <w:r>
        <w:t xml:space="preserve">Included in the expenses is P12,000,000 of corporate overhead allocated to the townhouse based on rental income.  The complex that the company should consider selling is (are) </w:t>
      </w:r>
    </w:p>
    <w:p w:rsidR="001905FE" w:rsidRDefault="006F73B3" w:rsidP="001905FE">
      <w:pPr>
        <w:widowControl w:val="0"/>
        <w:tabs>
          <w:tab w:val="left" w:pos="4147"/>
          <w:tab w:val="left" w:pos="4507"/>
        </w:tabs>
        <w:ind w:left="720" w:hanging="360"/>
        <w:jc w:val="both"/>
      </w:pPr>
      <w:r>
        <w:t>a.</w:t>
      </w:r>
      <w:r>
        <w:tab/>
        <w:t>Three, Four &amp; Five.</w:t>
      </w:r>
      <w:r>
        <w:tab/>
        <w:t>c.</w:t>
      </w:r>
      <w:r>
        <w:tab/>
        <w:t>Two, Three, Four &amp; Five.</w:t>
      </w:r>
    </w:p>
    <w:p w:rsidR="001905FE" w:rsidRDefault="006F73B3" w:rsidP="001905FE">
      <w:pPr>
        <w:widowControl w:val="0"/>
        <w:tabs>
          <w:tab w:val="left" w:pos="4147"/>
          <w:tab w:val="left" w:pos="4507"/>
          <w:tab w:val="right" w:pos="7920"/>
        </w:tabs>
        <w:ind w:left="720" w:hanging="360"/>
        <w:jc w:val="both"/>
      </w:pPr>
      <w:r>
        <w:rPr>
          <w:u w:val="single"/>
        </w:rPr>
        <w:t>b</w:t>
      </w:r>
      <w:r>
        <w:t>.</w:t>
      </w:r>
      <w:r>
        <w:tab/>
        <w:t>Four &amp; Five.</w:t>
      </w:r>
      <w:r>
        <w:tab/>
        <w:t>d.</w:t>
      </w:r>
      <w:r>
        <w:tab/>
        <w:t>Four.</w:t>
      </w:r>
    </w:p>
    <w:p w:rsidR="001905FE" w:rsidRDefault="00C35EC6" w:rsidP="001905FE">
      <w:pPr>
        <w:widowControl w:val="0"/>
        <w:jc w:val="both"/>
      </w:pP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t>22.</w:t>
      </w:r>
      <w:r>
        <w:rPr>
          <w:rFonts w:ascii="Times New Roman" w:hAnsi="Times New Roman"/>
          <w:sz w:val="24"/>
        </w:rPr>
        <w:tab/>
        <w:t xml:space="preserve">Division A of Decision Experts Corporation is being evaluated for elimination.  It has contribution to overhead of P400,000.  It receives an allocated overhead of P1 million, 10% of which cannot be eliminated.  The elimination of Division A would affect pre-tax income by </w:t>
      </w:r>
    </w:p>
    <w:p w:rsidR="001905FE" w:rsidRDefault="006F73B3" w:rsidP="001905FE">
      <w:pPr>
        <w:widowControl w:val="0"/>
        <w:tabs>
          <w:tab w:val="left" w:pos="4147"/>
          <w:tab w:val="left" w:pos="4507"/>
        </w:tabs>
        <w:ind w:left="720" w:hanging="360"/>
        <w:jc w:val="both"/>
      </w:pPr>
      <w:r>
        <w:t>a.</w:t>
      </w:r>
      <w:r>
        <w:tab/>
        <w:t>P400,000 decrease.</w:t>
      </w:r>
      <w:r>
        <w:tab/>
        <w:t>c.</w:t>
      </w:r>
      <w:r>
        <w:tab/>
        <w:t>P500,000 decrease.</w:t>
      </w:r>
    </w:p>
    <w:p w:rsidR="001905FE" w:rsidRDefault="006F73B3" w:rsidP="001905FE">
      <w:pPr>
        <w:widowControl w:val="0"/>
        <w:tabs>
          <w:tab w:val="left" w:pos="4147"/>
          <w:tab w:val="left" w:pos="4507"/>
          <w:tab w:val="right" w:pos="7920"/>
        </w:tabs>
        <w:ind w:left="720" w:hanging="360"/>
        <w:jc w:val="both"/>
      </w:pPr>
      <w:r>
        <w:t>b.</w:t>
      </w:r>
      <w:r>
        <w:tab/>
        <w:t>P400,000 increase.</w:t>
      </w:r>
      <w:r>
        <w:tab/>
      </w:r>
      <w:r>
        <w:rPr>
          <w:u w:val="single"/>
        </w:rPr>
        <w:t>d</w:t>
      </w:r>
      <w:r>
        <w:t>.</w:t>
      </w:r>
      <w:r>
        <w:tab/>
        <w:t>P500,000 increase.</w:t>
      </w:r>
    </w:p>
    <w:p w:rsidR="001905FE" w:rsidRDefault="00C35EC6" w:rsidP="001905FE">
      <w:pPr>
        <w:widowControl w:val="0"/>
        <w:jc w:val="both"/>
      </w:pPr>
    </w:p>
    <w:p w:rsidR="001905FE" w:rsidRDefault="006F73B3" w:rsidP="001905FE">
      <w:pPr>
        <w:widowControl w:val="0"/>
        <w:ind w:left="360" w:hanging="360"/>
        <w:jc w:val="both"/>
      </w:pPr>
      <w:r>
        <w:t>23.</w:t>
      </w:r>
      <w:r>
        <w:tab/>
        <w:t>Data covering QMB Corporation’s two product lines are as follows:</w:t>
      </w:r>
    </w:p>
    <w:tbl>
      <w:tblPr>
        <w:tblW w:w="4203" w:type="pct"/>
        <w:tblInd w:w="828" w:type="dxa"/>
        <w:tblLook w:val="0000" w:firstRow="0" w:lastRow="0" w:firstColumn="0" w:lastColumn="0" w:noHBand="0" w:noVBand="0"/>
      </w:tblPr>
      <w:tblGrid>
        <w:gridCol w:w="3695"/>
        <w:gridCol w:w="2288"/>
        <w:gridCol w:w="1885"/>
      </w:tblGrid>
      <w:tr w:rsidR="001905FE">
        <w:tc>
          <w:tcPr>
            <w:tcW w:w="2348" w:type="pct"/>
          </w:tcPr>
          <w:p w:rsidR="001905FE" w:rsidRDefault="00C35EC6" w:rsidP="001905FE">
            <w:pPr>
              <w:widowControl w:val="0"/>
              <w:jc w:val="both"/>
            </w:pPr>
          </w:p>
        </w:tc>
        <w:tc>
          <w:tcPr>
            <w:tcW w:w="1454" w:type="pct"/>
          </w:tcPr>
          <w:p w:rsidR="001905FE" w:rsidRDefault="006F73B3" w:rsidP="001905FE">
            <w:pPr>
              <w:widowControl w:val="0"/>
              <w:jc w:val="center"/>
              <w:rPr>
                <w:u w:val="single"/>
              </w:rPr>
            </w:pPr>
            <w:r>
              <w:rPr>
                <w:u w:val="single"/>
              </w:rPr>
              <w:t>Product “W”</w:t>
            </w:r>
          </w:p>
        </w:tc>
        <w:tc>
          <w:tcPr>
            <w:tcW w:w="1198" w:type="pct"/>
          </w:tcPr>
          <w:p w:rsidR="001905FE" w:rsidRDefault="006F73B3" w:rsidP="001905FE">
            <w:pPr>
              <w:widowControl w:val="0"/>
              <w:jc w:val="center"/>
              <w:rPr>
                <w:u w:val="single"/>
              </w:rPr>
            </w:pPr>
            <w:r>
              <w:rPr>
                <w:u w:val="single"/>
              </w:rPr>
              <w:t>Product “Z”</w:t>
            </w:r>
          </w:p>
        </w:tc>
      </w:tr>
      <w:tr w:rsidR="001905FE">
        <w:tc>
          <w:tcPr>
            <w:tcW w:w="2348" w:type="pct"/>
          </w:tcPr>
          <w:p w:rsidR="001905FE" w:rsidRDefault="006F73B3" w:rsidP="001905FE">
            <w:pPr>
              <w:widowControl w:val="0"/>
              <w:jc w:val="both"/>
            </w:pPr>
            <w:r>
              <w:t>Sales</w:t>
            </w:r>
          </w:p>
        </w:tc>
        <w:tc>
          <w:tcPr>
            <w:tcW w:w="1454" w:type="pct"/>
          </w:tcPr>
          <w:p w:rsidR="001905FE" w:rsidRDefault="006F73B3" w:rsidP="001905FE">
            <w:pPr>
              <w:widowControl w:val="0"/>
              <w:jc w:val="center"/>
            </w:pPr>
            <w:r>
              <w:t>P36,000</w:t>
            </w:r>
          </w:p>
        </w:tc>
        <w:tc>
          <w:tcPr>
            <w:tcW w:w="1198" w:type="pct"/>
          </w:tcPr>
          <w:p w:rsidR="001905FE" w:rsidRDefault="006F73B3" w:rsidP="001905FE">
            <w:pPr>
              <w:widowControl w:val="0"/>
              <w:jc w:val="center"/>
            </w:pPr>
            <w:r>
              <w:t>P25,200</w:t>
            </w:r>
          </w:p>
        </w:tc>
      </w:tr>
      <w:tr w:rsidR="001905FE">
        <w:tc>
          <w:tcPr>
            <w:tcW w:w="2348" w:type="pct"/>
          </w:tcPr>
          <w:p w:rsidR="001905FE" w:rsidRDefault="006F73B3" w:rsidP="001905FE">
            <w:pPr>
              <w:widowControl w:val="0"/>
              <w:jc w:val="both"/>
            </w:pPr>
            <w:r>
              <w:t>Income before income tax</w:t>
            </w:r>
          </w:p>
        </w:tc>
        <w:tc>
          <w:tcPr>
            <w:tcW w:w="1454" w:type="pct"/>
          </w:tcPr>
          <w:p w:rsidR="001905FE" w:rsidRDefault="006F73B3" w:rsidP="001905FE">
            <w:pPr>
              <w:widowControl w:val="0"/>
              <w:jc w:val="center"/>
            </w:pPr>
            <w:r>
              <w:t>15,936</w:t>
            </w:r>
          </w:p>
        </w:tc>
        <w:tc>
          <w:tcPr>
            <w:tcW w:w="1198" w:type="pct"/>
          </w:tcPr>
          <w:p w:rsidR="001905FE" w:rsidRDefault="006F73B3" w:rsidP="001905FE">
            <w:pPr>
              <w:widowControl w:val="0"/>
              <w:jc w:val="center"/>
            </w:pPr>
            <w:r>
              <w:t>(8,388)</w:t>
            </w:r>
          </w:p>
        </w:tc>
      </w:tr>
      <w:tr w:rsidR="001905FE">
        <w:tc>
          <w:tcPr>
            <w:tcW w:w="2348" w:type="pct"/>
          </w:tcPr>
          <w:p w:rsidR="001905FE" w:rsidRDefault="006F73B3" w:rsidP="001905FE">
            <w:pPr>
              <w:widowControl w:val="0"/>
              <w:jc w:val="both"/>
            </w:pPr>
            <w:r>
              <w:t>Sales price per unit</w:t>
            </w:r>
          </w:p>
        </w:tc>
        <w:tc>
          <w:tcPr>
            <w:tcW w:w="1454" w:type="pct"/>
          </w:tcPr>
          <w:p w:rsidR="001905FE" w:rsidRDefault="006F73B3" w:rsidP="001905FE">
            <w:pPr>
              <w:widowControl w:val="0"/>
              <w:jc w:val="center"/>
            </w:pPr>
            <w:r>
              <w:t>30.00</w:t>
            </w:r>
          </w:p>
        </w:tc>
        <w:tc>
          <w:tcPr>
            <w:tcW w:w="1198" w:type="pct"/>
          </w:tcPr>
          <w:p w:rsidR="001905FE" w:rsidRDefault="006F73B3" w:rsidP="001905FE">
            <w:pPr>
              <w:widowControl w:val="0"/>
              <w:jc w:val="center"/>
            </w:pPr>
            <w:r>
              <w:t>14.00</w:t>
            </w:r>
          </w:p>
        </w:tc>
      </w:tr>
      <w:tr w:rsidR="001905FE">
        <w:tc>
          <w:tcPr>
            <w:tcW w:w="2348" w:type="pct"/>
          </w:tcPr>
          <w:p w:rsidR="001905FE" w:rsidRDefault="006F73B3" w:rsidP="001905FE">
            <w:pPr>
              <w:widowControl w:val="0"/>
              <w:jc w:val="both"/>
            </w:pPr>
            <w:r>
              <w:t>Variable cost per unit</w:t>
            </w:r>
          </w:p>
        </w:tc>
        <w:tc>
          <w:tcPr>
            <w:tcW w:w="1454" w:type="pct"/>
          </w:tcPr>
          <w:p w:rsidR="001905FE" w:rsidRDefault="006F73B3" w:rsidP="001905FE">
            <w:pPr>
              <w:widowControl w:val="0"/>
              <w:jc w:val="center"/>
            </w:pPr>
            <w:r>
              <w:t xml:space="preserve">  8.50</w:t>
            </w:r>
          </w:p>
        </w:tc>
        <w:tc>
          <w:tcPr>
            <w:tcW w:w="1198" w:type="pct"/>
          </w:tcPr>
          <w:p w:rsidR="001905FE" w:rsidRDefault="006F73B3" w:rsidP="001905FE">
            <w:pPr>
              <w:widowControl w:val="0"/>
              <w:jc w:val="center"/>
            </w:pPr>
            <w:r>
              <w:t>15.00</w:t>
            </w:r>
          </w:p>
        </w:tc>
      </w:tr>
    </w:tbl>
    <w:p w:rsidR="001905FE" w:rsidRDefault="006F73B3" w:rsidP="001905FE">
      <w:pPr>
        <w:widowControl w:val="0"/>
        <w:ind w:left="360"/>
        <w:jc w:val="both"/>
      </w:pPr>
      <w:r>
        <w:t>The total unit sold of “W” was 1,200 and that of “Z” was 1,800 units.</w:t>
      </w:r>
    </w:p>
    <w:p w:rsidR="001905FE" w:rsidRDefault="006F73B3" w:rsidP="001905FE">
      <w:pPr>
        <w:widowControl w:val="0"/>
        <w:ind w:left="360"/>
        <w:jc w:val="both"/>
      </w:pPr>
      <w:r>
        <w:t>If Product “Z” is discontinued and this results in a 400 units decrease in sales of Product “W”, the total effect on income will be</w:t>
      </w:r>
    </w:p>
    <w:p w:rsidR="001905FE" w:rsidRDefault="006F73B3" w:rsidP="001905FE">
      <w:pPr>
        <w:pStyle w:val="Retraitcorpsdetexte2"/>
        <w:widowControl w:val="0"/>
        <w:tabs>
          <w:tab w:val="left" w:pos="2520"/>
          <w:tab w:val="left" w:pos="2880"/>
          <w:tab w:val="left" w:pos="4680"/>
          <w:tab w:val="left" w:pos="5040"/>
          <w:tab w:val="left" w:pos="6840"/>
          <w:tab w:val="left" w:pos="7200"/>
        </w:tabs>
        <w:ind w:left="720"/>
        <w:rPr>
          <w:rFonts w:ascii="Times New Roman" w:hAnsi="Times New Roman"/>
          <w:sz w:val="24"/>
        </w:rPr>
      </w:pPr>
      <w:r>
        <w:rPr>
          <w:rFonts w:ascii="Times New Roman" w:hAnsi="Times New Roman"/>
          <w:sz w:val="24"/>
        </w:rPr>
        <w:t>a.</w:t>
      </w:r>
      <w:r>
        <w:rPr>
          <w:rFonts w:ascii="Times New Roman" w:hAnsi="Times New Roman"/>
          <w:sz w:val="24"/>
        </w:rPr>
        <w:tab/>
        <w:t>P13,600 decrease.</w:t>
      </w:r>
      <w:r>
        <w:rPr>
          <w:rFonts w:ascii="Times New Roman" w:hAnsi="Times New Roman"/>
          <w:sz w:val="24"/>
        </w:rPr>
        <w:tab/>
      </w:r>
      <w:r>
        <w:rPr>
          <w:rFonts w:ascii="Times New Roman" w:hAnsi="Times New Roman"/>
          <w:sz w:val="24"/>
          <w:u w:val="single"/>
        </w:rPr>
        <w:t>b</w:t>
      </w:r>
      <w:r>
        <w:rPr>
          <w:rFonts w:ascii="Times New Roman" w:hAnsi="Times New Roman"/>
          <w:sz w:val="24"/>
        </w:rPr>
        <w:t>.</w:t>
      </w:r>
      <w:r>
        <w:rPr>
          <w:rFonts w:ascii="Times New Roman" w:hAnsi="Times New Roman"/>
          <w:sz w:val="24"/>
        </w:rPr>
        <w:tab/>
        <w:t>P6,800 decrease.</w:t>
      </w:r>
      <w:r>
        <w:rPr>
          <w:rFonts w:ascii="Times New Roman" w:hAnsi="Times New Roman"/>
          <w:sz w:val="24"/>
        </w:rPr>
        <w:tab/>
        <w:t>c.</w:t>
      </w:r>
      <w:r>
        <w:rPr>
          <w:rFonts w:ascii="Times New Roman" w:hAnsi="Times New Roman"/>
          <w:sz w:val="24"/>
        </w:rPr>
        <w:tab/>
        <w:t xml:space="preserve">P8,600 decrease. </w:t>
      </w:r>
      <w:r>
        <w:rPr>
          <w:rFonts w:ascii="Times New Roman" w:hAnsi="Times New Roman"/>
          <w:sz w:val="24"/>
        </w:rPr>
        <w:tab/>
        <w:t>d.</w:t>
      </w:r>
      <w:r>
        <w:rPr>
          <w:rFonts w:ascii="Times New Roman" w:hAnsi="Times New Roman"/>
          <w:sz w:val="24"/>
        </w:rPr>
        <w:tab/>
        <w:t>P5,000 decrease.</w:t>
      </w:r>
    </w:p>
    <w:p w:rsidR="001905FE" w:rsidRDefault="00C35EC6" w:rsidP="001905FE">
      <w:pPr>
        <w:widowControl w:val="0"/>
        <w:jc w:val="both"/>
      </w:pPr>
    </w:p>
    <w:p w:rsidR="001905FE" w:rsidRDefault="006F73B3" w:rsidP="001905FE">
      <w:pPr>
        <w:widowControl w:val="0"/>
        <w:ind w:left="360" w:hanging="360"/>
        <w:jc w:val="both"/>
      </w:pPr>
      <w:r>
        <w:t>24.</w:t>
      </w:r>
      <w:r>
        <w:tab/>
        <w:t xml:space="preserve">Ysabelle Industries, Inc. has an opportunity to acquire a new equipment to replace one of its existing equipments.  The new equipment would cost P900,000 and has a five-year useful life, with a zero terminal disposal price.  Variable operating costs would be P1 million per year.  The present equipment has a book value of P500,000 and a remaining life of five years.  Its disposal price now is P50,000 but would be zero after five years.  Variable operating costs would be P1,250,000 per year.  Considering the five years in total, but ignoring the time value of money and income taxes.  Ysabelle should </w:t>
      </w:r>
    </w:p>
    <w:p w:rsidR="001905FE" w:rsidRDefault="006F73B3" w:rsidP="001905FE">
      <w:pPr>
        <w:widowControl w:val="0"/>
        <w:ind w:left="720" w:hanging="360"/>
        <w:jc w:val="both"/>
      </w:pPr>
      <w:r>
        <w:rPr>
          <w:u w:val="single"/>
        </w:rPr>
        <w:t>a</w:t>
      </w:r>
      <w:r>
        <w:t>.</w:t>
      </w:r>
      <w:r>
        <w:tab/>
        <w:t>Replace due to P400,000 advantage.</w:t>
      </w:r>
    </w:p>
    <w:p w:rsidR="001905FE" w:rsidRDefault="006F73B3" w:rsidP="001905FE">
      <w:pPr>
        <w:widowControl w:val="0"/>
        <w:ind w:left="720" w:hanging="360"/>
        <w:jc w:val="both"/>
      </w:pPr>
      <w:r>
        <w:t>b.</w:t>
      </w:r>
      <w:r>
        <w:tab/>
        <w:t>Not replace due to P150,000 disadvantage.</w:t>
      </w:r>
    </w:p>
    <w:p w:rsidR="001905FE" w:rsidRDefault="006F73B3" w:rsidP="001905FE">
      <w:pPr>
        <w:widowControl w:val="0"/>
        <w:ind w:left="720" w:hanging="360"/>
        <w:jc w:val="both"/>
      </w:pPr>
      <w:r>
        <w:t>c.</w:t>
      </w:r>
      <w:r>
        <w:tab/>
        <w:t>Replace due to P350,000 advantage.</w:t>
      </w:r>
    </w:p>
    <w:p w:rsidR="001905FE" w:rsidRDefault="006F73B3" w:rsidP="001905FE">
      <w:pPr>
        <w:widowControl w:val="0"/>
        <w:tabs>
          <w:tab w:val="right" w:pos="7920"/>
        </w:tabs>
        <w:ind w:left="720" w:hanging="360"/>
        <w:jc w:val="both"/>
      </w:pPr>
      <w:r>
        <w:t>d.</w:t>
      </w:r>
      <w:r>
        <w:tab/>
        <w:t>Not replace due to P100,000 disadvantage.</w:t>
      </w:r>
    </w:p>
    <w:p w:rsidR="001905FE" w:rsidRDefault="006F73B3" w:rsidP="001905FE">
      <w:pPr>
        <w:pStyle w:val="Retraitcorpsdetexte"/>
        <w:widowControl w:val="0"/>
        <w:ind w:left="360"/>
        <w:rPr>
          <w:rFonts w:ascii="Times New Roman" w:hAnsi="Times New Roman"/>
          <w:sz w:val="24"/>
        </w:rPr>
      </w:pPr>
      <w:r>
        <w:rPr>
          <w:rFonts w:ascii="Times New Roman" w:hAnsi="Times New Roman"/>
          <w:sz w:val="24"/>
        </w:rPr>
        <w:br w:type="column"/>
      </w:r>
      <w:r>
        <w:rPr>
          <w:rFonts w:ascii="Times New Roman" w:hAnsi="Times New Roman"/>
          <w:sz w:val="24"/>
        </w:rPr>
        <w:lastRenderedPageBreak/>
        <w:t>25.</w:t>
      </w:r>
      <w:r>
        <w:rPr>
          <w:rFonts w:ascii="Times New Roman" w:hAnsi="Times New Roman"/>
          <w:sz w:val="24"/>
        </w:rPr>
        <w:tab/>
        <w:t>Nakinnat Corporation’s Outlet No. 5 reported the following results of operations for the period just ended:</w:t>
      </w:r>
    </w:p>
    <w:tbl>
      <w:tblPr>
        <w:tblW w:w="4203" w:type="pct"/>
        <w:tblInd w:w="828" w:type="dxa"/>
        <w:tblLook w:val="0000" w:firstRow="0" w:lastRow="0" w:firstColumn="0" w:lastColumn="0" w:noHBand="0" w:noVBand="0"/>
      </w:tblPr>
      <w:tblGrid>
        <w:gridCol w:w="3499"/>
        <w:gridCol w:w="2454"/>
        <w:gridCol w:w="1915"/>
      </w:tblGrid>
      <w:tr w:rsidR="001905FE">
        <w:tc>
          <w:tcPr>
            <w:tcW w:w="2223" w:type="pct"/>
          </w:tcPr>
          <w:p w:rsidR="001905FE" w:rsidRDefault="006F73B3" w:rsidP="001905FE">
            <w:pPr>
              <w:widowControl w:val="0"/>
              <w:ind w:right="-108"/>
              <w:jc w:val="both"/>
            </w:pPr>
            <w:r>
              <w:t>Sales</w:t>
            </w:r>
          </w:p>
        </w:tc>
        <w:tc>
          <w:tcPr>
            <w:tcW w:w="1559" w:type="pct"/>
          </w:tcPr>
          <w:p w:rsidR="001905FE" w:rsidRDefault="00C35EC6" w:rsidP="001905FE">
            <w:pPr>
              <w:widowControl w:val="0"/>
              <w:jc w:val="right"/>
            </w:pPr>
          </w:p>
        </w:tc>
        <w:tc>
          <w:tcPr>
            <w:tcW w:w="1217" w:type="pct"/>
          </w:tcPr>
          <w:p w:rsidR="001905FE" w:rsidRDefault="006F73B3" w:rsidP="001905FE">
            <w:pPr>
              <w:widowControl w:val="0"/>
              <w:jc w:val="right"/>
            </w:pPr>
            <w:r>
              <w:t>P2,500,000</w:t>
            </w:r>
          </w:p>
        </w:tc>
      </w:tr>
      <w:tr w:rsidR="001905FE">
        <w:tc>
          <w:tcPr>
            <w:tcW w:w="2223" w:type="pct"/>
          </w:tcPr>
          <w:p w:rsidR="001905FE" w:rsidRDefault="006F73B3" w:rsidP="001905FE">
            <w:pPr>
              <w:widowControl w:val="0"/>
              <w:ind w:right="-108"/>
              <w:jc w:val="both"/>
            </w:pPr>
            <w:r>
              <w:t>Less:  Variable expenses</w:t>
            </w:r>
          </w:p>
        </w:tc>
        <w:tc>
          <w:tcPr>
            <w:tcW w:w="1559" w:type="pct"/>
          </w:tcPr>
          <w:p w:rsidR="001905FE" w:rsidRDefault="00C35EC6" w:rsidP="001905FE">
            <w:pPr>
              <w:widowControl w:val="0"/>
              <w:jc w:val="right"/>
            </w:pPr>
          </w:p>
        </w:tc>
        <w:tc>
          <w:tcPr>
            <w:tcW w:w="1217" w:type="pct"/>
          </w:tcPr>
          <w:p w:rsidR="001905FE" w:rsidRDefault="006F73B3" w:rsidP="001905FE">
            <w:pPr>
              <w:widowControl w:val="0"/>
              <w:jc w:val="right"/>
              <w:rPr>
                <w:u w:val="single"/>
              </w:rPr>
            </w:pPr>
            <w:r>
              <w:rPr>
                <w:u w:val="single"/>
              </w:rPr>
              <w:t xml:space="preserve">   1,000,000</w:t>
            </w:r>
          </w:p>
        </w:tc>
      </w:tr>
      <w:tr w:rsidR="001905FE">
        <w:tc>
          <w:tcPr>
            <w:tcW w:w="2223" w:type="pct"/>
          </w:tcPr>
          <w:p w:rsidR="001905FE" w:rsidRDefault="006F73B3" w:rsidP="001905FE">
            <w:pPr>
              <w:widowControl w:val="0"/>
              <w:ind w:right="-108"/>
              <w:jc w:val="both"/>
            </w:pPr>
            <w:r>
              <w:t>Contribution margin</w:t>
            </w:r>
          </w:p>
        </w:tc>
        <w:tc>
          <w:tcPr>
            <w:tcW w:w="1559" w:type="pct"/>
          </w:tcPr>
          <w:p w:rsidR="001905FE" w:rsidRDefault="00C35EC6" w:rsidP="001905FE">
            <w:pPr>
              <w:widowControl w:val="0"/>
              <w:jc w:val="right"/>
            </w:pPr>
          </w:p>
        </w:tc>
        <w:tc>
          <w:tcPr>
            <w:tcW w:w="1217" w:type="pct"/>
          </w:tcPr>
          <w:p w:rsidR="001905FE" w:rsidRDefault="006F73B3" w:rsidP="001905FE">
            <w:pPr>
              <w:widowControl w:val="0"/>
              <w:jc w:val="right"/>
            </w:pPr>
            <w:r>
              <w:t>P1,500,000</w:t>
            </w:r>
          </w:p>
        </w:tc>
      </w:tr>
      <w:tr w:rsidR="001905FE">
        <w:tc>
          <w:tcPr>
            <w:tcW w:w="2223" w:type="pct"/>
          </w:tcPr>
          <w:p w:rsidR="001905FE" w:rsidRDefault="006F73B3" w:rsidP="001905FE">
            <w:pPr>
              <w:widowControl w:val="0"/>
              <w:ind w:right="-108"/>
              <w:jc w:val="both"/>
            </w:pPr>
            <w:r>
              <w:t>Less:  Fixed expenses</w:t>
            </w:r>
          </w:p>
        </w:tc>
        <w:tc>
          <w:tcPr>
            <w:tcW w:w="1559" w:type="pct"/>
          </w:tcPr>
          <w:p w:rsidR="001905FE" w:rsidRDefault="00C35EC6" w:rsidP="001905FE">
            <w:pPr>
              <w:widowControl w:val="0"/>
              <w:jc w:val="right"/>
            </w:pPr>
          </w:p>
        </w:tc>
        <w:tc>
          <w:tcPr>
            <w:tcW w:w="1217" w:type="pct"/>
          </w:tcPr>
          <w:p w:rsidR="001905FE" w:rsidRDefault="00C35EC6" w:rsidP="001905FE">
            <w:pPr>
              <w:widowControl w:val="0"/>
              <w:jc w:val="right"/>
            </w:pPr>
          </w:p>
        </w:tc>
      </w:tr>
      <w:tr w:rsidR="001905FE">
        <w:tc>
          <w:tcPr>
            <w:tcW w:w="2223" w:type="pct"/>
          </w:tcPr>
          <w:p w:rsidR="001905FE" w:rsidRDefault="006F73B3" w:rsidP="001905FE">
            <w:pPr>
              <w:widowControl w:val="0"/>
              <w:ind w:left="342" w:right="-108" w:hanging="342"/>
              <w:jc w:val="both"/>
            </w:pPr>
            <w:r>
              <w:tab/>
              <w:t>Salaries &amp; wages</w:t>
            </w:r>
          </w:p>
        </w:tc>
        <w:tc>
          <w:tcPr>
            <w:tcW w:w="1559" w:type="pct"/>
          </w:tcPr>
          <w:p w:rsidR="001905FE" w:rsidRDefault="006F73B3" w:rsidP="001905FE">
            <w:pPr>
              <w:widowControl w:val="0"/>
              <w:jc w:val="right"/>
            </w:pPr>
            <w:r>
              <w:t>P 750,000</w:t>
            </w:r>
          </w:p>
        </w:tc>
        <w:tc>
          <w:tcPr>
            <w:tcW w:w="1217" w:type="pct"/>
          </w:tcPr>
          <w:p w:rsidR="001905FE" w:rsidRDefault="00C35EC6" w:rsidP="001905FE">
            <w:pPr>
              <w:widowControl w:val="0"/>
              <w:jc w:val="right"/>
            </w:pPr>
          </w:p>
        </w:tc>
      </w:tr>
      <w:tr w:rsidR="001905FE">
        <w:tc>
          <w:tcPr>
            <w:tcW w:w="2223" w:type="pct"/>
          </w:tcPr>
          <w:p w:rsidR="001905FE" w:rsidRDefault="006F73B3" w:rsidP="001905FE">
            <w:pPr>
              <w:widowControl w:val="0"/>
              <w:ind w:left="342" w:right="-108" w:hanging="342"/>
              <w:jc w:val="both"/>
            </w:pPr>
            <w:r>
              <w:tab/>
              <w:t>Insurance on inventories</w:t>
            </w:r>
          </w:p>
        </w:tc>
        <w:tc>
          <w:tcPr>
            <w:tcW w:w="1559" w:type="pct"/>
          </w:tcPr>
          <w:p w:rsidR="001905FE" w:rsidRDefault="006F73B3" w:rsidP="001905FE">
            <w:pPr>
              <w:widowControl w:val="0"/>
              <w:jc w:val="right"/>
            </w:pPr>
            <w:r>
              <w:t>50,000</w:t>
            </w:r>
          </w:p>
        </w:tc>
        <w:tc>
          <w:tcPr>
            <w:tcW w:w="1217" w:type="pct"/>
          </w:tcPr>
          <w:p w:rsidR="001905FE" w:rsidRDefault="00C35EC6" w:rsidP="001905FE">
            <w:pPr>
              <w:widowControl w:val="0"/>
              <w:jc w:val="right"/>
            </w:pPr>
          </w:p>
        </w:tc>
      </w:tr>
      <w:tr w:rsidR="001905FE">
        <w:tc>
          <w:tcPr>
            <w:tcW w:w="2223" w:type="pct"/>
          </w:tcPr>
          <w:p w:rsidR="001905FE" w:rsidRDefault="006F73B3" w:rsidP="001905FE">
            <w:pPr>
              <w:widowControl w:val="0"/>
              <w:ind w:left="342" w:right="-108" w:hanging="342"/>
              <w:jc w:val="both"/>
            </w:pPr>
            <w:r>
              <w:tab/>
              <w:t>Depreciation on equipment</w:t>
            </w:r>
          </w:p>
        </w:tc>
        <w:tc>
          <w:tcPr>
            <w:tcW w:w="1559" w:type="pct"/>
          </w:tcPr>
          <w:p w:rsidR="001905FE" w:rsidRDefault="006F73B3" w:rsidP="001905FE">
            <w:pPr>
              <w:widowControl w:val="0"/>
              <w:jc w:val="right"/>
            </w:pPr>
            <w:r>
              <w:t>325,000</w:t>
            </w:r>
          </w:p>
        </w:tc>
        <w:tc>
          <w:tcPr>
            <w:tcW w:w="1217" w:type="pct"/>
          </w:tcPr>
          <w:p w:rsidR="001905FE" w:rsidRDefault="00C35EC6" w:rsidP="001905FE">
            <w:pPr>
              <w:widowControl w:val="0"/>
              <w:jc w:val="right"/>
            </w:pPr>
          </w:p>
        </w:tc>
      </w:tr>
      <w:tr w:rsidR="001905FE">
        <w:tc>
          <w:tcPr>
            <w:tcW w:w="2223" w:type="pct"/>
          </w:tcPr>
          <w:p w:rsidR="001905FE" w:rsidRDefault="006F73B3" w:rsidP="001905FE">
            <w:pPr>
              <w:widowControl w:val="0"/>
              <w:ind w:left="342" w:right="-108" w:hanging="342"/>
              <w:jc w:val="both"/>
            </w:pPr>
            <w:r>
              <w:tab/>
              <w:t>Advertising</w:t>
            </w:r>
          </w:p>
        </w:tc>
        <w:tc>
          <w:tcPr>
            <w:tcW w:w="1559" w:type="pct"/>
          </w:tcPr>
          <w:p w:rsidR="001905FE" w:rsidRDefault="006F73B3" w:rsidP="001905FE">
            <w:pPr>
              <w:widowControl w:val="0"/>
              <w:jc w:val="right"/>
              <w:rPr>
                <w:u w:val="single"/>
              </w:rPr>
            </w:pPr>
            <w:r>
              <w:rPr>
                <w:u w:val="single"/>
              </w:rPr>
              <w:t xml:space="preserve">   500,000</w:t>
            </w:r>
          </w:p>
        </w:tc>
        <w:tc>
          <w:tcPr>
            <w:tcW w:w="1217" w:type="pct"/>
          </w:tcPr>
          <w:p w:rsidR="001905FE" w:rsidRDefault="006F73B3" w:rsidP="001905FE">
            <w:pPr>
              <w:widowControl w:val="0"/>
              <w:jc w:val="right"/>
              <w:rPr>
                <w:u w:val="single"/>
              </w:rPr>
            </w:pPr>
            <w:r>
              <w:rPr>
                <w:u w:val="single"/>
              </w:rPr>
              <w:t>1,625,000</w:t>
            </w:r>
          </w:p>
        </w:tc>
      </w:tr>
      <w:tr w:rsidR="001905FE">
        <w:tc>
          <w:tcPr>
            <w:tcW w:w="2223" w:type="pct"/>
          </w:tcPr>
          <w:p w:rsidR="001905FE" w:rsidRDefault="006F73B3" w:rsidP="001905FE">
            <w:pPr>
              <w:widowControl w:val="0"/>
              <w:ind w:right="-108"/>
              <w:jc w:val="both"/>
            </w:pPr>
            <w:r>
              <w:t>Net income (loss)</w:t>
            </w:r>
          </w:p>
        </w:tc>
        <w:tc>
          <w:tcPr>
            <w:tcW w:w="1559" w:type="pct"/>
          </w:tcPr>
          <w:p w:rsidR="001905FE" w:rsidRDefault="00C35EC6" w:rsidP="001905FE">
            <w:pPr>
              <w:widowControl w:val="0"/>
              <w:jc w:val="right"/>
            </w:pPr>
          </w:p>
        </w:tc>
        <w:tc>
          <w:tcPr>
            <w:tcW w:w="1217" w:type="pct"/>
          </w:tcPr>
          <w:p w:rsidR="001905FE" w:rsidRDefault="006F73B3" w:rsidP="001905FE">
            <w:pPr>
              <w:widowControl w:val="0"/>
              <w:jc w:val="right"/>
              <w:rPr>
                <w:u w:val="double"/>
              </w:rPr>
            </w:pPr>
            <w:r>
              <w:rPr>
                <w:u w:val="double"/>
              </w:rPr>
              <w:t>(P125,000)</w:t>
            </w:r>
          </w:p>
        </w:tc>
      </w:tr>
    </w:tbl>
    <w:p w:rsidR="001905FE" w:rsidRDefault="006F73B3" w:rsidP="001905FE">
      <w:pPr>
        <w:widowControl w:val="0"/>
        <w:ind w:left="360"/>
        <w:jc w:val="both"/>
      </w:pPr>
      <w:r>
        <w:t xml:space="preserve">The management is contemplating on dropping outlet No. 5 due to the unfavorable operational results.  If this would happen, one employee will have to be retained with an annual salary of P150,000.  The equipment has no resale value.  Outlet No. 5 should </w:t>
      </w:r>
    </w:p>
    <w:p w:rsidR="001905FE" w:rsidRDefault="006F73B3" w:rsidP="001905FE">
      <w:pPr>
        <w:widowControl w:val="0"/>
        <w:ind w:left="720" w:hanging="360"/>
        <w:jc w:val="both"/>
      </w:pPr>
      <w:r>
        <w:rPr>
          <w:u w:val="single"/>
        </w:rPr>
        <w:t>a</w:t>
      </w:r>
      <w:r>
        <w:t>.</w:t>
      </w:r>
      <w:r>
        <w:tab/>
        <w:t>Not be dropped due to foregone overall income of P350,000.</w:t>
      </w:r>
    </w:p>
    <w:p w:rsidR="001905FE" w:rsidRDefault="006F73B3" w:rsidP="001905FE">
      <w:pPr>
        <w:widowControl w:val="0"/>
        <w:ind w:left="720" w:hanging="360"/>
        <w:jc w:val="both"/>
      </w:pPr>
      <w:r>
        <w:t>b.</w:t>
      </w:r>
      <w:r>
        <w:tab/>
        <w:t>Be dropped due to foregone overall income of P325,000.</w:t>
      </w:r>
    </w:p>
    <w:p w:rsidR="001905FE" w:rsidRDefault="006F73B3" w:rsidP="001905FE">
      <w:pPr>
        <w:widowControl w:val="0"/>
        <w:ind w:left="720" w:hanging="360"/>
        <w:jc w:val="both"/>
      </w:pPr>
      <w:r>
        <w:t>c.</w:t>
      </w:r>
      <w:r>
        <w:tab/>
        <w:t>Not be dropped due to foregone overall income of P25,000.</w:t>
      </w:r>
    </w:p>
    <w:p w:rsidR="001905FE" w:rsidRDefault="006F73B3" w:rsidP="001905FE">
      <w:pPr>
        <w:widowControl w:val="0"/>
        <w:tabs>
          <w:tab w:val="right" w:pos="7920"/>
        </w:tabs>
        <w:ind w:left="720" w:hanging="360"/>
        <w:jc w:val="both"/>
      </w:pPr>
      <w:r>
        <w:t>d.</w:t>
      </w:r>
      <w:r>
        <w:tab/>
        <w:t>Be dropped due to overall operational loss of P25,000.</w:t>
      </w:r>
    </w:p>
    <w:p w:rsidR="001905FE" w:rsidRDefault="00C35EC6" w:rsidP="001905FE">
      <w:pPr>
        <w:widowControl w:val="0"/>
        <w:jc w:val="both"/>
      </w:pPr>
    </w:p>
    <w:p w:rsidR="001905FE" w:rsidRDefault="006F73B3" w:rsidP="001905FE">
      <w:pPr>
        <w:widowControl w:val="0"/>
        <w:tabs>
          <w:tab w:val="right" w:pos="7920"/>
        </w:tabs>
        <w:jc w:val="both"/>
      </w:pPr>
      <w:r>
        <w:t xml:space="preserve">Questions 26 through 28 are based on the following information. </w:t>
      </w:r>
    </w:p>
    <w:p w:rsidR="001905FE" w:rsidRDefault="006F73B3" w:rsidP="001905FE">
      <w:pPr>
        <w:widowControl w:val="0"/>
        <w:jc w:val="both"/>
      </w:pPr>
      <w:r>
        <w:t>The owners of Dynamics, Inc. has engaged you to assist them in arriving at certain decisions.  Dynamics maintains its home office in Manila and rents factory plants in Bulacan, Laguna and Naga, all of which produce the same product.</w:t>
      </w:r>
    </w:p>
    <w:p w:rsidR="001905FE" w:rsidRDefault="006F73B3" w:rsidP="001905FE">
      <w:pPr>
        <w:widowControl w:val="0"/>
        <w:jc w:val="both"/>
      </w:pPr>
      <w:r>
        <w:t>The management of Dynamics provided you with a projection of operations for 1981 as follows:</w:t>
      </w:r>
    </w:p>
    <w:tbl>
      <w:tblPr>
        <w:tblW w:w="4424" w:type="pct"/>
        <w:tblInd w:w="468" w:type="dxa"/>
        <w:tblLook w:val="0000" w:firstRow="0" w:lastRow="0" w:firstColumn="0" w:lastColumn="0" w:noHBand="0" w:noVBand="0"/>
      </w:tblPr>
      <w:tblGrid>
        <w:gridCol w:w="2816"/>
        <w:gridCol w:w="1408"/>
        <w:gridCol w:w="1406"/>
        <w:gridCol w:w="1310"/>
        <w:gridCol w:w="1342"/>
      </w:tblGrid>
      <w:tr w:rsidR="001905FE">
        <w:tc>
          <w:tcPr>
            <w:tcW w:w="1700" w:type="pct"/>
          </w:tcPr>
          <w:p w:rsidR="001905FE" w:rsidRDefault="00C35EC6" w:rsidP="001905FE">
            <w:pPr>
              <w:widowControl w:val="0"/>
              <w:ind w:right="-108"/>
              <w:jc w:val="both"/>
              <w:rPr>
                <w:u w:val="single"/>
              </w:rPr>
            </w:pPr>
          </w:p>
        </w:tc>
        <w:tc>
          <w:tcPr>
            <w:tcW w:w="850" w:type="pct"/>
          </w:tcPr>
          <w:p w:rsidR="001905FE" w:rsidRDefault="006F73B3" w:rsidP="001905FE">
            <w:pPr>
              <w:widowControl w:val="0"/>
              <w:jc w:val="center"/>
              <w:rPr>
                <w:u w:val="single"/>
              </w:rPr>
            </w:pPr>
            <w:r>
              <w:rPr>
                <w:u w:val="single"/>
              </w:rPr>
              <w:t>TOTAL</w:t>
            </w:r>
          </w:p>
        </w:tc>
        <w:tc>
          <w:tcPr>
            <w:tcW w:w="849" w:type="pct"/>
          </w:tcPr>
          <w:p w:rsidR="001905FE" w:rsidRDefault="006F73B3" w:rsidP="001905FE">
            <w:pPr>
              <w:widowControl w:val="0"/>
              <w:jc w:val="center"/>
              <w:rPr>
                <w:u w:val="single"/>
              </w:rPr>
            </w:pPr>
            <w:r>
              <w:rPr>
                <w:u w:val="single"/>
              </w:rPr>
              <w:t>Bulacan</w:t>
            </w:r>
          </w:p>
        </w:tc>
        <w:tc>
          <w:tcPr>
            <w:tcW w:w="791" w:type="pct"/>
          </w:tcPr>
          <w:p w:rsidR="001905FE" w:rsidRDefault="006F73B3" w:rsidP="001905FE">
            <w:pPr>
              <w:widowControl w:val="0"/>
              <w:jc w:val="center"/>
              <w:rPr>
                <w:u w:val="single"/>
              </w:rPr>
            </w:pPr>
            <w:r>
              <w:rPr>
                <w:u w:val="single"/>
              </w:rPr>
              <w:t>Laguna</w:t>
            </w:r>
          </w:p>
        </w:tc>
        <w:tc>
          <w:tcPr>
            <w:tcW w:w="811" w:type="pct"/>
          </w:tcPr>
          <w:p w:rsidR="001905FE" w:rsidRDefault="006F73B3" w:rsidP="001905FE">
            <w:pPr>
              <w:widowControl w:val="0"/>
              <w:jc w:val="center"/>
              <w:rPr>
                <w:u w:val="single"/>
              </w:rPr>
            </w:pPr>
            <w:r>
              <w:rPr>
                <w:u w:val="single"/>
              </w:rPr>
              <w:t>Naga</w:t>
            </w:r>
          </w:p>
        </w:tc>
      </w:tr>
      <w:tr w:rsidR="001905FE">
        <w:tc>
          <w:tcPr>
            <w:tcW w:w="1700" w:type="pct"/>
          </w:tcPr>
          <w:p w:rsidR="001905FE" w:rsidRDefault="006F73B3" w:rsidP="001905FE">
            <w:pPr>
              <w:widowControl w:val="0"/>
              <w:ind w:right="-108"/>
              <w:jc w:val="both"/>
            </w:pPr>
            <w:r>
              <w:t>Sales</w:t>
            </w:r>
          </w:p>
        </w:tc>
        <w:tc>
          <w:tcPr>
            <w:tcW w:w="850" w:type="pct"/>
          </w:tcPr>
          <w:p w:rsidR="001905FE" w:rsidRDefault="006F73B3" w:rsidP="001905FE">
            <w:pPr>
              <w:widowControl w:val="0"/>
              <w:ind w:left="-108" w:right="-18"/>
              <w:jc w:val="right"/>
              <w:rPr>
                <w:u w:val="single"/>
              </w:rPr>
            </w:pPr>
            <w:r>
              <w:rPr>
                <w:u w:val="single"/>
              </w:rPr>
              <w:t>P 2,200,000</w:t>
            </w:r>
          </w:p>
        </w:tc>
        <w:tc>
          <w:tcPr>
            <w:tcW w:w="849" w:type="pct"/>
          </w:tcPr>
          <w:p w:rsidR="001905FE" w:rsidRDefault="006F73B3" w:rsidP="001905FE">
            <w:pPr>
              <w:widowControl w:val="0"/>
              <w:ind w:left="-108" w:right="-18"/>
              <w:jc w:val="right"/>
              <w:rPr>
                <w:u w:val="single"/>
              </w:rPr>
            </w:pPr>
            <w:r>
              <w:rPr>
                <w:u w:val="single"/>
              </w:rPr>
              <w:t>P 1,100,000</w:t>
            </w:r>
          </w:p>
        </w:tc>
        <w:tc>
          <w:tcPr>
            <w:tcW w:w="791" w:type="pct"/>
          </w:tcPr>
          <w:p w:rsidR="001905FE" w:rsidRDefault="006F73B3" w:rsidP="001905FE">
            <w:pPr>
              <w:widowControl w:val="0"/>
              <w:ind w:left="-108" w:right="-18"/>
              <w:jc w:val="right"/>
              <w:rPr>
                <w:u w:val="single"/>
              </w:rPr>
            </w:pPr>
            <w:r>
              <w:rPr>
                <w:u w:val="single"/>
              </w:rPr>
              <w:t>P  700,000</w:t>
            </w:r>
          </w:p>
        </w:tc>
        <w:tc>
          <w:tcPr>
            <w:tcW w:w="811" w:type="pct"/>
          </w:tcPr>
          <w:p w:rsidR="001905FE" w:rsidRDefault="006F73B3" w:rsidP="001905FE">
            <w:pPr>
              <w:widowControl w:val="0"/>
              <w:ind w:left="-108" w:right="-18"/>
              <w:jc w:val="right"/>
              <w:rPr>
                <w:u w:val="single"/>
              </w:rPr>
            </w:pPr>
            <w:r>
              <w:rPr>
                <w:u w:val="single"/>
              </w:rPr>
              <w:t>P  400,000</w:t>
            </w:r>
          </w:p>
        </w:tc>
      </w:tr>
      <w:tr w:rsidR="001905FE">
        <w:tc>
          <w:tcPr>
            <w:tcW w:w="1700" w:type="pct"/>
          </w:tcPr>
          <w:p w:rsidR="001905FE" w:rsidRDefault="006F73B3" w:rsidP="001905FE">
            <w:pPr>
              <w:widowControl w:val="0"/>
              <w:ind w:right="-108"/>
              <w:jc w:val="both"/>
            </w:pPr>
            <w:r>
              <w:t>Variable costs</w:t>
            </w:r>
          </w:p>
        </w:tc>
        <w:tc>
          <w:tcPr>
            <w:tcW w:w="850" w:type="pct"/>
          </w:tcPr>
          <w:p w:rsidR="001905FE" w:rsidRDefault="006F73B3" w:rsidP="001905FE">
            <w:pPr>
              <w:widowControl w:val="0"/>
              <w:ind w:left="-108" w:right="-18"/>
              <w:jc w:val="right"/>
            </w:pPr>
            <w:r>
              <w:t>725,000</w:t>
            </w:r>
          </w:p>
        </w:tc>
        <w:tc>
          <w:tcPr>
            <w:tcW w:w="849" w:type="pct"/>
          </w:tcPr>
          <w:p w:rsidR="001905FE" w:rsidRDefault="006F73B3" w:rsidP="001905FE">
            <w:pPr>
              <w:widowControl w:val="0"/>
              <w:ind w:left="-108" w:right="-18"/>
              <w:jc w:val="right"/>
            </w:pPr>
            <w:r>
              <w:t>332,500</w:t>
            </w:r>
          </w:p>
        </w:tc>
        <w:tc>
          <w:tcPr>
            <w:tcW w:w="791" w:type="pct"/>
          </w:tcPr>
          <w:p w:rsidR="001905FE" w:rsidRDefault="006F73B3" w:rsidP="001905FE">
            <w:pPr>
              <w:widowControl w:val="0"/>
              <w:ind w:left="-108" w:right="-18"/>
              <w:jc w:val="right"/>
            </w:pPr>
            <w:r>
              <w:t>212,500</w:t>
            </w:r>
          </w:p>
        </w:tc>
        <w:tc>
          <w:tcPr>
            <w:tcW w:w="811" w:type="pct"/>
          </w:tcPr>
          <w:p w:rsidR="001905FE" w:rsidRDefault="006F73B3" w:rsidP="001905FE">
            <w:pPr>
              <w:widowControl w:val="0"/>
              <w:ind w:left="-108" w:right="-18"/>
              <w:jc w:val="right"/>
            </w:pPr>
            <w:r>
              <w:t>180,000</w:t>
            </w:r>
          </w:p>
        </w:tc>
      </w:tr>
      <w:tr w:rsidR="001905FE">
        <w:tc>
          <w:tcPr>
            <w:tcW w:w="1700" w:type="pct"/>
          </w:tcPr>
          <w:p w:rsidR="001905FE" w:rsidRDefault="006F73B3" w:rsidP="001905FE">
            <w:pPr>
              <w:widowControl w:val="0"/>
              <w:ind w:right="-108"/>
              <w:jc w:val="both"/>
            </w:pPr>
            <w:r>
              <w:t>Fixed costs:</w:t>
            </w:r>
          </w:p>
        </w:tc>
        <w:tc>
          <w:tcPr>
            <w:tcW w:w="850" w:type="pct"/>
          </w:tcPr>
          <w:p w:rsidR="001905FE" w:rsidRDefault="00C35EC6" w:rsidP="001905FE">
            <w:pPr>
              <w:widowControl w:val="0"/>
              <w:ind w:left="-108" w:right="-18"/>
              <w:jc w:val="right"/>
            </w:pPr>
          </w:p>
        </w:tc>
        <w:tc>
          <w:tcPr>
            <w:tcW w:w="849" w:type="pct"/>
          </w:tcPr>
          <w:p w:rsidR="001905FE" w:rsidRDefault="00C35EC6" w:rsidP="001905FE">
            <w:pPr>
              <w:widowControl w:val="0"/>
              <w:ind w:left="-108" w:right="-18"/>
              <w:jc w:val="right"/>
            </w:pPr>
          </w:p>
        </w:tc>
        <w:tc>
          <w:tcPr>
            <w:tcW w:w="791" w:type="pct"/>
          </w:tcPr>
          <w:p w:rsidR="001905FE" w:rsidRDefault="00C35EC6" w:rsidP="001905FE">
            <w:pPr>
              <w:widowControl w:val="0"/>
              <w:ind w:left="-108" w:right="-18"/>
              <w:jc w:val="right"/>
            </w:pPr>
          </w:p>
        </w:tc>
        <w:tc>
          <w:tcPr>
            <w:tcW w:w="811" w:type="pct"/>
          </w:tcPr>
          <w:p w:rsidR="001905FE" w:rsidRDefault="00C35EC6" w:rsidP="001905FE">
            <w:pPr>
              <w:widowControl w:val="0"/>
              <w:ind w:left="-108" w:right="-18"/>
              <w:jc w:val="right"/>
            </w:pPr>
          </w:p>
        </w:tc>
      </w:tr>
      <w:tr w:rsidR="001905FE">
        <w:tc>
          <w:tcPr>
            <w:tcW w:w="1700" w:type="pct"/>
          </w:tcPr>
          <w:p w:rsidR="001905FE" w:rsidRDefault="006F73B3" w:rsidP="001905FE">
            <w:pPr>
              <w:widowControl w:val="0"/>
              <w:ind w:left="180" w:right="-108"/>
              <w:jc w:val="both"/>
            </w:pPr>
            <w:r>
              <w:t>Factory</w:t>
            </w:r>
          </w:p>
        </w:tc>
        <w:tc>
          <w:tcPr>
            <w:tcW w:w="850" w:type="pct"/>
          </w:tcPr>
          <w:p w:rsidR="001905FE" w:rsidRDefault="006F73B3" w:rsidP="001905FE">
            <w:pPr>
              <w:widowControl w:val="0"/>
              <w:ind w:left="-108" w:right="-18"/>
              <w:jc w:val="right"/>
            </w:pPr>
            <w:r>
              <w:t>550,000</w:t>
            </w:r>
          </w:p>
        </w:tc>
        <w:tc>
          <w:tcPr>
            <w:tcW w:w="849" w:type="pct"/>
          </w:tcPr>
          <w:p w:rsidR="001905FE" w:rsidRDefault="006F73B3" w:rsidP="001905FE">
            <w:pPr>
              <w:widowControl w:val="0"/>
              <w:ind w:left="-108" w:right="-18"/>
              <w:jc w:val="right"/>
            </w:pPr>
            <w:r>
              <w:t>280,000</w:t>
            </w:r>
          </w:p>
        </w:tc>
        <w:tc>
          <w:tcPr>
            <w:tcW w:w="791" w:type="pct"/>
          </w:tcPr>
          <w:p w:rsidR="001905FE" w:rsidRDefault="006F73B3" w:rsidP="001905FE">
            <w:pPr>
              <w:widowControl w:val="0"/>
              <w:ind w:left="-108" w:right="-18"/>
              <w:jc w:val="right"/>
            </w:pPr>
            <w:r>
              <w:t>140,000</w:t>
            </w:r>
          </w:p>
        </w:tc>
        <w:tc>
          <w:tcPr>
            <w:tcW w:w="811" w:type="pct"/>
          </w:tcPr>
          <w:p w:rsidR="001905FE" w:rsidRDefault="006F73B3" w:rsidP="001905FE">
            <w:pPr>
              <w:widowControl w:val="0"/>
              <w:ind w:left="-108" w:right="-18"/>
              <w:jc w:val="right"/>
            </w:pPr>
            <w:r>
              <w:t>130,000</w:t>
            </w:r>
          </w:p>
        </w:tc>
      </w:tr>
      <w:tr w:rsidR="001905FE">
        <w:tc>
          <w:tcPr>
            <w:tcW w:w="1700" w:type="pct"/>
          </w:tcPr>
          <w:p w:rsidR="001905FE" w:rsidRDefault="006F73B3" w:rsidP="001905FE">
            <w:pPr>
              <w:widowControl w:val="0"/>
              <w:ind w:left="180" w:right="-108"/>
              <w:jc w:val="both"/>
            </w:pPr>
            <w:r>
              <w:t>Administrative</w:t>
            </w:r>
          </w:p>
        </w:tc>
        <w:tc>
          <w:tcPr>
            <w:tcW w:w="850" w:type="pct"/>
          </w:tcPr>
          <w:p w:rsidR="001905FE" w:rsidRDefault="006F73B3" w:rsidP="001905FE">
            <w:pPr>
              <w:widowControl w:val="0"/>
              <w:ind w:left="-108" w:right="-18"/>
              <w:jc w:val="right"/>
            </w:pPr>
            <w:r>
              <w:t>175,000</w:t>
            </w:r>
          </w:p>
        </w:tc>
        <w:tc>
          <w:tcPr>
            <w:tcW w:w="849" w:type="pct"/>
          </w:tcPr>
          <w:p w:rsidR="001905FE" w:rsidRDefault="006F73B3" w:rsidP="001905FE">
            <w:pPr>
              <w:widowControl w:val="0"/>
              <w:ind w:left="-108" w:right="-18"/>
              <w:jc w:val="right"/>
            </w:pPr>
            <w:r>
              <w:t>105,000</w:t>
            </w:r>
          </w:p>
        </w:tc>
        <w:tc>
          <w:tcPr>
            <w:tcW w:w="791" w:type="pct"/>
          </w:tcPr>
          <w:p w:rsidR="001905FE" w:rsidRDefault="006F73B3" w:rsidP="001905FE">
            <w:pPr>
              <w:widowControl w:val="0"/>
              <w:ind w:left="-108" w:right="-18"/>
              <w:jc w:val="right"/>
            </w:pPr>
            <w:r>
              <w:t>55,000</w:t>
            </w:r>
          </w:p>
        </w:tc>
        <w:tc>
          <w:tcPr>
            <w:tcW w:w="811" w:type="pct"/>
          </w:tcPr>
          <w:p w:rsidR="001905FE" w:rsidRDefault="006F73B3" w:rsidP="001905FE">
            <w:pPr>
              <w:widowControl w:val="0"/>
              <w:ind w:left="-108" w:right="-18"/>
              <w:jc w:val="right"/>
            </w:pPr>
            <w:r>
              <w:t>15,000</w:t>
            </w:r>
          </w:p>
        </w:tc>
      </w:tr>
      <w:tr w:rsidR="001905FE">
        <w:tc>
          <w:tcPr>
            <w:tcW w:w="1700" w:type="pct"/>
          </w:tcPr>
          <w:p w:rsidR="001905FE" w:rsidRDefault="006F73B3" w:rsidP="001905FE">
            <w:pPr>
              <w:widowControl w:val="0"/>
              <w:ind w:left="180" w:right="-108" w:hanging="180"/>
            </w:pPr>
            <w:r>
              <w:t>Allocated home office costs</w:t>
            </w:r>
          </w:p>
        </w:tc>
        <w:tc>
          <w:tcPr>
            <w:tcW w:w="850" w:type="pct"/>
          </w:tcPr>
          <w:p w:rsidR="001905FE" w:rsidRDefault="006F73B3" w:rsidP="001905FE">
            <w:pPr>
              <w:widowControl w:val="0"/>
              <w:ind w:left="-108" w:right="-18"/>
              <w:jc w:val="right"/>
              <w:rPr>
                <w:u w:val="single"/>
              </w:rPr>
            </w:pPr>
            <w:r>
              <w:rPr>
                <w:u w:val="single"/>
              </w:rPr>
              <w:t xml:space="preserve">   250,000</w:t>
            </w:r>
          </w:p>
        </w:tc>
        <w:tc>
          <w:tcPr>
            <w:tcW w:w="849" w:type="pct"/>
          </w:tcPr>
          <w:p w:rsidR="001905FE" w:rsidRDefault="006F73B3" w:rsidP="001905FE">
            <w:pPr>
              <w:widowControl w:val="0"/>
              <w:ind w:left="-108" w:right="-18"/>
              <w:jc w:val="right"/>
              <w:rPr>
                <w:u w:val="single"/>
              </w:rPr>
            </w:pPr>
            <w:r>
              <w:rPr>
                <w:u w:val="single"/>
              </w:rPr>
              <w:t>112,500</w:t>
            </w:r>
          </w:p>
        </w:tc>
        <w:tc>
          <w:tcPr>
            <w:tcW w:w="791" w:type="pct"/>
          </w:tcPr>
          <w:p w:rsidR="001905FE" w:rsidRDefault="006F73B3" w:rsidP="001905FE">
            <w:pPr>
              <w:widowControl w:val="0"/>
              <w:ind w:left="-108" w:right="-18"/>
              <w:jc w:val="right"/>
              <w:rPr>
                <w:u w:val="single"/>
              </w:rPr>
            </w:pPr>
            <w:r>
              <w:rPr>
                <w:u w:val="single"/>
              </w:rPr>
              <w:t xml:space="preserve">  87,500</w:t>
            </w:r>
          </w:p>
        </w:tc>
        <w:tc>
          <w:tcPr>
            <w:tcW w:w="811" w:type="pct"/>
          </w:tcPr>
          <w:p w:rsidR="001905FE" w:rsidRDefault="006F73B3" w:rsidP="001905FE">
            <w:pPr>
              <w:widowControl w:val="0"/>
              <w:ind w:left="-108" w:right="-18"/>
              <w:jc w:val="right"/>
              <w:rPr>
                <w:u w:val="single"/>
              </w:rPr>
            </w:pPr>
            <w:r>
              <w:rPr>
                <w:u w:val="single"/>
              </w:rPr>
              <w:t xml:space="preserve">  50,000</w:t>
            </w:r>
          </w:p>
        </w:tc>
      </w:tr>
      <w:tr w:rsidR="001905FE">
        <w:tc>
          <w:tcPr>
            <w:tcW w:w="1700" w:type="pct"/>
          </w:tcPr>
          <w:p w:rsidR="001905FE" w:rsidRDefault="006F73B3" w:rsidP="001905FE">
            <w:pPr>
              <w:widowControl w:val="0"/>
              <w:ind w:right="-108"/>
              <w:jc w:val="both"/>
            </w:pPr>
            <w:r>
              <w:t>Total costs</w:t>
            </w:r>
          </w:p>
        </w:tc>
        <w:tc>
          <w:tcPr>
            <w:tcW w:w="850" w:type="pct"/>
          </w:tcPr>
          <w:p w:rsidR="001905FE" w:rsidRDefault="006F73B3" w:rsidP="001905FE">
            <w:pPr>
              <w:widowControl w:val="0"/>
              <w:ind w:left="-108" w:right="-18"/>
              <w:jc w:val="right"/>
              <w:rPr>
                <w:u w:val="single"/>
              </w:rPr>
            </w:pPr>
            <w:r>
              <w:rPr>
                <w:u w:val="single"/>
              </w:rPr>
              <w:t>1,700,000</w:t>
            </w:r>
          </w:p>
        </w:tc>
        <w:tc>
          <w:tcPr>
            <w:tcW w:w="849" w:type="pct"/>
          </w:tcPr>
          <w:p w:rsidR="001905FE" w:rsidRDefault="006F73B3" w:rsidP="001905FE">
            <w:pPr>
              <w:widowControl w:val="0"/>
              <w:ind w:left="-108" w:right="-18"/>
              <w:jc w:val="right"/>
              <w:rPr>
                <w:u w:val="single"/>
              </w:rPr>
            </w:pPr>
            <w:r>
              <w:rPr>
                <w:u w:val="single"/>
              </w:rPr>
              <w:t>830,000</w:t>
            </w:r>
          </w:p>
        </w:tc>
        <w:tc>
          <w:tcPr>
            <w:tcW w:w="791" w:type="pct"/>
          </w:tcPr>
          <w:p w:rsidR="001905FE" w:rsidRDefault="006F73B3" w:rsidP="001905FE">
            <w:pPr>
              <w:widowControl w:val="0"/>
              <w:ind w:left="-108" w:right="-18"/>
              <w:jc w:val="right"/>
              <w:rPr>
                <w:u w:val="single"/>
              </w:rPr>
            </w:pPr>
            <w:r>
              <w:rPr>
                <w:u w:val="single"/>
              </w:rPr>
              <w:t>495,000</w:t>
            </w:r>
          </w:p>
        </w:tc>
        <w:tc>
          <w:tcPr>
            <w:tcW w:w="811" w:type="pct"/>
          </w:tcPr>
          <w:p w:rsidR="001905FE" w:rsidRDefault="006F73B3" w:rsidP="001905FE">
            <w:pPr>
              <w:widowControl w:val="0"/>
              <w:ind w:left="-108" w:right="-18"/>
              <w:jc w:val="right"/>
              <w:rPr>
                <w:u w:val="single"/>
              </w:rPr>
            </w:pPr>
            <w:r>
              <w:rPr>
                <w:u w:val="single"/>
              </w:rPr>
              <w:t>375,000</w:t>
            </w:r>
          </w:p>
        </w:tc>
      </w:tr>
      <w:tr w:rsidR="001905FE">
        <w:tc>
          <w:tcPr>
            <w:tcW w:w="1700" w:type="pct"/>
          </w:tcPr>
          <w:p w:rsidR="001905FE" w:rsidRDefault="006F73B3" w:rsidP="001905FE">
            <w:pPr>
              <w:widowControl w:val="0"/>
              <w:ind w:right="-108"/>
              <w:jc w:val="both"/>
            </w:pPr>
            <w:r>
              <w:t>Net profit from operations</w:t>
            </w:r>
          </w:p>
        </w:tc>
        <w:tc>
          <w:tcPr>
            <w:tcW w:w="850" w:type="pct"/>
          </w:tcPr>
          <w:p w:rsidR="001905FE" w:rsidRDefault="006F73B3" w:rsidP="001905FE">
            <w:pPr>
              <w:widowControl w:val="0"/>
              <w:ind w:left="-108" w:right="-18"/>
              <w:jc w:val="right"/>
              <w:rPr>
                <w:u w:val="double"/>
              </w:rPr>
            </w:pPr>
            <w:r>
              <w:rPr>
                <w:u w:val="double"/>
              </w:rPr>
              <w:t xml:space="preserve">   500,000</w:t>
            </w:r>
          </w:p>
        </w:tc>
        <w:tc>
          <w:tcPr>
            <w:tcW w:w="849" w:type="pct"/>
          </w:tcPr>
          <w:p w:rsidR="001905FE" w:rsidRDefault="006F73B3" w:rsidP="001905FE">
            <w:pPr>
              <w:widowControl w:val="0"/>
              <w:ind w:left="-108" w:right="-18"/>
              <w:jc w:val="right"/>
              <w:rPr>
                <w:u w:val="double"/>
              </w:rPr>
            </w:pPr>
            <w:r>
              <w:rPr>
                <w:u w:val="double"/>
              </w:rPr>
              <w:t>270,000</w:t>
            </w:r>
          </w:p>
        </w:tc>
        <w:tc>
          <w:tcPr>
            <w:tcW w:w="791" w:type="pct"/>
          </w:tcPr>
          <w:p w:rsidR="001905FE" w:rsidRDefault="006F73B3" w:rsidP="001905FE">
            <w:pPr>
              <w:widowControl w:val="0"/>
              <w:ind w:left="-108" w:right="-18"/>
              <w:jc w:val="right"/>
              <w:rPr>
                <w:u w:val="double"/>
              </w:rPr>
            </w:pPr>
            <w:r>
              <w:rPr>
                <w:u w:val="double"/>
              </w:rPr>
              <w:t>205,000</w:t>
            </w:r>
          </w:p>
        </w:tc>
        <w:tc>
          <w:tcPr>
            <w:tcW w:w="811" w:type="pct"/>
          </w:tcPr>
          <w:p w:rsidR="001905FE" w:rsidRDefault="006F73B3" w:rsidP="001905FE">
            <w:pPr>
              <w:widowControl w:val="0"/>
              <w:ind w:left="-108" w:right="-18"/>
              <w:jc w:val="right"/>
              <w:rPr>
                <w:u w:val="double"/>
              </w:rPr>
            </w:pPr>
            <w:r>
              <w:rPr>
                <w:u w:val="double"/>
              </w:rPr>
              <w:t xml:space="preserve">  25,000</w:t>
            </w:r>
          </w:p>
        </w:tc>
      </w:tr>
    </w:tbl>
    <w:p w:rsidR="001905FE" w:rsidRDefault="006F73B3" w:rsidP="001905FE">
      <w:pPr>
        <w:widowControl w:val="0"/>
        <w:jc w:val="both"/>
      </w:pPr>
      <w:r>
        <w:t>The sales price per unit is P12.50.</w:t>
      </w:r>
    </w:p>
    <w:p w:rsidR="001905FE" w:rsidRDefault="00C35EC6" w:rsidP="001905FE">
      <w:pPr>
        <w:widowControl w:val="0"/>
        <w:jc w:val="both"/>
      </w:pPr>
    </w:p>
    <w:p w:rsidR="001905FE" w:rsidRDefault="006F73B3" w:rsidP="001905FE">
      <w:pPr>
        <w:widowControl w:val="0"/>
        <w:jc w:val="both"/>
      </w:pPr>
      <w:r>
        <w:t>Due to the poor results of operations of the plant in Naga, Dynamics has decided to cease operations and offer the plant’s machinery and equipment for sale by the end of 1980.  The company expects to sell these assets at a good price to cover all termination costs.</w:t>
      </w:r>
    </w:p>
    <w:p w:rsidR="001905FE" w:rsidRDefault="006F73B3" w:rsidP="001905FE">
      <w:pPr>
        <w:widowControl w:val="0"/>
        <w:jc w:val="both"/>
      </w:pPr>
      <w:r>
        <w:t>Dynamics, however, wishes to continue serving its customers in Naga and is considering one of the following three alternatives:</w:t>
      </w:r>
    </w:p>
    <w:p w:rsidR="001905FE" w:rsidRDefault="006F73B3" w:rsidP="001905FE">
      <w:pPr>
        <w:pStyle w:val="Retraitcorpsdetexte2"/>
        <w:widowControl w:val="0"/>
        <w:ind w:left="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Expand the operations of Laguna plant by using space presently idle.  This move would result in the following changes in that plant operations;</w:t>
      </w:r>
    </w:p>
    <w:tbl>
      <w:tblPr>
        <w:tblW w:w="0" w:type="auto"/>
        <w:tblInd w:w="738" w:type="dxa"/>
        <w:tblLayout w:type="fixed"/>
        <w:tblLook w:val="0000" w:firstRow="0" w:lastRow="0" w:firstColumn="0" w:lastColumn="0" w:noHBand="0" w:noVBand="0"/>
      </w:tblPr>
      <w:tblGrid>
        <w:gridCol w:w="3690"/>
        <w:gridCol w:w="4680"/>
      </w:tblGrid>
      <w:tr w:rsidR="001905FE">
        <w:tc>
          <w:tcPr>
            <w:tcW w:w="3690" w:type="dxa"/>
          </w:tcPr>
          <w:p w:rsidR="001905FE" w:rsidRDefault="00C35EC6" w:rsidP="001905FE">
            <w:pPr>
              <w:widowControl w:val="0"/>
              <w:jc w:val="both"/>
            </w:pPr>
          </w:p>
        </w:tc>
        <w:tc>
          <w:tcPr>
            <w:tcW w:w="4680" w:type="dxa"/>
          </w:tcPr>
          <w:p w:rsidR="001905FE" w:rsidRDefault="006F73B3" w:rsidP="001905FE">
            <w:pPr>
              <w:widowControl w:val="0"/>
              <w:jc w:val="center"/>
              <w:rPr>
                <w:u w:val="single"/>
              </w:rPr>
            </w:pPr>
            <w:r>
              <w:rPr>
                <w:u w:val="single"/>
              </w:rPr>
              <w:t>Increase over plant’s current operations</w:t>
            </w:r>
          </w:p>
        </w:tc>
      </w:tr>
      <w:tr w:rsidR="001905FE">
        <w:tc>
          <w:tcPr>
            <w:tcW w:w="3690" w:type="dxa"/>
          </w:tcPr>
          <w:p w:rsidR="001905FE" w:rsidRDefault="006F73B3" w:rsidP="001905FE">
            <w:pPr>
              <w:widowControl w:val="0"/>
              <w:jc w:val="both"/>
            </w:pPr>
            <w:r>
              <w:t>Sales</w:t>
            </w:r>
          </w:p>
        </w:tc>
        <w:tc>
          <w:tcPr>
            <w:tcW w:w="4680" w:type="dxa"/>
          </w:tcPr>
          <w:p w:rsidR="001905FE" w:rsidRDefault="006F73B3" w:rsidP="001905FE">
            <w:pPr>
              <w:widowControl w:val="0"/>
              <w:jc w:val="center"/>
            </w:pPr>
            <w:r>
              <w:t>50%</w:t>
            </w:r>
          </w:p>
        </w:tc>
      </w:tr>
      <w:tr w:rsidR="001905FE">
        <w:tc>
          <w:tcPr>
            <w:tcW w:w="3690" w:type="dxa"/>
          </w:tcPr>
          <w:p w:rsidR="001905FE" w:rsidRDefault="006F73B3" w:rsidP="001905FE">
            <w:pPr>
              <w:widowControl w:val="0"/>
              <w:jc w:val="both"/>
            </w:pPr>
            <w:r>
              <w:t>Fixed costs – factory</w:t>
            </w:r>
          </w:p>
        </w:tc>
        <w:tc>
          <w:tcPr>
            <w:tcW w:w="4680" w:type="dxa"/>
          </w:tcPr>
          <w:p w:rsidR="001905FE" w:rsidRDefault="006F73B3" w:rsidP="001905FE">
            <w:pPr>
              <w:widowControl w:val="0"/>
              <w:jc w:val="center"/>
            </w:pPr>
            <w:r>
              <w:t>20%</w:t>
            </w:r>
          </w:p>
        </w:tc>
      </w:tr>
      <w:tr w:rsidR="001905FE">
        <w:tc>
          <w:tcPr>
            <w:tcW w:w="3690" w:type="dxa"/>
          </w:tcPr>
          <w:p w:rsidR="001905FE" w:rsidRDefault="006F73B3" w:rsidP="001905FE">
            <w:pPr>
              <w:widowControl w:val="0"/>
              <w:jc w:val="both"/>
            </w:pPr>
            <w:r>
              <w:t xml:space="preserve">                   – administrative</w:t>
            </w:r>
          </w:p>
        </w:tc>
        <w:tc>
          <w:tcPr>
            <w:tcW w:w="4680" w:type="dxa"/>
          </w:tcPr>
          <w:p w:rsidR="001905FE" w:rsidRDefault="006F73B3" w:rsidP="001905FE">
            <w:pPr>
              <w:widowControl w:val="0"/>
              <w:jc w:val="center"/>
            </w:pPr>
            <w:r>
              <w:t>10%</w:t>
            </w:r>
          </w:p>
        </w:tc>
      </w:tr>
    </w:tbl>
    <w:p w:rsidR="001905FE" w:rsidRDefault="006F73B3" w:rsidP="001905FE">
      <w:pPr>
        <w:widowControl w:val="0"/>
        <w:ind w:left="720"/>
        <w:jc w:val="both"/>
      </w:pPr>
      <w:r>
        <w:t>Under this proposal, variable costs would be P4.00 per unit sold.</w:t>
      </w:r>
    </w:p>
    <w:p w:rsidR="001905FE" w:rsidRDefault="006F73B3" w:rsidP="001905FE">
      <w:pPr>
        <w:pStyle w:val="Retraitcorpsdetexte2"/>
        <w:widowControl w:val="0"/>
        <w:ind w:left="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Enter into a long-term contract with another company who will serve the area’s customers.  This company will pay Dynamics a royalty of P2.00 per unit based upon an estimate of P30,000 units being sold.</w:t>
      </w:r>
    </w:p>
    <w:p w:rsidR="001905FE" w:rsidRDefault="006F73B3" w:rsidP="001905FE">
      <w:pPr>
        <w:pStyle w:val="Retraitcorpsdetexte2"/>
        <w:widowControl w:val="0"/>
        <w:ind w:left="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Close the Naga plant and not expand the operations of the Laguna plant.</w:t>
      </w:r>
    </w:p>
    <w:p w:rsidR="001905FE" w:rsidRDefault="006F73B3" w:rsidP="001905FE">
      <w:pPr>
        <w:widowControl w:val="0"/>
        <w:jc w:val="both"/>
      </w:pPr>
      <w:r>
        <w:t>The total home office costs of P250,000 will remain the same under each situation.</w:t>
      </w:r>
    </w:p>
    <w:p w:rsidR="001905FE" w:rsidRDefault="00C35EC6" w:rsidP="001905FE">
      <w:pPr>
        <w:widowControl w:val="0"/>
        <w:ind w:left="360" w:hanging="360"/>
        <w:jc w:val="both"/>
      </w:pPr>
    </w:p>
    <w:p w:rsidR="001905FE" w:rsidRDefault="006F73B3" w:rsidP="001905FE">
      <w:pPr>
        <w:widowControl w:val="0"/>
        <w:ind w:left="360" w:hanging="360"/>
        <w:jc w:val="both"/>
      </w:pPr>
      <w:r>
        <w:t>26.</w:t>
      </w:r>
      <w:r>
        <w:tab/>
        <w:t xml:space="preserve">The estimated net profit from total operations of Dynamics, Inc. that would result from expansion of Laguna plant (Alternative 1) is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P425,000</w:t>
      </w:r>
      <w:r>
        <w:tab/>
        <w:t>b.</w:t>
      </w:r>
      <w:r>
        <w:tab/>
        <w:t>P485,000</w:t>
      </w:r>
      <w:r>
        <w:tab/>
        <w:t>c.</w:t>
      </w:r>
      <w:r>
        <w:tab/>
        <w:t>P535,000</w:t>
      </w:r>
      <w:r>
        <w:tab/>
      </w:r>
      <w:r>
        <w:rPr>
          <w:u w:val="single"/>
        </w:rPr>
        <w:t>d</w:t>
      </w:r>
      <w:r>
        <w:t>.</w:t>
      </w:r>
      <w:r>
        <w:tab/>
        <w:t>P618,000</w:t>
      </w:r>
    </w:p>
    <w:p w:rsidR="001905FE" w:rsidRDefault="00C35EC6" w:rsidP="001905FE">
      <w:pPr>
        <w:widowControl w:val="0"/>
        <w:jc w:val="both"/>
      </w:pPr>
    </w:p>
    <w:p w:rsidR="001905FE" w:rsidRDefault="006F73B3" w:rsidP="001905FE">
      <w:pPr>
        <w:widowControl w:val="0"/>
        <w:ind w:left="360" w:hanging="360"/>
        <w:jc w:val="both"/>
      </w:pPr>
      <w:r>
        <w:t>27.</w:t>
      </w:r>
      <w:r>
        <w:tab/>
        <w:t xml:space="preserve">The estimated net profit from total operations of Dynamics, Inc. that would result from negotiation of long-term contract on a royalty basis (Alternative No. 2) is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P425,000</w:t>
      </w:r>
      <w:r>
        <w:tab/>
      </w:r>
      <w:r>
        <w:rPr>
          <w:u w:val="single"/>
        </w:rPr>
        <w:t>b</w:t>
      </w:r>
      <w:r>
        <w:t>.</w:t>
      </w:r>
      <w:r>
        <w:tab/>
        <w:t>P485,000</w:t>
      </w:r>
      <w:r>
        <w:tab/>
        <w:t>c.</w:t>
      </w:r>
      <w:r>
        <w:tab/>
        <w:t>P535,000</w:t>
      </w:r>
      <w:r>
        <w:tab/>
        <w:t>d.</w:t>
      </w:r>
      <w:r>
        <w:tab/>
        <w:t>P560,000</w:t>
      </w:r>
    </w:p>
    <w:p w:rsidR="001905FE" w:rsidRDefault="00C35EC6" w:rsidP="001905FE">
      <w:pPr>
        <w:widowControl w:val="0"/>
        <w:jc w:val="both"/>
      </w:pPr>
    </w:p>
    <w:p w:rsidR="001905FE" w:rsidRDefault="006F73B3" w:rsidP="001905FE">
      <w:pPr>
        <w:widowControl w:val="0"/>
        <w:ind w:left="360" w:hanging="360"/>
        <w:jc w:val="both"/>
      </w:pPr>
      <w:r>
        <w:t>28.</w:t>
      </w:r>
      <w:r>
        <w:tab/>
        <w:t xml:space="preserve">The estimated net profit from total operations of Dynamics, Inc. that would result from shutdown of Naga plant with no expansion of other locations (Alternative No. 3) is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P330,000</w:t>
      </w:r>
      <w:r>
        <w:tab/>
        <w:t>b.</w:t>
      </w:r>
      <w:r>
        <w:tab/>
        <w:t>P345,000</w:t>
      </w:r>
      <w:r>
        <w:tab/>
      </w:r>
      <w:r>
        <w:rPr>
          <w:u w:val="single"/>
        </w:rPr>
        <w:t>c</w:t>
      </w:r>
      <w:r>
        <w:t>.</w:t>
      </w:r>
      <w:r>
        <w:tab/>
        <w:t>P425,000</w:t>
      </w:r>
      <w:r>
        <w:tab/>
        <w:t>d.</w:t>
      </w:r>
      <w:r>
        <w:tab/>
        <w:t>P475,000</w:t>
      </w:r>
    </w:p>
    <w:p w:rsidR="001905FE" w:rsidRDefault="00C35EC6" w:rsidP="001905FE">
      <w:pPr>
        <w:widowControl w:val="0"/>
        <w:jc w:val="both"/>
      </w:pPr>
    </w:p>
    <w:p w:rsidR="001905FE" w:rsidRDefault="006F73B3" w:rsidP="001905FE">
      <w:pPr>
        <w:pStyle w:val="Retraitcorpsdetexte2"/>
        <w:widowControl w:val="0"/>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t xml:space="preserve">JKL Company is considering replacing a machine with a book value of P100,000, a remaining </w:t>
      </w:r>
      <w:r>
        <w:rPr>
          <w:rFonts w:ascii="Times New Roman" w:hAnsi="Times New Roman"/>
          <w:sz w:val="24"/>
          <w:szCs w:val="24"/>
        </w:rPr>
        <w:lastRenderedPageBreak/>
        <w:t>useful life of 4 years, and annual straight-line depreciation of P25,000.  The existing machine has a current market value of P80,000.  The replacement machine would cost P160,000, have a 4-year useful life, save P50,000 per year in cash operating costs.  If the replacement machine would be depreciated using straight-line method and the tax rate is 40%, what would be the increases in annual income taxes if the company replaces the machine?</w:t>
      </w:r>
    </w:p>
    <w:p w:rsidR="001905FE" w:rsidRDefault="006F73B3" w:rsidP="001905FE">
      <w:pPr>
        <w:pStyle w:val="Retraitcorpsdetexte3"/>
        <w:widowControl w:val="0"/>
        <w:tabs>
          <w:tab w:val="left" w:pos="2520"/>
          <w:tab w:val="left" w:pos="2880"/>
          <w:tab w:val="left" w:pos="4680"/>
          <w:tab w:val="left" w:pos="5040"/>
          <w:tab w:val="left" w:pos="6840"/>
          <w:tab w:val="left" w:pos="7200"/>
        </w:tabs>
        <w:ind w:left="72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P21,000</w:t>
      </w:r>
      <w:r>
        <w:rPr>
          <w:rFonts w:ascii="Times New Roman" w:hAnsi="Times New Roman"/>
          <w:sz w:val="24"/>
          <w:szCs w:val="24"/>
        </w:rPr>
        <w:tab/>
      </w:r>
      <w:r>
        <w:rPr>
          <w:rFonts w:ascii="Times New Roman" w:hAnsi="Times New Roman"/>
          <w:sz w:val="24"/>
          <w:u w:val="single"/>
        </w:rPr>
        <w:t>B</w:t>
      </w:r>
      <w:r>
        <w:rPr>
          <w:rFonts w:ascii="Times New Roman" w:hAnsi="Times New Roman"/>
          <w:sz w:val="24"/>
        </w:rPr>
        <w:t>.</w:t>
      </w:r>
      <w:r>
        <w:rPr>
          <w:rFonts w:ascii="Times New Roman" w:hAnsi="Times New Roman"/>
          <w:sz w:val="24"/>
        </w:rPr>
        <w:tab/>
        <w:t>P14,000</w:t>
      </w:r>
      <w:r>
        <w:rPr>
          <w:rFonts w:ascii="Times New Roman" w:hAnsi="Times New Roman"/>
          <w:sz w:val="24"/>
        </w:rPr>
        <w:tab/>
      </w:r>
      <w:r>
        <w:rPr>
          <w:rFonts w:ascii="Times New Roman" w:hAnsi="Times New Roman"/>
          <w:sz w:val="24"/>
          <w:szCs w:val="24"/>
        </w:rPr>
        <w:t>C.</w:t>
      </w:r>
      <w:r>
        <w:rPr>
          <w:rFonts w:ascii="Times New Roman" w:hAnsi="Times New Roman"/>
          <w:sz w:val="24"/>
          <w:szCs w:val="24"/>
        </w:rPr>
        <w:tab/>
        <w:t>P32,000</w:t>
      </w:r>
      <w:r>
        <w:rPr>
          <w:rFonts w:ascii="Times New Roman" w:hAnsi="Times New Roman"/>
          <w:sz w:val="24"/>
          <w:szCs w:val="24"/>
        </w:rPr>
        <w:tab/>
      </w:r>
      <w:r>
        <w:rPr>
          <w:rFonts w:ascii="Times New Roman" w:hAnsi="Times New Roman"/>
          <w:sz w:val="24"/>
        </w:rPr>
        <w:t>D.</w:t>
      </w:r>
      <w:r>
        <w:rPr>
          <w:rFonts w:ascii="Times New Roman" w:hAnsi="Times New Roman"/>
          <w:sz w:val="24"/>
        </w:rPr>
        <w:tab/>
        <w:t>P20,000</w:t>
      </w:r>
    </w:p>
    <w:p w:rsidR="001905FE" w:rsidRDefault="00C35EC6" w:rsidP="001905FE">
      <w:pPr>
        <w:widowControl w:val="0"/>
        <w:jc w:val="both"/>
      </w:pPr>
    </w:p>
    <w:p w:rsidR="001905FE" w:rsidRDefault="006F73B3" w:rsidP="001905FE">
      <w:pPr>
        <w:widowControl w:val="0"/>
        <w:tabs>
          <w:tab w:val="left" w:pos="3240"/>
          <w:tab w:val="left" w:pos="3600"/>
          <w:tab w:val="right" w:pos="7920"/>
        </w:tabs>
        <w:jc w:val="both"/>
        <w:rPr>
          <w:lang w:val="en-GB"/>
        </w:rPr>
      </w:pPr>
      <w:r>
        <w:rPr>
          <w:lang w:val="en-GB"/>
        </w:rPr>
        <w:t xml:space="preserve">Questions 30 and 31 are based on the following information.  </w:t>
      </w:r>
    </w:p>
    <w:p w:rsidR="001905FE" w:rsidRDefault="006F73B3" w:rsidP="001905FE">
      <w:pPr>
        <w:widowControl w:val="0"/>
        <w:tabs>
          <w:tab w:val="left" w:pos="3240"/>
          <w:tab w:val="left" w:pos="3600"/>
        </w:tabs>
        <w:jc w:val="both"/>
        <w:rPr>
          <w:lang w:val="en-GB"/>
        </w:rPr>
      </w:pPr>
      <w:r>
        <w:rPr>
          <w:lang w:val="en-GB"/>
        </w:rPr>
        <w:t>The Sampaguita  Steam Laundry bought a laundry truck that can be used for 5 years.  The cost of the truck is P225,000 with a salvage value of P35,000.  Since the truck is not working efficiently, management has thought of selling the truck immediately and buy a delivery wagon which will serve the company’s purposes more properly.  The estimated net returns of the truck for 5 years is P150,000.  If the truck is sold, management can only recover P175,000.  (In all calculations, use the straight line method of depreciation)</w:t>
      </w:r>
    </w:p>
    <w:p w:rsidR="001905FE" w:rsidRDefault="00C35EC6" w:rsidP="001905FE">
      <w:pPr>
        <w:widowControl w:val="0"/>
        <w:jc w:val="both"/>
        <w:rPr>
          <w:lang w:val="en-GB"/>
        </w:rPr>
      </w:pPr>
    </w:p>
    <w:p w:rsidR="001905FE" w:rsidRDefault="006F73B3" w:rsidP="001905FE">
      <w:pPr>
        <w:widowControl w:val="0"/>
        <w:ind w:left="360" w:hanging="360"/>
        <w:jc w:val="both"/>
        <w:rPr>
          <w:lang w:val="en-GB"/>
        </w:rPr>
      </w:pPr>
      <w:r>
        <w:rPr>
          <w:lang w:val="en-GB"/>
        </w:rPr>
        <w:t>30.</w:t>
      </w:r>
      <w:r>
        <w:rPr>
          <w:lang w:val="en-GB"/>
        </w:rPr>
        <w:tab/>
        <w:t xml:space="preserve">The net gain (loss) that will arise if the Company decides to sell the truck is: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rPr>
          <w:lang w:val="en-GB"/>
        </w:rPr>
      </w:pPr>
      <w:r>
        <w:rPr>
          <w:u w:val="single"/>
          <w:lang w:val="en-GB"/>
        </w:rPr>
        <w:t>a</w:t>
      </w:r>
      <w:r>
        <w:rPr>
          <w:lang w:val="en-GB"/>
        </w:rPr>
        <w:t>.</w:t>
      </w:r>
      <w:r>
        <w:rPr>
          <w:lang w:val="en-GB"/>
        </w:rPr>
        <w:tab/>
        <w:t>P(50,000)</w:t>
      </w:r>
      <w:r>
        <w:rPr>
          <w:lang w:val="en-GB"/>
        </w:rPr>
        <w:tab/>
        <w:t>b.</w:t>
      </w:r>
      <w:r>
        <w:rPr>
          <w:lang w:val="en-GB"/>
        </w:rPr>
        <w:tab/>
        <w:t>P(75,000)</w:t>
      </w:r>
      <w:r>
        <w:rPr>
          <w:lang w:val="en-GB"/>
        </w:rPr>
        <w:tab/>
        <w:t>c.</w:t>
      </w:r>
      <w:r>
        <w:rPr>
          <w:lang w:val="en-GB"/>
        </w:rPr>
        <w:tab/>
        <w:t xml:space="preserve">P75,000 </w:t>
      </w:r>
      <w:r>
        <w:rPr>
          <w:lang w:val="en-GB"/>
        </w:rPr>
        <w:tab/>
        <w:t>d.</w:t>
      </w:r>
      <w:r>
        <w:rPr>
          <w:lang w:val="en-GB"/>
        </w:rPr>
        <w:tab/>
        <w:t>P140,000</w:t>
      </w:r>
    </w:p>
    <w:p w:rsidR="001905FE" w:rsidRDefault="00C35EC6" w:rsidP="001905FE">
      <w:pPr>
        <w:widowControl w:val="0"/>
        <w:tabs>
          <w:tab w:val="left" w:pos="3240"/>
          <w:tab w:val="left" w:pos="3600"/>
        </w:tabs>
        <w:jc w:val="both"/>
        <w:rPr>
          <w:lang w:val="en-GB"/>
        </w:rPr>
      </w:pPr>
    </w:p>
    <w:p w:rsidR="001905FE" w:rsidRDefault="006F73B3" w:rsidP="001905FE">
      <w:pPr>
        <w:widowControl w:val="0"/>
        <w:ind w:left="360" w:hanging="360"/>
        <w:jc w:val="both"/>
        <w:rPr>
          <w:lang w:val="en-GB"/>
        </w:rPr>
      </w:pPr>
      <w:r>
        <w:rPr>
          <w:lang w:val="en-GB"/>
        </w:rPr>
        <w:t>31.</w:t>
      </w:r>
      <w:r>
        <w:rPr>
          <w:lang w:val="en-GB"/>
        </w:rPr>
        <w:tab/>
        <w:t xml:space="preserve">If the firm decides to keep the truck, the net gain (loss) over the 5-year period is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rPr>
          <w:lang w:val="en-GB"/>
        </w:rPr>
      </w:pPr>
      <w:r>
        <w:rPr>
          <w:u w:val="single"/>
          <w:lang w:val="en-GB"/>
        </w:rPr>
        <w:t>a</w:t>
      </w:r>
      <w:r>
        <w:rPr>
          <w:lang w:val="en-GB"/>
        </w:rPr>
        <w:t>.</w:t>
      </w:r>
      <w:r>
        <w:rPr>
          <w:lang w:val="en-GB"/>
        </w:rPr>
        <w:tab/>
        <w:t>P(40,000)</w:t>
      </w:r>
      <w:r>
        <w:rPr>
          <w:lang w:val="en-GB"/>
        </w:rPr>
        <w:tab/>
      </w:r>
      <w:r>
        <w:t>b.</w:t>
      </w:r>
      <w:r>
        <w:tab/>
        <w:t>P(75,000)</w:t>
      </w:r>
      <w:r>
        <w:tab/>
      </w:r>
      <w:r>
        <w:rPr>
          <w:lang w:val="en-GB"/>
        </w:rPr>
        <w:t>c.</w:t>
      </w:r>
      <w:r>
        <w:rPr>
          <w:lang w:val="en-GB"/>
        </w:rPr>
        <w:tab/>
        <w:t>P50,000</w:t>
      </w:r>
      <w:r>
        <w:rPr>
          <w:lang w:val="en-GB"/>
        </w:rPr>
        <w:tab/>
      </w:r>
      <w:r>
        <w:t>d.</w:t>
      </w:r>
      <w:r>
        <w:tab/>
        <w:t>P140,000</w:t>
      </w:r>
    </w:p>
    <w:p w:rsidR="001905FE" w:rsidRDefault="00C35EC6" w:rsidP="001905FE">
      <w:pPr>
        <w:widowControl w:val="0"/>
        <w:tabs>
          <w:tab w:val="left" w:pos="3240"/>
          <w:tab w:val="left" w:pos="3600"/>
        </w:tabs>
        <w:jc w:val="both"/>
        <w:rPr>
          <w:lang w:val="en-GB"/>
        </w:rPr>
      </w:pPr>
    </w:p>
    <w:p w:rsidR="001905FE" w:rsidRDefault="006F73B3" w:rsidP="001905FE">
      <w:pPr>
        <w:widowControl w:val="0"/>
        <w:ind w:left="360" w:hanging="360"/>
        <w:jc w:val="both"/>
      </w:pPr>
      <w:r>
        <w:t>32.</w:t>
      </w:r>
      <w:r>
        <w:tab/>
        <w:t xml:space="preserve">Arlene Inc. currently has annual cash revenues of P2,400,000 and annual operating cost of P1,850,000 (all cash items except depreciation of P350,000).  The company is considering the purchase of a new machine costing P1,200,000 per year.  The new machine would increase (1) revenues to P2,900,000; (2) operating cost to P2,050,000; and (3) depreciation to P500,000 per year.  Assuming a 35% income tax rate, Arlene’s annual incremental after-tax cash flows from the machine would be </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P330,000</w:t>
      </w:r>
      <w:r>
        <w:tab/>
      </w:r>
      <w:r>
        <w:rPr>
          <w:u w:val="single"/>
        </w:rPr>
        <w:t>b</w:t>
      </w:r>
      <w:r>
        <w:t>.</w:t>
      </w:r>
      <w:r>
        <w:tab/>
        <w:t>P345,000</w:t>
      </w:r>
      <w:r>
        <w:tab/>
        <w:t>c.</w:t>
      </w:r>
      <w:r>
        <w:tab/>
        <w:t>P292,500</w:t>
      </w:r>
      <w:r>
        <w:tab/>
        <w:t>d.</w:t>
      </w:r>
      <w:r>
        <w:tab/>
        <w:t>P300,000</w:t>
      </w:r>
    </w:p>
    <w:p w:rsidR="001905FE" w:rsidRDefault="00C35EC6" w:rsidP="001905FE">
      <w:pPr>
        <w:widowControl w:val="0"/>
        <w:jc w:val="both"/>
      </w:pPr>
    </w:p>
    <w:p w:rsidR="001905FE" w:rsidRDefault="006F73B3" w:rsidP="001905FE">
      <w:pPr>
        <w:widowControl w:val="0"/>
        <w:ind w:left="360" w:hanging="360"/>
        <w:jc w:val="both"/>
      </w:pPr>
      <w:r>
        <w:t>33.</w:t>
      </w:r>
      <w:r>
        <w:tab/>
        <w:t>Julius International produces weekly 15,000 units of Product JI and 30,000 units of JII for which P800,000 common variable costs are incurred. These two products can be sold as is or processed further.  Further processing of either product does not delay the production of subsequent batches of the joint products.  Below are some information:</w:t>
      </w:r>
    </w:p>
    <w:tbl>
      <w:tblPr>
        <w:tblW w:w="4323" w:type="pct"/>
        <w:tblInd w:w="828" w:type="dxa"/>
        <w:tblLook w:val="0000" w:firstRow="0" w:lastRow="0" w:firstColumn="0" w:lastColumn="0" w:noHBand="0" w:noVBand="0"/>
      </w:tblPr>
      <w:tblGrid>
        <w:gridCol w:w="5631"/>
        <w:gridCol w:w="1233"/>
        <w:gridCol w:w="1229"/>
      </w:tblGrid>
      <w:tr w:rsidR="001905FE">
        <w:tc>
          <w:tcPr>
            <w:tcW w:w="3479" w:type="pct"/>
          </w:tcPr>
          <w:p w:rsidR="001905FE" w:rsidRDefault="00C35EC6" w:rsidP="001905FE">
            <w:pPr>
              <w:widowControl w:val="0"/>
              <w:jc w:val="both"/>
            </w:pPr>
          </w:p>
        </w:tc>
        <w:tc>
          <w:tcPr>
            <w:tcW w:w="762" w:type="pct"/>
          </w:tcPr>
          <w:p w:rsidR="001905FE" w:rsidRDefault="006F73B3" w:rsidP="001905FE">
            <w:pPr>
              <w:widowControl w:val="0"/>
              <w:ind w:left="-108" w:right="-108"/>
              <w:jc w:val="center"/>
              <w:rPr>
                <w:u w:val="single"/>
              </w:rPr>
            </w:pPr>
            <w:r>
              <w:rPr>
                <w:u w:val="single"/>
              </w:rPr>
              <w:t>JI</w:t>
            </w:r>
          </w:p>
        </w:tc>
        <w:tc>
          <w:tcPr>
            <w:tcW w:w="760" w:type="pct"/>
          </w:tcPr>
          <w:p w:rsidR="001905FE" w:rsidRDefault="006F73B3" w:rsidP="001905FE">
            <w:pPr>
              <w:widowControl w:val="0"/>
              <w:ind w:left="-108" w:right="-108"/>
              <w:jc w:val="center"/>
              <w:rPr>
                <w:u w:val="single"/>
              </w:rPr>
            </w:pPr>
            <w:r>
              <w:rPr>
                <w:u w:val="single"/>
              </w:rPr>
              <w:t>JII</w:t>
            </w:r>
          </w:p>
        </w:tc>
      </w:tr>
      <w:tr w:rsidR="001905FE">
        <w:tc>
          <w:tcPr>
            <w:tcW w:w="3479" w:type="pct"/>
          </w:tcPr>
          <w:p w:rsidR="001905FE" w:rsidRDefault="006F73B3" w:rsidP="001905FE">
            <w:pPr>
              <w:widowControl w:val="0"/>
              <w:ind w:right="-108"/>
              <w:jc w:val="both"/>
            </w:pPr>
            <w:r>
              <w:t>Unit selling price without further processing</w:t>
            </w:r>
          </w:p>
        </w:tc>
        <w:tc>
          <w:tcPr>
            <w:tcW w:w="762" w:type="pct"/>
          </w:tcPr>
          <w:p w:rsidR="001905FE" w:rsidRDefault="006F73B3" w:rsidP="001905FE">
            <w:pPr>
              <w:widowControl w:val="0"/>
              <w:ind w:left="-108" w:right="-108"/>
              <w:jc w:val="center"/>
            </w:pPr>
            <w:r>
              <w:t>P24</w:t>
            </w:r>
          </w:p>
        </w:tc>
        <w:tc>
          <w:tcPr>
            <w:tcW w:w="760" w:type="pct"/>
          </w:tcPr>
          <w:p w:rsidR="001905FE" w:rsidRDefault="006F73B3" w:rsidP="001905FE">
            <w:pPr>
              <w:widowControl w:val="0"/>
              <w:ind w:left="-108" w:right="-108"/>
              <w:jc w:val="center"/>
            </w:pPr>
            <w:r>
              <w:t>P18</w:t>
            </w:r>
          </w:p>
        </w:tc>
      </w:tr>
      <w:tr w:rsidR="001905FE">
        <w:tc>
          <w:tcPr>
            <w:tcW w:w="3479" w:type="pct"/>
          </w:tcPr>
          <w:p w:rsidR="001905FE" w:rsidRDefault="006F73B3" w:rsidP="001905FE">
            <w:pPr>
              <w:widowControl w:val="0"/>
              <w:ind w:right="-108"/>
              <w:jc w:val="both"/>
            </w:pPr>
            <w:r>
              <w:t>Unit selling price with further processing</w:t>
            </w:r>
          </w:p>
        </w:tc>
        <w:tc>
          <w:tcPr>
            <w:tcW w:w="762" w:type="pct"/>
          </w:tcPr>
          <w:p w:rsidR="001905FE" w:rsidRDefault="006F73B3" w:rsidP="001905FE">
            <w:pPr>
              <w:widowControl w:val="0"/>
              <w:ind w:left="-108" w:right="-108"/>
              <w:jc w:val="center"/>
            </w:pPr>
            <w:r>
              <w:t>P30</w:t>
            </w:r>
          </w:p>
        </w:tc>
        <w:tc>
          <w:tcPr>
            <w:tcW w:w="760" w:type="pct"/>
          </w:tcPr>
          <w:p w:rsidR="001905FE" w:rsidRDefault="006F73B3" w:rsidP="001905FE">
            <w:pPr>
              <w:widowControl w:val="0"/>
              <w:ind w:left="-108" w:right="-108"/>
              <w:jc w:val="center"/>
            </w:pPr>
            <w:r>
              <w:t>P22</w:t>
            </w:r>
          </w:p>
        </w:tc>
      </w:tr>
      <w:tr w:rsidR="001905FE">
        <w:tc>
          <w:tcPr>
            <w:tcW w:w="3479" w:type="pct"/>
          </w:tcPr>
          <w:p w:rsidR="001905FE" w:rsidRDefault="006F73B3" w:rsidP="001905FE">
            <w:pPr>
              <w:widowControl w:val="0"/>
              <w:ind w:left="342" w:right="-108" w:hanging="342"/>
            </w:pPr>
            <w:r>
              <w:t>Total separate weekly variable costs of further processing</w:t>
            </w:r>
          </w:p>
        </w:tc>
        <w:tc>
          <w:tcPr>
            <w:tcW w:w="762" w:type="pct"/>
          </w:tcPr>
          <w:p w:rsidR="001905FE" w:rsidRDefault="006F73B3" w:rsidP="001905FE">
            <w:pPr>
              <w:widowControl w:val="0"/>
              <w:ind w:left="-108" w:right="-108"/>
              <w:jc w:val="center"/>
            </w:pPr>
            <w:r>
              <w:t>P100,000</w:t>
            </w:r>
          </w:p>
        </w:tc>
        <w:tc>
          <w:tcPr>
            <w:tcW w:w="760" w:type="pct"/>
          </w:tcPr>
          <w:p w:rsidR="001905FE" w:rsidRDefault="006F73B3" w:rsidP="001905FE">
            <w:pPr>
              <w:widowControl w:val="0"/>
              <w:ind w:left="-108" w:right="-108"/>
              <w:jc w:val="center"/>
            </w:pPr>
            <w:r>
              <w:t>P90,000</w:t>
            </w:r>
          </w:p>
        </w:tc>
      </w:tr>
    </w:tbl>
    <w:p w:rsidR="001905FE" w:rsidRDefault="006F73B3" w:rsidP="001905FE">
      <w:pPr>
        <w:pStyle w:val="Retraitcorpsdetexte3"/>
        <w:widowControl w:val="0"/>
        <w:rPr>
          <w:rFonts w:ascii="Times New Roman" w:hAnsi="Times New Roman"/>
          <w:sz w:val="24"/>
        </w:rPr>
      </w:pPr>
      <w:r>
        <w:rPr>
          <w:rFonts w:ascii="Times New Roman" w:hAnsi="Times New Roman"/>
          <w:sz w:val="24"/>
        </w:rPr>
        <w:t>To maximize Julius’ manufacturing contribution margin, the total separate variable costs of further processing that should be incurred each week are</w:t>
      </w:r>
    </w:p>
    <w:p w:rsidR="001905FE" w:rsidRDefault="006F73B3" w:rsidP="001905FE">
      <w:pPr>
        <w:widowControl w:val="0"/>
        <w:tabs>
          <w:tab w:val="left" w:pos="2520"/>
          <w:tab w:val="left" w:pos="2880"/>
          <w:tab w:val="left" w:pos="4680"/>
          <w:tab w:val="left" w:pos="5040"/>
          <w:tab w:val="left" w:pos="6840"/>
          <w:tab w:val="left" w:pos="7200"/>
        </w:tabs>
        <w:ind w:left="720" w:hanging="360"/>
        <w:jc w:val="both"/>
      </w:pPr>
      <w:r>
        <w:t>a.</w:t>
      </w:r>
      <w:r>
        <w:tab/>
        <w:t>P95,000</w:t>
      </w:r>
      <w:r>
        <w:tab/>
      </w:r>
      <w:r>
        <w:rPr>
          <w:u w:val="single"/>
        </w:rPr>
        <w:t>b</w:t>
      </w:r>
      <w:r>
        <w:t>.</w:t>
      </w:r>
      <w:r>
        <w:tab/>
        <w:t>P90,000</w:t>
      </w:r>
      <w:r>
        <w:tab/>
        <w:t>c.</w:t>
      </w:r>
      <w:r>
        <w:tab/>
        <w:t>P100,000</w:t>
      </w:r>
      <w:r>
        <w:tab/>
        <w:t>d.</w:t>
      </w:r>
      <w:r>
        <w:tab/>
        <w:t>P190,000</w:t>
      </w:r>
    </w:p>
    <w:p w:rsidR="001905FE" w:rsidRDefault="00C35EC6" w:rsidP="001905FE">
      <w:pPr>
        <w:pStyle w:val="Titre1"/>
        <w:keepNext w:val="0"/>
        <w:widowControl w:val="0"/>
        <w:rPr>
          <w:rFonts w:ascii="Times New Roman" w:hAnsi="Times New Roman"/>
          <w:bCs/>
          <w:sz w:val="24"/>
          <w:szCs w:val="24"/>
        </w:rPr>
      </w:pPr>
    </w:p>
    <w:p w:rsidR="001905FE" w:rsidRDefault="006F73B3" w:rsidP="001905FE">
      <w:pPr>
        <w:widowControl w:val="0"/>
        <w:autoSpaceDE w:val="0"/>
        <w:autoSpaceDN w:val="0"/>
        <w:adjustRightInd w:val="0"/>
        <w:ind w:left="360" w:hanging="360"/>
        <w:jc w:val="both"/>
        <w:rPr>
          <w:szCs w:val="20"/>
        </w:rPr>
      </w:pPr>
      <w:r>
        <w:rPr>
          <w:szCs w:val="20"/>
        </w:rPr>
        <w:t>34.</w:t>
      </w:r>
      <w:r>
        <w:rPr>
          <w:szCs w:val="20"/>
        </w:rPr>
        <w:tab/>
        <w:t>A manufacturing company's primary goals include product quality and customer satisfaction. The company sells a product, for which the market demand is strong, for $50 per unit. Due to the capacity constraints in the Production Department, only 300,000 units can be produced per year. The current defective rate is 12% (i.e., of the 300,000 units produced, only 264,000 units are sold and 36,000 units are scrapped). There is no revenue recovery when defective units are scrapped. The full manufacturing cost of a unit is $29.50, including</w:t>
      </w:r>
    </w:p>
    <w:tbl>
      <w:tblPr>
        <w:tblW w:w="0" w:type="auto"/>
        <w:tblInd w:w="720" w:type="dxa"/>
        <w:tblLook w:val="0000" w:firstRow="0" w:lastRow="0" w:firstColumn="0" w:lastColumn="0" w:noHBand="0" w:noVBand="0"/>
      </w:tblPr>
      <w:tblGrid>
        <w:gridCol w:w="3743"/>
        <w:gridCol w:w="4465"/>
      </w:tblGrid>
      <w:tr w:rsidR="001905FE">
        <w:tc>
          <w:tcPr>
            <w:tcW w:w="3743" w:type="dxa"/>
          </w:tcPr>
          <w:p w:rsidR="001905FE" w:rsidRDefault="006F73B3" w:rsidP="001905FE">
            <w:pPr>
              <w:widowControl w:val="0"/>
              <w:autoSpaceDE w:val="0"/>
              <w:autoSpaceDN w:val="0"/>
              <w:adjustRightInd w:val="0"/>
              <w:jc w:val="both"/>
              <w:rPr>
                <w:szCs w:val="20"/>
              </w:rPr>
            </w:pPr>
            <w:r>
              <w:rPr>
                <w:szCs w:val="20"/>
              </w:rPr>
              <w:t>Direct materials</w:t>
            </w:r>
          </w:p>
        </w:tc>
        <w:tc>
          <w:tcPr>
            <w:tcW w:w="4465" w:type="dxa"/>
          </w:tcPr>
          <w:p w:rsidR="001905FE" w:rsidRDefault="006F73B3" w:rsidP="001905FE">
            <w:pPr>
              <w:widowControl w:val="0"/>
              <w:autoSpaceDE w:val="0"/>
              <w:autoSpaceDN w:val="0"/>
              <w:adjustRightInd w:val="0"/>
              <w:jc w:val="right"/>
              <w:rPr>
                <w:szCs w:val="20"/>
              </w:rPr>
            </w:pPr>
            <w:r>
              <w:rPr>
                <w:szCs w:val="20"/>
              </w:rPr>
              <w:t>$17.50</w:t>
            </w:r>
          </w:p>
        </w:tc>
      </w:tr>
      <w:tr w:rsidR="001905FE">
        <w:tc>
          <w:tcPr>
            <w:tcW w:w="3743" w:type="dxa"/>
          </w:tcPr>
          <w:p w:rsidR="001905FE" w:rsidRDefault="006F73B3" w:rsidP="001905FE">
            <w:pPr>
              <w:widowControl w:val="0"/>
              <w:autoSpaceDE w:val="0"/>
              <w:autoSpaceDN w:val="0"/>
              <w:adjustRightInd w:val="0"/>
              <w:jc w:val="both"/>
              <w:rPr>
                <w:szCs w:val="20"/>
              </w:rPr>
            </w:pPr>
            <w:r>
              <w:rPr>
                <w:szCs w:val="20"/>
              </w:rPr>
              <w:t>Direct labor</w:t>
            </w:r>
          </w:p>
        </w:tc>
        <w:tc>
          <w:tcPr>
            <w:tcW w:w="4465" w:type="dxa"/>
          </w:tcPr>
          <w:p w:rsidR="001905FE" w:rsidRDefault="006F73B3" w:rsidP="001905FE">
            <w:pPr>
              <w:widowControl w:val="0"/>
              <w:autoSpaceDE w:val="0"/>
              <w:autoSpaceDN w:val="0"/>
              <w:adjustRightInd w:val="0"/>
              <w:jc w:val="right"/>
              <w:rPr>
                <w:szCs w:val="20"/>
              </w:rPr>
            </w:pPr>
            <w:r>
              <w:rPr>
                <w:szCs w:val="20"/>
              </w:rPr>
              <w:t>4.00</w:t>
            </w:r>
          </w:p>
        </w:tc>
      </w:tr>
      <w:tr w:rsidR="001905FE">
        <w:tc>
          <w:tcPr>
            <w:tcW w:w="3743" w:type="dxa"/>
          </w:tcPr>
          <w:p w:rsidR="001905FE" w:rsidRDefault="006F73B3" w:rsidP="001905FE">
            <w:pPr>
              <w:widowControl w:val="0"/>
              <w:autoSpaceDE w:val="0"/>
              <w:autoSpaceDN w:val="0"/>
              <w:adjustRightInd w:val="0"/>
              <w:jc w:val="both"/>
              <w:rPr>
                <w:szCs w:val="20"/>
              </w:rPr>
            </w:pPr>
            <w:r>
              <w:rPr>
                <w:szCs w:val="20"/>
              </w:rPr>
              <w:t xml:space="preserve">Fixed manufacturing overhead  </w:t>
            </w:r>
          </w:p>
        </w:tc>
        <w:tc>
          <w:tcPr>
            <w:tcW w:w="4465" w:type="dxa"/>
          </w:tcPr>
          <w:p w:rsidR="001905FE" w:rsidRDefault="006F73B3" w:rsidP="001905FE">
            <w:pPr>
              <w:widowControl w:val="0"/>
              <w:autoSpaceDE w:val="0"/>
              <w:autoSpaceDN w:val="0"/>
              <w:adjustRightInd w:val="0"/>
              <w:jc w:val="right"/>
              <w:rPr>
                <w:szCs w:val="20"/>
              </w:rPr>
            </w:pPr>
            <w:r>
              <w:rPr>
                <w:szCs w:val="20"/>
              </w:rPr>
              <w:t>8.00</w:t>
            </w:r>
          </w:p>
        </w:tc>
      </w:tr>
    </w:tbl>
    <w:p w:rsidR="001905FE" w:rsidRDefault="006F73B3" w:rsidP="001905FE">
      <w:pPr>
        <w:widowControl w:val="0"/>
        <w:autoSpaceDE w:val="0"/>
        <w:autoSpaceDN w:val="0"/>
        <w:adjustRightInd w:val="0"/>
        <w:ind w:left="360"/>
        <w:jc w:val="both"/>
        <w:rPr>
          <w:szCs w:val="20"/>
        </w:rPr>
      </w:pPr>
      <w:r>
        <w:rPr>
          <w:szCs w:val="20"/>
        </w:rPr>
        <w:t xml:space="preserve">The company's designers have estimated that the defective rate can be reduced to 2% by using a different direct material. However, this will increase the direct materials cost by $2.50 per unit to $20 per unit. The net benefit of using the new material to manufacture the product will be </w:t>
      </w:r>
    </w:p>
    <w:p w:rsidR="001905FE" w:rsidRDefault="006F73B3" w:rsidP="001905FE">
      <w:pPr>
        <w:widowControl w:val="0"/>
        <w:tabs>
          <w:tab w:val="left" w:pos="2520"/>
          <w:tab w:val="left" w:pos="2880"/>
          <w:tab w:val="left" w:pos="4680"/>
          <w:tab w:val="left" w:pos="5040"/>
          <w:tab w:val="left" w:pos="6840"/>
          <w:tab w:val="left" w:pos="7200"/>
        </w:tabs>
        <w:autoSpaceDE w:val="0"/>
        <w:autoSpaceDN w:val="0"/>
        <w:adjustRightInd w:val="0"/>
        <w:ind w:left="720" w:hanging="360"/>
        <w:jc w:val="both"/>
        <w:rPr>
          <w:szCs w:val="20"/>
        </w:rPr>
      </w:pPr>
      <w:r>
        <w:rPr>
          <w:szCs w:val="20"/>
        </w:rPr>
        <w:t xml:space="preserve">A. </w:t>
      </w:r>
      <w:r>
        <w:rPr>
          <w:szCs w:val="20"/>
        </w:rPr>
        <w:tab/>
        <w:t xml:space="preserve">$(120,000) </w:t>
      </w:r>
      <w:r>
        <w:rPr>
          <w:szCs w:val="20"/>
        </w:rPr>
        <w:tab/>
        <w:t xml:space="preserve">B. </w:t>
      </w:r>
      <w:r>
        <w:rPr>
          <w:szCs w:val="20"/>
        </w:rPr>
        <w:tab/>
        <w:t xml:space="preserve">$120,000 </w:t>
      </w:r>
      <w:r>
        <w:rPr>
          <w:szCs w:val="20"/>
        </w:rPr>
        <w:tab/>
      </w:r>
      <w:r>
        <w:rPr>
          <w:szCs w:val="20"/>
          <w:u w:val="single"/>
        </w:rPr>
        <w:t>C</w:t>
      </w:r>
      <w:r>
        <w:rPr>
          <w:szCs w:val="20"/>
        </w:rPr>
        <w:t xml:space="preserve">. </w:t>
      </w:r>
      <w:r>
        <w:rPr>
          <w:szCs w:val="20"/>
        </w:rPr>
        <w:tab/>
        <w:t>$750,000</w:t>
      </w:r>
      <w:r>
        <w:rPr>
          <w:szCs w:val="20"/>
        </w:rPr>
        <w:tab/>
        <w:t xml:space="preserve">D. </w:t>
      </w:r>
      <w:r>
        <w:rPr>
          <w:szCs w:val="20"/>
        </w:rPr>
        <w:tab/>
        <w:t>$1,425,000</w:t>
      </w:r>
    </w:p>
    <w:p w:rsidR="001905FE" w:rsidRDefault="00C35EC6" w:rsidP="001905FE">
      <w:pPr>
        <w:widowControl w:val="0"/>
        <w:autoSpaceDE w:val="0"/>
        <w:autoSpaceDN w:val="0"/>
        <w:adjustRightInd w:val="0"/>
        <w:jc w:val="both"/>
        <w:rPr>
          <w:szCs w:val="20"/>
        </w:rPr>
      </w:pPr>
    </w:p>
    <w:p w:rsidR="001905FE" w:rsidRDefault="006F73B3" w:rsidP="001905FE">
      <w:pPr>
        <w:widowControl w:val="0"/>
        <w:ind w:left="360" w:hanging="360"/>
        <w:jc w:val="both"/>
      </w:pPr>
      <w:r>
        <w:t>35.</w:t>
      </w:r>
      <w:r>
        <w:tab/>
        <w:t>The Table Top Model Corp. produces three products. “Tic,” “Tac.”, and “Toc.”  The owner desires to reduce production load to only one product line due to prolonged absence of the production manager.  Depreciation expense amounts to P600,000 annually.  Other fixed operating expenses amount to P660,000 per year.  The sales and variable cost data of the three products are (000’s omitted)</w:t>
      </w:r>
    </w:p>
    <w:tbl>
      <w:tblPr>
        <w:tblW w:w="4203" w:type="pct"/>
        <w:tblInd w:w="828" w:type="dxa"/>
        <w:tblLook w:val="0000" w:firstRow="0" w:lastRow="0" w:firstColumn="0" w:lastColumn="0" w:noHBand="0" w:noVBand="0"/>
      </w:tblPr>
      <w:tblGrid>
        <w:gridCol w:w="1659"/>
        <w:gridCol w:w="1995"/>
        <w:gridCol w:w="2302"/>
        <w:gridCol w:w="1912"/>
      </w:tblGrid>
      <w:tr w:rsidR="001905FE">
        <w:tc>
          <w:tcPr>
            <w:tcW w:w="1054" w:type="pct"/>
          </w:tcPr>
          <w:p w:rsidR="001905FE" w:rsidRDefault="00C35EC6" w:rsidP="001905FE">
            <w:pPr>
              <w:pStyle w:val="Retraitcorpsdetexte3"/>
              <w:widowControl w:val="0"/>
              <w:ind w:left="0" w:hanging="18"/>
              <w:rPr>
                <w:rFonts w:ascii="Times New Roman" w:hAnsi="Times New Roman"/>
                <w:sz w:val="24"/>
                <w:u w:val="single"/>
              </w:rPr>
            </w:pPr>
          </w:p>
        </w:tc>
        <w:tc>
          <w:tcPr>
            <w:tcW w:w="1268" w:type="pct"/>
          </w:tcPr>
          <w:p w:rsidR="001905FE" w:rsidRDefault="006F73B3" w:rsidP="001905FE">
            <w:pPr>
              <w:pStyle w:val="Retraitcorpsdetexte3"/>
              <w:widowControl w:val="0"/>
              <w:ind w:left="0"/>
              <w:jc w:val="center"/>
              <w:rPr>
                <w:rFonts w:ascii="Times New Roman" w:hAnsi="Times New Roman"/>
                <w:sz w:val="24"/>
                <w:u w:val="single"/>
              </w:rPr>
            </w:pPr>
            <w:r>
              <w:rPr>
                <w:rFonts w:ascii="Times New Roman" w:hAnsi="Times New Roman"/>
                <w:sz w:val="24"/>
                <w:u w:val="single"/>
              </w:rPr>
              <w:t>Tic</w:t>
            </w:r>
          </w:p>
        </w:tc>
        <w:tc>
          <w:tcPr>
            <w:tcW w:w="1463" w:type="pct"/>
          </w:tcPr>
          <w:p w:rsidR="001905FE" w:rsidRDefault="006F73B3" w:rsidP="001905FE">
            <w:pPr>
              <w:pStyle w:val="Retraitcorpsdetexte3"/>
              <w:widowControl w:val="0"/>
              <w:ind w:left="0"/>
              <w:jc w:val="center"/>
              <w:rPr>
                <w:rFonts w:ascii="Times New Roman" w:hAnsi="Times New Roman"/>
                <w:sz w:val="24"/>
                <w:u w:val="single"/>
              </w:rPr>
            </w:pPr>
            <w:r>
              <w:rPr>
                <w:rFonts w:ascii="Times New Roman" w:hAnsi="Times New Roman"/>
                <w:sz w:val="24"/>
                <w:u w:val="single"/>
              </w:rPr>
              <w:t>Tac</w:t>
            </w:r>
          </w:p>
        </w:tc>
        <w:tc>
          <w:tcPr>
            <w:tcW w:w="1216" w:type="pct"/>
          </w:tcPr>
          <w:p w:rsidR="001905FE" w:rsidRDefault="006F73B3" w:rsidP="001905FE">
            <w:pPr>
              <w:pStyle w:val="Retraitcorpsdetexte3"/>
              <w:widowControl w:val="0"/>
              <w:ind w:left="0"/>
              <w:jc w:val="center"/>
              <w:rPr>
                <w:rFonts w:ascii="Times New Roman" w:hAnsi="Times New Roman"/>
                <w:sz w:val="24"/>
                <w:u w:val="single"/>
              </w:rPr>
            </w:pPr>
            <w:r>
              <w:rPr>
                <w:rFonts w:ascii="Times New Roman" w:hAnsi="Times New Roman"/>
                <w:sz w:val="24"/>
                <w:u w:val="single"/>
              </w:rPr>
              <w:t>Toc</w:t>
            </w:r>
          </w:p>
        </w:tc>
      </w:tr>
      <w:tr w:rsidR="001905FE">
        <w:tc>
          <w:tcPr>
            <w:tcW w:w="1054" w:type="pct"/>
          </w:tcPr>
          <w:p w:rsidR="001905FE" w:rsidRDefault="006F73B3" w:rsidP="001905FE">
            <w:pPr>
              <w:pStyle w:val="Retraitcorpsdetexte3"/>
              <w:widowControl w:val="0"/>
              <w:ind w:left="0" w:hanging="18"/>
              <w:rPr>
                <w:rFonts w:ascii="Times New Roman" w:hAnsi="Times New Roman"/>
                <w:sz w:val="24"/>
              </w:rPr>
            </w:pPr>
            <w:r>
              <w:rPr>
                <w:rFonts w:ascii="Times New Roman" w:hAnsi="Times New Roman"/>
                <w:sz w:val="24"/>
              </w:rPr>
              <w:t>Sales</w:t>
            </w:r>
          </w:p>
        </w:tc>
        <w:tc>
          <w:tcPr>
            <w:tcW w:w="1268" w:type="pct"/>
          </w:tcPr>
          <w:p w:rsidR="001905FE" w:rsidRDefault="006F73B3" w:rsidP="001905FE">
            <w:pPr>
              <w:pStyle w:val="Retraitcorpsdetexte3"/>
              <w:widowControl w:val="0"/>
              <w:ind w:left="0"/>
              <w:jc w:val="center"/>
              <w:rPr>
                <w:rFonts w:ascii="Times New Roman" w:hAnsi="Times New Roman"/>
                <w:sz w:val="24"/>
              </w:rPr>
            </w:pPr>
            <w:r>
              <w:rPr>
                <w:rFonts w:ascii="Times New Roman" w:hAnsi="Times New Roman"/>
                <w:sz w:val="24"/>
              </w:rPr>
              <w:t>P6,600</w:t>
            </w:r>
          </w:p>
        </w:tc>
        <w:tc>
          <w:tcPr>
            <w:tcW w:w="1463" w:type="pct"/>
          </w:tcPr>
          <w:p w:rsidR="001905FE" w:rsidRDefault="006F73B3" w:rsidP="001905FE">
            <w:pPr>
              <w:pStyle w:val="Retraitcorpsdetexte3"/>
              <w:widowControl w:val="0"/>
              <w:ind w:left="0"/>
              <w:jc w:val="center"/>
              <w:rPr>
                <w:rFonts w:ascii="Times New Roman" w:hAnsi="Times New Roman"/>
                <w:sz w:val="24"/>
              </w:rPr>
            </w:pPr>
            <w:r>
              <w:rPr>
                <w:rFonts w:ascii="Times New Roman" w:hAnsi="Times New Roman"/>
                <w:sz w:val="24"/>
              </w:rPr>
              <w:t>P5,300</w:t>
            </w:r>
          </w:p>
        </w:tc>
        <w:tc>
          <w:tcPr>
            <w:tcW w:w="1216" w:type="pct"/>
          </w:tcPr>
          <w:p w:rsidR="001905FE" w:rsidRDefault="006F73B3" w:rsidP="001905FE">
            <w:pPr>
              <w:pStyle w:val="Retraitcorpsdetexte3"/>
              <w:widowControl w:val="0"/>
              <w:ind w:left="0"/>
              <w:jc w:val="center"/>
              <w:rPr>
                <w:rFonts w:ascii="Times New Roman" w:hAnsi="Times New Roman"/>
                <w:sz w:val="24"/>
              </w:rPr>
            </w:pPr>
            <w:r>
              <w:rPr>
                <w:rFonts w:ascii="Times New Roman" w:hAnsi="Times New Roman"/>
                <w:sz w:val="24"/>
              </w:rPr>
              <w:t>P10,800</w:t>
            </w:r>
          </w:p>
        </w:tc>
      </w:tr>
      <w:tr w:rsidR="001905FE">
        <w:tc>
          <w:tcPr>
            <w:tcW w:w="1054" w:type="pct"/>
          </w:tcPr>
          <w:p w:rsidR="001905FE" w:rsidRDefault="006F73B3" w:rsidP="001905FE">
            <w:pPr>
              <w:pStyle w:val="Retraitcorpsdetexte3"/>
              <w:widowControl w:val="0"/>
              <w:ind w:left="0" w:hanging="18"/>
              <w:rPr>
                <w:rFonts w:ascii="Times New Roman" w:hAnsi="Times New Roman"/>
                <w:sz w:val="24"/>
              </w:rPr>
            </w:pPr>
            <w:r>
              <w:rPr>
                <w:rFonts w:ascii="Times New Roman" w:hAnsi="Times New Roman"/>
                <w:sz w:val="24"/>
              </w:rPr>
              <w:t>Variable costs</w:t>
            </w:r>
          </w:p>
        </w:tc>
        <w:tc>
          <w:tcPr>
            <w:tcW w:w="1268" w:type="pct"/>
          </w:tcPr>
          <w:p w:rsidR="001905FE" w:rsidRDefault="006F73B3" w:rsidP="001905FE">
            <w:pPr>
              <w:pStyle w:val="Retraitcorpsdetexte3"/>
              <w:widowControl w:val="0"/>
              <w:ind w:left="0"/>
              <w:jc w:val="center"/>
              <w:rPr>
                <w:rFonts w:ascii="Times New Roman" w:hAnsi="Times New Roman"/>
                <w:sz w:val="24"/>
              </w:rPr>
            </w:pPr>
            <w:r>
              <w:rPr>
                <w:rFonts w:ascii="Times New Roman" w:hAnsi="Times New Roman"/>
                <w:sz w:val="24"/>
              </w:rPr>
              <w:t xml:space="preserve">  3,900</w:t>
            </w:r>
          </w:p>
        </w:tc>
        <w:tc>
          <w:tcPr>
            <w:tcW w:w="1463" w:type="pct"/>
          </w:tcPr>
          <w:p w:rsidR="001905FE" w:rsidRDefault="006F73B3" w:rsidP="001905FE">
            <w:pPr>
              <w:pStyle w:val="Retraitcorpsdetexte3"/>
              <w:widowControl w:val="0"/>
              <w:ind w:left="0"/>
              <w:jc w:val="center"/>
              <w:rPr>
                <w:rFonts w:ascii="Times New Roman" w:hAnsi="Times New Roman"/>
                <w:sz w:val="24"/>
              </w:rPr>
            </w:pPr>
            <w:r>
              <w:rPr>
                <w:rFonts w:ascii="Times New Roman" w:hAnsi="Times New Roman"/>
                <w:sz w:val="24"/>
              </w:rPr>
              <w:t xml:space="preserve">  1,700</w:t>
            </w:r>
          </w:p>
        </w:tc>
        <w:tc>
          <w:tcPr>
            <w:tcW w:w="1216" w:type="pct"/>
          </w:tcPr>
          <w:p w:rsidR="001905FE" w:rsidRDefault="006F73B3" w:rsidP="001905FE">
            <w:pPr>
              <w:pStyle w:val="Retraitcorpsdetexte3"/>
              <w:widowControl w:val="0"/>
              <w:ind w:left="0"/>
              <w:jc w:val="center"/>
              <w:rPr>
                <w:rFonts w:ascii="Times New Roman" w:hAnsi="Times New Roman"/>
                <w:sz w:val="24"/>
              </w:rPr>
            </w:pPr>
            <w:r>
              <w:rPr>
                <w:rFonts w:ascii="Times New Roman" w:hAnsi="Times New Roman"/>
                <w:sz w:val="24"/>
              </w:rPr>
              <w:t xml:space="preserve">     8,900</w:t>
            </w:r>
          </w:p>
        </w:tc>
      </w:tr>
    </w:tbl>
    <w:p w:rsidR="001905FE" w:rsidRDefault="006F73B3" w:rsidP="001905FE">
      <w:pPr>
        <w:pStyle w:val="Retraitcorpsdetexte3"/>
        <w:widowControl w:val="0"/>
        <w:rPr>
          <w:rFonts w:ascii="Times New Roman" w:hAnsi="Times New Roman"/>
          <w:sz w:val="24"/>
        </w:rPr>
      </w:pPr>
      <w:r>
        <w:rPr>
          <w:rFonts w:ascii="Times New Roman" w:hAnsi="Times New Roman"/>
          <w:sz w:val="24"/>
        </w:rPr>
        <w:t xml:space="preserve">Which product must be retained and what is the opportunity cost of selecting such product </w:t>
      </w:r>
      <w:r>
        <w:rPr>
          <w:rFonts w:ascii="Times New Roman" w:hAnsi="Times New Roman"/>
          <w:sz w:val="24"/>
        </w:rPr>
        <w:lastRenderedPageBreak/>
        <w:t xml:space="preserve">line? </w:t>
      </w:r>
    </w:p>
    <w:p w:rsidR="001905FE" w:rsidRDefault="006F73B3" w:rsidP="001905FE">
      <w:pPr>
        <w:widowControl w:val="0"/>
        <w:ind w:left="720" w:hanging="360"/>
        <w:jc w:val="both"/>
      </w:pPr>
      <w:r>
        <w:rPr>
          <w:u w:val="single"/>
        </w:rPr>
        <w:t>a</w:t>
      </w:r>
      <w:r>
        <w:t>.</w:t>
      </w:r>
      <w:r>
        <w:tab/>
        <w:t>Retain product “Tac”; opportunity cost is P4.6 million.</w:t>
      </w:r>
    </w:p>
    <w:p w:rsidR="001905FE" w:rsidRDefault="006F73B3" w:rsidP="001905FE">
      <w:pPr>
        <w:widowControl w:val="0"/>
        <w:ind w:left="720" w:hanging="360"/>
        <w:jc w:val="both"/>
      </w:pPr>
      <w:r>
        <w:t>b.</w:t>
      </w:r>
      <w:r>
        <w:tab/>
        <w:t>Retain product “Tac”; opportunity cost is P3.14 million.</w:t>
      </w:r>
    </w:p>
    <w:p w:rsidR="001905FE" w:rsidRDefault="006F73B3" w:rsidP="001905FE">
      <w:pPr>
        <w:widowControl w:val="0"/>
        <w:ind w:left="720" w:hanging="360"/>
        <w:jc w:val="both"/>
      </w:pPr>
      <w:r>
        <w:t>c.</w:t>
      </w:r>
      <w:r>
        <w:tab/>
        <w:t>Retain product “Tic”; opportunity cost is P4.04 million.</w:t>
      </w:r>
    </w:p>
    <w:p w:rsidR="001905FE" w:rsidRDefault="006F73B3" w:rsidP="001905FE">
      <w:pPr>
        <w:widowControl w:val="0"/>
        <w:tabs>
          <w:tab w:val="right" w:pos="7920"/>
        </w:tabs>
        <w:ind w:left="720" w:hanging="360"/>
        <w:jc w:val="both"/>
      </w:pPr>
      <w:r>
        <w:t>d.</w:t>
      </w:r>
      <w:r>
        <w:tab/>
        <w:t>Retain product “Toc”; opportunity cost is P4.84 million.</w:t>
      </w:r>
    </w:p>
    <w:p w:rsidR="001905FE" w:rsidRDefault="00C35EC6" w:rsidP="001905FE">
      <w:pPr>
        <w:widowControl w:val="0"/>
        <w:tabs>
          <w:tab w:val="left" w:pos="3240"/>
          <w:tab w:val="left" w:pos="3600"/>
        </w:tabs>
        <w:jc w:val="both"/>
      </w:pPr>
    </w:p>
    <w:p w:rsidR="001905FE" w:rsidRDefault="006F73B3" w:rsidP="001905FE">
      <w:pPr>
        <w:widowControl w:val="0"/>
        <w:ind w:left="360" w:hanging="360"/>
        <w:jc w:val="both"/>
      </w:pPr>
      <w:r>
        <w:t>36.</w:t>
      </w:r>
      <w:r>
        <w:tab/>
        <w:t>A company produces and sells three products:</w:t>
      </w:r>
    </w:p>
    <w:tbl>
      <w:tblPr>
        <w:tblW w:w="0" w:type="auto"/>
        <w:tblInd w:w="720" w:type="dxa"/>
        <w:tblLook w:val="0000" w:firstRow="0" w:lastRow="0" w:firstColumn="0" w:lastColumn="0" w:noHBand="0" w:noVBand="0"/>
      </w:tblPr>
      <w:tblGrid>
        <w:gridCol w:w="3348"/>
        <w:gridCol w:w="1620"/>
        <w:gridCol w:w="1800"/>
        <w:gridCol w:w="1620"/>
      </w:tblGrid>
      <w:tr w:rsidR="001905FE">
        <w:tc>
          <w:tcPr>
            <w:tcW w:w="3348" w:type="dxa"/>
          </w:tcPr>
          <w:p w:rsidR="001905FE" w:rsidRDefault="00C35EC6" w:rsidP="001905FE">
            <w:pPr>
              <w:widowControl w:val="0"/>
              <w:autoSpaceDE w:val="0"/>
              <w:autoSpaceDN w:val="0"/>
              <w:adjustRightInd w:val="0"/>
              <w:jc w:val="both"/>
              <w:rPr>
                <w:szCs w:val="20"/>
              </w:rPr>
            </w:pPr>
          </w:p>
        </w:tc>
        <w:tc>
          <w:tcPr>
            <w:tcW w:w="5040" w:type="dxa"/>
            <w:gridSpan w:val="3"/>
          </w:tcPr>
          <w:p w:rsidR="001905FE" w:rsidRDefault="006F73B3" w:rsidP="001905FE">
            <w:pPr>
              <w:pStyle w:val="Titre1"/>
              <w:keepNext w:val="0"/>
              <w:widowControl w:val="0"/>
              <w:jc w:val="center"/>
              <w:rPr>
                <w:rFonts w:ascii="Times New Roman" w:hAnsi="Times New Roman"/>
                <w:b w:val="0"/>
                <w:sz w:val="24"/>
                <w:u w:val="single"/>
              </w:rPr>
            </w:pPr>
            <w:r>
              <w:rPr>
                <w:rFonts w:ascii="Times New Roman" w:hAnsi="Times New Roman"/>
                <w:b w:val="0"/>
                <w:sz w:val="24"/>
                <w:u w:val="single"/>
              </w:rPr>
              <w:t>Products</w:t>
            </w:r>
          </w:p>
        </w:tc>
      </w:tr>
      <w:tr w:rsidR="001905FE">
        <w:tc>
          <w:tcPr>
            <w:tcW w:w="3348" w:type="dxa"/>
          </w:tcPr>
          <w:p w:rsidR="001905FE" w:rsidRDefault="006F73B3" w:rsidP="001905FE">
            <w:pPr>
              <w:widowControl w:val="0"/>
              <w:autoSpaceDE w:val="0"/>
              <w:autoSpaceDN w:val="0"/>
              <w:adjustRightInd w:val="0"/>
              <w:jc w:val="both"/>
              <w:rPr>
                <w:szCs w:val="20"/>
              </w:rPr>
            </w:pPr>
            <w:r>
              <w:rPr>
                <w:szCs w:val="20"/>
              </w:rPr>
              <w:t xml:space="preserve"> </w:t>
            </w:r>
          </w:p>
        </w:tc>
        <w:tc>
          <w:tcPr>
            <w:tcW w:w="1620" w:type="dxa"/>
          </w:tcPr>
          <w:p w:rsidR="001905FE" w:rsidRDefault="006F73B3" w:rsidP="001905FE">
            <w:pPr>
              <w:widowControl w:val="0"/>
              <w:autoSpaceDE w:val="0"/>
              <w:autoSpaceDN w:val="0"/>
              <w:adjustRightInd w:val="0"/>
              <w:jc w:val="right"/>
              <w:rPr>
                <w:szCs w:val="20"/>
                <w:u w:val="single"/>
              </w:rPr>
            </w:pPr>
            <w:r>
              <w:rPr>
                <w:szCs w:val="20"/>
                <w:u w:val="single"/>
              </w:rPr>
              <w:t xml:space="preserve">C </w:t>
            </w:r>
          </w:p>
        </w:tc>
        <w:tc>
          <w:tcPr>
            <w:tcW w:w="1800" w:type="dxa"/>
          </w:tcPr>
          <w:p w:rsidR="001905FE" w:rsidRDefault="006F73B3" w:rsidP="001905FE">
            <w:pPr>
              <w:widowControl w:val="0"/>
              <w:autoSpaceDE w:val="0"/>
              <w:autoSpaceDN w:val="0"/>
              <w:adjustRightInd w:val="0"/>
              <w:jc w:val="right"/>
              <w:rPr>
                <w:szCs w:val="20"/>
                <w:u w:val="single"/>
              </w:rPr>
            </w:pPr>
            <w:r>
              <w:rPr>
                <w:szCs w:val="20"/>
                <w:u w:val="single"/>
              </w:rPr>
              <w:t xml:space="preserve">J </w:t>
            </w:r>
          </w:p>
        </w:tc>
        <w:tc>
          <w:tcPr>
            <w:tcW w:w="1620" w:type="dxa"/>
          </w:tcPr>
          <w:p w:rsidR="001905FE" w:rsidRDefault="006F73B3" w:rsidP="001905FE">
            <w:pPr>
              <w:widowControl w:val="0"/>
              <w:autoSpaceDE w:val="0"/>
              <w:autoSpaceDN w:val="0"/>
              <w:adjustRightInd w:val="0"/>
              <w:jc w:val="right"/>
              <w:rPr>
                <w:szCs w:val="20"/>
                <w:u w:val="single"/>
              </w:rPr>
            </w:pPr>
            <w:r>
              <w:rPr>
                <w:szCs w:val="20"/>
                <w:u w:val="single"/>
              </w:rPr>
              <w:t>P</w:t>
            </w:r>
          </w:p>
        </w:tc>
      </w:tr>
      <w:tr w:rsidR="001905FE">
        <w:tc>
          <w:tcPr>
            <w:tcW w:w="3348" w:type="dxa"/>
          </w:tcPr>
          <w:p w:rsidR="001905FE" w:rsidRDefault="006F73B3" w:rsidP="001905FE">
            <w:pPr>
              <w:widowControl w:val="0"/>
              <w:autoSpaceDE w:val="0"/>
              <w:autoSpaceDN w:val="0"/>
              <w:adjustRightInd w:val="0"/>
              <w:jc w:val="both"/>
              <w:rPr>
                <w:szCs w:val="20"/>
              </w:rPr>
            </w:pPr>
            <w:r>
              <w:rPr>
                <w:szCs w:val="20"/>
              </w:rPr>
              <w:t>Sales</w:t>
            </w:r>
          </w:p>
        </w:tc>
        <w:tc>
          <w:tcPr>
            <w:tcW w:w="1620" w:type="dxa"/>
          </w:tcPr>
          <w:p w:rsidR="001905FE" w:rsidRDefault="006F73B3" w:rsidP="001905FE">
            <w:pPr>
              <w:widowControl w:val="0"/>
              <w:autoSpaceDE w:val="0"/>
              <w:autoSpaceDN w:val="0"/>
              <w:adjustRightInd w:val="0"/>
              <w:jc w:val="right"/>
              <w:rPr>
                <w:szCs w:val="20"/>
              </w:rPr>
            </w:pPr>
            <w:r>
              <w:rPr>
                <w:szCs w:val="20"/>
              </w:rPr>
              <w:t>$200,000</w:t>
            </w:r>
          </w:p>
        </w:tc>
        <w:tc>
          <w:tcPr>
            <w:tcW w:w="1800" w:type="dxa"/>
          </w:tcPr>
          <w:p w:rsidR="001905FE" w:rsidRDefault="006F73B3" w:rsidP="001905FE">
            <w:pPr>
              <w:widowControl w:val="0"/>
              <w:autoSpaceDE w:val="0"/>
              <w:autoSpaceDN w:val="0"/>
              <w:adjustRightInd w:val="0"/>
              <w:jc w:val="right"/>
              <w:rPr>
                <w:szCs w:val="20"/>
              </w:rPr>
            </w:pPr>
            <w:r>
              <w:rPr>
                <w:szCs w:val="20"/>
              </w:rPr>
              <w:t>$150,000</w:t>
            </w:r>
          </w:p>
        </w:tc>
        <w:tc>
          <w:tcPr>
            <w:tcW w:w="1620" w:type="dxa"/>
          </w:tcPr>
          <w:p w:rsidR="001905FE" w:rsidRDefault="006F73B3" w:rsidP="001905FE">
            <w:pPr>
              <w:widowControl w:val="0"/>
              <w:autoSpaceDE w:val="0"/>
              <w:autoSpaceDN w:val="0"/>
              <w:adjustRightInd w:val="0"/>
              <w:jc w:val="right"/>
              <w:rPr>
                <w:szCs w:val="20"/>
              </w:rPr>
            </w:pPr>
            <w:r>
              <w:rPr>
                <w:szCs w:val="20"/>
              </w:rPr>
              <w:t>$125,000</w:t>
            </w:r>
          </w:p>
        </w:tc>
      </w:tr>
      <w:tr w:rsidR="001905FE">
        <w:tc>
          <w:tcPr>
            <w:tcW w:w="3348" w:type="dxa"/>
          </w:tcPr>
          <w:p w:rsidR="001905FE" w:rsidRDefault="006F73B3" w:rsidP="001905FE">
            <w:pPr>
              <w:widowControl w:val="0"/>
              <w:autoSpaceDE w:val="0"/>
              <w:autoSpaceDN w:val="0"/>
              <w:adjustRightInd w:val="0"/>
              <w:jc w:val="both"/>
              <w:rPr>
                <w:szCs w:val="20"/>
              </w:rPr>
            </w:pPr>
            <w:r>
              <w:rPr>
                <w:szCs w:val="20"/>
              </w:rPr>
              <w:t>Separable (product) fixed costs</w:t>
            </w:r>
          </w:p>
        </w:tc>
        <w:tc>
          <w:tcPr>
            <w:tcW w:w="1620" w:type="dxa"/>
          </w:tcPr>
          <w:p w:rsidR="001905FE" w:rsidRDefault="006F73B3" w:rsidP="001905FE">
            <w:pPr>
              <w:widowControl w:val="0"/>
              <w:autoSpaceDE w:val="0"/>
              <w:autoSpaceDN w:val="0"/>
              <w:adjustRightInd w:val="0"/>
              <w:jc w:val="right"/>
              <w:rPr>
                <w:szCs w:val="20"/>
              </w:rPr>
            </w:pPr>
            <w:r>
              <w:rPr>
                <w:szCs w:val="20"/>
              </w:rPr>
              <w:t xml:space="preserve">60,000  </w:t>
            </w:r>
          </w:p>
        </w:tc>
        <w:tc>
          <w:tcPr>
            <w:tcW w:w="1800" w:type="dxa"/>
          </w:tcPr>
          <w:p w:rsidR="001905FE" w:rsidRDefault="006F73B3" w:rsidP="001905FE">
            <w:pPr>
              <w:widowControl w:val="0"/>
              <w:autoSpaceDE w:val="0"/>
              <w:autoSpaceDN w:val="0"/>
              <w:adjustRightInd w:val="0"/>
              <w:jc w:val="right"/>
              <w:rPr>
                <w:szCs w:val="20"/>
              </w:rPr>
            </w:pPr>
            <w:r>
              <w:rPr>
                <w:szCs w:val="20"/>
              </w:rPr>
              <w:t xml:space="preserve">35,000  </w:t>
            </w:r>
          </w:p>
        </w:tc>
        <w:tc>
          <w:tcPr>
            <w:tcW w:w="1620" w:type="dxa"/>
          </w:tcPr>
          <w:p w:rsidR="001905FE" w:rsidRDefault="006F73B3" w:rsidP="001905FE">
            <w:pPr>
              <w:widowControl w:val="0"/>
              <w:autoSpaceDE w:val="0"/>
              <w:autoSpaceDN w:val="0"/>
              <w:adjustRightInd w:val="0"/>
              <w:jc w:val="right"/>
              <w:rPr>
                <w:szCs w:val="20"/>
              </w:rPr>
            </w:pPr>
            <w:r>
              <w:rPr>
                <w:szCs w:val="20"/>
              </w:rPr>
              <w:t>40,000</w:t>
            </w:r>
          </w:p>
        </w:tc>
      </w:tr>
      <w:tr w:rsidR="001905FE">
        <w:tc>
          <w:tcPr>
            <w:tcW w:w="3348" w:type="dxa"/>
          </w:tcPr>
          <w:p w:rsidR="001905FE" w:rsidRDefault="006F73B3" w:rsidP="001905FE">
            <w:pPr>
              <w:widowControl w:val="0"/>
              <w:autoSpaceDE w:val="0"/>
              <w:autoSpaceDN w:val="0"/>
              <w:adjustRightInd w:val="0"/>
              <w:jc w:val="both"/>
              <w:rPr>
                <w:szCs w:val="20"/>
              </w:rPr>
            </w:pPr>
            <w:r>
              <w:rPr>
                <w:szCs w:val="20"/>
              </w:rPr>
              <w:t xml:space="preserve">Allocated fixed costs </w:t>
            </w:r>
          </w:p>
        </w:tc>
        <w:tc>
          <w:tcPr>
            <w:tcW w:w="1620" w:type="dxa"/>
          </w:tcPr>
          <w:p w:rsidR="001905FE" w:rsidRDefault="006F73B3" w:rsidP="001905FE">
            <w:pPr>
              <w:widowControl w:val="0"/>
              <w:autoSpaceDE w:val="0"/>
              <w:autoSpaceDN w:val="0"/>
              <w:adjustRightInd w:val="0"/>
              <w:jc w:val="right"/>
              <w:rPr>
                <w:szCs w:val="20"/>
              </w:rPr>
            </w:pPr>
            <w:r>
              <w:rPr>
                <w:szCs w:val="20"/>
              </w:rPr>
              <w:t xml:space="preserve">35,000  </w:t>
            </w:r>
          </w:p>
        </w:tc>
        <w:tc>
          <w:tcPr>
            <w:tcW w:w="1800" w:type="dxa"/>
          </w:tcPr>
          <w:p w:rsidR="001905FE" w:rsidRDefault="006F73B3" w:rsidP="001905FE">
            <w:pPr>
              <w:widowControl w:val="0"/>
              <w:autoSpaceDE w:val="0"/>
              <w:autoSpaceDN w:val="0"/>
              <w:adjustRightInd w:val="0"/>
              <w:jc w:val="right"/>
              <w:rPr>
                <w:szCs w:val="20"/>
              </w:rPr>
            </w:pPr>
            <w:r>
              <w:rPr>
                <w:szCs w:val="20"/>
              </w:rPr>
              <w:t xml:space="preserve">40,000  </w:t>
            </w:r>
          </w:p>
        </w:tc>
        <w:tc>
          <w:tcPr>
            <w:tcW w:w="1620" w:type="dxa"/>
          </w:tcPr>
          <w:p w:rsidR="001905FE" w:rsidRDefault="006F73B3" w:rsidP="001905FE">
            <w:pPr>
              <w:widowControl w:val="0"/>
              <w:autoSpaceDE w:val="0"/>
              <w:autoSpaceDN w:val="0"/>
              <w:adjustRightInd w:val="0"/>
              <w:jc w:val="right"/>
              <w:rPr>
                <w:szCs w:val="20"/>
              </w:rPr>
            </w:pPr>
            <w:r>
              <w:rPr>
                <w:szCs w:val="20"/>
              </w:rPr>
              <w:t>25,000</w:t>
            </w:r>
          </w:p>
        </w:tc>
      </w:tr>
      <w:tr w:rsidR="001905FE">
        <w:tc>
          <w:tcPr>
            <w:tcW w:w="3348" w:type="dxa"/>
          </w:tcPr>
          <w:p w:rsidR="001905FE" w:rsidRDefault="006F73B3" w:rsidP="001905FE">
            <w:pPr>
              <w:widowControl w:val="0"/>
              <w:autoSpaceDE w:val="0"/>
              <w:autoSpaceDN w:val="0"/>
              <w:adjustRightInd w:val="0"/>
              <w:jc w:val="both"/>
              <w:rPr>
                <w:szCs w:val="20"/>
              </w:rPr>
            </w:pPr>
            <w:r>
              <w:rPr>
                <w:szCs w:val="20"/>
              </w:rPr>
              <w:t xml:space="preserve">Variable costs  </w:t>
            </w:r>
          </w:p>
        </w:tc>
        <w:tc>
          <w:tcPr>
            <w:tcW w:w="1620" w:type="dxa"/>
          </w:tcPr>
          <w:p w:rsidR="001905FE" w:rsidRDefault="006F73B3" w:rsidP="001905FE">
            <w:pPr>
              <w:widowControl w:val="0"/>
              <w:autoSpaceDE w:val="0"/>
              <w:autoSpaceDN w:val="0"/>
              <w:adjustRightInd w:val="0"/>
              <w:jc w:val="right"/>
              <w:rPr>
                <w:szCs w:val="20"/>
              </w:rPr>
            </w:pPr>
            <w:r>
              <w:rPr>
                <w:szCs w:val="20"/>
              </w:rPr>
              <w:t xml:space="preserve">95,000  </w:t>
            </w:r>
          </w:p>
        </w:tc>
        <w:tc>
          <w:tcPr>
            <w:tcW w:w="1800" w:type="dxa"/>
          </w:tcPr>
          <w:p w:rsidR="001905FE" w:rsidRDefault="006F73B3" w:rsidP="001905FE">
            <w:pPr>
              <w:widowControl w:val="0"/>
              <w:autoSpaceDE w:val="0"/>
              <w:autoSpaceDN w:val="0"/>
              <w:adjustRightInd w:val="0"/>
              <w:jc w:val="right"/>
              <w:rPr>
                <w:szCs w:val="20"/>
              </w:rPr>
            </w:pPr>
            <w:r>
              <w:rPr>
                <w:szCs w:val="20"/>
              </w:rPr>
              <w:t xml:space="preserve">75,000  </w:t>
            </w:r>
          </w:p>
        </w:tc>
        <w:tc>
          <w:tcPr>
            <w:tcW w:w="1620" w:type="dxa"/>
          </w:tcPr>
          <w:p w:rsidR="001905FE" w:rsidRDefault="006F73B3" w:rsidP="001905FE">
            <w:pPr>
              <w:widowControl w:val="0"/>
              <w:autoSpaceDE w:val="0"/>
              <w:autoSpaceDN w:val="0"/>
              <w:adjustRightInd w:val="0"/>
              <w:jc w:val="right"/>
              <w:rPr>
                <w:szCs w:val="20"/>
              </w:rPr>
            </w:pPr>
            <w:r>
              <w:rPr>
                <w:szCs w:val="20"/>
              </w:rPr>
              <w:t>50,000</w:t>
            </w:r>
          </w:p>
        </w:tc>
      </w:tr>
    </w:tbl>
    <w:p w:rsidR="001905FE" w:rsidRDefault="006F73B3" w:rsidP="001905FE">
      <w:pPr>
        <w:widowControl w:val="0"/>
        <w:autoSpaceDE w:val="0"/>
        <w:autoSpaceDN w:val="0"/>
        <w:adjustRightInd w:val="0"/>
        <w:ind w:left="360"/>
        <w:jc w:val="both"/>
        <w:rPr>
          <w:szCs w:val="20"/>
        </w:rPr>
      </w:pPr>
      <w:r>
        <w:rPr>
          <w:szCs w:val="20"/>
        </w:rPr>
        <w:t xml:space="preserve">The company lost its lease and must move to a smaller facility. As a result, total allocated fixed costs will be reduced by 40%. However, one of its products must be discontinued in order for the company to fit in the new facility. Because the company's objective is to maximize profits, what is its expected net profit after the appropriate product has been discontinued? </w:t>
      </w:r>
    </w:p>
    <w:p w:rsidR="001905FE" w:rsidRDefault="006F73B3" w:rsidP="001905FE">
      <w:pPr>
        <w:widowControl w:val="0"/>
        <w:tabs>
          <w:tab w:val="left" w:pos="2520"/>
          <w:tab w:val="left" w:pos="2880"/>
          <w:tab w:val="left" w:pos="4680"/>
          <w:tab w:val="left" w:pos="5040"/>
          <w:tab w:val="left" w:pos="6840"/>
          <w:tab w:val="left" w:pos="7200"/>
        </w:tabs>
        <w:autoSpaceDE w:val="0"/>
        <w:autoSpaceDN w:val="0"/>
        <w:adjustRightInd w:val="0"/>
        <w:ind w:left="720" w:hanging="360"/>
        <w:jc w:val="both"/>
        <w:rPr>
          <w:szCs w:val="20"/>
        </w:rPr>
      </w:pPr>
      <w:r>
        <w:rPr>
          <w:szCs w:val="20"/>
        </w:rPr>
        <w:t xml:space="preserve">A. </w:t>
      </w:r>
      <w:r>
        <w:rPr>
          <w:szCs w:val="20"/>
        </w:rPr>
        <w:tab/>
        <w:t xml:space="preserve">$10,000 </w:t>
      </w:r>
      <w:r>
        <w:rPr>
          <w:szCs w:val="20"/>
        </w:rPr>
        <w:tab/>
        <w:t xml:space="preserve">B. </w:t>
      </w:r>
      <w:r>
        <w:rPr>
          <w:szCs w:val="20"/>
        </w:rPr>
        <w:tab/>
        <w:t xml:space="preserve">$15,000 </w:t>
      </w:r>
      <w:r>
        <w:rPr>
          <w:szCs w:val="20"/>
        </w:rPr>
        <w:tab/>
        <w:t xml:space="preserve">C. </w:t>
      </w:r>
      <w:r>
        <w:rPr>
          <w:szCs w:val="20"/>
        </w:rPr>
        <w:tab/>
        <w:t>$20,000</w:t>
      </w:r>
      <w:r>
        <w:rPr>
          <w:szCs w:val="20"/>
        </w:rPr>
        <w:tab/>
      </w:r>
      <w:r>
        <w:rPr>
          <w:szCs w:val="20"/>
          <w:u w:val="single"/>
        </w:rPr>
        <w:t>D</w:t>
      </w:r>
      <w:r>
        <w:rPr>
          <w:szCs w:val="20"/>
        </w:rPr>
        <w:t xml:space="preserve">. </w:t>
      </w:r>
      <w:r>
        <w:rPr>
          <w:szCs w:val="20"/>
        </w:rPr>
        <w:tab/>
        <w:t>$25,000</w:t>
      </w:r>
    </w:p>
    <w:p w:rsidR="001905FE" w:rsidRDefault="00C35EC6" w:rsidP="001905FE">
      <w:pPr>
        <w:widowControl w:val="0"/>
        <w:autoSpaceDE w:val="0"/>
        <w:autoSpaceDN w:val="0"/>
        <w:adjustRightInd w:val="0"/>
        <w:jc w:val="both"/>
        <w:rPr>
          <w:szCs w:val="20"/>
        </w:rPr>
      </w:pPr>
    </w:p>
    <w:p w:rsidR="001905FE" w:rsidRDefault="006F73B3" w:rsidP="001905FE">
      <w:pPr>
        <w:pStyle w:val="Corpsdetexte"/>
        <w:widowControl w:val="0"/>
        <w:tabs>
          <w:tab w:val="right" w:pos="7920"/>
        </w:tabs>
        <w:rPr>
          <w:rFonts w:ascii="Times New Roman" w:hAnsi="Times New Roman"/>
          <w:sz w:val="24"/>
        </w:rPr>
      </w:pPr>
      <w:r>
        <w:rPr>
          <w:rFonts w:ascii="Times New Roman" w:hAnsi="Times New Roman"/>
          <w:sz w:val="24"/>
        </w:rPr>
        <w:t>Questions 37 and 38 are based on the following information.</w:t>
      </w:r>
    </w:p>
    <w:p w:rsidR="001905FE" w:rsidRDefault="006F73B3" w:rsidP="001905FE">
      <w:pPr>
        <w:widowControl w:val="0"/>
        <w:autoSpaceDE w:val="0"/>
        <w:autoSpaceDN w:val="0"/>
        <w:adjustRightInd w:val="0"/>
        <w:jc w:val="both"/>
        <w:rPr>
          <w:szCs w:val="20"/>
        </w:rPr>
      </w:pPr>
      <w:r>
        <w:rPr>
          <w:szCs w:val="20"/>
        </w:rPr>
        <w:t>Hermo Company has just completed a hydro-electric plant at a cost of $21,000,000. The plant will provide the company's power needs for the next 20 years. Hermo will use only 60% of the power output annually. At this level of capacity, Hermo's annual operating costs will amount to $1,800,000, of which 80% are fixed.</w:t>
      </w:r>
    </w:p>
    <w:p w:rsidR="001905FE" w:rsidRDefault="006F73B3" w:rsidP="001905FE">
      <w:pPr>
        <w:widowControl w:val="0"/>
        <w:autoSpaceDE w:val="0"/>
        <w:autoSpaceDN w:val="0"/>
        <w:adjustRightInd w:val="0"/>
        <w:jc w:val="both"/>
        <w:rPr>
          <w:szCs w:val="20"/>
        </w:rPr>
      </w:pPr>
      <w:r>
        <w:rPr>
          <w:szCs w:val="20"/>
        </w:rPr>
        <w:t xml:space="preserve">Quigley Company currently purchases its power from MP Electric at an annual cost of $1,200,000. Hermo could supply this power, thus increasing output of the plant to 90% of capacity. This would reduce the estimated life of the plant to 14 years. </w:t>
      </w:r>
    </w:p>
    <w:p w:rsidR="001905FE" w:rsidRDefault="00C35EC6" w:rsidP="001905FE">
      <w:pPr>
        <w:widowControl w:val="0"/>
        <w:autoSpaceDE w:val="0"/>
        <w:autoSpaceDN w:val="0"/>
        <w:adjustRightInd w:val="0"/>
        <w:jc w:val="both"/>
        <w:rPr>
          <w:szCs w:val="20"/>
        </w:rPr>
      </w:pPr>
    </w:p>
    <w:p w:rsidR="001905FE" w:rsidRDefault="006F73B3" w:rsidP="001905FE">
      <w:pPr>
        <w:widowControl w:val="0"/>
        <w:autoSpaceDE w:val="0"/>
        <w:autoSpaceDN w:val="0"/>
        <w:adjustRightInd w:val="0"/>
        <w:ind w:left="360" w:hanging="360"/>
        <w:jc w:val="both"/>
        <w:rPr>
          <w:szCs w:val="20"/>
        </w:rPr>
      </w:pPr>
      <w:r>
        <w:rPr>
          <w:szCs w:val="20"/>
        </w:rPr>
        <w:t>37.</w:t>
      </w:r>
      <w:r>
        <w:rPr>
          <w:szCs w:val="20"/>
        </w:rPr>
        <w:tab/>
        <w:t xml:space="preserve">If Hermo decides to supply power to Quigley, it wants to be compensated for the decrease in the life of the plant and the appropriate variable costs. Hermo has decided that the charge for the decreased life should be based on the original cost of the plant calculated on a straight-line basis. The minimum annual amount that Hermo would charge Quigley would be </w:t>
      </w:r>
    </w:p>
    <w:p w:rsidR="001905FE" w:rsidRDefault="006F73B3" w:rsidP="001905FE">
      <w:pPr>
        <w:widowControl w:val="0"/>
        <w:tabs>
          <w:tab w:val="left" w:pos="2520"/>
          <w:tab w:val="left" w:pos="2880"/>
          <w:tab w:val="left" w:pos="4680"/>
          <w:tab w:val="left" w:pos="5040"/>
          <w:tab w:val="left" w:pos="6840"/>
          <w:tab w:val="left" w:pos="7200"/>
        </w:tabs>
        <w:autoSpaceDE w:val="0"/>
        <w:autoSpaceDN w:val="0"/>
        <w:adjustRightInd w:val="0"/>
        <w:ind w:left="720" w:hanging="360"/>
        <w:jc w:val="both"/>
        <w:rPr>
          <w:szCs w:val="20"/>
        </w:rPr>
      </w:pPr>
      <w:r>
        <w:rPr>
          <w:szCs w:val="20"/>
        </w:rPr>
        <w:t xml:space="preserve">A. </w:t>
      </w:r>
      <w:r>
        <w:rPr>
          <w:szCs w:val="20"/>
        </w:rPr>
        <w:tab/>
        <w:t xml:space="preserve">$450,000. </w:t>
      </w:r>
      <w:r>
        <w:rPr>
          <w:szCs w:val="20"/>
        </w:rPr>
        <w:tab/>
      </w:r>
      <w:r>
        <w:rPr>
          <w:szCs w:val="20"/>
          <w:u w:val="single"/>
        </w:rPr>
        <w:t>B</w:t>
      </w:r>
      <w:r>
        <w:rPr>
          <w:szCs w:val="20"/>
        </w:rPr>
        <w:t xml:space="preserve">. </w:t>
      </w:r>
      <w:r>
        <w:rPr>
          <w:szCs w:val="20"/>
        </w:rPr>
        <w:tab/>
        <w:t xml:space="preserve">$630,000. </w:t>
      </w:r>
      <w:r>
        <w:rPr>
          <w:szCs w:val="20"/>
        </w:rPr>
        <w:tab/>
        <w:t xml:space="preserve"> C. </w:t>
      </w:r>
      <w:r>
        <w:rPr>
          <w:szCs w:val="20"/>
        </w:rPr>
        <w:tab/>
        <w:t>$990,000.</w:t>
      </w:r>
      <w:r>
        <w:rPr>
          <w:szCs w:val="20"/>
        </w:rPr>
        <w:tab/>
        <w:t xml:space="preserve">D. </w:t>
      </w:r>
      <w:r>
        <w:rPr>
          <w:szCs w:val="20"/>
        </w:rPr>
        <w:tab/>
        <w:t>$800,000</w:t>
      </w:r>
    </w:p>
    <w:p w:rsidR="001905FE" w:rsidRDefault="00C35EC6" w:rsidP="001905FE">
      <w:pPr>
        <w:widowControl w:val="0"/>
        <w:autoSpaceDE w:val="0"/>
        <w:autoSpaceDN w:val="0"/>
        <w:adjustRightInd w:val="0"/>
        <w:jc w:val="both"/>
        <w:rPr>
          <w:szCs w:val="20"/>
        </w:rPr>
      </w:pPr>
    </w:p>
    <w:p w:rsidR="001905FE" w:rsidRDefault="006F73B3" w:rsidP="001905FE">
      <w:pPr>
        <w:widowControl w:val="0"/>
        <w:autoSpaceDE w:val="0"/>
        <w:autoSpaceDN w:val="0"/>
        <w:adjustRightInd w:val="0"/>
        <w:ind w:left="360" w:hanging="360"/>
        <w:jc w:val="both"/>
        <w:rPr>
          <w:szCs w:val="20"/>
        </w:rPr>
      </w:pPr>
      <w:r>
        <w:rPr>
          <w:szCs w:val="20"/>
        </w:rPr>
        <w:t>38.</w:t>
      </w:r>
      <w:r>
        <w:rPr>
          <w:szCs w:val="20"/>
        </w:rPr>
        <w:tab/>
        <w:t xml:space="preserve">The maximum amount Quigley would be willing to pay Hermo annually for the power is </w:t>
      </w:r>
    </w:p>
    <w:p w:rsidR="001905FE" w:rsidRDefault="006F73B3" w:rsidP="001905FE">
      <w:pPr>
        <w:widowControl w:val="0"/>
        <w:tabs>
          <w:tab w:val="left" w:pos="2520"/>
          <w:tab w:val="left" w:pos="2880"/>
          <w:tab w:val="left" w:pos="4680"/>
          <w:tab w:val="left" w:pos="5040"/>
          <w:tab w:val="left" w:pos="6840"/>
          <w:tab w:val="left" w:pos="7200"/>
        </w:tabs>
        <w:autoSpaceDE w:val="0"/>
        <w:autoSpaceDN w:val="0"/>
        <w:adjustRightInd w:val="0"/>
        <w:ind w:left="720" w:hanging="360"/>
        <w:jc w:val="both"/>
        <w:rPr>
          <w:szCs w:val="20"/>
        </w:rPr>
      </w:pPr>
      <w:r>
        <w:rPr>
          <w:szCs w:val="20"/>
        </w:rPr>
        <w:t xml:space="preserve">A. </w:t>
      </w:r>
      <w:r>
        <w:rPr>
          <w:szCs w:val="20"/>
        </w:rPr>
        <w:tab/>
        <w:t xml:space="preserve">$600,000. </w:t>
      </w:r>
      <w:r>
        <w:rPr>
          <w:szCs w:val="20"/>
        </w:rPr>
        <w:tab/>
      </w:r>
      <w:r>
        <w:t xml:space="preserve">B. </w:t>
      </w:r>
      <w:r>
        <w:tab/>
        <w:t xml:space="preserve">$1,050,000. </w:t>
      </w:r>
      <w:r>
        <w:tab/>
      </w:r>
      <w:r>
        <w:rPr>
          <w:szCs w:val="20"/>
          <w:u w:val="single"/>
        </w:rPr>
        <w:t>C</w:t>
      </w:r>
      <w:r>
        <w:rPr>
          <w:szCs w:val="20"/>
        </w:rPr>
        <w:t xml:space="preserve">. </w:t>
      </w:r>
      <w:r>
        <w:rPr>
          <w:szCs w:val="20"/>
        </w:rPr>
        <w:tab/>
        <w:t>$1,200,000.</w:t>
      </w:r>
      <w:r>
        <w:rPr>
          <w:szCs w:val="20"/>
        </w:rPr>
        <w:tab/>
      </w:r>
      <w:r>
        <w:t xml:space="preserve">D. </w:t>
      </w:r>
      <w:r>
        <w:tab/>
        <w:t>$1,000,000</w:t>
      </w:r>
    </w:p>
    <w:p w:rsidR="001905FE" w:rsidRDefault="00C35EC6" w:rsidP="001905FE">
      <w:pPr>
        <w:widowControl w:val="0"/>
        <w:tabs>
          <w:tab w:val="left" w:pos="6300"/>
        </w:tabs>
        <w:jc w:val="both"/>
        <w:rPr>
          <w:lang w:val="en-GB"/>
        </w:rPr>
      </w:pPr>
    </w:p>
    <w:p w:rsidR="001905FE" w:rsidRDefault="006F73B3" w:rsidP="001905FE">
      <w:pPr>
        <w:widowControl w:val="0"/>
        <w:autoSpaceDE w:val="0"/>
        <w:autoSpaceDN w:val="0"/>
        <w:adjustRightInd w:val="0"/>
        <w:jc w:val="both"/>
        <w:rPr>
          <w:b/>
          <w:bCs/>
          <w:szCs w:val="20"/>
        </w:rPr>
      </w:pPr>
      <w:r>
        <w:rPr>
          <w:szCs w:val="20"/>
        </w:rPr>
        <w:br w:type="page"/>
      </w:r>
      <w:r>
        <w:rPr>
          <w:b/>
          <w:bCs/>
          <w:szCs w:val="20"/>
        </w:rPr>
        <w:lastRenderedPageBreak/>
        <w:t>ANSWER KEY</w:t>
      </w:r>
    </w:p>
    <w:p w:rsidR="001905FE" w:rsidRDefault="006F73B3" w:rsidP="001905FE">
      <w:pPr>
        <w:widowControl w:val="0"/>
        <w:tabs>
          <w:tab w:val="left" w:pos="4680"/>
        </w:tabs>
        <w:autoSpaceDE w:val="0"/>
        <w:autoSpaceDN w:val="0"/>
        <w:adjustRightInd w:val="0"/>
        <w:jc w:val="both"/>
        <w:rPr>
          <w:b/>
          <w:bCs/>
          <w:szCs w:val="20"/>
        </w:rPr>
      </w:pPr>
      <w:r>
        <w:rPr>
          <w:b/>
          <w:bCs/>
          <w:szCs w:val="20"/>
        </w:rPr>
        <w:t>Theory</w:t>
      </w:r>
      <w:r>
        <w:rPr>
          <w:b/>
          <w:bCs/>
          <w:szCs w:val="20"/>
        </w:rPr>
        <w:tab/>
        <w:t>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1558"/>
        <w:gridCol w:w="1558"/>
        <w:gridCol w:w="1558"/>
        <w:gridCol w:w="1558"/>
      </w:tblGrid>
      <w:tr w:rsidR="001905FE">
        <w:tc>
          <w:tcPr>
            <w:tcW w:w="1596" w:type="dxa"/>
          </w:tcPr>
          <w:p w:rsidR="001905FE" w:rsidRDefault="006F73B3" w:rsidP="001905FE">
            <w:pPr>
              <w:widowControl w:val="0"/>
              <w:autoSpaceDE w:val="0"/>
              <w:autoSpaceDN w:val="0"/>
              <w:adjustRightInd w:val="0"/>
              <w:jc w:val="both"/>
              <w:rPr>
                <w:szCs w:val="20"/>
              </w:rPr>
            </w:pPr>
            <w:r>
              <w:rPr>
                <w:szCs w:val="20"/>
              </w:rPr>
              <w:t>1.  B</w:t>
            </w:r>
          </w:p>
        </w:tc>
        <w:tc>
          <w:tcPr>
            <w:tcW w:w="1596" w:type="dxa"/>
          </w:tcPr>
          <w:p w:rsidR="001905FE" w:rsidRDefault="006F73B3" w:rsidP="001905FE">
            <w:pPr>
              <w:widowControl w:val="0"/>
              <w:autoSpaceDE w:val="0"/>
              <w:autoSpaceDN w:val="0"/>
              <w:adjustRightInd w:val="0"/>
              <w:jc w:val="both"/>
              <w:rPr>
                <w:szCs w:val="20"/>
              </w:rPr>
            </w:pPr>
            <w:r>
              <w:rPr>
                <w:szCs w:val="20"/>
              </w:rPr>
              <w:t>16.  B</w:t>
            </w:r>
          </w:p>
        </w:tc>
        <w:tc>
          <w:tcPr>
            <w:tcW w:w="1596" w:type="dxa"/>
          </w:tcPr>
          <w:p w:rsidR="001905FE" w:rsidRDefault="006F73B3" w:rsidP="001905FE">
            <w:pPr>
              <w:widowControl w:val="0"/>
              <w:autoSpaceDE w:val="0"/>
              <w:autoSpaceDN w:val="0"/>
              <w:adjustRightInd w:val="0"/>
              <w:jc w:val="both"/>
              <w:rPr>
                <w:szCs w:val="20"/>
              </w:rPr>
            </w:pPr>
            <w:r>
              <w:rPr>
                <w:szCs w:val="20"/>
              </w:rPr>
              <w:t>31.  C</w:t>
            </w:r>
          </w:p>
        </w:tc>
        <w:tc>
          <w:tcPr>
            <w:tcW w:w="1596" w:type="dxa"/>
          </w:tcPr>
          <w:p w:rsidR="001905FE" w:rsidRDefault="006F73B3" w:rsidP="001905FE">
            <w:pPr>
              <w:widowControl w:val="0"/>
              <w:autoSpaceDE w:val="0"/>
              <w:autoSpaceDN w:val="0"/>
              <w:adjustRightInd w:val="0"/>
              <w:jc w:val="both"/>
              <w:rPr>
                <w:szCs w:val="20"/>
              </w:rPr>
            </w:pPr>
            <w:r>
              <w:rPr>
                <w:szCs w:val="20"/>
              </w:rPr>
              <w:t>1.  D</w:t>
            </w:r>
          </w:p>
        </w:tc>
        <w:tc>
          <w:tcPr>
            <w:tcW w:w="1596" w:type="dxa"/>
          </w:tcPr>
          <w:p w:rsidR="001905FE" w:rsidRDefault="006F73B3" w:rsidP="001905FE">
            <w:pPr>
              <w:widowControl w:val="0"/>
              <w:autoSpaceDE w:val="0"/>
              <w:autoSpaceDN w:val="0"/>
              <w:adjustRightInd w:val="0"/>
              <w:jc w:val="both"/>
              <w:rPr>
                <w:szCs w:val="20"/>
              </w:rPr>
            </w:pPr>
            <w:r>
              <w:rPr>
                <w:szCs w:val="20"/>
              </w:rPr>
              <w:t>16.  B</w:t>
            </w:r>
          </w:p>
        </w:tc>
        <w:tc>
          <w:tcPr>
            <w:tcW w:w="1596" w:type="dxa"/>
          </w:tcPr>
          <w:p w:rsidR="001905FE" w:rsidRDefault="006F73B3" w:rsidP="001905FE">
            <w:pPr>
              <w:widowControl w:val="0"/>
              <w:autoSpaceDE w:val="0"/>
              <w:autoSpaceDN w:val="0"/>
              <w:adjustRightInd w:val="0"/>
              <w:jc w:val="both"/>
              <w:rPr>
                <w:szCs w:val="20"/>
              </w:rPr>
            </w:pPr>
            <w:r>
              <w:rPr>
                <w:szCs w:val="20"/>
              </w:rPr>
              <w:t>31.  A</w:t>
            </w:r>
          </w:p>
        </w:tc>
      </w:tr>
      <w:tr w:rsidR="001905FE">
        <w:tc>
          <w:tcPr>
            <w:tcW w:w="1596" w:type="dxa"/>
          </w:tcPr>
          <w:p w:rsidR="001905FE" w:rsidRDefault="006F73B3" w:rsidP="001905FE">
            <w:pPr>
              <w:widowControl w:val="0"/>
              <w:autoSpaceDE w:val="0"/>
              <w:autoSpaceDN w:val="0"/>
              <w:adjustRightInd w:val="0"/>
              <w:jc w:val="both"/>
              <w:rPr>
                <w:szCs w:val="20"/>
              </w:rPr>
            </w:pPr>
            <w:r>
              <w:rPr>
                <w:szCs w:val="20"/>
              </w:rPr>
              <w:t>2.  C</w:t>
            </w:r>
          </w:p>
        </w:tc>
        <w:tc>
          <w:tcPr>
            <w:tcW w:w="1596" w:type="dxa"/>
          </w:tcPr>
          <w:p w:rsidR="001905FE" w:rsidRDefault="006F73B3" w:rsidP="001905FE">
            <w:pPr>
              <w:widowControl w:val="0"/>
              <w:autoSpaceDE w:val="0"/>
              <w:autoSpaceDN w:val="0"/>
              <w:adjustRightInd w:val="0"/>
              <w:jc w:val="both"/>
              <w:rPr>
                <w:szCs w:val="20"/>
              </w:rPr>
            </w:pPr>
            <w:r>
              <w:rPr>
                <w:szCs w:val="20"/>
              </w:rPr>
              <w:t>17.  A</w:t>
            </w:r>
          </w:p>
        </w:tc>
        <w:tc>
          <w:tcPr>
            <w:tcW w:w="1596" w:type="dxa"/>
          </w:tcPr>
          <w:p w:rsidR="001905FE" w:rsidRDefault="006F73B3" w:rsidP="001905FE">
            <w:pPr>
              <w:widowControl w:val="0"/>
              <w:autoSpaceDE w:val="0"/>
              <w:autoSpaceDN w:val="0"/>
              <w:adjustRightInd w:val="0"/>
              <w:jc w:val="both"/>
              <w:rPr>
                <w:szCs w:val="20"/>
              </w:rPr>
            </w:pPr>
            <w:r>
              <w:rPr>
                <w:szCs w:val="20"/>
              </w:rPr>
              <w:t>32.  C</w:t>
            </w:r>
          </w:p>
        </w:tc>
        <w:tc>
          <w:tcPr>
            <w:tcW w:w="1596" w:type="dxa"/>
          </w:tcPr>
          <w:p w:rsidR="001905FE" w:rsidRDefault="006F73B3" w:rsidP="001905FE">
            <w:pPr>
              <w:widowControl w:val="0"/>
              <w:autoSpaceDE w:val="0"/>
              <w:autoSpaceDN w:val="0"/>
              <w:adjustRightInd w:val="0"/>
              <w:jc w:val="both"/>
              <w:rPr>
                <w:szCs w:val="20"/>
              </w:rPr>
            </w:pPr>
            <w:r>
              <w:rPr>
                <w:szCs w:val="20"/>
              </w:rPr>
              <w:t>2.  C</w:t>
            </w:r>
          </w:p>
        </w:tc>
        <w:tc>
          <w:tcPr>
            <w:tcW w:w="1596" w:type="dxa"/>
          </w:tcPr>
          <w:p w:rsidR="001905FE" w:rsidRDefault="006F73B3" w:rsidP="001905FE">
            <w:pPr>
              <w:widowControl w:val="0"/>
              <w:autoSpaceDE w:val="0"/>
              <w:autoSpaceDN w:val="0"/>
              <w:adjustRightInd w:val="0"/>
              <w:jc w:val="both"/>
              <w:rPr>
                <w:szCs w:val="20"/>
              </w:rPr>
            </w:pPr>
            <w:r>
              <w:rPr>
                <w:szCs w:val="20"/>
              </w:rPr>
              <w:t>17.  A</w:t>
            </w:r>
          </w:p>
        </w:tc>
        <w:tc>
          <w:tcPr>
            <w:tcW w:w="1596" w:type="dxa"/>
          </w:tcPr>
          <w:p w:rsidR="001905FE" w:rsidRDefault="006F73B3" w:rsidP="001905FE">
            <w:pPr>
              <w:widowControl w:val="0"/>
              <w:autoSpaceDE w:val="0"/>
              <w:autoSpaceDN w:val="0"/>
              <w:adjustRightInd w:val="0"/>
              <w:jc w:val="both"/>
              <w:rPr>
                <w:szCs w:val="20"/>
              </w:rPr>
            </w:pPr>
            <w:r>
              <w:rPr>
                <w:szCs w:val="20"/>
              </w:rPr>
              <w:t>32.  B</w:t>
            </w:r>
          </w:p>
        </w:tc>
      </w:tr>
      <w:tr w:rsidR="001905FE">
        <w:tc>
          <w:tcPr>
            <w:tcW w:w="1596" w:type="dxa"/>
          </w:tcPr>
          <w:p w:rsidR="001905FE" w:rsidRDefault="006F73B3" w:rsidP="001905FE">
            <w:pPr>
              <w:widowControl w:val="0"/>
              <w:autoSpaceDE w:val="0"/>
              <w:autoSpaceDN w:val="0"/>
              <w:adjustRightInd w:val="0"/>
              <w:jc w:val="both"/>
              <w:rPr>
                <w:szCs w:val="20"/>
              </w:rPr>
            </w:pPr>
            <w:r>
              <w:rPr>
                <w:szCs w:val="20"/>
              </w:rPr>
              <w:t>3.  D</w:t>
            </w:r>
          </w:p>
        </w:tc>
        <w:tc>
          <w:tcPr>
            <w:tcW w:w="1596" w:type="dxa"/>
          </w:tcPr>
          <w:p w:rsidR="001905FE" w:rsidRDefault="006F73B3" w:rsidP="001905FE">
            <w:pPr>
              <w:widowControl w:val="0"/>
              <w:autoSpaceDE w:val="0"/>
              <w:autoSpaceDN w:val="0"/>
              <w:adjustRightInd w:val="0"/>
              <w:jc w:val="both"/>
              <w:rPr>
                <w:szCs w:val="20"/>
              </w:rPr>
            </w:pPr>
            <w:r>
              <w:rPr>
                <w:szCs w:val="20"/>
              </w:rPr>
              <w:t>18.  B</w:t>
            </w:r>
          </w:p>
        </w:tc>
        <w:tc>
          <w:tcPr>
            <w:tcW w:w="1596" w:type="dxa"/>
          </w:tcPr>
          <w:p w:rsidR="001905FE" w:rsidRDefault="006F73B3" w:rsidP="001905FE">
            <w:pPr>
              <w:widowControl w:val="0"/>
              <w:autoSpaceDE w:val="0"/>
              <w:autoSpaceDN w:val="0"/>
              <w:adjustRightInd w:val="0"/>
              <w:jc w:val="both"/>
              <w:rPr>
                <w:szCs w:val="20"/>
              </w:rPr>
            </w:pPr>
            <w:r>
              <w:rPr>
                <w:szCs w:val="20"/>
              </w:rPr>
              <w:t>33.  D</w:t>
            </w:r>
          </w:p>
        </w:tc>
        <w:tc>
          <w:tcPr>
            <w:tcW w:w="1596" w:type="dxa"/>
          </w:tcPr>
          <w:p w:rsidR="001905FE" w:rsidRDefault="006F73B3" w:rsidP="001905FE">
            <w:pPr>
              <w:widowControl w:val="0"/>
              <w:autoSpaceDE w:val="0"/>
              <w:autoSpaceDN w:val="0"/>
              <w:adjustRightInd w:val="0"/>
              <w:jc w:val="both"/>
              <w:rPr>
                <w:szCs w:val="20"/>
              </w:rPr>
            </w:pPr>
            <w:r>
              <w:rPr>
                <w:szCs w:val="20"/>
              </w:rPr>
              <w:t>3.  D</w:t>
            </w:r>
          </w:p>
        </w:tc>
        <w:tc>
          <w:tcPr>
            <w:tcW w:w="1596" w:type="dxa"/>
          </w:tcPr>
          <w:p w:rsidR="001905FE" w:rsidRDefault="006F73B3" w:rsidP="001905FE">
            <w:pPr>
              <w:widowControl w:val="0"/>
              <w:autoSpaceDE w:val="0"/>
              <w:autoSpaceDN w:val="0"/>
              <w:adjustRightInd w:val="0"/>
              <w:jc w:val="both"/>
              <w:rPr>
                <w:szCs w:val="20"/>
              </w:rPr>
            </w:pPr>
            <w:r>
              <w:rPr>
                <w:szCs w:val="20"/>
              </w:rPr>
              <w:t>18.  C</w:t>
            </w:r>
          </w:p>
        </w:tc>
        <w:tc>
          <w:tcPr>
            <w:tcW w:w="1596" w:type="dxa"/>
          </w:tcPr>
          <w:p w:rsidR="001905FE" w:rsidRDefault="006F73B3" w:rsidP="001905FE">
            <w:pPr>
              <w:widowControl w:val="0"/>
              <w:autoSpaceDE w:val="0"/>
              <w:autoSpaceDN w:val="0"/>
              <w:adjustRightInd w:val="0"/>
              <w:jc w:val="both"/>
              <w:rPr>
                <w:szCs w:val="20"/>
              </w:rPr>
            </w:pPr>
            <w:r>
              <w:rPr>
                <w:szCs w:val="20"/>
              </w:rPr>
              <w:t>33.  B</w:t>
            </w:r>
          </w:p>
        </w:tc>
      </w:tr>
      <w:tr w:rsidR="001905FE">
        <w:tc>
          <w:tcPr>
            <w:tcW w:w="1596" w:type="dxa"/>
          </w:tcPr>
          <w:p w:rsidR="001905FE" w:rsidRDefault="006F73B3" w:rsidP="001905FE">
            <w:pPr>
              <w:widowControl w:val="0"/>
              <w:autoSpaceDE w:val="0"/>
              <w:autoSpaceDN w:val="0"/>
              <w:adjustRightInd w:val="0"/>
              <w:jc w:val="both"/>
              <w:rPr>
                <w:szCs w:val="20"/>
              </w:rPr>
            </w:pPr>
            <w:r>
              <w:rPr>
                <w:szCs w:val="20"/>
              </w:rPr>
              <w:t>4.  B</w:t>
            </w:r>
          </w:p>
        </w:tc>
        <w:tc>
          <w:tcPr>
            <w:tcW w:w="1596" w:type="dxa"/>
          </w:tcPr>
          <w:p w:rsidR="001905FE" w:rsidRDefault="006F73B3" w:rsidP="001905FE">
            <w:pPr>
              <w:widowControl w:val="0"/>
              <w:autoSpaceDE w:val="0"/>
              <w:autoSpaceDN w:val="0"/>
              <w:adjustRightInd w:val="0"/>
              <w:jc w:val="both"/>
              <w:rPr>
                <w:szCs w:val="20"/>
              </w:rPr>
            </w:pPr>
            <w:r>
              <w:rPr>
                <w:szCs w:val="20"/>
              </w:rPr>
              <w:t>19.  C</w:t>
            </w:r>
          </w:p>
        </w:tc>
        <w:tc>
          <w:tcPr>
            <w:tcW w:w="1596" w:type="dxa"/>
          </w:tcPr>
          <w:p w:rsidR="001905FE" w:rsidRDefault="006F73B3" w:rsidP="001905FE">
            <w:pPr>
              <w:widowControl w:val="0"/>
              <w:autoSpaceDE w:val="0"/>
              <w:autoSpaceDN w:val="0"/>
              <w:adjustRightInd w:val="0"/>
              <w:jc w:val="both"/>
              <w:rPr>
                <w:szCs w:val="20"/>
              </w:rPr>
            </w:pPr>
            <w:r>
              <w:rPr>
                <w:szCs w:val="20"/>
              </w:rPr>
              <w:t>34.  C</w:t>
            </w:r>
          </w:p>
        </w:tc>
        <w:tc>
          <w:tcPr>
            <w:tcW w:w="1596" w:type="dxa"/>
          </w:tcPr>
          <w:p w:rsidR="001905FE" w:rsidRDefault="006F73B3" w:rsidP="001905FE">
            <w:pPr>
              <w:widowControl w:val="0"/>
              <w:autoSpaceDE w:val="0"/>
              <w:autoSpaceDN w:val="0"/>
              <w:adjustRightInd w:val="0"/>
              <w:jc w:val="both"/>
              <w:rPr>
                <w:szCs w:val="20"/>
              </w:rPr>
            </w:pPr>
            <w:r>
              <w:rPr>
                <w:szCs w:val="20"/>
              </w:rPr>
              <w:t>4.  B</w:t>
            </w:r>
          </w:p>
        </w:tc>
        <w:tc>
          <w:tcPr>
            <w:tcW w:w="1596" w:type="dxa"/>
          </w:tcPr>
          <w:p w:rsidR="001905FE" w:rsidRDefault="006F73B3" w:rsidP="001905FE">
            <w:pPr>
              <w:widowControl w:val="0"/>
              <w:autoSpaceDE w:val="0"/>
              <w:autoSpaceDN w:val="0"/>
              <w:adjustRightInd w:val="0"/>
              <w:jc w:val="both"/>
              <w:rPr>
                <w:szCs w:val="20"/>
              </w:rPr>
            </w:pPr>
            <w:r>
              <w:rPr>
                <w:szCs w:val="20"/>
              </w:rPr>
              <w:t>19.  C</w:t>
            </w:r>
          </w:p>
        </w:tc>
        <w:tc>
          <w:tcPr>
            <w:tcW w:w="1596" w:type="dxa"/>
          </w:tcPr>
          <w:p w:rsidR="001905FE" w:rsidRDefault="006F73B3" w:rsidP="001905FE">
            <w:pPr>
              <w:widowControl w:val="0"/>
              <w:autoSpaceDE w:val="0"/>
              <w:autoSpaceDN w:val="0"/>
              <w:adjustRightInd w:val="0"/>
              <w:jc w:val="both"/>
              <w:rPr>
                <w:szCs w:val="20"/>
              </w:rPr>
            </w:pPr>
            <w:r>
              <w:rPr>
                <w:szCs w:val="20"/>
              </w:rPr>
              <w:t>34.  C</w:t>
            </w:r>
          </w:p>
        </w:tc>
      </w:tr>
      <w:tr w:rsidR="001905FE">
        <w:tc>
          <w:tcPr>
            <w:tcW w:w="1596" w:type="dxa"/>
          </w:tcPr>
          <w:p w:rsidR="001905FE" w:rsidRDefault="006F73B3" w:rsidP="001905FE">
            <w:pPr>
              <w:widowControl w:val="0"/>
              <w:autoSpaceDE w:val="0"/>
              <w:autoSpaceDN w:val="0"/>
              <w:adjustRightInd w:val="0"/>
              <w:jc w:val="both"/>
              <w:rPr>
                <w:szCs w:val="20"/>
              </w:rPr>
            </w:pPr>
            <w:r>
              <w:rPr>
                <w:szCs w:val="20"/>
              </w:rPr>
              <w:t>5.  D</w:t>
            </w:r>
          </w:p>
        </w:tc>
        <w:tc>
          <w:tcPr>
            <w:tcW w:w="1596" w:type="dxa"/>
          </w:tcPr>
          <w:p w:rsidR="001905FE" w:rsidRDefault="006F73B3" w:rsidP="001905FE">
            <w:pPr>
              <w:widowControl w:val="0"/>
              <w:autoSpaceDE w:val="0"/>
              <w:autoSpaceDN w:val="0"/>
              <w:adjustRightInd w:val="0"/>
              <w:jc w:val="both"/>
              <w:rPr>
                <w:szCs w:val="20"/>
              </w:rPr>
            </w:pPr>
            <w:r>
              <w:rPr>
                <w:szCs w:val="20"/>
              </w:rPr>
              <w:t>20.  A</w:t>
            </w:r>
          </w:p>
        </w:tc>
        <w:tc>
          <w:tcPr>
            <w:tcW w:w="1596" w:type="dxa"/>
          </w:tcPr>
          <w:p w:rsidR="001905FE" w:rsidRDefault="006F73B3" w:rsidP="001905FE">
            <w:pPr>
              <w:widowControl w:val="0"/>
              <w:autoSpaceDE w:val="0"/>
              <w:autoSpaceDN w:val="0"/>
              <w:adjustRightInd w:val="0"/>
              <w:jc w:val="both"/>
              <w:rPr>
                <w:szCs w:val="20"/>
              </w:rPr>
            </w:pPr>
            <w:r>
              <w:rPr>
                <w:szCs w:val="20"/>
              </w:rPr>
              <w:t>35.  B</w:t>
            </w:r>
          </w:p>
        </w:tc>
        <w:tc>
          <w:tcPr>
            <w:tcW w:w="1596" w:type="dxa"/>
          </w:tcPr>
          <w:p w:rsidR="001905FE" w:rsidRDefault="006F73B3" w:rsidP="001905FE">
            <w:pPr>
              <w:widowControl w:val="0"/>
              <w:autoSpaceDE w:val="0"/>
              <w:autoSpaceDN w:val="0"/>
              <w:adjustRightInd w:val="0"/>
              <w:jc w:val="both"/>
              <w:rPr>
                <w:szCs w:val="20"/>
              </w:rPr>
            </w:pPr>
            <w:r>
              <w:rPr>
                <w:szCs w:val="20"/>
              </w:rPr>
              <w:t>5.  B</w:t>
            </w:r>
          </w:p>
        </w:tc>
        <w:tc>
          <w:tcPr>
            <w:tcW w:w="1596" w:type="dxa"/>
          </w:tcPr>
          <w:p w:rsidR="001905FE" w:rsidRDefault="006F73B3" w:rsidP="001905FE">
            <w:pPr>
              <w:widowControl w:val="0"/>
              <w:autoSpaceDE w:val="0"/>
              <w:autoSpaceDN w:val="0"/>
              <w:adjustRightInd w:val="0"/>
              <w:jc w:val="both"/>
              <w:rPr>
                <w:szCs w:val="20"/>
              </w:rPr>
            </w:pPr>
            <w:r>
              <w:rPr>
                <w:szCs w:val="20"/>
              </w:rPr>
              <w:t>20.  C</w:t>
            </w:r>
          </w:p>
        </w:tc>
        <w:tc>
          <w:tcPr>
            <w:tcW w:w="1596" w:type="dxa"/>
          </w:tcPr>
          <w:p w:rsidR="001905FE" w:rsidRDefault="006F73B3" w:rsidP="001905FE">
            <w:pPr>
              <w:widowControl w:val="0"/>
              <w:autoSpaceDE w:val="0"/>
              <w:autoSpaceDN w:val="0"/>
              <w:adjustRightInd w:val="0"/>
              <w:jc w:val="both"/>
              <w:rPr>
                <w:szCs w:val="20"/>
              </w:rPr>
            </w:pPr>
            <w:r>
              <w:rPr>
                <w:szCs w:val="20"/>
              </w:rPr>
              <w:t>35.  A</w:t>
            </w:r>
          </w:p>
        </w:tc>
      </w:tr>
      <w:tr w:rsidR="001905FE">
        <w:tc>
          <w:tcPr>
            <w:tcW w:w="1596" w:type="dxa"/>
          </w:tcPr>
          <w:p w:rsidR="001905FE" w:rsidRDefault="006F73B3" w:rsidP="001905FE">
            <w:pPr>
              <w:widowControl w:val="0"/>
              <w:autoSpaceDE w:val="0"/>
              <w:autoSpaceDN w:val="0"/>
              <w:adjustRightInd w:val="0"/>
              <w:jc w:val="both"/>
              <w:rPr>
                <w:szCs w:val="20"/>
              </w:rPr>
            </w:pPr>
            <w:r>
              <w:rPr>
                <w:szCs w:val="20"/>
              </w:rPr>
              <w:t>6.  B</w:t>
            </w:r>
          </w:p>
        </w:tc>
        <w:tc>
          <w:tcPr>
            <w:tcW w:w="1596" w:type="dxa"/>
          </w:tcPr>
          <w:p w:rsidR="001905FE" w:rsidRDefault="006F73B3" w:rsidP="001905FE">
            <w:pPr>
              <w:widowControl w:val="0"/>
              <w:autoSpaceDE w:val="0"/>
              <w:autoSpaceDN w:val="0"/>
              <w:adjustRightInd w:val="0"/>
              <w:jc w:val="both"/>
              <w:rPr>
                <w:szCs w:val="20"/>
              </w:rPr>
            </w:pPr>
            <w:r>
              <w:rPr>
                <w:szCs w:val="20"/>
              </w:rPr>
              <w:t>21.  B</w:t>
            </w:r>
          </w:p>
        </w:tc>
        <w:tc>
          <w:tcPr>
            <w:tcW w:w="1596" w:type="dxa"/>
          </w:tcPr>
          <w:p w:rsidR="001905FE" w:rsidRDefault="006F73B3" w:rsidP="001905FE">
            <w:pPr>
              <w:widowControl w:val="0"/>
              <w:autoSpaceDE w:val="0"/>
              <w:autoSpaceDN w:val="0"/>
              <w:adjustRightInd w:val="0"/>
              <w:jc w:val="both"/>
              <w:rPr>
                <w:szCs w:val="20"/>
              </w:rPr>
            </w:pPr>
            <w:r>
              <w:rPr>
                <w:szCs w:val="20"/>
              </w:rPr>
              <w:t>36.  C</w:t>
            </w:r>
          </w:p>
        </w:tc>
        <w:tc>
          <w:tcPr>
            <w:tcW w:w="1596" w:type="dxa"/>
          </w:tcPr>
          <w:p w:rsidR="001905FE" w:rsidRDefault="006F73B3" w:rsidP="001905FE">
            <w:pPr>
              <w:widowControl w:val="0"/>
              <w:autoSpaceDE w:val="0"/>
              <w:autoSpaceDN w:val="0"/>
              <w:adjustRightInd w:val="0"/>
              <w:jc w:val="both"/>
              <w:rPr>
                <w:szCs w:val="20"/>
              </w:rPr>
            </w:pPr>
            <w:r>
              <w:rPr>
                <w:szCs w:val="20"/>
              </w:rPr>
              <w:t>6.  D</w:t>
            </w:r>
          </w:p>
        </w:tc>
        <w:tc>
          <w:tcPr>
            <w:tcW w:w="1596" w:type="dxa"/>
          </w:tcPr>
          <w:p w:rsidR="001905FE" w:rsidRDefault="006F73B3" w:rsidP="001905FE">
            <w:pPr>
              <w:widowControl w:val="0"/>
              <w:autoSpaceDE w:val="0"/>
              <w:autoSpaceDN w:val="0"/>
              <w:adjustRightInd w:val="0"/>
              <w:jc w:val="both"/>
              <w:rPr>
                <w:szCs w:val="20"/>
              </w:rPr>
            </w:pPr>
            <w:r>
              <w:rPr>
                <w:szCs w:val="20"/>
              </w:rPr>
              <w:t>21.  B</w:t>
            </w:r>
          </w:p>
        </w:tc>
        <w:tc>
          <w:tcPr>
            <w:tcW w:w="1596" w:type="dxa"/>
          </w:tcPr>
          <w:p w:rsidR="001905FE" w:rsidRDefault="006F73B3" w:rsidP="001905FE">
            <w:pPr>
              <w:widowControl w:val="0"/>
              <w:autoSpaceDE w:val="0"/>
              <w:autoSpaceDN w:val="0"/>
              <w:adjustRightInd w:val="0"/>
              <w:jc w:val="both"/>
              <w:rPr>
                <w:szCs w:val="20"/>
              </w:rPr>
            </w:pPr>
            <w:r>
              <w:rPr>
                <w:szCs w:val="20"/>
              </w:rPr>
              <w:t>36.  D</w:t>
            </w:r>
          </w:p>
        </w:tc>
      </w:tr>
      <w:tr w:rsidR="001905FE">
        <w:tc>
          <w:tcPr>
            <w:tcW w:w="1596" w:type="dxa"/>
          </w:tcPr>
          <w:p w:rsidR="001905FE" w:rsidRDefault="006F73B3" w:rsidP="001905FE">
            <w:pPr>
              <w:widowControl w:val="0"/>
              <w:autoSpaceDE w:val="0"/>
              <w:autoSpaceDN w:val="0"/>
              <w:adjustRightInd w:val="0"/>
              <w:jc w:val="both"/>
              <w:rPr>
                <w:szCs w:val="20"/>
              </w:rPr>
            </w:pPr>
            <w:r>
              <w:rPr>
                <w:szCs w:val="20"/>
              </w:rPr>
              <w:t>7.  D</w:t>
            </w:r>
          </w:p>
        </w:tc>
        <w:tc>
          <w:tcPr>
            <w:tcW w:w="1596" w:type="dxa"/>
          </w:tcPr>
          <w:p w:rsidR="001905FE" w:rsidRDefault="006F73B3" w:rsidP="001905FE">
            <w:pPr>
              <w:widowControl w:val="0"/>
              <w:autoSpaceDE w:val="0"/>
              <w:autoSpaceDN w:val="0"/>
              <w:adjustRightInd w:val="0"/>
              <w:jc w:val="both"/>
              <w:rPr>
                <w:szCs w:val="20"/>
              </w:rPr>
            </w:pPr>
            <w:r>
              <w:rPr>
                <w:szCs w:val="20"/>
              </w:rPr>
              <w:t>22.  C</w:t>
            </w:r>
          </w:p>
        </w:tc>
        <w:tc>
          <w:tcPr>
            <w:tcW w:w="1596" w:type="dxa"/>
          </w:tcPr>
          <w:p w:rsidR="001905FE" w:rsidRDefault="006F73B3" w:rsidP="001905FE">
            <w:pPr>
              <w:widowControl w:val="0"/>
              <w:autoSpaceDE w:val="0"/>
              <w:autoSpaceDN w:val="0"/>
              <w:adjustRightInd w:val="0"/>
              <w:jc w:val="both"/>
              <w:rPr>
                <w:szCs w:val="20"/>
              </w:rPr>
            </w:pPr>
            <w:r>
              <w:rPr>
                <w:szCs w:val="20"/>
              </w:rPr>
              <w:t>37.  B</w:t>
            </w:r>
          </w:p>
        </w:tc>
        <w:tc>
          <w:tcPr>
            <w:tcW w:w="1596" w:type="dxa"/>
          </w:tcPr>
          <w:p w:rsidR="001905FE" w:rsidRDefault="006F73B3" w:rsidP="001905FE">
            <w:pPr>
              <w:widowControl w:val="0"/>
              <w:autoSpaceDE w:val="0"/>
              <w:autoSpaceDN w:val="0"/>
              <w:adjustRightInd w:val="0"/>
              <w:jc w:val="both"/>
              <w:rPr>
                <w:szCs w:val="20"/>
              </w:rPr>
            </w:pPr>
            <w:r>
              <w:rPr>
                <w:szCs w:val="20"/>
              </w:rPr>
              <w:t>7.  D</w:t>
            </w:r>
          </w:p>
        </w:tc>
        <w:tc>
          <w:tcPr>
            <w:tcW w:w="1596" w:type="dxa"/>
          </w:tcPr>
          <w:p w:rsidR="001905FE" w:rsidRDefault="006F73B3" w:rsidP="001905FE">
            <w:pPr>
              <w:widowControl w:val="0"/>
              <w:autoSpaceDE w:val="0"/>
              <w:autoSpaceDN w:val="0"/>
              <w:adjustRightInd w:val="0"/>
              <w:jc w:val="both"/>
              <w:rPr>
                <w:szCs w:val="20"/>
              </w:rPr>
            </w:pPr>
            <w:r>
              <w:rPr>
                <w:szCs w:val="20"/>
              </w:rPr>
              <w:t>22.  D</w:t>
            </w:r>
          </w:p>
        </w:tc>
        <w:tc>
          <w:tcPr>
            <w:tcW w:w="1596" w:type="dxa"/>
          </w:tcPr>
          <w:p w:rsidR="001905FE" w:rsidRDefault="006F73B3" w:rsidP="001905FE">
            <w:pPr>
              <w:widowControl w:val="0"/>
              <w:autoSpaceDE w:val="0"/>
              <w:autoSpaceDN w:val="0"/>
              <w:adjustRightInd w:val="0"/>
              <w:jc w:val="both"/>
              <w:rPr>
                <w:szCs w:val="20"/>
              </w:rPr>
            </w:pPr>
            <w:r>
              <w:rPr>
                <w:szCs w:val="20"/>
              </w:rPr>
              <w:t>37.  B</w:t>
            </w:r>
          </w:p>
        </w:tc>
      </w:tr>
      <w:tr w:rsidR="001905FE">
        <w:tc>
          <w:tcPr>
            <w:tcW w:w="1596" w:type="dxa"/>
          </w:tcPr>
          <w:p w:rsidR="001905FE" w:rsidRDefault="006F73B3" w:rsidP="001905FE">
            <w:pPr>
              <w:widowControl w:val="0"/>
              <w:autoSpaceDE w:val="0"/>
              <w:autoSpaceDN w:val="0"/>
              <w:adjustRightInd w:val="0"/>
              <w:jc w:val="both"/>
              <w:rPr>
                <w:szCs w:val="20"/>
              </w:rPr>
            </w:pPr>
            <w:r>
              <w:rPr>
                <w:szCs w:val="20"/>
              </w:rPr>
              <w:t>8.  C</w:t>
            </w:r>
          </w:p>
        </w:tc>
        <w:tc>
          <w:tcPr>
            <w:tcW w:w="1596" w:type="dxa"/>
          </w:tcPr>
          <w:p w:rsidR="001905FE" w:rsidRDefault="006F73B3" w:rsidP="001905FE">
            <w:pPr>
              <w:widowControl w:val="0"/>
              <w:autoSpaceDE w:val="0"/>
              <w:autoSpaceDN w:val="0"/>
              <w:adjustRightInd w:val="0"/>
              <w:jc w:val="both"/>
              <w:rPr>
                <w:szCs w:val="20"/>
              </w:rPr>
            </w:pPr>
            <w:r>
              <w:rPr>
                <w:szCs w:val="20"/>
              </w:rPr>
              <w:t>23.  A</w:t>
            </w:r>
          </w:p>
        </w:tc>
        <w:tc>
          <w:tcPr>
            <w:tcW w:w="1596" w:type="dxa"/>
          </w:tcPr>
          <w:p w:rsidR="001905FE" w:rsidRDefault="00C35EC6" w:rsidP="001905FE">
            <w:pPr>
              <w:widowControl w:val="0"/>
              <w:autoSpaceDE w:val="0"/>
              <w:autoSpaceDN w:val="0"/>
              <w:adjustRightInd w:val="0"/>
              <w:jc w:val="both"/>
              <w:rPr>
                <w:szCs w:val="20"/>
              </w:rPr>
            </w:pPr>
          </w:p>
        </w:tc>
        <w:tc>
          <w:tcPr>
            <w:tcW w:w="1596" w:type="dxa"/>
          </w:tcPr>
          <w:p w:rsidR="001905FE" w:rsidRDefault="006F73B3" w:rsidP="001905FE">
            <w:pPr>
              <w:widowControl w:val="0"/>
              <w:autoSpaceDE w:val="0"/>
              <w:autoSpaceDN w:val="0"/>
              <w:adjustRightInd w:val="0"/>
              <w:jc w:val="both"/>
              <w:rPr>
                <w:szCs w:val="20"/>
              </w:rPr>
            </w:pPr>
            <w:r>
              <w:rPr>
                <w:szCs w:val="20"/>
              </w:rPr>
              <w:t>8.  D</w:t>
            </w:r>
          </w:p>
        </w:tc>
        <w:tc>
          <w:tcPr>
            <w:tcW w:w="1596" w:type="dxa"/>
          </w:tcPr>
          <w:p w:rsidR="001905FE" w:rsidRDefault="006F73B3" w:rsidP="001905FE">
            <w:pPr>
              <w:widowControl w:val="0"/>
              <w:autoSpaceDE w:val="0"/>
              <w:autoSpaceDN w:val="0"/>
              <w:adjustRightInd w:val="0"/>
              <w:jc w:val="both"/>
              <w:rPr>
                <w:szCs w:val="20"/>
              </w:rPr>
            </w:pPr>
            <w:r>
              <w:rPr>
                <w:szCs w:val="20"/>
              </w:rPr>
              <w:t>23.  B</w:t>
            </w:r>
          </w:p>
        </w:tc>
        <w:tc>
          <w:tcPr>
            <w:tcW w:w="1596" w:type="dxa"/>
          </w:tcPr>
          <w:p w:rsidR="001905FE" w:rsidRDefault="006F73B3" w:rsidP="001905FE">
            <w:pPr>
              <w:widowControl w:val="0"/>
              <w:autoSpaceDE w:val="0"/>
              <w:autoSpaceDN w:val="0"/>
              <w:adjustRightInd w:val="0"/>
              <w:jc w:val="both"/>
              <w:rPr>
                <w:szCs w:val="20"/>
              </w:rPr>
            </w:pPr>
            <w:r>
              <w:rPr>
                <w:szCs w:val="20"/>
              </w:rPr>
              <w:t>38.  C</w:t>
            </w:r>
          </w:p>
        </w:tc>
      </w:tr>
      <w:tr w:rsidR="001905FE">
        <w:tc>
          <w:tcPr>
            <w:tcW w:w="1596" w:type="dxa"/>
          </w:tcPr>
          <w:p w:rsidR="001905FE" w:rsidRDefault="006F73B3" w:rsidP="001905FE">
            <w:pPr>
              <w:widowControl w:val="0"/>
              <w:autoSpaceDE w:val="0"/>
              <w:autoSpaceDN w:val="0"/>
              <w:adjustRightInd w:val="0"/>
              <w:jc w:val="both"/>
              <w:rPr>
                <w:szCs w:val="20"/>
              </w:rPr>
            </w:pPr>
            <w:r>
              <w:rPr>
                <w:szCs w:val="20"/>
              </w:rPr>
              <w:t>9.  C</w:t>
            </w:r>
          </w:p>
        </w:tc>
        <w:tc>
          <w:tcPr>
            <w:tcW w:w="1596" w:type="dxa"/>
          </w:tcPr>
          <w:p w:rsidR="001905FE" w:rsidRDefault="006F73B3" w:rsidP="001905FE">
            <w:pPr>
              <w:widowControl w:val="0"/>
              <w:autoSpaceDE w:val="0"/>
              <w:autoSpaceDN w:val="0"/>
              <w:adjustRightInd w:val="0"/>
              <w:jc w:val="both"/>
              <w:rPr>
                <w:szCs w:val="20"/>
              </w:rPr>
            </w:pPr>
            <w:r>
              <w:rPr>
                <w:szCs w:val="20"/>
              </w:rPr>
              <w:t>24.  C</w:t>
            </w:r>
          </w:p>
        </w:tc>
        <w:tc>
          <w:tcPr>
            <w:tcW w:w="1596" w:type="dxa"/>
          </w:tcPr>
          <w:p w:rsidR="001905FE" w:rsidRDefault="00C35EC6" w:rsidP="001905FE">
            <w:pPr>
              <w:widowControl w:val="0"/>
              <w:autoSpaceDE w:val="0"/>
              <w:autoSpaceDN w:val="0"/>
              <w:adjustRightInd w:val="0"/>
              <w:jc w:val="both"/>
              <w:rPr>
                <w:szCs w:val="20"/>
              </w:rPr>
            </w:pPr>
          </w:p>
        </w:tc>
        <w:tc>
          <w:tcPr>
            <w:tcW w:w="1596" w:type="dxa"/>
          </w:tcPr>
          <w:p w:rsidR="001905FE" w:rsidRDefault="006F73B3" w:rsidP="001905FE">
            <w:pPr>
              <w:widowControl w:val="0"/>
              <w:autoSpaceDE w:val="0"/>
              <w:autoSpaceDN w:val="0"/>
              <w:adjustRightInd w:val="0"/>
              <w:jc w:val="both"/>
              <w:rPr>
                <w:szCs w:val="20"/>
              </w:rPr>
            </w:pPr>
            <w:r>
              <w:rPr>
                <w:szCs w:val="20"/>
              </w:rPr>
              <w:t>9.  C</w:t>
            </w:r>
          </w:p>
        </w:tc>
        <w:tc>
          <w:tcPr>
            <w:tcW w:w="1596" w:type="dxa"/>
          </w:tcPr>
          <w:p w:rsidR="001905FE" w:rsidRDefault="006F73B3" w:rsidP="001905FE">
            <w:pPr>
              <w:widowControl w:val="0"/>
              <w:autoSpaceDE w:val="0"/>
              <w:autoSpaceDN w:val="0"/>
              <w:adjustRightInd w:val="0"/>
              <w:jc w:val="both"/>
              <w:rPr>
                <w:szCs w:val="20"/>
              </w:rPr>
            </w:pPr>
            <w:r>
              <w:rPr>
                <w:szCs w:val="20"/>
              </w:rPr>
              <w:t>24.  A</w:t>
            </w:r>
          </w:p>
        </w:tc>
        <w:tc>
          <w:tcPr>
            <w:tcW w:w="1596" w:type="dxa"/>
          </w:tcPr>
          <w:p w:rsidR="001905FE" w:rsidRDefault="00C35EC6" w:rsidP="001905FE">
            <w:pPr>
              <w:widowControl w:val="0"/>
              <w:autoSpaceDE w:val="0"/>
              <w:autoSpaceDN w:val="0"/>
              <w:adjustRightInd w:val="0"/>
              <w:jc w:val="both"/>
              <w:rPr>
                <w:szCs w:val="20"/>
              </w:rPr>
            </w:pPr>
          </w:p>
        </w:tc>
      </w:tr>
      <w:tr w:rsidR="001905FE">
        <w:tc>
          <w:tcPr>
            <w:tcW w:w="1596" w:type="dxa"/>
          </w:tcPr>
          <w:p w:rsidR="001905FE" w:rsidRDefault="006F73B3" w:rsidP="001905FE">
            <w:pPr>
              <w:widowControl w:val="0"/>
              <w:autoSpaceDE w:val="0"/>
              <w:autoSpaceDN w:val="0"/>
              <w:adjustRightInd w:val="0"/>
              <w:jc w:val="both"/>
              <w:rPr>
                <w:szCs w:val="20"/>
              </w:rPr>
            </w:pPr>
            <w:r>
              <w:rPr>
                <w:szCs w:val="20"/>
              </w:rPr>
              <w:t>10.  A</w:t>
            </w:r>
          </w:p>
        </w:tc>
        <w:tc>
          <w:tcPr>
            <w:tcW w:w="1596" w:type="dxa"/>
          </w:tcPr>
          <w:p w:rsidR="001905FE" w:rsidRDefault="006F73B3" w:rsidP="001905FE">
            <w:pPr>
              <w:widowControl w:val="0"/>
              <w:autoSpaceDE w:val="0"/>
              <w:autoSpaceDN w:val="0"/>
              <w:adjustRightInd w:val="0"/>
              <w:jc w:val="both"/>
              <w:rPr>
                <w:szCs w:val="20"/>
              </w:rPr>
            </w:pPr>
            <w:r>
              <w:rPr>
                <w:szCs w:val="20"/>
              </w:rPr>
              <w:t>25.  C</w:t>
            </w:r>
          </w:p>
        </w:tc>
        <w:tc>
          <w:tcPr>
            <w:tcW w:w="1596" w:type="dxa"/>
          </w:tcPr>
          <w:p w:rsidR="001905FE" w:rsidRDefault="00C35EC6" w:rsidP="001905FE">
            <w:pPr>
              <w:widowControl w:val="0"/>
              <w:autoSpaceDE w:val="0"/>
              <w:autoSpaceDN w:val="0"/>
              <w:adjustRightInd w:val="0"/>
              <w:jc w:val="both"/>
              <w:rPr>
                <w:szCs w:val="20"/>
              </w:rPr>
            </w:pPr>
          </w:p>
        </w:tc>
        <w:tc>
          <w:tcPr>
            <w:tcW w:w="1596" w:type="dxa"/>
          </w:tcPr>
          <w:p w:rsidR="001905FE" w:rsidRDefault="006F73B3" w:rsidP="001905FE">
            <w:pPr>
              <w:widowControl w:val="0"/>
              <w:autoSpaceDE w:val="0"/>
              <w:autoSpaceDN w:val="0"/>
              <w:adjustRightInd w:val="0"/>
              <w:jc w:val="both"/>
              <w:rPr>
                <w:szCs w:val="20"/>
              </w:rPr>
            </w:pPr>
            <w:r>
              <w:rPr>
                <w:szCs w:val="20"/>
              </w:rPr>
              <w:t>10.  A</w:t>
            </w:r>
          </w:p>
        </w:tc>
        <w:tc>
          <w:tcPr>
            <w:tcW w:w="1596" w:type="dxa"/>
          </w:tcPr>
          <w:p w:rsidR="001905FE" w:rsidRDefault="006F73B3" w:rsidP="001905FE">
            <w:pPr>
              <w:widowControl w:val="0"/>
              <w:autoSpaceDE w:val="0"/>
              <w:autoSpaceDN w:val="0"/>
              <w:adjustRightInd w:val="0"/>
              <w:jc w:val="both"/>
              <w:rPr>
                <w:szCs w:val="20"/>
              </w:rPr>
            </w:pPr>
            <w:r>
              <w:rPr>
                <w:szCs w:val="20"/>
              </w:rPr>
              <w:t>25.  A</w:t>
            </w:r>
          </w:p>
        </w:tc>
        <w:tc>
          <w:tcPr>
            <w:tcW w:w="1596" w:type="dxa"/>
          </w:tcPr>
          <w:p w:rsidR="001905FE" w:rsidRDefault="00C35EC6" w:rsidP="001905FE">
            <w:pPr>
              <w:widowControl w:val="0"/>
              <w:autoSpaceDE w:val="0"/>
              <w:autoSpaceDN w:val="0"/>
              <w:adjustRightInd w:val="0"/>
              <w:jc w:val="both"/>
              <w:rPr>
                <w:szCs w:val="20"/>
              </w:rPr>
            </w:pPr>
          </w:p>
        </w:tc>
      </w:tr>
      <w:tr w:rsidR="001905FE">
        <w:tc>
          <w:tcPr>
            <w:tcW w:w="1596" w:type="dxa"/>
          </w:tcPr>
          <w:p w:rsidR="001905FE" w:rsidRDefault="006F73B3" w:rsidP="001905FE">
            <w:pPr>
              <w:widowControl w:val="0"/>
              <w:autoSpaceDE w:val="0"/>
              <w:autoSpaceDN w:val="0"/>
              <w:adjustRightInd w:val="0"/>
              <w:jc w:val="both"/>
              <w:rPr>
                <w:szCs w:val="20"/>
              </w:rPr>
            </w:pPr>
            <w:r>
              <w:rPr>
                <w:szCs w:val="20"/>
              </w:rPr>
              <w:t>11.  D</w:t>
            </w:r>
          </w:p>
        </w:tc>
        <w:tc>
          <w:tcPr>
            <w:tcW w:w="1596" w:type="dxa"/>
          </w:tcPr>
          <w:p w:rsidR="001905FE" w:rsidRDefault="006F73B3" w:rsidP="001905FE">
            <w:pPr>
              <w:widowControl w:val="0"/>
              <w:autoSpaceDE w:val="0"/>
              <w:autoSpaceDN w:val="0"/>
              <w:adjustRightInd w:val="0"/>
              <w:jc w:val="both"/>
              <w:rPr>
                <w:szCs w:val="20"/>
              </w:rPr>
            </w:pPr>
            <w:r>
              <w:rPr>
                <w:szCs w:val="20"/>
              </w:rPr>
              <w:t>26.  D</w:t>
            </w:r>
          </w:p>
        </w:tc>
        <w:tc>
          <w:tcPr>
            <w:tcW w:w="1596" w:type="dxa"/>
          </w:tcPr>
          <w:p w:rsidR="001905FE" w:rsidRDefault="00C35EC6" w:rsidP="001905FE">
            <w:pPr>
              <w:widowControl w:val="0"/>
              <w:autoSpaceDE w:val="0"/>
              <w:autoSpaceDN w:val="0"/>
              <w:adjustRightInd w:val="0"/>
              <w:jc w:val="both"/>
              <w:rPr>
                <w:szCs w:val="20"/>
              </w:rPr>
            </w:pPr>
          </w:p>
        </w:tc>
        <w:tc>
          <w:tcPr>
            <w:tcW w:w="1596" w:type="dxa"/>
          </w:tcPr>
          <w:p w:rsidR="001905FE" w:rsidRDefault="006F73B3" w:rsidP="001905FE">
            <w:pPr>
              <w:widowControl w:val="0"/>
              <w:autoSpaceDE w:val="0"/>
              <w:autoSpaceDN w:val="0"/>
              <w:adjustRightInd w:val="0"/>
              <w:jc w:val="both"/>
              <w:rPr>
                <w:szCs w:val="20"/>
              </w:rPr>
            </w:pPr>
            <w:r>
              <w:rPr>
                <w:szCs w:val="20"/>
              </w:rPr>
              <w:t>11.  B</w:t>
            </w:r>
          </w:p>
        </w:tc>
        <w:tc>
          <w:tcPr>
            <w:tcW w:w="1596" w:type="dxa"/>
          </w:tcPr>
          <w:p w:rsidR="001905FE" w:rsidRDefault="006F73B3" w:rsidP="001905FE">
            <w:pPr>
              <w:widowControl w:val="0"/>
              <w:autoSpaceDE w:val="0"/>
              <w:autoSpaceDN w:val="0"/>
              <w:adjustRightInd w:val="0"/>
              <w:jc w:val="both"/>
              <w:rPr>
                <w:szCs w:val="20"/>
              </w:rPr>
            </w:pPr>
            <w:r>
              <w:rPr>
                <w:szCs w:val="20"/>
              </w:rPr>
              <w:t>26.  D</w:t>
            </w:r>
          </w:p>
        </w:tc>
        <w:tc>
          <w:tcPr>
            <w:tcW w:w="1596" w:type="dxa"/>
          </w:tcPr>
          <w:p w:rsidR="001905FE" w:rsidRDefault="00C35EC6" w:rsidP="001905FE">
            <w:pPr>
              <w:widowControl w:val="0"/>
              <w:autoSpaceDE w:val="0"/>
              <w:autoSpaceDN w:val="0"/>
              <w:adjustRightInd w:val="0"/>
              <w:jc w:val="both"/>
              <w:rPr>
                <w:szCs w:val="20"/>
              </w:rPr>
            </w:pPr>
          </w:p>
        </w:tc>
      </w:tr>
      <w:tr w:rsidR="001905FE">
        <w:tc>
          <w:tcPr>
            <w:tcW w:w="1596" w:type="dxa"/>
          </w:tcPr>
          <w:p w:rsidR="001905FE" w:rsidRDefault="006F73B3" w:rsidP="001905FE">
            <w:pPr>
              <w:widowControl w:val="0"/>
              <w:autoSpaceDE w:val="0"/>
              <w:autoSpaceDN w:val="0"/>
              <w:adjustRightInd w:val="0"/>
              <w:jc w:val="both"/>
              <w:rPr>
                <w:szCs w:val="20"/>
              </w:rPr>
            </w:pPr>
            <w:r>
              <w:rPr>
                <w:szCs w:val="20"/>
              </w:rPr>
              <w:t>12.  C</w:t>
            </w:r>
          </w:p>
        </w:tc>
        <w:tc>
          <w:tcPr>
            <w:tcW w:w="1596" w:type="dxa"/>
          </w:tcPr>
          <w:p w:rsidR="001905FE" w:rsidRDefault="006F73B3" w:rsidP="001905FE">
            <w:pPr>
              <w:widowControl w:val="0"/>
              <w:autoSpaceDE w:val="0"/>
              <w:autoSpaceDN w:val="0"/>
              <w:adjustRightInd w:val="0"/>
              <w:jc w:val="both"/>
              <w:rPr>
                <w:szCs w:val="20"/>
              </w:rPr>
            </w:pPr>
            <w:r>
              <w:rPr>
                <w:szCs w:val="20"/>
              </w:rPr>
              <w:t>27.  B</w:t>
            </w:r>
          </w:p>
        </w:tc>
        <w:tc>
          <w:tcPr>
            <w:tcW w:w="1596" w:type="dxa"/>
          </w:tcPr>
          <w:p w:rsidR="001905FE" w:rsidRDefault="00C35EC6" w:rsidP="001905FE">
            <w:pPr>
              <w:widowControl w:val="0"/>
              <w:autoSpaceDE w:val="0"/>
              <w:autoSpaceDN w:val="0"/>
              <w:adjustRightInd w:val="0"/>
              <w:jc w:val="both"/>
              <w:rPr>
                <w:szCs w:val="20"/>
              </w:rPr>
            </w:pPr>
          </w:p>
        </w:tc>
        <w:tc>
          <w:tcPr>
            <w:tcW w:w="1596" w:type="dxa"/>
          </w:tcPr>
          <w:p w:rsidR="001905FE" w:rsidRDefault="006F73B3" w:rsidP="001905FE">
            <w:pPr>
              <w:widowControl w:val="0"/>
              <w:autoSpaceDE w:val="0"/>
              <w:autoSpaceDN w:val="0"/>
              <w:adjustRightInd w:val="0"/>
              <w:jc w:val="both"/>
              <w:rPr>
                <w:szCs w:val="20"/>
              </w:rPr>
            </w:pPr>
            <w:r>
              <w:rPr>
                <w:szCs w:val="20"/>
              </w:rPr>
              <w:t>12.  B</w:t>
            </w:r>
          </w:p>
        </w:tc>
        <w:tc>
          <w:tcPr>
            <w:tcW w:w="1596" w:type="dxa"/>
          </w:tcPr>
          <w:p w:rsidR="001905FE" w:rsidRDefault="006F73B3" w:rsidP="001905FE">
            <w:pPr>
              <w:widowControl w:val="0"/>
              <w:autoSpaceDE w:val="0"/>
              <w:autoSpaceDN w:val="0"/>
              <w:adjustRightInd w:val="0"/>
              <w:jc w:val="both"/>
              <w:rPr>
                <w:szCs w:val="20"/>
              </w:rPr>
            </w:pPr>
            <w:r>
              <w:rPr>
                <w:szCs w:val="20"/>
              </w:rPr>
              <w:t>27.  B</w:t>
            </w:r>
          </w:p>
        </w:tc>
        <w:tc>
          <w:tcPr>
            <w:tcW w:w="1596" w:type="dxa"/>
          </w:tcPr>
          <w:p w:rsidR="001905FE" w:rsidRDefault="00C35EC6" w:rsidP="001905FE">
            <w:pPr>
              <w:widowControl w:val="0"/>
              <w:autoSpaceDE w:val="0"/>
              <w:autoSpaceDN w:val="0"/>
              <w:adjustRightInd w:val="0"/>
              <w:jc w:val="both"/>
              <w:rPr>
                <w:szCs w:val="20"/>
              </w:rPr>
            </w:pPr>
          </w:p>
        </w:tc>
      </w:tr>
      <w:tr w:rsidR="001905FE">
        <w:tc>
          <w:tcPr>
            <w:tcW w:w="1596" w:type="dxa"/>
          </w:tcPr>
          <w:p w:rsidR="001905FE" w:rsidRDefault="006F73B3" w:rsidP="001905FE">
            <w:pPr>
              <w:widowControl w:val="0"/>
              <w:autoSpaceDE w:val="0"/>
              <w:autoSpaceDN w:val="0"/>
              <w:adjustRightInd w:val="0"/>
              <w:jc w:val="both"/>
              <w:rPr>
                <w:szCs w:val="20"/>
              </w:rPr>
            </w:pPr>
            <w:r>
              <w:rPr>
                <w:szCs w:val="20"/>
              </w:rPr>
              <w:t>13.  D</w:t>
            </w:r>
          </w:p>
        </w:tc>
        <w:tc>
          <w:tcPr>
            <w:tcW w:w="1596" w:type="dxa"/>
          </w:tcPr>
          <w:p w:rsidR="001905FE" w:rsidRDefault="006F73B3" w:rsidP="001905FE">
            <w:pPr>
              <w:widowControl w:val="0"/>
              <w:autoSpaceDE w:val="0"/>
              <w:autoSpaceDN w:val="0"/>
              <w:adjustRightInd w:val="0"/>
              <w:jc w:val="both"/>
              <w:rPr>
                <w:szCs w:val="20"/>
              </w:rPr>
            </w:pPr>
            <w:r>
              <w:rPr>
                <w:szCs w:val="20"/>
              </w:rPr>
              <w:t>28.  A</w:t>
            </w:r>
          </w:p>
        </w:tc>
        <w:tc>
          <w:tcPr>
            <w:tcW w:w="1596" w:type="dxa"/>
          </w:tcPr>
          <w:p w:rsidR="001905FE" w:rsidRDefault="00C35EC6" w:rsidP="001905FE">
            <w:pPr>
              <w:widowControl w:val="0"/>
              <w:autoSpaceDE w:val="0"/>
              <w:autoSpaceDN w:val="0"/>
              <w:adjustRightInd w:val="0"/>
              <w:jc w:val="both"/>
              <w:rPr>
                <w:szCs w:val="20"/>
              </w:rPr>
            </w:pPr>
          </w:p>
        </w:tc>
        <w:tc>
          <w:tcPr>
            <w:tcW w:w="1596" w:type="dxa"/>
          </w:tcPr>
          <w:p w:rsidR="001905FE" w:rsidRDefault="006F73B3" w:rsidP="001905FE">
            <w:pPr>
              <w:widowControl w:val="0"/>
              <w:autoSpaceDE w:val="0"/>
              <w:autoSpaceDN w:val="0"/>
              <w:adjustRightInd w:val="0"/>
              <w:jc w:val="both"/>
              <w:rPr>
                <w:szCs w:val="20"/>
              </w:rPr>
            </w:pPr>
            <w:r>
              <w:rPr>
                <w:szCs w:val="20"/>
              </w:rPr>
              <w:t>13.  D</w:t>
            </w:r>
          </w:p>
        </w:tc>
        <w:tc>
          <w:tcPr>
            <w:tcW w:w="1596" w:type="dxa"/>
          </w:tcPr>
          <w:p w:rsidR="001905FE" w:rsidRDefault="006F73B3" w:rsidP="001905FE">
            <w:pPr>
              <w:widowControl w:val="0"/>
              <w:autoSpaceDE w:val="0"/>
              <w:autoSpaceDN w:val="0"/>
              <w:adjustRightInd w:val="0"/>
              <w:jc w:val="both"/>
              <w:rPr>
                <w:szCs w:val="20"/>
              </w:rPr>
            </w:pPr>
            <w:r>
              <w:rPr>
                <w:szCs w:val="20"/>
              </w:rPr>
              <w:t>28.  C</w:t>
            </w:r>
          </w:p>
        </w:tc>
        <w:tc>
          <w:tcPr>
            <w:tcW w:w="1596" w:type="dxa"/>
          </w:tcPr>
          <w:p w:rsidR="001905FE" w:rsidRDefault="00C35EC6" w:rsidP="001905FE">
            <w:pPr>
              <w:widowControl w:val="0"/>
              <w:autoSpaceDE w:val="0"/>
              <w:autoSpaceDN w:val="0"/>
              <w:adjustRightInd w:val="0"/>
              <w:jc w:val="both"/>
              <w:rPr>
                <w:szCs w:val="20"/>
              </w:rPr>
            </w:pPr>
          </w:p>
        </w:tc>
      </w:tr>
      <w:tr w:rsidR="001905FE">
        <w:tc>
          <w:tcPr>
            <w:tcW w:w="1596" w:type="dxa"/>
          </w:tcPr>
          <w:p w:rsidR="001905FE" w:rsidRDefault="006F73B3" w:rsidP="001905FE">
            <w:pPr>
              <w:widowControl w:val="0"/>
              <w:autoSpaceDE w:val="0"/>
              <w:autoSpaceDN w:val="0"/>
              <w:adjustRightInd w:val="0"/>
              <w:jc w:val="both"/>
              <w:rPr>
                <w:szCs w:val="20"/>
              </w:rPr>
            </w:pPr>
            <w:r>
              <w:rPr>
                <w:szCs w:val="20"/>
              </w:rPr>
              <w:t>14.  B</w:t>
            </w:r>
          </w:p>
        </w:tc>
        <w:tc>
          <w:tcPr>
            <w:tcW w:w="1596" w:type="dxa"/>
          </w:tcPr>
          <w:p w:rsidR="001905FE" w:rsidRDefault="006F73B3" w:rsidP="001905FE">
            <w:pPr>
              <w:widowControl w:val="0"/>
              <w:autoSpaceDE w:val="0"/>
              <w:autoSpaceDN w:val="0"/>
              <w:adjustRightInd w:val="0"/>
              <w:jc w:val="both"/>
              <w:rPr>
                <w:szCs w:val="20"/>
              </w:rPr>
            </w:pPr>
            <w:r>
              <w:rPr>
                <w:szCs w:val="20"/>
              </w:rPr>
              <w:t>29.  A</w:t>
            </w:r>
          </w:p>
        </w:tc>
        <w:tc>
          <w:tcPr>
            <w:tcW w:w="1596" w:type="dxa"/>
          </w:tcPr>
          <w:p w:rsidR="001905FE" w:rsidRDefault="00C35EC6" w:rsidP="001905FE">
            <w:pPr>
              <w:widowControl w:val="0"/>
              <w:autoSpaceDE w:val="0"/>
              <w:autoSpaceDN w:val="0"/>
              <w:adjustRightInd w:val="0"/>
              <w:jc w:val="both"/>
              <w:rPr>
                <w:szCs w:val="20"/>
              </w:rPr>
            </w:pPr>
          </w:p>
        </w:tc>
        <w:tc>
          <w:tcPr>
            <w:tcW w:w="1596" w:type="dxa"/>
          </w:tcPr>
          <w:p w:rsidR="001905FE" w:rsidRDefault="006F73B3" w:rsidP="001905FE">
            <w:pPr>
              <w:widowControl w:val="0"/>
              <w:autoSpaceDE w:val="0"/>
              <w:autoSpaceDN w:val="0"/>
              <w:adjustRightInd w:val="0"/>
              <w:jc w:val="both"/>
              <w:rPr>
                <w:szCs w:val="20"/>
              </w:rPr>
            </w:pPr>
            <w:r>
              <w:rPr>
                <w:szCs w:val="20"/>
              </w:rPr>
              <w:t>14.  D</w:t>
            </w:r>
          </w:p>
        </w:tc>
        <w:tc>
          <w:tcPr>
            <w:tcW w:w="1596" w:type="dxa"/>
          </w:tcPr>
          <w:p w:rsidR="001905FE" w:rsidRDefault="006F73B3" w:rsidP="001905FE">
            <w:pPr>
              <w:widowControl w:val="0"/>
              <w:autoSpaceDE w:val="0"/>
              <w:autoSpaceDN w:val="0"/>
              <w:adjustRightInd w:val="0"/>
              <w:jc w:val="both"/>
              <w:rPr>
                <w:szCs w:val="20"/>
              </w:rPr>
            </w:pPr>
            <w:r>
              <w:rPr>
                <w:szCs w:val="20"/>
              </w:rPr>
              <w:t>29.  B</w:t>
            </w:r>
          </w:p>
        </w:tc>
        <w:tc>
          <w:tcPr>
            <w:tcW w:w="1596" w:type="dxa"/>
          </w:tcPr>
          <w:p w:rsidR="001905FE" w:rsidRDefault="00C35EC6" w:rsidP="001905FE">
            <w:pPr>
              <w:widowControl w:val="0"/>
              <w:autoSpaceDE w:val="0"/>
              <w:autoSpaceDN w:val="0"/>
              <w:adjustRightInd w:val="0"/>
              <w:jc w:val="both"/>
              <w:rPr>
                <w:szCs w:val="20"/>
              </w:rPr>
            </w:pPr>
          </w:p>
        </w:tc>
      </w:tr>
      <w:tr w:rsidR="001905FE">
        <w:tc>
          <w:tcPr>
            <w:tcW w:w="1596" w:type="dxa"/>
          </w:tcPr>
          <w:p w:rsidR="001905FE" w:rsidRDefault="006F73B3" w:rsidP="001905FE">
            <w:pPr>
              <w:widowControl w:val="0"/>
              <w:autoSpaceDE w:val="0"/>
              <w:autoSpaceDN w:val="0"/>
              <w:adjustRightInd w:val="0"/>
              <w:jc w:val="both"/>
              <w:rPr>
                <w:szCs w:val="20"/>
              </w:rPr>
            </w:pPr>
            <w:r>
              <w:rPr>
                <w:szCs w:val="20"/>
              </w:rPr>
              <w:t>15.  D</w:t>
            </w:r>
          </w:p>
        </w:tc>
        <w:tc>
          <w:tcPr>
            <w:tcW w:w="1596" w:type="dxa"/>
          </w:tcPr>
          <w:p w:rsidR="001905FE" w:rsidRDefault="006F73B3" w:rsidP="001905FE">
            <w:pPr>
              <w:widowControl w:val="0"/>
              <w:autoSpaceDE w:val="0"/>
              <w:autoSpaceDN w:val="0"/>
              <w:adjustRightInd w:val="0"/>
              <w:jc w:val="both"/>
              <w:rPr>
                <w:szCs w:val="20"/>
              </w:rPr>
            </w:pPr>
            <w:r>
              <w:rPr>
                <w:szCs w:val="20"/>
              </w:rPr>
              <w:t>30.  A</w:t>
            </w:r>
          </w:p>
        </w:tc>
        <w:tc>
          <w:tcPr>
            <w:tcW w:w="1596" w:type="dxa"/>
          </w:tcPr>
          <w:p w:rsidR="001905FE" w:rsidRDefault="00C35EC6" w:rsidP="001905FE">
            <w:pPr>
              <w:widowControl w:val="0"/>
              <w:autoSpaceDE w:val="0"/>
              <w:autoSpaceDN w:val="0"/>
              <w:adjustRightInd w:val="0"/>
              <w:jc w:val="both"/>
              <w:rPr>
                <w:szCs w:val="20"/>
              </w:rPr>
            </w:pPr>
          </w:p>
        </w:tc>
        <w:tc>
          <w:tcPr>
            <w:tcW w:w="1596" w:type="dxa"/>
          </w:tcPr>
          <w:p w:rsidR="001905FE" w:rsidRDefault="006F73B3" w:rsidP="001905FE">
            <w:pPr>
              <w:widowControl w:val="0"/>
              <w:autoSpaceDE w:val="0"/>
              <w:autoSpaceDN w:val="0"/>
              <w:adjustRightInd w:val="0"/>
              <w:jc w:val="both"/>
              <w:rPr>
                <w:szCs w:val="20"/>
              </w:rPr>
            </w:pPr>
            <w:r>
              <w:rPr>
                <w:szCs w:val="20"/>
              </w:rPr>
              <w:t>15.  A</w:t>
            </w:r>
          </w:p>
        </w:tc>
        <w:tc>
          <w:tcPr>
            <w:tcW w:w="1596" w:type="dxa"/>
          </w:tcPr>
          <w:p w:rsidR="001905FE" w:rsidRDefault="006F73B3" w:rsidP="001905FE">
            <w:pPr>
              <w:widowControl w:val="0"/>
              <w:autoSpaceDE w:val="0"/>
              <w:autoSpaceDN w:val="0"/>
              <w:adjustRightInd w:val="0"/>
              <w:jc w:val="both"/>
              <w:rPr>
                <w:szCs w:val="20"/>
              </w:rPr>
            </w:pPr>
            <w:r>
              <w:rPr>
                <w:szCs w:val="20"/>
              </w:rPr>
              <w:t>30.  A</w:t>
            </w:r>
          </w:p>
        </w:tc>
        <w:tc>
          <w:tcPr>
            <w:tcW w:w="1596" w:type="dxa"/>
          </w:tcPr>
          <w:p w:rsidR="001905FE" w:rsidRDefault="00C35EC6" w:rsidP="001905FE">
            <w:pPr>
              <w:widowControl w:val="0"/>
              <w:autoSpaceDE w:val="0"/>
              <w:autoSpaceDN w:val="0"/>
              <w:adjustRightInd w:val="0"/>
              <w:jc w:val="both"/>
              <w:rPr>
                <w:szCs w:val="20"/>
              </w:rPr>
            </w:pPr>
          </w:p>
        </w:tc>
      </w:tr>
    </w:tbl>
    <w:p w:rsidR="001905FE" w:rsidRDefault="00C35EC6" w:rsidP="001905FE">
      <w:pPr>
        <w:widowControl w:val="0"/>
        <w:autoSpaceDE w:val="0"/>
        <w:autoSpaceDN w:val="0"/>
        <w:adjustRightInd w:val="0"/>
        <w:jc w:val="both"/>
        <w:rPr>
          <w:szCs w:val="20"/>
        </w:rPr>
      </w:pPr>
    </w:p>
    <w:p w:rsidR="001905FE" w:rsidRDefault="00C35EC6" w:rsidP="001905FE">
      <w:pPr>
        <w:widowControl w:val="0"/>
        <w:autoSpaceDE w:val="0"/>
        <w:autoSpaceDN w:val="0"/>
        <w:adjustRightInd w:val="0"/>
        <w:jc w:val="both"/>
        <w:rPr>
          <w:szCs w:val="20"/>
        </w:rPr>
      </w:pPr>
    </w:p>
    <w:sectPr w:rsidR="001905FE" w:rsidSect="00023F4C">
      <w:pgSz w:w="12240" w:h="20160" w:code="5"/>
      <w:pgMar w:top="567" w:right="1440" w:bottom="1135" w:left="1440" w:header="72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EC6" w:rsidRDefault="00C35EC6">
      <w:pPr>
        <w:pStyle w:val="Pieddepage"/>
      </w:pPr>
    </w:p>
  </w:endnote>
  <w:endnote w:type="continuationSeparator" w:id="0">
    <w:p w:rsidR="00C35EC6" w:rsidRDefault="00C35EC6">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EC6" w:rsidRDefault="00C35EC6">
      <w:r>
        <w:separator/>
      </w:r>
    </w:p>
  </w:footnote>
  <w:footnote w:type="continuationSeparator" w:id="0">
    <w:p w:rsidR="00C35EC6" w:rsidRDefault="00C35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upperLetter"/>
      <w:pStyle w:val="Level1"/>
      <w:lvlText w:val="%1."/>
      <w:lvlJc w:val="left"/>
      <w:pPr>
        <w:tabs>
          <w:tab w:val="num" w:pos="1656"/>
        </w:tabs>
        <w:ind w:left="1656" w:hanging="165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FB"/>
    <w:rsid w:val="00023F4C"/>
    <w:rsid w:val="006029D7"/>
    <w:rsid w:val="006F73B3"/>
    <w:rsid w:val="009739B3"/>
    <w:rsid w:val="00994CFB"/>
    <w:rsid w:val="00C35EC6"/>
    <w:rsid w:val="00EE3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ADF455F-B166-4EC4-B65D-48A6A1D8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both"/>
      <w:outlineLvl w:val="0"/>
    </w:pPr>
    <w:rPr>
      <w:rFonts w:ascii="Arial Narrow" w:hAnsi="Arial Narrow"/>
      <w:b/>
      <w:sz w:val="22"/>
      <w:szCs w:val="20"/>
    </w:rPr>
  </w:style>
  <w:style w:type="paragraph" w:styleId="Titre2">
    <w:name w:val="heading 2"/>
    <w:basedOn w:val="Normal"/>
    <w:next w:val="Normal"/>
    <w:qFormat/>
    <w:pPr>
      <w:keepNext/>
      <w:jc w:val="center"/>
      <w:outlineLvl w:val="1"/>
    </w:pPr>
    <w:rPr>
      <w:rFonts w:ascii="Arial Narrow" w:hAnsi="Arial Narrow"/>
      <w:sz w:val="22"/>
      <w:szCs w:val="20"/>
      <w:u w:val="single"/>
    </w:rPr>
  </w:style>
  <w:style w:type="paragraph" w:styleId="Titre3">
    <w:name w:val="heading 3"/>
    <w:basedOn w:val="Normal"/>
    <w:next w:val="Normal"/>
    <w:qFormat/>
    <w:pPr>
      <w:keepNext/>
      <w:tabs>
        <w:tab w:val="left" w:pos="1260"/>
      </w:tabs>
      <w:ind w:left="-108"/>
      <w:jc w:val="center"/>
      <w:outlineLvl w:val="2"/>
    </w:pPr>
    <w:rPr>
      <w:rFonts w:ascii="Arial Narrow" w:hAnsi="Arial Narrow"/>
      <w:sz w:val="22"/>
      <w:szCs w:val="20"/>
      <w:u w:val="single"/>
    </w:rPr>
  </w:style>
  <w:style w:type="paragraph" w:styleId="Titre4">
    <w:name w:val="heading 4"/>
    <w:basedOn w:val="Normal"/>
    <w:next w:val="Normal"/>
    <w:qFormat/>
    <w:pPr>
      <w:keepNext/>
      <w:jc w:val="both"/>
      <w:outlineLvl w:val="3"/>
    </w:pPr>
    <w:rPr>
      <w:rFonts w:ascii="Arial Narrow" w:hAnsi="Arial Narrow"/>
      <w:sz w:val="22"/>
      <w:szCs w:val="20"/>
      <w:u w:val="single"/>
    </w:rPr>
  </w:style>
  <w:style w:type="paragraph" w:styleId="Titre5">
    <w:name w:val="heading 5"/>
    <w:basedOn w:val="Normal"/>
    <w:next w:val="Normal"/>
    <w:qFormat/>
    <w:pPr>
      <w:keepNext/>
      <w:autoSpaceDE w:val="0"/>
      <w:autoSpaceDN w:val="0"/>
      <w:adjustRightInd w:val="0"/>
      <w:ind w:left="360" w:hanging="360"/>
      <w:jc w:val="both"/>
      <w:outlineLvl w:val="4"/>
    </w:pPr>
    <w:rPr>
      <w:rFonts w:ascii="Arial Narrow" w:hAnsi="Arial Narrow"/>
      <w:b/>
      <w:bCs/>
      <w:sz w:val="22"/>
    </w:rPr>
  </w:style>
  <w:style w:type="paragraph" w:styleId="Titre6">
    <w:name w:val="heading 6"/>
    <w:basedOn w:val="Normal"/>
    <w:next w:val="Normal"/>
    <w:qFormat/>
    <w:pPr>
      <w:keepNext/>
      <w:jc w:val="both"/>
      <w:outlineLvl w:val="5"/>
    </w:pPr>
    <w:rPr>
      <w:rFonts w:ascii="Arial Narrow" w:hAnsi="Arial Narrow"/>
      <w:b/>
      <w:sz w:val="22"/>
      <w:szCs w:val="20"/>
    </w:rPr>
  </w:style>
  <w:style w:type="paragraph" w:styleId="Titre7">
    <w:name w:val="heading 7"/>
    <w:basedOn w:val="Normal"/>
    <w:next w:val="Normal"/>
    <w:qFormat/>
    <w:pPr>
      <w:keepNext/>
      <w:outlineLvl w:val="6"/>
    </w:pPr>
    <w:rPr>
      <w:rFonts w:ascii="Arial Narrow" w:hAnsi="Arial Narrow"/>
      <w:sz w:val="22"/>
      <w:u w:val="single"/>
    </w:rPr>
  </w:style>
  <w:style w:type="paragraph" w:styleId="Titre8">
    <w:name w:val="heading 8"/>
    <w:basedOn w:val="Normal"/>
    <w:next w:val="Normal"/>
    <w:qFormat/>
    <w:pPr>
      <w:keepNext/>
      <w:ind w:left="360" w:hanging="360"/>
      <w:jc w:val="both"/>
      <w:outlineLvl w:val="7"/>
    </w:pPr>
    <w:rPr>
      <w:rFonts w:ascii="Arial Narrow" w:hAnsi="Arial Narrow"/>
      <w:sz w:val="22"/>
      <w:u w:val="single"/>
      <w:lang w:val="en-GB"/>
    </w:rPr>
  </w:style>
  <w:style w:type="paragraph" w:styleId="Titre9">
    <w:name w:val="heading 9"/>
    <w:basedOn w:val="Normal"/>
    <w:next w:val="Normal"/>
    <w:qFormat/>
    <w:pPr>
      <w:keepNext/>
      <w:widowControl w:val="0"/>
      <w:suppressAutoHyphens/>
      <w:autoSpaceDE w:val="0"/>
      <w:autoSpaceDN w:val="0"/>
      <w:adjustRightInd w:val="0"/>
      <w:jc w:val="both"/>
      <w:outlineLvl w:val="8"/>
    </w:pPr>
    <w:rPr>
      <w:rFonts w:ascii="Arial Narrow" w:hAnsi="Arial Narrow"/>
      <w:color w:val="000000"/>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720" w:hanging="360"/>
      <w:jc w:val="both"/>
    </w:pPr>
    <w:rPr>
      <w:rFonts w:ascii="Arial Narrow" w:hAnsi="Arial Narrow"/>
      <w:sz w:val="22"/>
      <w:szCs w:val="20"/>
    </w:rPr>
  </w:style>
  <w:style w:type="paragraph" w:styleId="Retraitcorpsdetexte2">
    <w:name w:val="Body Text Indent 2"/>
    <w:basedOn w:val="Normal"/>
    <w:pPr>
      <w:ind w:left="360" w:hanging="360"/>
      <w:jc w:val="both"/>
    </w:pPr>
    <w:rPr>
      <w:rFonts w:ascii="Arial Narrow" w:hAnsi="Arial Narrow"/>
      <w:sz w:val="22"/>
      <w:szCs w:val="20"/>
    </w:rPr>
  </w:style>
  <w:style w:type="paragraph" w:styleId="Retraitcorpsdetexte3">
    <w:name w:val="Body Text Indent 3"/>
    <w:basedOn w:val="Normal"/>
    <w:pPr>
      <w:ind w:left="360"/>
      <w:jc w:val="both"/>
    </w:pPr>
    <w:rPr>
      <w:rFonts w:ascii="Arial Narrow" w:hAnsi="Arial Narrow"/>
      <w:sz w:val="22"/>
      <w:szCs w:val="20"/>
    </w:rPr>
  </w:style>
  <w:style w:type="paragraph" w:styleId="Corpsdetexte">
    <w:name w:val="Body Text"/>
    <w:basedOn w:val="Normal"/>
    <w:pPr>
      <w:jc w:val="both"/>
    </w:pPr>
    <w:rPr>
      <w:rFonts w:ascii="Arial Narrow" w:hAnsi="Arial Narrow"/>
      <w:sz w:val="22"/>
      <w:szCs w:val="20"/>
    </w:rPr>
  </w:style>
  <w:style w:type="paragraph" w:styleId="En-tte">
    <w:name w:val="header"/>
    <w:basedOn w:val="Normal"/>
    <w:pPr>
      <w:tabs>
        <w:tab w:val="center" w:pos="4320"/>
        <w:tab w:val="right" w:pos="8640"/>
      </w:tabs>
    </w:pPr>
    <w:rPr>
      <w:sz w:val="20"/>
      <w:szCs w:val="20"/>
    </w:rPr>
  </w:style>
  <w:style w:type="paragraph" w:styleId="Pieddepage">
    <w:name w:val="footer"/>
    <w:basedOn w:val="Normal"/>
    <w:pPr>
      <w:tabs>
        <w:tab w:val="center" w:pos="4320"/>
        <w:tab w:val="right" w:pos="8640"/>
      </w:tabs>
    </w:pPr>
    <w:rPr>
      <w:sz w:val="20"/>
      <w:szCs w:val="20"/>
    </w:rPr>
  </w:style>
  <w:style w:type="paragraph" w:styleId="Corpsdetexte2">
    <w:name w:val="Body Text 2"/>
    <w:basedOn w:val="Normal"/>
    <w:pPr>
      <w:pBdr>
        <w:top w:val="single" w:sz="4" w:space="1" w:color="auto"/>
      </w:pBdr>
      <w:jc w:val="both"/>
    </w:pPr>
    <w:rPr>
      <w:rFonts w:ascii="Arial Narrow" w:hAnsi="Arial Narrow"/>
      <w:sz w:val="22"/>
    </w:rPr>
  </w:style>
  <w:style w:type="paragraph" w:styleId="Notedefin">
    <w:name w:val="endnote text"/>
    <w:basedOn w:val="Normal"/>
    <w:rPr>
      <w:sz w:val="20"/>
      <w:szCs w:val="20"/>
    </w:rPr>
  </w:style>
  <w:style w:type="character" w:styleId="Appeldenotedefin">
    <w:name w:val="endnote reference"/>
    <w:rPr>
      <w:vertAlign w:val="superscript"/>
    </w:rPr>
  </w:style>
  <w:style w:type="paragraph" w:styleId="Lgende">
    <w:name w:val="caption"/>
    <w:basedOn w:val="Normal"/>
    <w:next w:val="Normal"/>
    <w:qFormat/>
    <w:pPr>
      <w:jc w:val="both"/>
    </w:pPr>
    <w:rPr>
      <w:rFonts w:ascii="Arial Narrow" w:hAnsi="Arial Narrow"/>
      <w:b/>
      <w:bCs/>
      <w:sz w:val="22"/>
    </w:rPr>
  </w:style>
  <w:style w:type="paragraph" w:styleId="Notedebasdepage">
    <w:name w:val="footnote text"/>
    <w:basedOn w:val="Normal"/>
    <w:rPr>
      <w:sz w:val="20"/>
      <w:szCs w:val="20"/>
    </w:rPr>
  </w:style>
  <w:style w:type="character" w:styleId="Appelnotedebasdep">
    <w:name w:val="footnote reference"/>
    <w:rPr>
      <w:vertAlign w:val="superscript"/>
    </w:rPr>
  </w:style>
  <w:style w:type="character" w:styleId="Numrodepage">
    <w:name w:val="page number"/>
    <w:basedOn w:val="Policepardfaut"/>
  </w:style>
  <w:style w:type="paragraph" w:styleId="Titre">
    <w:name w:val="Title"/>
    <w:basedOn w:val="Normal"/>
    <w:qFormat/>
    <w:pPr>
      <w:keepLines/>
      <w:tabs>
        <w:tab w:val="right" w:pos="-180"/>
      </w:tabs>
      <w:suppressAutoHyphens/>
      <w:autoSpaceDE w:val="0"/>
      <w:autoSpaceDN w:val="0"/>
      <w:adjustRightInd w:val="0"/>
      <w:jc w:val="center"/>
    </w:pPr>
    <w:rPr>
      <w:rFonts w:ascii="Arial Narrow" w:hAnsi="Arial Narrow"/>
      <w:b/>
      <w:bCs/>
      <w:color w:val="000000"/>
      <w:sz w:val="22"/>
      <w:szCs w:val="22"/>
    </w:rPr>
  </w:style>
  <w:style w:type="paragraph" w:customStyle="1" w:styleId="Level1">
    <w:name w:val="Level 1"/>
    <w:basedOn w:val="Normal"/>
    <w:pPr>
      <w:widowControl w:val="0"/>
      <w:numPr>
        <w:numId w:val="1"/>
      </w:numPr>
      <w:autoSpaceDE w:val="0"/>
      <w:autoSpaceDN w:val="0"/>
      <w:adjustRightInd w:val="0"/>
      <w:ind w:left="1656" w:hanging="1656"/>
      <w:outlineLvl w:val="0"/>
    </w:pPr>
    <w:rPr>
      <w:rFonts w:eastAsia="PMingLiU"/>
      <w:sz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5860</Words>
  <Characters>32232</Characters>
  <Application>Microsoft Office Word</Application>
  <DocSecurity>0</DocSecurity>
  <Lines>268</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Basic Concepts</vt:lpstr>
      <vt:lpstr>Basic Concepts</vt:lpstr>
    </vt:vector>
  </TitlesOfParts>
  <Company>CKSC - FBAS</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dc:title>
  <dc:subject/>
  <dc:creator>CKSC - FBAS</dc:creator>
  <cp:keywords/>
  <cp:lastModifiedBy>hp</cp:lastModifiedBy>
  <cp:revision>6</cp:revision>
  <cp:lastPrinted>2004-01-21T16:01:00Z</cp:lastPrinted>
  <dcterms:created xsi:type="dcterms:W3CDTF">2019-01-06T10:30:00Z</dcterms:created>
  <dcterms:modified xsi:type="dcterms:W3CDTF">2019-01-06T10:36:00Z</dcterms:modified>
</cp:coreProperties>
</file>