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18" w:rsidRDefault="00530253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right="160"/>
        <w:jc w:val="center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tab/>
      </w:r>
      <w:r w:rsidRPr="00847041">
        <w:rPr>
          <w:rFonts w:ascii="Helvetica" w:hAnsi="Helvetica"/>
          <w:color w:val="FF0000"/>
          <w:sz w:val="18"/>
          <w:szCs w:val="18"/>
        </w:rPr>
        <w:t xml:space="preserve"> </w:t>
      </w:r>
      <w:r w:rsidRPr="00847041">
        <w:rPr>
          <w:rFonts w:ascii="Helvetica" w:hAnsi="Helvetica"/>
          <w:b/>
          <w:caps/>
          <w:color w:val="FF0000"/>
          <w:sz w:val="20"/>
        </w:rPr>
        <w:t>Le sytème des interrogatifs/ relatifs/ indéfinis,</w:t>
      </w:r>
    </w:p>
    <w:p w:rsidR="00314418" w:rsidRDefault="00530253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right="160"/>
        <w:jc w:val="center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t xml:space="preserve"> </w:t>
      </w:r>
      <w:r w:rsidRPr="00847041">
        <w:rPr>
          <w:rFonts w:ascii="Helvetica" w:hAnsi="Helvetica"/>
          <w:b/>
          <w:caps/>
          <w:color w:val="0070C0"/>
          <w:sz w:val="20"/>
        </w:rPr>
        <w:t>construits à partir d'un thème en [*K</w:t>
      </w:r>
      <w:r w:rsidRPr="00847041">
        <w:rPr>
          <w:rFonts w:ascii="Helvetica" w:hAnsi="Helvetica"/>
          <w:b/>
          <w:caps/>
          <w:color w:val="0070C0"/>
          <w:position w:val="6"/>
          <w:sz w:val="14"/>
          <w:szCs w:val="14"/>
        </w:rPr>
        <w:t>w</w:t>
      </w:r>
      <w:r w:rsidRPr="00847041">
        <w:rPr>
          <w:rFonts w:ascii="Helvetica" w:hAnsi="Helvetica"/>
          <w:b/>
          <w:caps/>
          <w:color w:val="0070C0"/>
          <w:sz w:val="20"/>
        </w:rPr>
        <w:t>]</w:t>
      </w:r>
    </w:p>
    <w:p w:rsidR="00314418" w:rsidRDefault="00314418">
      <w:pPr>
        <w:rPr>
          <w:rFonts w:ascii="Helvetica" w:hAnsi="Helvetica"/>
          <w:b/>
          <w:caps/>
          <w:sz w:val="14"/>
          <w:szCs w:val="14"/>
        </w:rPr>
      </w:pPr>
    </w:p>
    <w:p w:rsidR="00314418" w:rsidRDefault="00530253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right="1700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t>1. Deux thèmes différents en indo-européen…</w:t>
      </w:r>
    </w:p>
    <w:p w:rsidR="00314418" w:rsidRPr="00314418" w:rsidRDefault="00314418">
      <w:pPr>
        <w:rPr>
          <w:rFonts w:ascii="Helvetica" w:hAnsi="Helvetica"/>
          <w:b/>
          <w:caps/>
          <w:sz w:val="8"/>
        </w:rPr>
      </w:pPr>
    </w:p>
    <w:p w:rsidR="00314418" w:rsidRDefault="0053025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L'indo-européen avait </w:t>
      </w:r>
      <w:proofErr w:type="gramStart"/>
      <w:r>
        <w:rPr>
          <w:rFonts w:ascii="Helvetica" w:hAnsi="Helvetica"/>
          <w:sz w:val="20"/>
        </w:rPr>
        <w:t>distingué  :</w:t>
      </w:r>
      <w:proofErr w:type="gramEnd"/>
    </w:p>
    <w:p w:rsidR="00314418" w:rsidRDefault="00530253">
      <w:pPr>
        <w:ind w:left="-2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-un thème K</w:t>
      </w:r>
      <w:r>
        <w:rPr>
          <w:rFonts w:ascii="Helvetica" w:hAnsi="Helvetica"/>
          <w:position w:val="6"/>
          <w:sz w:val="14"/>
          <w:szCs w:val="14"/>
        </w:rPr>
        <w:t>w</w:t>
      </w:r>
      <w:r>
        <w:rPr>
          <w:rFonts w:ascii="Helvetica" w:hAnsi="Helvetica"/>
          <w:sz w:val="14"/>
          <w:szCs w:val="14"/>
        </w:rPr>
        <w:t>i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b/>
          <w:caps/>
          <w:sz w:val="20"/>
        </w:rPr>
        <w:t xml:space="preserve"> </w:t>
      </w:r>
      <w:r>
        <w:rPr>
          <w:rFonts w:ascii="Helvetica" w:hAnsi="Helvetica"/>
          <w:sz w:val="20"/>
        </w:rPr>
        <w:t xml:space="preserve">-atone (= sans accent), invariable-   constituant des </w:t>
      </w:r>
      <w:r>
        <w:rPr>
          <w:rFonts w:ascii="Helvetica" w:hAnsi="Helvetica"/>
          <w:b/>
          <w:sz w:val="20"/>
        </w:rPr>
        <w:t>indéfinis</w:t>
      </w:r>
      <w:r>
        <w:rPr>
          <w:rFonts w:ascii="Helvetica" w:hAnsi="Helvetica"/>
          <w:sz w:val="20"/>
        </w:rPr>
        <w:t>.</w:t>
      </w:r>
    </w:p>
    <w:p w:rsidR="00314418" w:rsidRDefault="00530253">
      <w:pPr>
        <w:ind w:left="-2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-un thème K</w:t>
      </w:r>
      <w:r>
        <w:rPr>
          <w:rFonts w:ascii="Helvetica" w:hAnsi="Helvetica"/>
          <w:position w:val="6"/>
          <w:sz w:val="14"/>
          <w:szCs w:val="14"/>
        </w:rPr>
        <w:t>w</w:t>
      </w:r>
      <w:r>
        <w:rPr>
          <w:rFonts w:ascii="Helvetica" w:hAnsi="Helvetica"/>
          <w:sz w:val="20"/>
        </w:rPr>
        <w:t xml:space="preserve">e/o, </w:t>
      </w:r>
      <w:r>
        <w:rPr>
          <w:rFonts w:ascii="Helvetica" w:hAnsi="Helvetica"/>
          <w:b/>
          <w:caps/>
          <w:sz w:val="20"/>
        </w:rPr>
        <w:t xml:space="preserve"> </w:t>
      </w:r>
      <w:r>
        <w:rPr>
          <w:rFonts w:ascii="Helvetica" w:hAnsi="Helvetica"/>
          <w:sz w:val="20"/>
        </w:rPr>
        <w:t xml:space="preserve">-tonique (= avec accent), et fléchi (= décliné)- constituant des </w:t>
      </w:r>
      <w:r>
        <w:rPr>
          <w:rFonts w:ascii="Helvetica" w:hAnsi="Helvetica"/>
          <w:b/>
          <w:sz w:val="20"/>
        </w:rPr>
        <w:t>interrogatifs</w:t>
      </w:r>
      <w:r>
        <w:rPr>
          <w:rFonts w:ascii="Helvetica" w:hAnsi="Helvetica"/>
          <w:sz w:val="20"/>
        </w:rPr>
        <w:t>.</w:t>
      </w:r>
    </w:p>
    <w:p w:rsidR="00314418" w:rsidRDefault="00314418">
      <w:pPr>
        <w:rPr>
          <w:rFonts w:ascii="Helvetica" w:hAnsi="Helvetica"/>
          <w:sz w:val="20"/>
        </w:rPr>
      </w:pPr>
    </w:p>
    <w:p w:rsidR="00314418" w:rsidRDefault="00530253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right="1700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t>2. … qui fusionnent en latin</w:t>
      </w:r>
    </w:p>
    <w:p w:rsidR="00314418" w:rsidRPr="00314418" w:rsidRDefault="00314418">
      <w:pPr>
        <w:rPr>
          <w:rFonts w:ascii="Helvetica" w:hAnsi="Helvetica"/>
          <w:b/>
          <w:caps/>
          <w:sz w:val="8"/>
        </w:rPr>
      </w:pPr>
    </w:p>
    <w:p w:rsidR="00314418" w:rsidRDefault="0053025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 latin a fusionné ces deux thèmes, pour constituer un </w:t>
      </w:r>
      <w:r>
        <w:rPr>
          <w:rFonts w:ascii="Helvetica" w:hAnsi="Helvetica"/>
          <w:b/>
          <w:sz w:val="20"/>
        </w:rPr>
        <w:t>système unifié trivalen</w:t>
      </w:r>
      <w:r>
        <w:rPr>
          <w:rFonts w:ascii="Helvetica" w:hAnsi="Helvetica"/>
          <w:sz w:val="20"/>
        </w:rPr>
        <w:t xml:space="preserve">t permettant d'obtenir des </w:t>
      </w:r>
      <w:r>
        <w:rPr>
          <w:rFonts w:ascii="Helvetica" w:hAnsi="Helvetica"/>
          <w:b/>
          <w:sz w:val="20"/>
        </w:rPr>
        <w:t>interrogatifs, des indéfinis, des relatifs</w:t>
      </w:r>
      <w:r>
        <w:rPr>
          <w:rFonts w:ascii="Helvetica" w:hAnsi="Helvetica"/>
          <w:sz w:val="20"/>
        </w:rPr>
        <w:t>.</w:t>
      </w:r>
    </w:p>
    <w:p w:rsidR="00314418" w:rsidRDefault="00314418">
      <w:pPr>
        <w:rPr>
          <w:rFonts w:ascii="Helvetica" w:hAnsi="Helvetica"/>
          <w:sz w:val="14"/>
          <w:szCs w:val="14"/>
        </w:rPr>
      </w:pPr>
    </w:p>
    <w:p w:rsidR="00314418" w:rsidRDefault="00530253">
      <w:pPr>
        <w:tabs>
          <w:tab w:val="left" w:pos="56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C'est cette fusion qui explique la déclinaison composite</w:t>
      </w:r>
    </w:p>
    <w:p w:rsidR="00314418" w:rsidRDefault="00530253">
      <w:pPr>
        <w:tabs>
          <w:tab w:val="left" w:pos="560"/>
        </w:tabs>
        <w:ind w:left="-1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</w:t>
      </w:r>
      <w:proofErr w:type="gramStart"/>
      <w:r>
        <w:rPr>
          <w:rFonts w:ascii="Helvetica" w:hAnsi="Helvetica"/>
          <w:sz w:val="20"/>
        </w:rPr>
        <w:t>de</w:t>
      </w:r>
      <w:proofErr w:type="gram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qui, </w:t>
      </w:r>
      <w:proofErr w:type="spellStart"/>
      <w:r>
        <w:rPr>
          <w:rFonts w:ascii="Helvetica" w:hAnsi="Helvetica"/>
          <w:i/>
          <w:sz w:val="20"/>
        </w:rPr>
        <w:t>quae</w:t>
      </w:r>
      <w:proofErr w:type="spellEnd"/>
      <w:r>
        <w:rPr>
          <w:rFonts w:ascii="Helvetica" w:hAnsi="Helvetica"/>
          <w:i/>
          <w:sz w:val="20"/>
        </w:rPr>
        <w:t xml:space="preserve">, quod  </w:t>
      </w:r>
      <w:r>
        <w:rPr>
          <w:rFonts w:ascii="Helvetica" w:hAnsi="Helvetica"/>
          <w:sz w:val="20"/>
        </w:rPr>
        <w:t>[pronom relatif] /</w:t>
      </w:r>
      <w:proofErr w:type="spellStart"/>
      <w:r>
        <w:rPr>
          <w:rFonts w:ascii="Helvetica" w:hAnsi="Helvetica"/>
          <w:i/>
          <w:sz w:val="20"/>
        </w:rPr>
        <w:t>quis</w:t>
      </w:r>
      <w:proofErr w:type="spellEnd"/>
      <w:r>
        <w:rPr>
          <w:rFonts w:ascii="Helvetica" w:hAnsi="Helvetica"/>
          <w:i/>
          <w:sz w:val="20"/>
        </w:rPr>
        <w:t xml:space="preserve">, </w:t>
      </w:r>
      <w:proofErr w:type="spellStart"/>
      <w:r>
        <w:rPr>
          <w:rFonts w:ascii="Helvetica" w:hAnsi="Helvetica"/>
          <w:i/>
          <w:sz w:val="20"/>
        </w:rPr>
        <w:t>quae</w:t>
      </w:r>
      <w:proofErr w:type="spellEnd"/>
      <w:r>
        <w:rPr>
          <w:rFonts w:ascii="Helvetica" w:hAnsi="Helvetica"/>
          <w:i/>
          <w:sz w:val="20"/>
        </w:rPr>
        <w:t xml:space="preserve">, quid </w:t>
      </w:r>
      <w:r>
        <w:rPr>
          <w:rFonts w:ascii="Helvetica" w:hAnsi="Helvetica"/>
          <w:sz w:val="20"/>
        </w:rPr>
        <w:t xml:space="preserve"> [pronom interrogatif].</w:t>
      </w:r>
    </w:p>
    <w:p w:rsidR="00314418" w:rsidRDefault="00530253">
      <w:pPr>
        <w:tabs>
          <w:tab w:val="left" w:pos="56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Certaines formes viennent du </w:t>
      </w:r>
      <w:r>
        <w:rPr>
          <w:rFonts w:ascii="Helvetica" w:hAnsi="Helvetica"/>
          <w:i/>
          <w:sz w:val="20"/>
        </w:rPr>
        <w:t>thème en   K</w:t>
      </w:r>
      <w:r>
        <w:rPr>
          <w:rFonts w:ascii="Helvetica" w:hAnsi="Helvetica"/>
          <w:i/>
          <w:position w:val="6"/>
          <w:sz w:val="14"/>
          <w:szCs w:val="14"/>
        </w:rPr>
        <w:t>w</w:t>
      </w:r>
      <w:r>
        <w:rPr>
          <w:rFonts w:ascii="Helvetica" w:hAnsi="Helvetica"/>
          <w:i/>
          <w:sz w:val="20"/>
        </w:rPr>
        <w:t xml:space="preserve">e/o </w:t>
      </w:r>
      <w:r>
        <w:rPr>
          <w:rFonts w:ascii="Helvetica" w:hAnsi="Helvetica"/>
          <w:sz w:val="20"/>
        </w:rPr>
        <w:t>(1° et 2° déclinaisons)</w:t>
      </w:r>
    </w:p>
    <w:p w:rsidR="00314418" w:rsidRDefault="00530253">
      <w:pPr>
        <w:tabs>
          <w:tab w:val="left" w:pos="560"/>
        </w:tabs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18"/>
          <w:szCs w:val="18"/>
        </w:rPr>
        <w:t xml:space="preserve">comme -l'ablatif </w:t>
      </w:r>
      <w:proofErr w:type="gramStart"/>
      <w:r>
        <w:rPr>
          <w:rFonts w:ascii="Helvetica" w:hAnsi="Helvetica"/>
          <w:sz w:val="18"/>
          <w:szCs w:val="18"/>
        </w:rPr>
        <w:t>singulier  :</w:t>
      </w:r>
      <w:proofErr w:type="gramEnd"/>
      <w:r>
        <w:rPr>
          <w:rFonts w:ascii="Helvetica" w:hAnsi="Helvetica"/>
          <w:sz w:val="18"/>
          <w:szCs w:val="18"/>
        </w:rPr>
        <w:t xml:space="preserve"> quo / qua/ quo </w:t>
      </w:r>
    </w:p>
    <w:p w:rsidR="00314418" w:rsidRDefault="00530253">
      <w:pPr>
        <w:tabs>
          <w:tab w:val="left" w:pos="560"/>
        </w:tabs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-l'accusatif pluriel : </w:t>
      </w:r>
      <w:proofErr w:type="spellStart"/>
      <w:r>
        <w:rPr>
          <w:rFonts w:ascii="Helvetica" w:hAnsi="Helvetica"/>
          <w:sz w:val="18"/>
          <w:szCs w:val="18"/>
        </w:rPr>
        <w:t>quos</w:t>
      </w:r>
      <w:proofErr w:type="spellEnd"/>
      <w:r>
        <w:rPr>
          <w:rFonts w:ascii="Helvetica" w:hAnsi="Helvetica"/>
          <w:sz w:val="18"/>
          <w:szCs w:val="18"/>
        </w:rPr>
        <w:t xml:space="preserve">/ </w:t>
      </w:r>
      <w:proofErr w:type="spellStart"/>
      <w:r>
        <w:rPr>
          <w:rFonts w:ascii="Helvetica" w:hAnsi="Helvetica"/>
          <w:sz w:val="18"/>
          <w:szCs w:val="18"/>
        </w:rPr>
        <w:t>quas</w:t>
      </w:r>
      <w:proofErr w:type="spellEnd"/>
      <w:r>
        <w:rPr>
          <w:rFonts w:ascii="Helvetica" w:hAnsi="Helvetica"/>
          <w:sz w:val="18"/>
          <w:szCs w:val="18"/>
        </w:rPr>
        <w:t xml:space="preserve"> ;  -le génitif pluriel : quorum/ </w:t>
      </w:r>
      <w:proofErr w:type="spellStart"/>
      <w:r>
        <w:rPr>
          <w:rFonts w:ascii="Helvetica" w:hAnsi="Helvetica"/>
          <w:sz w:val="18"/>
          <w:szCs w:val="18"/>
        </w:rPr>
        <w:t>quarum</w:t>
      </w:r>
      <w:proofErr w:type="spellEnd"/>
      <w:r>
        <w:rPr>
          <w:rFonts w:ascii="Helvetica" w:hAnsi="Helvetica"/>
          <w:sz w:val="18"/>
          <w:szCs w:val="18"/>
        </w:rPr>
        <w:t xml:space="preserve"> / quorum.</w:t>
      </w:r>
    </w:p>
    <w:p w:rsidR="00314418" w:rsidRDefault="00530253">
      <w:pPr>
        <w:tabs>
          <w:tab w:val="left" w:pos="56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Mais d'autres formes viennent du </w:t>
      </w:r>
      <w:r>
        <w:rPr>
          <w:rFonts w:ascii="Helvetica" w:hAnsi="Helvetica"/>
          <w:i/>
          <w:sz w:val="20"/>
        </w:rPr>
        <w:t>thème en  K</w:t>
      </w:r>
      <w:r>
        <w:rPr>
          <w:rFonts w:ascii="Helvetica" w:hAnsi="Helvetica"/>
          <w:i/>
          <w:position w:val="6"/>
          <w:sz w:val="14"/>
          <w:szCs w:val="14"/>
        </w:rPr>
        <w:t>w</w:t>
      </w:r>
      <w:r>
        <w:rPr>
          <w:rFonts w:ascii="Helvetica" w:hAnsi="Helvetica"/>
          <w:i/>
          <w:sz w:val="20"/>
        </w:rPr>
        <w:t>i</w:t>
      </w:r>
      <w:r>
        <w:rPr>
          <w:rFonts w:ascii="Helvetica" w:hAnsi="Helvetica"/>
          <w:sz w:val="20"/>
        </w:rPr>
        <w:t xml:space="preserve">  (3° déclinaison) :</w:t>
      </w:r>
    </w:p>
    <w:p w:rsidR="00314418" w:rsidRDefault="0053025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18"/>
          <w:szCs w:val="18"/>
        </w:rPr>
        <w:t xml:space="preserve">comme -l'accusatif masculin </w:t>
      </w:r>
      <w:proofErr w:type="spellStart"/>
      <w:proofErr w:type="gramStart"/>
      <w:r>
        <w:rPr>
          <w:rFonts w:ascii="Helvetica" w:hAnsi="Helvetica"/>
          <w:sz w:val="18"/>
          <w:szCs w:val="18"/>
        </w:rPr>
        <w:t>sing</w:t>
      </w:r>
      <w:proofErr w:type="spellEnd"/>
      <w:r>
        <w:rPr>
          <w:rFonts w:ascii="Helvetica" w:hAnsi="Helvetica"/>
          <w:sz w:val="18"/>
          <w:szCs w:val="18"/>
        </w:rPr>
        <w:t>. :</w:t>
      </w:r>
      <w:proofErr w:type="gramEnd"/>
      <w:r>
        <w:rPr>
          <w:rFonts w:ascii="Helvetica" w:hAnsi="Helvetica"/>
          <w:sz w:val="18"/>
          <w:szCs w:val="18"/>
        </w:rPr>
        <w:t xml:space="preserve"> quem, -le datif et ablatif pluriel : </w:t>
      </w:r>
      <w:proofErr w:type="spellStart"/>
      <w:r>
        <w:rPr>
          <w:rFonts w:ascii="Helvetica" w:hAnsi="Helvetica"/>
          <w:sz w:val="18"/>
          <w:szCs w:val="18"/>
        </w:rPr>
        <w:t>quibus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</w:p>
    <w:p w:rsidR="00314418" w:rsidRDefault="0053025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[</w:t>
      </w:r>
      <w:proofErr w:type="gramStart"/>
      <w:r>
        <w:rPr>
          <w:rFonts w:ascii="Helvetica" w:hAnsi="Helvetica"/>
          <w:sz w:val="18"/>
          <w:szCs w:val="18"/>
        </w:rPr>
        <w:t>mais</w:t>
      </w:r>
      <w:proofErr w:type="gramEnd"/>
      <w:r>
        <w:rPr>
          <w:rFonts w:ascii="Helvetica" w:hAnsi="Helvetica"/>
          <w:sz w:val="18"/>
          <w:szCs w:val="18"/>
        </w:rPr>
        <w:t xml:space="preserve"> on rencontre dans la langue archaïque la forme </w:t>
      </w:r>
      <w:proofErr w:type="spellStart"/>
      <w:r>
        <w:rPr>
          <w:rFonts w:ascii="Helvetica" w:hAnsi="Helvetica"/>
          <w:i/>
          <w:sz w:val="18"/>
          <w:szCs w:val="18"/>
        </w:rPr>
        <w:t>quis</w:t>
      </w:r>
      <w:proofErr w:type="spellEnd"/>
      <w:r>
        <w:rPr>
          <w:rFonts w:ascii="Helvetica" w:hAnsi="Helvetica"/>
          <w:sz w:val="18"/>
          <w:szCs w:val="18"/>
        </w:rPr>
        <w:t xml:space="preserve"> -chez Plaute par exemple.] </w:t>
      </w:r>
    </w:p>
    <w:p w:rsidR="00314418" w:rsidRPr="00314418" w:rsidRDefault="00314418">
      <w:pPr>
        <w:rPr>
          <w:rFonts w:ascii="Helvetica" w:hAnsi="Helvetica"/>
          <w:b/>
          <w:caps/>
          <w:sz w:val="8"/>
        </w:rPr>
      </w:pPr>
    </w:p>
    <w:p w:rsidR="00314418" w:rsidRDefault="00530253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right="1700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t>3. Un ensemble de formes, obtenues par composition</w:t>
      </w:r>
    </w:p>
    <w:p w:rsidR="00314418" w:rsidRPr="00314418" w:rsidRDefault="00314418">
      <w:pPr>
        <w:rPr>
          <w:rFonts w:ascii="Helvetica" w:hAnsi="Helvetica"/>
          <w:b/>
          <w:caps/>
          <w:sz w:val="8"/>
        </w:rPr>
      </w:pPr>
    </w:p>
    <w:p w:rsidR="00314418" w:rsidRDefault="00530253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ab/>
        <w:t>Sur la base constituée par  ce thème unifié, le latin s'est donné tout un système de formes</w:t>
      </w:r>
      <w:r>
        <w:rPr>
          <w:rFonts w:ascii="Helvetica" w:hAnsi="Helvetica"/>
          <w:b/>
          <w:sz w:val="20"/>
        </w:rPr>
        <w:t xml:space="preserve"> diverses, à partir de procédés simples. Du thème de base sont ainsi dérivés :</w:t>
      </w:r>
    </w:p>
    <w:p w:rsidR="00314418" w:rsidRDefault="00314418">
      <w:pPr>
        <w:rPr>
          <w:rFonts w:ascii="Helvetica" w:hAnsi="Helvetica"/>
          <w:b/>
          <w:sz w:val="14"/>
          <w:szCs w:val="14"/>
        </w:rPr>
      </w:pPr>
    </w:p>
    <w:p w:rsidR="00314418" w:rsidRDefault="00530253">
      <w:pPr>
        <w:tabs>
          <w:tab w:val="left" w:pos="2960"/>
          <w:tab w:val="left" w:pos="5800"/>
        </w:tabs>
        <w:rPr>
          <w:rFonts w:ascii="Helvetica" w:hAnsi="Helvetica"/>
          <w:sz w:val="14"/>
          <w:szCs w:val="14"/>
        </w:rPr>
      </w:pPr>
      <w:r>
        <w:rPr>
          <w:rFonts w:ascii="Helvetica" w:hAnsi="Helvetica"/>
          <w:b/>
          <w:caps/>
          <w:sz w:val="20"/>
        </w:rPr>
        <w:t>ut</w:t>
      </w:r>
      <w:r>
        <w:rPr>
          <w:rFonts w:ascii="Helvetica" w:hAnsi="Helvetica"/>
          <w:sz w:val="20"/>
        </w:rPr>
        <w:t xml:space="preserve"> (ou </w:t>
      </w:r>
      <w:proofErr w:type="spellStart"/>
      <w:r>
        <w:rPr>
          <w:rFonts w:ascii="Helvetica" w:hAnsi="Helvetica"/>
          <w:sz w:val="20"/>
        </w:rPr>
        <w:t>uti</w:t>
      </w:r>
      <w:proofErr w:type="spellEnd"/>
      <w:r>
        <w:rPr>
          <w:rFonts w:ascii="Helvetica" w:hAnsi="Helvetica"/>
          <w:sz w:val="20"/>
        </w:rPr>
        <w:t>) [&lt; *K</w:t>
      </w:r>
      <w:r>
        <w:rPr>
          <w:rFonts w:ascii="Helvetica" w:hAnsi="Helvetica"/>
          <w:position w:val="6"/>
          <w:sz w:val="14"/>
          <w:szCs w:val="14"/>
        </w:rPr>
        <w:t>w</w:t>
      </w:r>
      <w:r>
        <w:rPr>
          <w:rFonts w:ascii="Helvetica" w:hAnsi="Helvetica"/>
          <w:sz w:val="20"/>
        </w:rPr>
        <w:t>u-</w:t>
      </w:r>
      <w:proofErr w:type="spellStart"/>
      <w:r>
        <w:rPr>
          <w:rFonts w:ascii="Helvetica" w:hAnsi="Helvetica"/>
          <w:sz w:val="20"/>
        </w:rPr>
        <w:t>tha</w:t>
      </w:r>
      <w:proofErr w:type="spellEnd"/>
      <w:r>
        <w:rPr>
          <w:rFonts w:ascii="Helvetica" w:hAnsi="Helvetica"/>
          <w:sz w:val="20"/>
        </w:rPr>
        <w:t>;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caps/>
          <w:sz w:val="20"/>
        </w:rPr>
        <w:t xml:space="preserve">cum </w:t>
      </w:r>
      <w:r>
        <w:rPr>
          <w:rFonts w:ascii="Helvetica" w:hAnsi="Helvetica"/>
          <w:sz w:val="20"/>
        </w:rPr>
        <w:t xml:space="preserve">ou </w:t>
      </w:r>
      <w:proofErr w:type="spellStart"/>
      <w:r>
        <w:rPr>
          <w:rFonts w:ascii="Helvetica" w:hAnsi="Helvetica"/>
          <w:sz w:val="20"/>
        </w:rPr>
        <w:t>quom</w:t>
      </w:r>
      <w:proofErr w:type="spellEnd"/>
      <w:r>
        <w:rPr>
          <w:rFonts w:ascii="Helvetica" w:hAnsi="Helvetica"/>
          <w:sz w:val="20"/>
        </w:rPr>
        <w:t xml:space="preserve"> &lt; *K</w:t>
      </w:r>
      <w:r>
        <w:rPr>
          <w:rFonts w:ascii="Helvetica" w:hAnsi="Helvetica"/>
          <w:position w:val="6"/>
          <w:sz w:val="14"/>
          <w:szCs w:val="14"/>
        </w:rPr>
        <w:t>w</w:t>
      </w:r>
      <w:r>
        <w:rPr>
          <w:rFonts w:ascii="Helvetica" w:hAnsi="Helvetica"/>
          <w:sz w:val="20"/>
        </w:rPr>
        <w:t xml:space="preserve">om; 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>CUR</w:t>
      </w:r>
      <w:r>
        <w:rPr>
          <w:rFonts w:ascii="Helvetica" w:hAnsi="Helvetica"/>
          <w:sz w:val="20"/>
        </w:rPr>
        <w:t xml:space="preserve">  (</w:t>
      </w:r>
      <w:r>
        <w:rPr>
          <w:rFonts w:ascii="Helvetica" w:hAnsi="Helvetica"/>
          <w:sz w:val="18"/>
          <w:szCs w:val="18"/>
        </w:rPr>
        <w:t>ancienne graphie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quor</w:t>
      </w:r>
      <w:proofErr w:type="spellEnd"/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</w:p>
    <w:p w:rsidR="00314418" w:rsidRDefault="00530253">
      <w:pPr>
        <w:tabs>
          <w:tab w:val="left" w:pos="2960"/>
          <w:tab w:val="left" w:pos="5800"/>
        </w:tabs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UBI</w:t>
      </w:r>
      <w:r>
        <w:rPr>
          <w:rFonts w:ascii="Helvetica" w:hAnsi="Helvetica"/>
          <w:sz w:val="20"/>
        </w:rPr>
        <w:t xml:space="preserve"> &lt; *K</w:t>
      </w:r>
      <w:r>
        <w:rPr>
          <w:rFonts w:ascii="Helvetica" w:hAnsi="Helvetica"/>
          <w:position w:val="6"/>
          <w:sz w:val="14"/>
          <w:szCs w:val="14"/>
        </w:rPr>
        <w:t xml:space="preserve">w </w:t>
      </w:r>
      <w:proofErr w:type="spellStart"/>
      <w:r>
        <w:rPr>
          <w:rFonts w:ascii="Helvetica" w:hAnsi="Helvetica"/>
          <w:sz w:val="20"/>
        </w:rPr>
        <w:t>u-bi</w:t>
      </w:r>
      <w:proofErr w:type="spellEnd"/>
      <w:r>
        <w:rPr>
          <w:rFonts w:ascii="Helvetica" w:hAnsi="Helvetica"/>
          <w:sz w:val="20"/>
        </w:rPr>
        <w:t xml:space="preserve">;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>UNDE</w:t>
      </w:r>
      <w:r>
        <w:rPr>
          <w:rFonts w:ascii="Helvetica" w:hAnsi="Helvetica"/>
          <w:sz w:val="20"/>
        </w:rPr>
        <w:t xml:space="preserve"> &lt; *K</w:t>
      </w:r>
      <w:r>
        <w:rPr>
          <w:rFonts w:ascii="Helvetica" w:hAnsi="Helvetica"/>
          <w:position w:val="6"/>
          <w:sz w:val="14"/>
          <w:szCs w:val="14"/>
        </w:rPr>
        <w:t xml:space="preserve">w </w:t>
      </w:r>
      <w:r>
        <w:rPr>
          <w:rFonts w:ascii="Helvetica" w:hAnsi="Helvetica"/>
          <w:sz w:val="20"/>
        </w:rPr>
        <w:t>u-</w:t>
      </w:r>
      <w:proofErr w:type="spellStart"/>
      <w:r>
        <w:rPr>
          <w:rFonts w:ascii="Helvetica" w:hAnsi="Helvetica"/>
          <w:sz w:val="20"/>
        </w:rPr>
        <w:t>nde</w:t>
      </w:r>
      <w:proofErr w:type="spellEnd"/>
      <w:r>
        <w:rPr>
          <w:rFonts w:ascii="Helvetica" w:hAnsi="Helvetica"/>
          <w:sz w:val="20"/>
        </w:rPr>
        <w:t xml:space="preserve">   etc…</w:t>
      </w:r>
    </w:p>
    <w:p w:rsidR="00314418" w:rsidRPr="00314418" w:rsidRDefault="00314418">
      <w:pPr>
        <w:rPr>
          <w:rFonts w:ascii="Helvetica" w:hAnsi="Helvetica"/>
          <w:b/>
          <w:caps/>
          <w:sz w:val="8"/>
        </w:rPr>
      </w:pPr>
    </w:p>
    <w:p w:rsidR="00314418" w:rsidRDefault="0053025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20"/>
        </w:rPr>
        <w:t>UTER</w:t>
      </w:r>
      <w:r>
        <w:rPr>
          <w:rFonts w:ascii="Helvetica" w:hAnsi="Helvetica"/>
          <w:sz w:val="20"/>
        </w:rPr>
        <w:t>&lt; *K</w:t>
      </w:r>
      <w:r>
        <w:rPr>
          <w:rFonts w:ascii="Helvetica" w:hAnsi="Helvetica"/>
          <w:position w:val="6"/>
          <w:sz w:val="14"/>
          <w:szCs w:val="14"/>
        </w:rPr>
        <w:t>w</w:t>
      </w:r>
      <w:r>
        <w:rPr>
          <w:rFonts w:ascii="Helvetica" w:hAnsi="Helvetica"/>
          <w:sz w:val="20"/>
        </w:rPr>
        <w:t>o-</w:t>
      </w:r>
      <w:proofErr w:type="spellStart"/>
      <w:r>
        <w:rPr>
          <w:rFonts w:ascii="Helvetica" w:hAnsi="Helvetica"/>
          <w:sz w:val="20"/>
        </w:rPr>
        <w:t>tero</w:t>
      </w:r>
      <w:proofErr w:type="spellEnd"/>
      <w:r>
        <w:rPr>
          <w:rFonts w:ascii="Helvetica" w:hAnsi="Helvetica"/>
          <w:sz w:val="20"/>
        </w:rPr>
        <w:t xml:space="preserve">;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18"/>
          <w:szCs w:val="18"/>
        </w:rPr>
        <w:t>Ce suffixe -</w:t>
      </w:r>
      <w:proofErr w:type="spellStart"/>
      <w:r>
        <w:rPr>
          <w:rFonts w:ascii="Helvetica" w:hAnsi="Helvetica"/>
          <w:sz w:val="18"/>
          <w:szCs w:val="18"/>
        </w:rPr>
        <w:t>tero</w:t>
      </w:r>
      <w:proofErr w:type="spellEnd"/>
      <w:r>
        <w:rPr>
          <w:rFonts w:ascii="Helvetica" w:hAnsi="Helvetica"/>
          <w:sz w:val="18"/>
          <w:szCs w:val="18"/>
        </w:rPr>
        <w:t>- sert à établir un système d'opposition à deux termes.</w:t>
      </w:r>
    </w:p>
    <w:p w:rsidR="00314418" w:rsidRDefault="00530253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proofErr w:type="spellStart"/>
      <w:r>
        <w:rPr>
          <w:rFonts w:ascii="Helvetica" w:hAnsi="Helvetica"/>
          <w:sz w:val="18"/>
          <w:szCs w:val="18"/>
        </w:rPr>
        <w:t>Cf</w:t>
      </w:r>
      <w:proofErr w:type="spellEnd"/>
      <w:r>
        <w:rPr>
          <w:rFonts w:ascii="Helvetica" w:hAnsi="Helvetica"/>
          <w:sz w:val="18"/>
          <w:szCs w:val="18"/>
        </w:rPr>
        <w:t xml:space="preserve"> noster / </w:t>
      </w:r>
      <w:proofErr w:type="spellStart"/>
      <w:r>
        <w:rPr>
          <w:rFonts w:ascii="Helvetica" w:hAnsi="Helvetica"/>
          <w:sz w:val="18"/>
          <w:szCs w:val="18"/>
        </w:rPr>
        <w:t>vester</w:t>
      </w:r>
      <w:proofErr w:type="spellEnd"/>
      <w:r>
        <w:rPr>
          <w:rFonts w:ascii="Helvetica" w:hAnsi="Helvetica"/>
          <w:sz w:val="18"/>
          <w:szCs w:val="18"/>
        </w:rPr>
        <w:t xml:space="preserve">;   </w:t>
      </w:r>
      <w:proofErr w:type="spellStart"/>
      <w:r>
        <w:rPr>
          <w:rFonts w:ascii="Helvetica" w:hAnsi="Helvetica"/>
          <w:sz w:val="18"/>
          <w:szCs w:val="18"/>
        </w:rPr>
        <w:t>dexter</w:t>
      </w:r>
      <w:proofErr w:type="spellEnd"/>
      <w:r>
        <w:rPr>
          <w:rFonts w:ascii="Helvetica" w:hAnsi="Helvetica"/>
          <w:sz w:val="18"/>
          <w:szCs w:val="18"/>
        </w:rPr>
        <w:t xml:space="preserve"> / </w:t>
      </w:r>
      <w:proofErr w:type="spellStart"/>
      <w:r>
        <w:rPr>
          <w:rFonts w:ascii="Helvetica" w:hAnsi="Helvetica"/>
          <w:sz w:val="18"/>
          <w:szCs w:val="18"/>
        </w:rPr>
        <w:t>sinister</w:t>
      </w:r>
      <w:proofErr w:type="spellEnd"/>
      <w:r>
        <w:rPr>
          <w:rFonts w:ascii="Helvetica" w:hAnsi="Helvetica"/>
          <w:sz w:val="18"/>
          <w:szCs w:val="18"/>
        </w:rPr>
        <w:t xml:space="preserve">;   magister / </w:t>
      </w:r>
      <w:proofErr w:type="spellStart"/>
      <w:r>
        <w:rPr>
          <w:rFonts w:ascii="Helvetica" w:hAnsi="Helvetica"/>
          <w:sz w:val="18"/>
          <w:szCs w:val="18"/>
        </w:rPr>
        <w:t>minister</w:t>
      </w:r>
      <w:proofErr w:type="spellEnd"/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4"/>
          <w:szCs w:val="14"/>
        </w:rPr>
        <w:t xml:space="preserve"> </w:t>
      </w:r>
    </w:p>
    <w:p w:rsidR="00314418" w:rsidRDefault="0053025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[</w:t>
      </w:r>
      <w:proofErr w:type="spellStart"/>
      <w:r>
        <w:rPr>
          <w:rFonts w:ascii="Helvetica" w:hAnsi="Helvetica"/>
          <w:sz w:val="18"/>
          <w:szCs w:val="18"/>
        </w:rPr>
        <w:t>Cf</w:t>
      </w:r>
      <w:proofErr w:type="spellEnd"/>
      <w:r>
        <w:rPr>
          <w:rFonts w:ascii="Helvetica" w:hAnsi="Helvetica"/>
          <w:sz w:val="18"/>
          <w:szCs w:val="18"/>
        </w:rPr>
        <w:t xml:space="preserve"> aussi le suffixe -</w:t>
      </w:r>
      <w:proofErr w:type="spellStart"/>
      <w:r>
        <w:rPr>
          <w:rFonts w:ascii="SuperGreek" w:hAnsi="SuperGreek"/>
          <w:sz w:val="14"/>
          <w:szCs w:val="14"/>
        </w:rPr>
        <w:t>tero</w:t>
      </w:r>
      <w:proofErr w:type="spellEnd"/>
      <w:r>
        <w:rPr>
          <w:rFonts w:ascii="Helvetica" w:hAnsi="Helvetica"/>
          <w:sz w:val="18"/>
          <w:szCs w:val="18"/>
        </w:rPr>
        <w:t>- qui sert en grec à former des comparatifs.]</w:t>
      </w:r>
    </w:p>
    <w:p w:rsidR="00314418" w:rsidRPr="00314418" w:rsidRDefault="00314418">
      <w:pPr>
        <w:rPr>
          <w:rFonts w:ascii="Helvetica" w:hAnsi="Helvetica"/>
          <w:b/>
          <w:caps/>
          <w:sz w:val="8"/>
        </w:rPr>
      </w:pPr>
    </w:p>
    <w:p w:rsidR="00314418" w:rsidRDefault="0053025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 latin peut combiner le pronom AL-TER (l'autre de deux) et le pronom U-TER et former ainsi le pronom </w:t>
      </w:r>
      <w:r>
        <w:rPr>
          <w:rFonts w:ascii="Helvetica" w:hAnsi="Helvetica"/>
          <w:b/>
          <w:sz w:val="20"/>
        </w:rPr>
        <w:t>ALTERUTER</w:t>
      </w:r>
      <w:r>
        <w:rPr>
          <w:rFonts w:ascii="Helvetica" w:hAnsi="Helvetica"/>
          <w:sz w:val="20"/>
        </w:rPr>
        <w:t xml:space="preserve"> : l'un ou l'autre / l'un des deux. </w:t>
      </w:r>
    </w:p>
    <w:p w:rsidR="00314418" w:rsidRPr="00314418" w:rsidRDefault="00314418">
      <w:pPr>
        <w:rPr>
          <w:rFonts w:ascii="Helvetica" w:hAnsi="Helvetica"/>
          <w:b/>
          <w:caps/>
          <w:sz w:val="8"/>
        </w:rPr>
      </w:pPr>
    </w:p>
    <w:p w:rsidR="00314418" w:rsidRDefault="00530253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 ce premier jeu de formes, le latin en ajoute d'autres en jouant de trois procédés : </w:t>
      </w:r>
    </w:p>
    <w:p w:rsidR="00314418" w:rsidRDefault="00530253">
      <w:pPr>
        <w:jc w:val="center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b/>
          <w:sz w:val="20"/>
        </w:rPr>
        <w:t>la</w:t>
      </w:r>
      <w:proofErr w:type="gram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b/>
          <w:sz w:val="20"/>
        </w:rPr>
        <w:t>préfixation, le redoublement, la suffixation</w:t>
      </w:r>
      <w:r>
        <w:rPr>
          <w:rFonts w:ascii="Helvetica" w:hAnsi="Helvetica"/>
          <w:sz w:val="20"/>
        </w:rPr>
        <w:t xml:space="preserve">. </w:t>
      </w:r>
    </w:p>
    <w:p w:rsidR="00314418" w:rsidRDefault="00314418">
      <w:pPr>
        <w:jc w:val="center"/>
        <w:rPr>
          <w:rFonts w:ascii="Helvetica" w:hAnsi="Helvetica"/>
          <w:sz w:val="14"/>
          <w:szCs w:val="14"/>
        </w:rPr>
      </w:pPr>
    </w:p>
    <w:tbl>
      <w:tblPr>
        <w:tblW w:w="0" w:type="auto"/>
        <w:tblInd w:w="4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1"/>
        <w:gridCol w:w="1211"/>
        <w:gridCol w:w="1211"/>
        <w:gridCol w:w="1487"/>
        <w:gridCol w:w="1120"/>
        <w:gridCol w:w="1040"/>
        <w:gridCol w:w="1160"/>
      </w:tblGrid>
      <w:tr w:rsidR="00314418">
        <w:trPr>
          <w:cantSplit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Formes de départ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Préfixation</w:t>
            </w:r>
          </w:p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ali</w:t>
            </w:r>
            <w:proofErr w:type="spellEnd"/>
            <w:r>
              <w:rPr>
                <w:rFonts w:ascii="Helvetica" w:hAnsi="Helvetica"/>
                <w:sz w:val="20"/>
              </w:rPr>
              <w:t>+ QU-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Redoubl</w:t>
            </w:r>
            <w:proofErr w:type="spellEnd"/>
            <w:r>
              <w:rPr>
                <w:rFonts w:ascii="Helvetica" w:hAnsi="Helvetica"/>
                <w:position w:val="6"/>
                <w:sz w:val="14"/>
                <w:szCs w:val="14"/>
              </w:rPr>
              <w:t>t</w:t>
            </w:r>
          </w:p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QU-+ QU-</w:t>
            </w:r>
          </w:p>
        </w:tc>
        <w:tc>
          <w:tcPr>
            <w:tcW w:w="4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Suffixation</w:t>
            </w:r>
          </w:p>
          <w:p w:rsidR="00314418" w:rsidRDefault="00530253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QU-/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cumque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     QU- /</w:t>
            </w:r>
            <w:r>
              <w:rPr>
                <w:rFonts w:ascii="Helvetica" w:hAnsi="Helvetica"/>
                <w:b/>
                <w:sz w:val="18"/>
                <w:szCs w:val="18"/>
              </w:rPr>
              <w:t>que</w:t>
            </w:r>
            <w:r>
              <w:rPr>
                <w:rFonts w:ascii="Helvetica" w:hAnsi="Helvetica"/>
                <w:sz w:val="18"/>
                <w:szCs w:val="18"/>
              </w:rPr>
              <w:t xml:space="preserve">     QU- /</w:t>
            </w:r>
            <w:r>
              <w:rPr>
                <w:rFonts w:ascii="Helvetica" w:hAnsi="Helvetica"/>
                <w:b/>
                <w:sz w:val="18"/>
                <w:szCs w:val="18"/>
              </w:rPr>
              <w:t>vis</w:t>
            </w:r>
            <w:r>
              <w:rPr>
                <w:rFonts w:ascii="Helvetica" w:hAnsi="Helvetica"/>
                <w:sz w:val="18"/>
                <w:szCs w:val="18"/>
              </w:rPr>
              <w:t xml:space="preserve">       QU- /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libet</w:t>
            </w:r>
            <w:proofErr w:type="spellEnd"/>
          </w:p>
          <w:p w:rsidR="00314418" w:rsidRDefault="00314418">
            <w:pPr>
              <w:rPr>
                <w:rFonts w:ascii="Helvetica" w:hAnsi="Helvetica"/>
                <w:sz w:val="20"/>
              </w:rPr>
            </w:pPr>
          </w:p>
        </w:tc>
      </w:tr>
      <w:tr w:rsidR="00314418">
        <w:trPr>
          <w:cantSplit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valeur du préfixe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"un certain"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"n'importe lequel"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80" w:right="-49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"quiconque"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4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"chacun"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20" w:right="11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-"</w:t>
            </w:r>
            <w:r>
              <w:rPr>
                <w:rFonts w:ascii="Helvetica" w:hAnsi="Helvetica"/>
                <w:i/>
                <w:sz w:val="18"/>
                <w:szCs w:val="18"/>
              </w:rPr>
              <w:t>que tu veux</w:t>
            </w:r>
            <w:r>
              <w:rPr>
                <w:rFonts w:ascii="Helvetica" w:hAnsi="Helvetica"/>
                <w:sz w:val="18"/>
                <w:szCs w:val="18"/>
              </w:rPr>
              <w:t>"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-</w:t>
            </w:r>
            <w:r>
              <w:rPr>
                <w:rFonts w:ascii="Helvetica" w:hAnsi="Helvetica"/>
                <w:sz w:val="20"/>
              </w:rPr>
              <w:t>"</w:t>
            </w:r>
            <w:r>
              <w:rPr>
                <w:rFonts w:ascii="Helvetica" w:hAnsi="Helvetica"/>
                <w:i/>
                <w:sz w:val="20"/>
              </w:rPr>
              <w:t>qu'il plaît</w:t>
            </w:r>
            <w:r>
              <w:rPr>
                <w:rFonts w:ascii="Helvetica" w:hAnsi="Helvetica"/>
                <w:sz w:val="20"/>
              </w:rPr>
              <w:t>"</w:t>
            </w:r>
          </w:p>
        </w:tc>
      </w:tr>
      <w:tr w:rsidR="00314418">
        <w:trPr>
          <w:cantSplit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QUIS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aliquis</w:t>
            </w:r>
            <w:proofErr w:type="spellEnd"/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quisquis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quicumque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quisque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20" w:right="11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quivis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quilibet</w:t>
            </w:r>
            <w:proofErr w:type="spellEnd"/>
          </w:p>
          <w:p w:rsidR="00314418" w:rsidRDefault="00314418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314418">
        <w:trPr>
          <w:cantSplit/>
          <w:trHeight w:val="43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UBI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alicubi</w:t>
            </w:r>
            <w:proofErr w:type="spellEnd"/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ubiubi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ubicumque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ubique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20" w:right="11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ubivis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ubilibet</w:t>
            </w:r>
            <w:proofErr w:type="spellEnd"/>
          </w:p>
          <w:p w:rsidR="00314418" w:rsidRDefault="00314418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B71AE">
        <w:trPr>
          <w:cantSplit/>
          <w:trHeight w:val="366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QUAM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aliquam</w:t>
            </w:r>
            <w:proofErr w:type="spellEnd"/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quamquam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>
            <w:pPr>
              <w:ind w:left="-20" w:right="11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quamvis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18" w:rsidRDefault="00530253" w:rsidP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quamlibet</w:t>
            </w:r>
            <w:proofErr w:type="spellEnd"/>
          </w:p>
        </w:tc>
      </w:tr>
      <w:tr w:rsidR="001B71AE">
        <w:trPr>
          <w:cantSplit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10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QUANTUS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aliquantus</w:t>
            </w:r>
            <w:proofErr w:type="spellEnd"/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quantus-quantus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quantuscumque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40" w:right="11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quantusvis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quantuslibet</w:t>
            </w:r>
            <w:proofErr w:type="spellEnd"/>
          </w:p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B71AE">
        <w:trPr>
          <w:cantSplit/>
          <w:trHeight w:val="366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10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QUOT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aliquot</w:t>
            </w:r>
            <w:proofErr w:type="spellEnd"/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quotquot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quotcumque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 w:right="11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 w:rsidP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quotlibet</w:t>
            </w:r>
            <w:proofErr w:type="spellEnd"/>
          </w:p>
        </w:tc>
      </w:tr>
      <w:tr w:rsidR="001B71AE">
        <w:trPr>
          <w:cantSplit/>
        </w:trPr>
        <w:tc>
          <w:tcPr>
            <w:tcW w:w="8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both"/>
              <w:rPr>
                <w:rFonts w:ascii="Helvetica" w:hAnsi="Helvetica"/>
                <w:sz w:val="10"/>
                <w:szCs w:val="10"/>
              </w:rPr>
            </w:pPr>
          </w:p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On pourrait appeler bien d'autres formes, construites sur les formes de base  présentées dans le tableau de la page 2.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>L'important est de comprendre le mécanisme de la composition.</w:t>
            </w:r>
          </w:p>
          <w:p w:rsidR="001B71AE" w:rsidRDefault="001B71AE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 xml:space="preserve"> </w:t>
            </w:r>
          </w:p>
          <w:p w:rsidR="001B71AE" w:rsidRDefault="001B71A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Il faudrait ajouter aussi les suffixes </w:t>
            </w:r>
          </w:p>
          <w:p w:rsidR="001B71AE" w:rsidRDefault="001B71AE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quam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: &gt;</w:t>
            </w:r>
            <w:r>
              <w:rPr>
                <w:rFonts w:ascii="Helvetica" w:hAnsi="Helvetica"/>
                <w:b/>
                <w:caps/>
                <w:sz w:val="18"/>
                <w:szCs w:val="18"/>
              </w:rPr>
              <w:t>quisquam</w:t>
            </w:r>
            <w:r>
              <w:rPr>
                <w:rFonts w:ascii="Helvetica" w:hAnsi="Helvetica"/>
                <w:sz w:val="18"/>
                <w:szCs w:val="18"/>
              </w:rPr>
              <w:t>, quelqu'un  ou -</w:t>
            </w:r>
            <w:r>
              <w:rPr>
                <w:rFonts w:ascii="Helvetica" w:hAnsi="Helvetica"/>
                <w:b/>
                <w:sz w:val="18"/>
                <w:szCs w:val="18"/>
              </w:rPr>
              <w:t>dam</w:t>
            </w:r>
            <w:r>
              <w:rPr>
                <w:rFonts w:ascii="Helvetica" w:hAnsi="Helvetica"/>
                <w:sz w:val="18"/>
                <w:szCs w:val="18"/>
              </w:rPr>
              <w:t xml:space="preserve"> : &gt;</w:t>
            </w:r>
            <w:r>
              <w:rPr>
                <w:rFonts w:ascii="Helvetica" w:hAnsi="Helvetica"/>
                <w:b/>
                <w:caps/>
                <w:sz w:val="18"/>
                <w:szCs w:val="18"/>
              </w:rPr>
              <w:t>quidam</w:t>
            </w:r>
            <w:r>
              <w:rPr>
                <w:rFonts w:ascii="Helvetica" w:hAnsi="Helvetica"/>
                <w:sz w:val="18"/>
                <w:szCs w:val="18"/>
              </w:rPr>
              <w:t xml:space="preserve">, un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certain ,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 … et d'autres encore.</w:t>
            </w:r>
          </w:p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</w:tbl>
    <w:p w:rsidR="001B71AE" w:rsidRDefault="001B71AE">
      <w:pPr>
        <w:jc w:val="both"/>
        <w:rPr>
          <w:rFonts w:ascii="Helvetica" w:hAnsi="Helvetica"/>
          <w:sz w:val="8"/>
          <w:szCs w:val="8"/>
        </w:rPr>
      </w:pPr>
    </w:p>
    <w:p w:rsidR="001B71AE" w:rsidRDefault="001B71AE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18"/>
          <w:szCs w:val="18"/>
        </w:rPr>
        <w:t xml:space="preserve">REMARQUE </w:t>
      </w:r>
      <w:proofErr w:type="gramStart"/>
      <w:r>
        <w:rPr>
          <w:rFonts w:ascii="Helvetica" w:hAnsi="Helvetica"/>
          <w:sz w:val="18"/>
          <w:szCs w:val="18"/>
        </w:rPr>
        <w:t>:  ce</w:t>
      </w:r>
      <w:proofErr w:type="gramEnd"/>
      <w:r>
        <w:rPr>
          <w:rFonts w:ascii="Helvetica" w:hAnsi="Helvetica"/>
          <w:sz w:val="18"/>
          <w:szCs w:val="18"/>
        </w:rPr>
        <w:t xml:space="preserve"> thème en K</w:t>
      </w:r>
      <w:r>
        <w:rPr>
          <w:rFonts w:ascii="Helvetica" w:hAnsi="Helvetica"/>
          <w:position w:val="6"/>
          <w:sz w:val="14"/>
          <w:szCs w:val="14"/>
        </w:rPr>
        <w:t>w</w:t>
      </w:r>
      <w:r>
        <w:rPr>
          <w:rFonts w:ascii="Helvetica" w:hAnsi="Helvetica"/>
          <w:sz w:val="18"/>
          <w:szCs w:val="18"/>
        </w:rPr>
        <w:t xml:space="preserve">- est à la base des interrogatifs-relatifs du </w:t>
      </w:r>
      <w:r>
        <w:rPr>
          <w:rFonts w:ascii="Helvetica" w:hAnsi="Helvetica"/>
          <w:b/>
          <w:sz w:val="18"/>
          <w:szCs w:val="18"/>
        </w:rPr>
        <w:t>français</w:t>
      </w:r>
      <w:r>
        <w:rPr>
          <w:rFonts w:ascii="Helvetica" w:hAnsi="Helvetica"/>
          <w:sz w:val="18"/>
          <w:szCs w:val="18"/>
        </w:rPr>
        <w:t xml:space="preserve"> (qui, quand, comment…); de </w:t>
      </w:r>
      <w:r>
        <w:rPr>
          <w:rFonts w:ascii="Helvetica" w:hAnsi="Helvetica"/>
          <w:b/>
          <w:sz w:val="18"/>
          <w:szCs w:val="18"/>
        </w:rPr>
        <w:t>l'anglais</w:t>
      </w:r>
      <w:r>
        <w:rPr>
          <w:rFonts w:ascii="Helvetica" w:hAnsi="Helvetica"/>
          <w:sz w:val="18"/>
          <w:szCs w:val="18"/>
        </w:rPr>
        <w:t xml:space="preserve"> (</w:t>
      </w:r>
      <w:proofErr w:type="spellStart"/>
      <w:r>
        <w:rPr>
          <w:rFonts w:ascii="Helvetica" w:hAnsi="Helvetica"/>
          <w:sz w:val="18"/>
          <w:szCs w:val="18"/>
        </w:rPr>
        <w:t>who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what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where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when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whether</w:t>
      </w:r>
      <w:proofErr w:type="spellEnd"/>
      <w:r>
        <w:rPr>
          <w:rFonts w:ascii="Helvetica" w:hAnsi="Helvetica"/>
          <w:sz w:val="18"/>
          <w:szCs w:val="18"/>
        </w:rPr>
        <w:t xml:space="preserve"> …); de </w:t>
      </w:r>
      <w:r>
        <w:rPr>
          <w:rFonts w:ascii="Helvetica" w:hAnsi="Helvetica"/>
          <w:b/>
          <w:sz w:val="18"/>
          <w:szCs w:val="18"/>
        </w:rPr>
        <w:t>l'allemand</w:t>
      </w:r>
      <w:r>
        <w:rPr>
          <w:rFonts w:ascii="Helvetica" w:hAnsi="Helvetica"/>
          <w:sz w:val="18"/>
          <w:szCs w:val="18"/>
        </w:rPr>
        <w:t xml:space="preserve"> (</w:t>
      </w:r>
      <w:proofErr w:type="spellStart"/>
      <w:r>
        <w:rPr>
          <w:rFonts w:ascii="Helvetica" w:hAnsi="Helvetica"/>
          <w:sz w:val="18"/>
          <w:szCs w:val="18"/>
        </w:rPr>
        <w:t>wer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was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wo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wann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wie</w:t>
      </w:r>
      <w:proofErr w:type="spellEnd"/>
      <w:r>
        <w:rPr>
          <w:rFonts w:ascii="Helvetica" w:hAnsi="Helvetica"/>
          <w:sz w:val="18"/>
          <w:szCs w:val="18"/>
        </w:rPr>
        <w:t xml:space="preserve"> …); de </w:t>
      </w:r>
      <w:r>
        <w:rPr>
          <w:rFonts w:ascii="Helvetica" w:hAnsi="Helvetica"/>
          <w:b/>
          <w:sz w:val="18"/>
          <w:szCs w:val="18"/>
        </w:rPr>
        <w:t>l'espagnol</w:t>
      </w:r>
      <w:r>
        <w:rPr>
          <w:rFonts w:ascii="Helvetica" w:hAnsi="Helvetica"/>
          <w:sz w:val="18"/>
          <w:szCs w:val="18"/>
        </w:rPr>
        <w:t xml:space="preserve"> (</w:t>
      </w:r>
      <w:proofErr w:type="spellStart"/>
      <w:r>
        <w:rPr>
          <w:rFonts w:ascii="Helvetica" w:hAnsi="Helvetica"/>
          <w:sz w:val="18"/>
          <w:szCs w:val="18"/>
        </w:rPr>
        <w:t>quién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qué</w:t>
      </w:r>
      <w:proofErr w:type="spellEnd"/>
      <w:r>
        <w:rPr>
          <w:rFonts w:ascii="Helvetica" w:hAnsi="Helvetica"/>
          <w:sz w:val="18"/>
          <w:szCs w:val="18"/>
        </w:rPr>
        <w:t xml:space="preserve">…), de l'italien (chi, </w:t>
      </w:r>
      <w:proofErr w:type="spellStart"/>
      <w:r>
        <w:rPr>
          <w:rFonts w:ascii="Helvetica" w:hAnsi="Helvetica"/>
          <w:sz w:val="18"/>
          <w:szCs w:val="18"/>
        </w:rPr>
        <w:t>che</w:t>
      </w:r>
      <w:proofErr w:type="spellEnd"/>
      <w:r>
        <w:rPr>
          <w:rFonts w:ascii="Helvetica" w:hAnsi="Helvetica"/>
          <w:sz w:val="18"/>
          <w:szCs w:val="18"/>
        </w:rPr>
        <w:t>…) etc.</w:t>
      </w:r>
    </w:p>
    <w:p w:rsidR="001B71AE" w:rsidRDefault="001B71AE">
      <w:pPr>
        <w:spacing w:before="240"/>
        <w:ind w:left="-100"/>
        <w:rPr>
          <w:rFonts w:ascii="Helvetica" w:hAnsi="Helvetica"/>
          <w:b/>
          <w:caps/>
          <w:position w:val="6"/>
          <w:sz w:val="14"/>
          <w:szCs w:val="14"/>
        </w:rPr>
      </w:pPr>
      <w:r>
        <w:rPr>
          <w:rFonts w:ascii="Helvetica" w:hAnsi="Helvetica"/>
          <w:b/>
          <w:caps/>
        </w:rPr>
        <w:t>Le système  morphosyntaxique des formes en QU-  (&lt; *</w:t>
      </w:r>
      <w:proofErr w:type="gramStart"/>
      <w:r>
        <w:rPr>
          <w:rFonts w:ascii="Helvetica" w:hAnsi="Helvetica"/>
          <w:b/>
          <w:caps/>
        </w:rPr>
        <w:t>K</w:t>
      </w:r>
      <w:r>
        <w:rPr>
          <w:rFonts w:ascii="Helvetica" w:hAnsi="Helvetica"/>
          <w:caps/>
          <w:position w:val="6"/>
          <w:sz w:val="14"/>
          <w:szCs w:val="14"/>
        </w:rPr>
        <w:t xml:space="preserve">w </w:t>
      </w:r>
      <w:r>
        <w:rPr>
          <w:rFonts w:ascii="Helvetica" w:hAnsi="Helvetica"/>
          <w:b/>
        </w:rPr>
        <w:t>)</w:t>
      </w:r>
      <w:proofErr w:type="gramEnd"/>
    </w:p>
    <w:p w:rsidR="001B71AE" w:rsidRDefault="001B71AE">
      <w:pPr>
        <w:rPr>
          <w:rFonts w:ascii="Helvetica" w:hAnsi="Helvetica"/>
          <w:sz w:val="14"/>
          <w:szCs w:val="14"/>
        </w:rPr>
      </w:pPr>
    </w:p>
    <w:tbl>
      <w:tblPr>
        <w:tblW w:w="0" w:type="auto"/>
        <w:tblInd w:w="-7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1600"/>
        <w:gridCol w:w="1700"/>
        <w:gridCol w:w="1695"/>
        <w:gridCol w:w="1695"/>
        <w:gridCol w:w="1695"/>
      </w:tblGrid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Valeurs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interrogatifs/</w:t>
            </w:r>
          </w:p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exclamatifs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relatifs ou</w:t>
            </w:r>
          </w:p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conjonctions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couple corrélatif</w:t>
            </w:r>
          </w:p>
          <w:p w:rsidR="001B71AE" w:rsidRDefault="001B71AE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élément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  <w:t xml:space="preserve">      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élément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1B71AE" w:rsidRDefault="001B71A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subordonnant 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  <w:t xml:space="preserve">  introducteur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indéfinis </w:t>
            </w:r>
          </w:p>
          <w:p w:rsidR="001B71AE" w:rsidRDefault="001B71A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(adverbes</w:t>
            </w:r>
          </w:p>
          <w:p w:rsidR="001B71AE" w:rsidRDefault="001B71AE" w:rsidP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ou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adj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-pronoms)</w:t>
            </w:r>
          </w:p>
        </w:tc>
      </w:tr>
      <w:tr w:rsidR="001B71AE">
        <w:trPr>
          <w:cantSplit/>
          <w:trHeight w:val="40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lastRenderedPageBreak/>
              <w:t>[</w:t>
            </w:r>
            <w:proofErr w:type="spellStart"/>
            <w:r>
              <w:rPr>
                <w:rFonts w:ascii="Helvetica" w:hAnsi="Helvetica"/>
                <w:sz w:val="20"/>
              </w:rPr>
              <w:t>élement</w:t>
            </w:r>
            <w:proofErr w:type="spellEnd"/>
            <w:r>
              <w:rPr>
                <w:rFonts w:ascii="Helvetica" w:hAnsi="Helvetica"/>
                <w:sz w:val="20"/>
              </w:rPr>
              <w:t xml:space="preserve"> de base]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 w:rsidP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quis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qui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qui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</w:t>
            </w:r>
            <w:proofErr w:type="spellEnd"/>
            <w:r>
              <w:rPr>
                <w:rFonts w:ascii="Helvetica" w:hAnsi="Helvetica"/>
                <w:sz w:val="20"/>
              </w:rPr>
              <w:t xml:space="preserve"> / idem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quis</w:t>
            </w:r>
            <w:proofErr w:type="spellEnd"/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binarité 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(un parmi deux)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uter</w:t>
            </w:r>
            <w:proofErr w:type="spellEnd"/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uter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uter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uter</w:t>
            </w:r>
            <w:proofErr w:type="spellEnd"/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[</w:t>
            </w:r>
            <w:proofErr w:type="spellStart"/>
            <w:r>
              <w:rPr>
                <w:rFonts w:ascii="Helvetica" w:hAnsi="Helvetica"/>
                <w:sz w:val="20"/>
              </w:rPr>
              <w:t>acc</w:t>
            </w:r>
            <w:proofErr w:type="spellEnd"/>
            <w:r>
              <w:rPr>
                <w:rFonts w:ascii="Helvetica" w:hAnsi="Helvetica"/>
                <w:sz w:val="20"/>
              </w:rPr>
              <w:t>. de relation]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(en quoi, en cela)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quid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quid</w:t>
            </w:r>
          </w:p>
        </w:tc>
      </w:tr>
      <w:tr w:rsidR="001B71AE" w:rsidRPr="0084704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[ancienne forme </w:t>
            </w:r>
            <w:proofErr w:type="spellStart"/>
            <w:r>
              <w:rPr>
                <w:rFonts w:ascii="Helvetica" w:hAnsi="Helvetica"/>
                <w:sz w:val="20"/>
              </w:rPr>
              <w:t>d'acc</w:t>
            </w:r>
            <w:proofErr w:type="spellEnd"/>
            <w:r>
              <w:rPr>
                <w:rFonts w:ascii="Helvetica" w:hAnsi="Helvetica"/>
                <w:sz w:val="20"/>
              </w:rPr>
              <w:t>. pl. neutre]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quia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quia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Pr="009B18B5" w:rsidRDefault="001B71AE">
            <w:pPr>
              <w:jc w:val="center"/>
              <w:rPr>
                <w:rFonts w:ascii="Helvetica" w:hAnsi="Helvetica"/>
                <w:sz w:val="20"/>
                <w:lang w:val="en-US"/>
              </w:rPr>
            </w:pPr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 xml:space="preserve">(id) </w:t>
            </w:r>
            <w:proofErr w:type="spellStart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ideo</w:t>
            </w:r>
            <w:proofErr w:type="spellEnd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eo</w:t>
            </w:r>
            <w:proofErr w:type="spellEnd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 xml:space="preserve">, ex </w:t>
            </w:r>
            <w:proofErr w:type="spellStart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eo</w:t>
            </w:r>
            <w:proofErr w:type="spellEnd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ob</w:t>
            </w:r>
            <w:proofErr w:type="spellEnd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 xml:space="preserve"> id, </w:t>
            </w:r>
            <w:proofErr w:type="spellStart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idcirco</w:t>
            </w:r>
            <w:proofErr w:type="spellEnd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proterea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Pr="009B18B5" w:rsidRDefault="001B71AE">
            <w:pPr>
              <w:jc w:val="center"/>
              <w:rPr>
                <w:rFonts w:ascii="Helvetica" w:hAnsi="Helvetica"/>
                <w:b/>
                <w:sz w:val="20"/>
                <w:lang w:val="en-US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mise en relation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cum   </w:t>
            </w:r>
            <w:r>
              <w:rPr>
                <w:rFonts w:ascii="Helvetica" w:hAnsi="Helvetica"/>
                <w:sz w:val="20"/>
              </w:rPr>
              <w:t>(</w:t>
            </w:r>
            <w:proofErr w:type="spellStart"/>
            <w:r>
              <w:rPr>
                <w:rFonts w:ascii="Helvetica" w:hAnsi="Helvetica"/>
                <w:sz w:val="20"/>
              </w:rPr>
              <w:t>quom</w:t>
            </w:r>
            <w:proofErr w:type="spellEnd"/>
            <w:r>
              <w:rPr>
                <w:rFonts w:ascii="Helvetica" w:hAnsi="Helvetica"/>
                <w:sz w:val="20"/>
              </w:rPr>
              <w:t>)</w:t>
            </w: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cum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tum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causalité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quoniam</w:t>
            </w:r>
            <w:proofErr w:type="spellEnd"/>
          </w:p>
          <w:p w:rsidR="001B71AE" w:rsidRDefault="001B71AE" w:rsidP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(=</w:t>
            </w:r>
            <w:proofErr w:type="spellStart"/>
            <w:r>
              <w:rPr>
                <w:rFonts w:ascii="Helvetica" w:hAnsi="Helvetica"/>
                <w:sz w:val="20"/>
              </w:rPr>
              <w:t>quom</w:t>
            </w:r>
            <w:proofErr w:type="spellEnd"/>
            <w:r>
              <w:rPr>
                <w:rFonts w:ascii="Helvetica" w:hAnsi="Helvetica"/>
                <w:sz w:val="20"/>
              </w:rPr>
              <w:t xml:space="preserve"> + jam)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causalité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cur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cur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rPr>
                <w:rFonts w:ascii="Helvetica" w:hAnsi="Helvetica"/>
                <w:sz w:val="14"/>
                <w:szCs w:val="14"/>
              </w:rPr>
            </w:pPr>
          </w:p>
          <w:p w:rsidR="001B71AE" w:rsidRDefault="001B71AE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temps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quando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quando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rPr>
                <w:rFonts w:ascii="Helvetica" w:hAnsi="Helvetica"/>
                <w:sz w:val="14"/>
                <w:szCs w:val="14"/>
              </w:rPr>
            </w:pPr>
          </w:p>
          <w:p w:rsidR="001B71AE" w:rsidRDefault="001B71AE" w:rsidP="001B71AE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quando</w:t>
            </w:r>
            <w:proofErr w:type="spellEnd"/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lieu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(où l'on est)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ubi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ubi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ubi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ibi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lieu 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(où l'on va)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quo </w:t>
            </w: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quoad</w:t>
            </w:r>
            <w:proofErr w:type="spellEnd"/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eo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</w:t>
            </w: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lieu 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(d'où l'on vient)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unde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unde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unde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inde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 xml:space="preserve">lieu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(par où l'on passe)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ea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</w:t>
            </w: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(manière)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ut</w:t>
            </w: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(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uti</w:t>
            </w:r>
            <w:proofErr w:type="spellEnd"/>
            <w:r>
              <w:rPr>
                <w:rFonts w:ascii="Helvetica" w:hAnsi="Helvetica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ut</w:t>
            </w: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(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uti</w:t>
            </w:r>
            <w:proofErr w:type="spellEnd"/>
            <w:r>
              <w:rPr>
                <w:rFonts w:ascii="Helvetica" w:hAnsi="Helvetica"/>
                <w:b/>
                <w:sz w:val="20"/>
              </w:rPr>
              <w:t>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ut</w:t>
            </w: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(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uti</w:t>
            </w:r>
            <w:proofErr w:type="spellEnd"/>
            <w:r>
              <w:rPr>
                <w:rFonts w:ascii="Helvetica" w:hAnsi="Helvetica"/>
                <w:b/>
                <w:sz w:val="20"/>
              </w:rPr>
              <w:t>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tabs>
                <w:tab w:val="bar" w:pos="194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multiples possibilités :</w:t>
            </w:r>
            <w:r>
              <w:rPr>
                <w:rFonts w:ascii="Helvetica" w:hAnsi="Helvetica"/>
                <w:sz w:val="20"/>
              </w:rPr>
              <w:t xml:space="preserve">      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uti</w:t>
            </w:r>
            <w:proofErr w:type="spellEnd"/>
          </w:p>
          <w:p w:rsidR="001B71AE" w:rsidRDefault="001B71AE">
            <w:pPr>
              <w:tabs>
                <w:tab w:val="bar" w:pos="1940"/>
              </w:tabs>
              <w:ind w:left="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-</w:t>
            </w:r>
            <w:r>
              <w:rPr>
                <w:rFonts w:ascii="Helvetica" w:hAnsi="Helvetica"/>
                <w:sz w:val="18"/>
                <w:szCs w:val="18"/>
              </w:rPr>
              <w:t xml:space="preserve">(id)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ideo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/  -sic,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ita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  <w:t xml:space="preserve">  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utinam</w:t>
            </w:r>
            <w:proofErr w:type="spellEnd"/>
          </w:p>
          <w:p w:rsidR="001B71AE" w:rsidRPr="009B18B5" w:rsidRDefault="001B71AE">
            <w:pPr>
              <w:tabs>
                <w:tab w:val="bar" w:pos="1940"/>
              </w:tabs>
              <w:rPr>
                <w:rFonts w:ascii="Helvetica" w:hAnsi="Helvetica"/>
                <w:sz w:val="18"/>
                <w:szCs w:val="18"/>
                <w:lang w:val="en-US"/>
              </w:rPr>
            </w:pPr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-</w:t>
            </w:r>
            <w:proofErr w:type="spellStart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adeo</w:t>
            </w:r>
            <w:proofErr w:type="spellEnd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 xml:space="preserve">, tam  </w:t>
            </w:r>
          </w:p>
          <w:p w:rsidR="001B71AE" w:rsidRPr="009B18B5" w:rsidRDefault="001B71AE">
            <w:pPr>
              <w:tabs>
                <w:tab w:val="bar" w:pos="1940"/>
              </w:tabs>
              <w:rPr>
                <w:rFonts w:ascii="Helvetica" w:hAnsi="Helvetica"/>
                <w:sz w:val="18"/>
                <w:szCs w:val="18"/>
                <w:lang w:val="en-US"/>
              </w:rPr>
            </w:pPr>
            <w:r w:rsidRPr="009B18B5">
              <w:rPr>
                <w:rFonts w:ascii="Helvetica" w:hAnsi="Helvetica"/>
                <w:sz w:val="20"/>
                <w:lang w:val="en-US"/>
              </w:rPr>
              <w:t>-</w:t>
            </w:r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 xml:space="preserve">is, hic, </w:t>
            </w:r>
            <w:proofErr w:type="spellStart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ille</w:t>
            </w:r>
            <w:proofErr w:type="spellEnd"/>
            <w:r w:rsidRPr="009B18B5">
              <w:rPr>
                <w:rFonts w:ascii="Helvetica" w:hAnsi="Helvetica"/>
                <w:sz w:val="18"/>
                <w:szCs w:val="18"/>
                <w:lang w:val="en-US"/>
              </w:rPr>
              <w:t>, idem,</w:t>
            </w:r>
          </w:p>
          <w:p w:rsidR="001B71AE" w:rsidRDefault="001B71AE">
            <w:pPr>
              <w:tabs>
                <w:tab w:val="bar" w:pos="194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talis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tantus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,</w:t>
            </w:r>
          </w:p>
          <w:p w:rsidR="001B71AE" w:rsidRDefault="001B71AE">
            <w:pPr>
              <w:tabs>
                <w:tab w:val="bar" w:pos="19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tot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tam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multi </w:t>
            </w:r>
            <w:r>
              <w:rPr>
                <w:rFonts w:ascii="Helvetica" w:hAnsi="Helvetica"/>
                <w:sz w:val="20"/>
              </w:rPr>
              <w:t>…</w:t>
            </w: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(jusqu'au point, au degré où)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quatenus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quatenus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quatenus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mesure 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[ablatif instrumental]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eo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</w:t>
            </w: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manière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quomodo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quomodo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quomodo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eo</w:t>
            </w:r>
            <w:proofErr w:type="spellEnd"/>
            <w:r>
              <w:rPr>
                <w:rFonts w:ascii="Helvetica" w:hAnsi="Helvetica"/>
                <w:sz w:val="20"/>
              </w:rPr>
              <w:t xml:space="preserve"> modo</w:t>
            </w:r>
          </w:p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sic, </w:t>
            </w:r>
            <w:proofErr w:type="spellStart"/>
            <w:r>
              <w:rPr>
                <w:rFonts w:ascii="Helvetica" w:hAnsi="Helvetica"/>
                <w:sz w:val="20"/>
              </w:rPr>
              <w:t>ita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quomodo</w:t>
            </w:r>
            <w:proofErr w:type="spellEnd"/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[ablatif </w:t>
            </w:r>
            <w:proofErr w:type="spellStart"/>
            <w:r>
              <w:rPr>
                <w:rFonts w:ascii="Helvetica" w:hAnsi="Helvetica"/>
                <w:sz w:val="20"/>
              </w:rPr>
              <w:t>demanière</w:t>
            </w:r>
            <w:proofErr w:type="spellEnd"/>
            <w:r>
              <w:rPr>
                <w:rFonts w:ascii="Helvetica" w:hAnsi="Helvetica"/>
                <w:sz w:val="20"/>
              </w:rPr>
              <w:t>)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qui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qui </w:t>
            </w: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degré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quam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quam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quam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tam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degré 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(mesure du temps)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quamdiu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quamdiu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quamdiu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tamdiu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nombre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quot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quot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quot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tot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fréquence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quoties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quoties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quoties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toties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grandeur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quantus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quantus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quantus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tantus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sz w:val="20"/>
              </w:rPr>
              <w:t xml:space="preserve">grandeur </w:t>
            </w:r>
          </w:p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[neutre adverbial]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quantum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quantum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quantum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tantum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[génitif de prix]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quanti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quanti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tanti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[ablatif de mesure]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quanto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quanto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tanto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B71AE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ind w:lef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qualité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qualis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qualis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qualis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talis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AE" w:rsidRDefault="001B71AE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1B71AE" w:rsidRDefault="001B71AE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:rsidR="001B71AE" w:rsidRPr="00314418" w:rsidRDefault="001B71AE" w:rsidP="001B71AE">
      <w:pPr>
        <w:rPr>
          <w:rFonts w:ascii="Helvetica" w:hAnsi="Helvetica"/>
          <w:sz w:val="8"/>
        </w:rPr>
      </w:pPr>
      <w:bookmarkStart w:id="0" w:name="_GoBack"/>
      <w:bookmarkEnd w:id="0"/>
    </w:p>
    <w:sectPr w:rsidR="001B71AE" w:rsidRPr="00314418">
      <w:pgSz w:w="11880" w:h="16800"/>
      <w:pgMar w:top="707" w:right="1045" w:bottom="521" w:left="1762" w:header="1077" w:footer="66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1B" w:rsidRDefault="00A0651B">
      <w:r>
        <w:separator/>
      </w:r>
    </w:p>
  </w:endnote>
  <w:endnote w:type="continuationSeparator" w:id="0">
    <w:p w:rsidR="00A0651B" w:rsidRDefault="00A0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perGreek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1B" w:rsidRDefault="00A0651B">
      <w:r>
        <w:separator/>
      </w:r>
    </w:p>
  </w:footnote>
  <w:footnote w:type="continuationSeparator" w:id="0">
    <w:p w:rsidR="00A0651B" w:rsidRDefault="00A0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8"/>
    <w:rsid w:val="001B71AE"/>
    <w:rsid w:val="00314418"/>
    <w:rsid w:val="00530253"/>
    <w:rsid w:val="00847041"/>
    <w:rsid w:val="009B18B5"/>
    <w:rsid w:val="00A06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44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paragraph" w:styleId="Header">
    <w:name w:val="header"/>
    <w:basedOn w:val="Normal"/>
    <w:rsid w:val="003144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44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paragraph" w:styleId="Header">
    <w:name w:val="header"/>
    <w:basedOn w:val="Normal"/>
    <w:rsid w:val="003144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2015-08-23T10:30:00Z</dcterms:created>
  <dcterms:modified xsi:type="dcterms:W3CDTF">2015-08-23T10:31:00Z</dcterms:modified>
</cp:coreProperties>
</file>