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D1" w:rsidRDefault="00614778">
      <w:pPr>
        <w:shd w:val="solid" w:color="auto" w:fill="auto"/>
        <w:ind w:left="5260"/>
        <w:rPr>
          <w:rFonts w:ascii="Helvetica" w:hAnsi="Helvetica"/>
          <w:b/>
          <w:color w:val="FFFFFF"/>
          <w:sz w:val="34"/>
          <w:szCs w:val="34"/>
        </w:rPr>
      </w:pPr>
      <w:r>
        <w:rPr>
          <w:rFonts w:ascii="Helvetica" w:hAnsi="Helvetica"/>
          <w:b/>
          <w:color w:val="FFFFFF"/>
          <w:sz w:val="34"/>
          <w:szCs w:val="34"/>
        </w:rPr>
        <w:t xml:space="preserve">  Les pronoms-adjectifs</w:t>
      </w:r>
    </w:p>
    <w:p w:rsidR="00CF32D1" w:rsidRPr="00CF32D1" w:rsidRDefault="00CF32D1">
      <w:pPr>
        <w:rPr>
          <w:rFonts w:ascii="Helvetica" w:hAnsi="Helvetica"/>
          <w:b/>
          <w:sz w:val="8"/>
          <w:szCs w:val="14"/>
        </w:rPr>
      </w:pPr>
    </w:p>
    <w:p w:rsidR="00CF32D1" w:rsidRDefault="00614778">
      <w:pPr>
        <w:shd w:val="solid" w:color="auto" w:fill="auto"/>
        <w:ind w:left="-680" w:right="4460"/>
        <w:rPr>
          <w:rFonts w:ascii="Helvetica" w:hAnsi="Helvetica"/>
          <w:b/>
          <w:color w:val="FFFFFF"/>
          <w:sz w:val="20"/>
        </w:rPr>
      </w:pPr>
      <w:r>
        <w:rPr>
          <w:rFonts w:ascii="Helvetica" w:hAnsi="Helvetica"/>
          <w:b/>
          <w:color w:val="FFFFFF"/>
          <w:sz w:val="20"/>
        </w:rPr>
        <w:t>1. Les pronoms relatifs [</w:t>
      </w:r>
      <w:r>
        <w:rPr>
          <w:rFonts w:ascii="Helvetica" w:hAnsi="Helvetica"/>
          <w:b/>
          <w:i/>
          <w:color w:val="FFFFFF"/>
          <w:sz w:val="20"/>
        </w:rPr>
        <w:t>interrogatifs</w:t>
      </w:r>
      <w:r>
        <w:rPr>
          <w:rFonts w:ascii="Helvetica" w:hAnsi="Helvetica"/>
          <w:b/>
          <w:color w:val="FFFFFF"/>
          <w:sz w:val="20"/>
        </w:rPr>
        <w:t>-</w:t>
      </w:r>
      <w:r>
        <w:rPr>
          <w:rFonts w:ascii="Helvetica" w:hAnsi="Helvetica"/>
          <w:b/>
          <w:i/>
          <w:color w:val="FFFFFF"/>
          <w:sz w:val="20"/>
        </w:rPr>
        <w:t>exclamatifs</w:t>
      </w:r>
      <w:r>
        <w:rPr>
          <w:rFonts w:ascii="Helvetica" w:hAnsi="Helvetica"/>
          <w:b/>
          <w:color w:val="FFFFFF"/>
          <w:sz w:val="20"/>
        </w:rPr>
        <w:t xml:space="preserve">] </w:t>
      </w:r>
    </w:p>
    <w:p w:rsidR="00CF32D1" w:rsidRPr="00CF32D1" w:rsidRDefault="00CF32D1">
      <w:pPr>
        <w:rPr>
          <w:rFonts w:ascii="Helvetica" w:hAnsi="Helvetica"/>
          <w:b/>
          <w:sz w:val="8"/>
          <w:szCs w:val="14"/>
        </w:rPr>
      </w:pPr>
      <w:bookmarkStart w:id="0" w:name="_GoBack"/>
    </w:p>
    <w:bookmarkEnd w:id="0"/>
    <w:tbl>
      <w:tblPr>
        <w:tblW w:w="0" w:type="auto"/>
        <w:tblInd w:w="9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60"/>
        <w:gridCol w:w="1120"/>
        <w:gridCol w:w="1100"/>
        <w:gridCol w:w="1140"/>
        <w:gridCol w:w="440"/>
        <w:gridCol w:w="1300"/>
        <w:gridCol w:w="1280"/>
        <w:gridCol w:w="1280"/>
      </w:tblGrid>
      <w:tr w:rsidR="00CF32D1">
        <w:trPr>
          <w:cantSplit/>
        </w:trPr>
        <w:tc>
          <w:tcPr>
            <w:tcW w:w="6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CF32D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Sing</w:t>
            </w:r>
            <w:proofErr w:type="spellEnd"/>
            <w:r>
              <w:rPr>
                <w:rFonts w:ascii="Helvetica" w:hAnsi="Helvetica"/>
                <w:sz w:val="20"/>
              </w:rPr>
              <w:t xml:space="preserve">.      M  </w:t>
            </w:r>
          </w:p>
        </w:tc>
        <w:tc>
          <w:tcPr>
            <w:tcW w:w="11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</w:t>
            </w:r>
          </w:p>
        </w:tc>
        <w:tc>
          <w:tcPr>
            <w:tcW w:w="440" w:type="dxa"/>
            <w:tcBorders>
              <w:left w:val="dotted" w:sz="6" w:space="0" w:color="auto"/>
              <w:right w:val="dotted" w:sz="6" w:space="0" w:color="auto"/>
            </w:tcBorders>
          </w:tcPr>
          <w:p w:rsidR="00CF32D1" w:rsidRDefault="00CF32D1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3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Pluriel</w:t>
            </w:r>
            <w:r>
              <w:rPr>
                <w:rFonts w:ascii="Helvetica" w:hAnsi="Helvetica"/>
                <w:sz w:val="20"/>
              </w:rPr>
              <w:t xml:space="preserve">       M </w:t>
            </w:r>
          </w:p>
        </w:tc>
        <w:tc>
          <w:tcPr>
            <w:tcW w:w="12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</w:t>
            </w:r>
          </w:p>
        </w:tc>
        <w:tc>
          <w:tcPr>
            <w:tcW w:w="12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</w:t>
            </w:r>
          </w:p>
        </w:tc>
      </w:tr>
      <w:tr w:rsidR="00CF32D1">
        <w:trPr>
          <w:cantSplit/>
        </w:trPr>
        <w:tc>
          <w:tcPr>
            <w:tcW w:w="6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 xml:space="preserve">qui </w:t>
            </w:r>
          </w:p>
          <w:p w:rsidR="00CF32D1" w:rsidRDefault="00614778">
            <w:pPr>
              <w:ind w:left="100"/>
              <w:jc w:val="right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  <w:i/>
                <w:sz w:val="20"/>
              </w:rPr>
              <w:t>quis</w:t>
            </w:r>
            <w:proofErr w:type="spellEnd"/>
          </w:p>
        </w:tc>
        <w:tc>
          <w:tcPr>
            <w:tcW w:w="11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  <w:b/>
              </w:rPr>
              <w:t>quae</w:t>
            </w:r>
            <w:proofErr w:type="spellEnd"/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quod</w:t>
            </w:r>
          </w:p>
          <w:p w:rsidR="00CF32D1" w:rsidRDefault="00614778">
            <w:pPr>
              <w:ind w:left="100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</w:rPr>
              <w:t>quid</w:t>
            </w:r>
          </w:p>
        </w:tc>
        <w:tc>
          <w:tcPr>
            <w:tcW w:w="440" w:type="dxa"/>
            <w:tcBorders>
              <w:left w:val="dotted" w:sz="6" w:space="0" w:color="auto"/>
              <w:right w:val="dotted" w:sz="6" w:space="0" w:color="auto"/>
            </w:tcBorders>
          </w:tcPr>
          <w:p w:rsidR="00CF32D1" w:rsidRDefault="00CF32D1">
            <w:pPr>
              <w:ind w:left="100"/>
              <w:rPr>
                <w:rFonts w:ascii="Helvetica" w:hAnsi="Helvetica"/>
              </w:rPr>
            </w:pPr>
          </w:p>
        </w:tc>
        <w:tc>
          <w:tcPr>
            <w:tcW w:w="13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qui</w:t>
            </w:r>
          </w:p>
        </w:tc>
        <w:tc>
          <w:tcPr>
            <w:tcW w:w="12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quae</w:t>
            </w:r>
            <w:proofErr w:type="spellEnd"/>
          </w:p>
        </w:tc>
        <w:tc>
          <w:tcPr>
            <w:tcW w:w="12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quae</w:t>
            </w:r>
            <w:proofErr w:type="spellEnd"/>
          </w:p>
        </w:tc>
      </w:tr>
      <w:tr w:rsidR="00CF32D1">
        <w:trPr>
          <w:cantSplit/>
        </w:trPr>
        <w:tc>
          <w:tcPr>
            <w:tcW w:w="6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quem</w:t>
            </w:r>
          </w:p>
        </w:tc>
        <w:tc>
          <w:tcPr>
            <w:tcW w:w="11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quam</w:t>
            </w:r>
            <w:proofErr w:type="spellEnd"/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quod</w:t>
            </w:r>
          </w:p>
        </w:tc>
        <w:tc>
          <w:tcPr>
            <w:tcW w:w="440" w:type="dxa"/>
            <w:tcBorders>
              <w:left w:val="dotted" w:sz="6" w:space="0" w:color="auto"/>
              <w:right w:val="dotted" w:sz="6" w:space="0" w:color="auto"/>
            </w:tcBorders>
          </w:tcPr>
          <w:p w:rsidR="00CF32D1" w:rsidRDefault="00CF32D1">
            <w:pPr>
              <w:ind w:left="100"/>
              <w:rPr>
                <w:rFonts w:ascii="Helvetica" w:hAnsi="Helvetica"/>
              </w:rPr>
            </w:pPr>
          </w:p>
        </w:tc>
        <w:tc>
          <w:tcPr>
            <w:tcW w:w="13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quos</w:t>
            </w:r>
            <w:proofErr w:type="spellEnd"/>
          </w:p>
        </w:tc>
        <w:tc>
          <w:tcPr>
            <w:tcW w:w="12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quas</w:t>
            </w:r>
            <w:proofErr w:type="spellEnd"/>
          </w:p>
        </w:tc>
        <w:tc>
          <w:tcPr>
            <w:tcW w:w="12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quae</w:t>
            </w:r>
            <w:proofErr w:type="spellEnd"/>
          </w:p>
        </w:tc>
      </w:tr>
      <w:tr w:rsidR="00CF32D1">
        <w:trPr>
          <w:cantSplit/>
        </w:trPr>
        <w:tc>
          <w:tcPr>
            <w:tcW w:w="6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G*</w:t>
            </w:r>
          </w:p>
        </w:tc>
        <w:tc>
          <w:tcPr>
            <w:tcW w:w="336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cujus         </w:t>
            </w:r>
            <w:proofErr w:type="spellStart"/>
            <w:r>
              <w:rPr>
                <w:rFonts w:ascii="Helvetica" w:hAnsi="Helvetica"/>
              </w:rPr>
              <w:t>cujus</w:t>
            </w:r>
            <w:proofErr w:type="spellEnd"/>
            <w:r>
              <w:rPr>
                <w:rFonts w:ascii="Helvetica" w:hAnsi="Helvetica"/>
              </w:rPr>
              <w:t xml:space="preserve">         </w:t>
            </w:r>
            <w:proofErr w:type="spellStart"/>
            <w:r>
              <w:rPr>
                <w:rFonts w:ascii="Helvetica" w:hAnsi="Helvetica"/>
              </w:rPr>
              <w:t>cujus</w:t>
            </w:r>
            <w:proofErr w:type="spellEnd"/>
            <w:r>
              <w:rPr>
                <w:rFonts w:ascii="Helvetica" w:hAnsi="Helvetica"/>
              </w:rPr>
              <w:t xml:space="preserve"> </w:t>
            </w:r>
          </w:p>
        </w:tc>
        <w:tc>
          <w:tcPr>
            <w:tcW w:w="440" w:type="dxa"/>
            <w:tcBorders>
              <w:left w:val="dotted" w:sz="6" w:space="0" w:color="auto"/>
              <w:right w:val="dotted" w:sz="6" w:space="0" w:color="auto"/>
            </w:tcBorders>
          </w:tcPr>
          <w:p w:rsidR="00CF32D1" w:rsidRDefault="00CF32D1">
            <w:pPr>
              <w:ind w:left="100"/>
              <w:rPr>
                <w:rFonts w:ascii="Helvetica" w:hAnsi="Helvetica"/>
              </w:rPr>
            </w:pPr>
          </w:p>
        </w:tc>
        <w:tc>
          <w:tcPr>
            <w:tcW w:w="13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quorum</w:t>
            </w:r>
          </w:p>
        </w:tc>
        <w:tc>
          <w:tcPr>
            <w:tcW w:w="12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quarum</w:t>
            </w:r>
            <w:proofErr w:type="spellEnd"/>
          </w:p>
        </w:tc>
        <w:tc>
          <w:tcPr>
            <w:tcW w:w="12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quorum</w:t>
            </w:r>
          </w:p>
        </w:tc>
      </w:tr>
      <w:tr w:rsidR="00CF32D1">
        <w:trPr>
          <w:cantSplit/>
        </w:trPr>
        <w:tc>
          <w:tcPr>
            <w:tcW w:w="6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D*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cui</w:t>
            </w:r>
            <w:proofErr w:type="spellEnd"/>
          </w:p>
        </w:tc>
        <w:tc>
          <w:tcPr>
            <w:tcW w:w="1100" w:type="dxa"/>
            <w:tcBorders>
              <w:top w:val="dotted" w:sz="6" w:space="0" w:color="auto"/>
              <w:bottom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cui</w:t>
            </w:r>
            <w:proofErr w:type="spellEnd"/>
          </w:p>
        </w:tc>
        <w:tc>
          <w:tcPr>
            <w:tcW w:w="1140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cui</w:t>
            </w:r>
            <w:proofErr w:type="spellEnd"/>
          </w:p>
        </w:tc>
        <w:tc>
          <w:tcPr>
            <w:tcW w:w="440" w:type="dxa"/>
            <w:tcBorders>
              <w:left w:val="dotted" w:sz="6" w:space="0" w:color="auto"/>
            </w:tcBorders>
          </w:tcPr>
          <w:p w:rsidR="00CF32D1" w:rsidRDefault="00CF32D1">
            <w:pPr>
              <w:ind w:left="100"/>
              <w:rPr>
                <w:rFonts w:ascii="Helvetica" w:hAnsi="Helvetica"/>
              </w:rPr>
            </w:pPr>
          </w:p>
        </w:tc>
        <w:tc>
          <w:tcPr>
            <w:tcW w:w="1300" w:type="dxa"/>
            <w:tcBorders>
              <w:top w:val="dotted" w:sz="6" w:space="0" w:color="auto"/>
              <w:left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quibus</w:t>
            </w:r>
            <w:proofErr w:type="spellEnd"/>
          </w:p>
        </w:tc>
        <w:tc>
          <w:tcPr>
            <w:tcW w:w="1280" w:type="dxa"/>
            <w:tcBorders>
              <w:top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quibus</w:t>
            </w:r>
            <w:proofErr w:type="spellEnd"/>
          </w:p>
        </w:tc>
        <w:tc>
          <w:tcPr>
            <w:tcW w:w="1280" w:type="dxa"/>
            <w:tcBorders>
              <w:top w:val="dotted" w:sz="6" w:space="0" w:color="auto"/>
              <w:right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quibus</w:t>
            </w:r>
            <w:proofErr w:type="spellEnd"/>
          </w:p>
        </w:tc>
      </w:tr>
      <w:tr w:rsidR="00CF32D1">
        <w:trPr>
          <w:cantSplit/>
        </w:trPr>
        <w:tc>
          <w:tcPr>
            <w:tcW w:w="6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quo</w:t>
            </w:r>
          </w:p>
        </w:tc>
        <w:tc>
          <w:tcPr>
            <w:tcW w:w="11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qua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quo</w:t>
            </w:r>
          </w:p>
        </w:tc>
        <w:tc>
          <w:tcPr>
            <w:tcW w:w="440" w:type="dxa"/>
            <w:tcBorders>
              <w:left w:val="dotted" w:sz="6" w:space="0" w:color="auto"/>
            </w:tcBorders>
          </w:tcPr>
          <w:p w:rsidR="00CF32D1" w:rsidRDefault="00CF32D1">
            <w:pPr>
              <w:ind w:left="100"/>
              <w:rPr>
                <w:rFonts w:ascii="Helvetica" w:hAnsi="Helvetica"/>
              </w:rPr>
            </w:pPr>
          </w:p>
        </w:tc>
        <w:tc>
          <w:tcPr>
            <w:tcW w:w="1300" w:type="dxa"/>
            <w:tcBorders>
              <w:left w:val="dotted" w:sz="6" w:space="0" w:color="auto"/>
              <w:bottom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quibus</w:t>
            </w:r>
            <w:proofErr w:type="spellEnd"/>
          </w:p>
        </w:tc>
        <w:tc>
          <w:tcPr>
            <w:tcW w:w="1280" w:type="dxa"/>
            <w:tcBorders>
              <w:bottom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quibus</w:t>
            </w:r>
            <w:proofErr w:type="spellEnd"/>
          </w:p>
        </w:tc>
        <w:tc>
          <w:tcPr>
            <w:tcW w:w="1280" w:type="dxa"/>
            <w:tcBorders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ind w:left="10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quibus</w:t>
            </w:r>
            <w:proofErr w:type="spellEnd"/>
          </w:p>
        </w:tc>
      </w:tr>
    </w:tbl>
    <w:p w:rsidR="00CF32D1" w:rsidRPr="00CF32D1" w:rsidRDefault="00CF32D1">
      <w:pPr>
        <w:rPr>
          <w:rFonts w:ascii="Helvetica" w:hAnsi="Helvetica"/>
          <w:b/>
          <w:sz w:val="8"/>
        </w:rPr>
      </w:pPr>
    </w:p>
    <w:p w:rsidR="00CF32D1" w:rsidRDefault="00614778">
      <w:pPr>
        <w:jc w:val="right"/>
        <w:rPr>
          <w:rFonts w:ascii="Helvetica" w:hAnsi="Helvetica"/>
          <w:sz w:val="18"/>
          <w:szCs w:val="18"/>
        </w:rPr>
      </w:pPr>
      <w:proofErr w:type="spellStart"/>
      <w:r>
        <w:rPr>
          <w:rFonts w:ascii="Helvetica" w:hAnsi="Helvetica"/>
          <w:sz w:val="18"/>
          <w:szCs w:val="18"/>
        </w:rPr>
        <w:t>Quas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scripsisti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litteras</w:t>
      </w:r>
      <w:proofErr w:type="spellEnd"/>
      <w:r>
        <w:rPr>
          <w:rFonts w:ascii="Helvetica" w:hAnsi="Helvetica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sz w:val="18"/>
          <w:szCs w:val="18"/>
        </w:rPr>
        <w:t>eae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mihi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jucundissimae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fuerunt</w:t>
      </w:r>
      <w:proofErr w:type="spellEnd"/>
      <w:r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i/>
          <w:sz w:val="16"/>
          <w:szCs w:val="16"/>
        </w:rPr>
        <w:t xml:space="preserve"> </w:t>
      </w:r>
      <w:r>
        <w:rPr>
          <w:rFonts w:ascii="Helvetica" w:hAnsi="Helvetica"/>
          <w:i/>
          <w:sz w:val="18"/>
          <w:szCs w:val="18"/>
        </w:rPr>
        <w:t xml:space="preserve">La </w:t>
      </w:r>
      <w:proofErr w:type="spellStart"/>
      <w:r>
        <w:rPr>
          <w:rFonts w:ascii="Helvetica" w:hAnsi="Helvetica"/>
          <w:i/>
          <w:sz w:val="18"/>
          <w:szCs w:val="18"/>
        </w:rPr>
        <w:t>letttre</w:t>
      </w:r>
      <w:proofErr w:type="spellEnd"/>
      <w:r>
        <w:rPr>
          <w:rFonts w:ascii="Helvetica" w:hAnsi="Helvetica"/>
          <w:i/>
          <w:sz w:val="18"/>
          <w:szCs w:val="18"/>
        </w:rPr>
        <w:t xml:space="preserve"> que tu m'a écrite m'a été très agréable.</w:t>
      </w:r>
      <w:r>
        <w:rPr>
          <w:rFonts w:ascii="Helvetica" w:hAnsi="Helvetica"/>
          <w:sz w:val="20"/>
        </w:rPr>
        <w:t xml:space="preserve"> </w:t>
      </w:r>
    </w:p>
    <w:p w:rsidR="00CF32D1" w:rsidRDefault="00614778">
      <w:pPr>
        <w:jc w:val="right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18"/>
          <w:szCs w:val="18"/>
        </w:rPr>
        <w:t>Qu</w:t>
      </w:r>
      <w:r>
        <w:rPr>
          <w:rFonts w:ascii="Helvetica" w:hAnsi="Helvetica"/>
          <w:sz w:val="18"/>
          <w:szCs w:val="18"/>
          <w:u w:val="single"/>
        </w:rPr>
        <w:t>ae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crudelitas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appellatur</w:t>
      </w:r>
      <w:proofErr w:type="spellEnd"/>
      <w:r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i/>
          <w:sz w:val="18"/>
          <w:szCs w:val="18"/>
        </w:rPr>
        <w:t xml:space="preserve">Ce qu'on appelle la cruauté. </w:t>
      </w:r>
    </w:p>
    <w:p w:rsidR="00CF32D1" w:rsidRDefault="00614778">
      <w:pPr>
        <w:jc w:val="right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sz w:val="18"/>
          <w:szCs w:val="18"/>
        </w:rPr>
        <w:t>Age quod agis.</w:t>
      </w:r>
      <w:r>
        <w:rPr>
          <w:rFonts w:ascii="Helvetica" w:hAnsi="Helvetica"/>
          <w:i/>
          <w:sz w:val="18"/>
          <w:szCs w:val="18"/>
        </w:rPr>
        <w:t xml:space="preserve"> Fais bien ce que tu fais.  </w:t>
      </w:r>
      <w:proofErr w:type="spellStart"/>
      <w:r>
        <w:rPr>
          <w:rFonts w:ascii="Helvetica" w:hAnsi="Helvetica"/>
          <w:sz w:val="18"/>
          <w:szCs w:val="18"/>
        </w:rPr>
        <w:t>Dignus</w:t>
      </w:r>
      <w:proofErr w:type="spellEnd"/>
      <w:r>
        <w:rPr>
          <w:rFonts w:ascii="Helvetica" w:hAnsi="Helvetica"/>
          <w:sz w:val="18"/>
          <w:szCs w:val="18"/>
        </w:rPr>
        <w:t xml:space="preserve"> est qui </w:t>
      </w:r>
      <w:proofErr w:type="spellStart"/>
      <w:r>
        <w:rPr>
          <w:rFonts w:ascii="Helvetica" w:hAnsi="Helvetica"/>
          <w:sz w:val="18"/>
          <w:szCs w:val="18"/>
        </w:rPr>
        <w:t>imperet</w:t>
      </w:r>
      <w:proofErr w:type="spellEnd"/>
      <w:r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i/>
          <w:sz w:val="18"/>
          <w:szCs w:val="18"/>
        </w:rPr>
        <w:t>Il est digne de commander.</w:t>
      </w:r>
    </w:p>
    <w:p w:rsidR="00CF32D1" w:rsidRDefault="00614778">
      <w:pPr>
        <w:jc w:val="righ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Legatos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misit</w:t>
      </w:r>
      <w:proofErr w:type="spellEnd"/>
      <w:r>
        <w:rPr>
          <w:rFonts w:ascii="Helvetica" w:hAnsi="Helvetica"/>
          <w:sz w:val="18"/>
          <w:szCs w:val="18"/>
        </w:rPr>
        <w:t xml:space="preserve"> qui </w:t>
      </w:r>
      <w:proofErr w:type="spellStart"/>
      <w:r>
        <w:rPr>
          <w:rFonts w:ascii="Helvetica" w:hAnsi="Helvetica"/>
          <w:sz w:val="18"/>
          <w:szCs w:val="18"/>
        </w:rPr>
        <w:t>pacem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peterent</w:t>
      </w:r>
      <w:proofErr w:type="spellEnd"/>
      <w:r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i/>
          <w:sz w:val="18"/>
          <w:szCs w:val="18"/>
        </w:rPr>
        <w:t xml:space="preserve">Il envoya des délégués pour demander la paix.   </w:t>
      </w:r>
    </w:p>
    <w:p w:rsidR="00CF32D1" w:rsidRPr="00CF32D1" w:rsidRDefault="00CF32D1">
      <w:pPr>
        <w:rPr>
          <w:rFonts w:ascii="Helvetica" w:hAnsi="Helvetica"/>
          <w:b/>
          <w:sz w:val="8"/>
          <w:szCs w:val="14"/>
        </w:rPr>
      </w:pPr>
    </w:p>
    <w:p w:rsidR="00CF32D1" w:rsidRDefault="00614778">
      <w:pPr>
        <w:shd w:val="solid" w:color="auto" w:fill="auto"/>
        <w:ind w:left="-680" w:right="5840"/>
        <w:rPr>
          <w:rFonts w:ascii="Helvetica" w:hAnsi="Helvetica"/>
          <w:b/>
          <w:color w:val="FFFFFF"/>
          <w:sz w:val="20"/>
        </w:rPr>
      </w:pPr>
      <w:r>
        <w:rPr>
          <w:rFonts w:ascii="Helvetica" w:hAnsi="Helvetica"/>
          <w:b/>
          <w:color w:val="FFFFFF"/>
          <w:sz w:val="20"/>
        </w:rPr>
        <w:t>2. Les pronoms démonstratifs</w:t>
      </w:r>
      <w:r>
        <w:rPr>
          <w:rFonts w:ascii="Helvetica" w:hAnsi="Helvetica"/>
          <w:b/>
          <w:color w:val="FFFFFF"/>
          <w:sz w:val="20"/>
        </w:rPr>
        <w:tab/>
        <w:t xml:space="preserve"> </w:t>
      </w:r>
    </w:p>
    <w:p w:rsidR="00CF32D1" w:rsidRPr="00CF32D1" w:rsidRDefault="00CF32D1">
      <w:pPr>
        <w:rPr>
          <w:rFonts w:ascii="Helvetica" w:hAnsi="Helvetica"/>
          <w:b/>
          <w:sz w:val="8"/>
          <w:szCs w:val="14"/>
        </w:rPr>
      </w:pPr>
    </w:p>
    <w:tbl>
      <w:tblPr>
        <w:tblW w:w="957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80"/>
        <w:gridCol w:w="2120"/>
        <w:gridCol w:w="2280"/>
        <w:gridCol w:w="2240"/>
        <w:gridCol w:w="2158"/>
      </w:tblGrid>
      <w:tr w:rsidR="00CF32D1">
        <w:trPr>
          <w:cantSplit/>
        </w:trPr>
        <w:tc>
          <w:tcPr>
            <w:tcW w:w="7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Sing</w:t>
            </w:r>
            <w:proofErr w:type="spellEnd"/>
          </w:p>
        </w:tc>
        <w:tc>
          <w:tcPr>
            <w:tcW w:w="2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1 </w:t>
            </w:r>
          </w:p>
        </w:tc>
        <w:tc>
          <w:tcPr>
            <w:tcW w:w="22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</w:p>
        </w:tc>
        <w:tc>
          <w:tcPr>
            <w:tcW w:w="2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</w:t>
            </w:r>
          </w:p>
        </w:tc>
        <w:tc>
          <w:tcPr>
            <w:tcW w:w="21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>(pronom de rappel)</w:t>
            </w:r>
          </w:p>
        </w:tc>
      </w:tr>
      <w:tr w:rsidR="00CF32D1">
        <w:trPr>
          <w:cantSplit/>
        </w:trPr>
        <w:tc>
          <w:tcPr>
            <w:tcW w:w="7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</w:t>
            </w:r>
          </w:p>
        </w:tc>
        <w:tc>
          <w:tcPr>
            <w:tcW w:w="2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hic</w:t>
            </w:r>
            <w:r>
              <w:rPr>
                <w:rFonts w:ascii="Helvetica" w:hAnsi="Helvetica"/>
                <w:sz w:val="20"/>
              </w:rPr>
              <w:t>,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haec</w:t>
            </w:r>
            <w:proofErr w:type="spellEnd"/>
            <w:r>
              <w:rPr>
                <w:rFonts w:ascii="Helvetica" w:hAnsi="Helvetica"/>
                <w:sz w:val="20"/>
              </w:rPr>
              <w:t>,</w:t>
            </w:r>
            <w:r>
              <w:rPr>
                <w:rFonts w:ascii="Helvetica" w:hAnsi="Helvetica"/>
                <w:b/>
                <w:sz w:val="20"/>
              </w:rPr>
              <w:t xml:space="preserve"> hoc</w:t>
            </w:r>
          </w:p>
        </w:tc>
        <w:tc>
          <w:tcPr>
            <w:tcW w:w="22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iste</w:t>
            </w:r>
            <w:proofErr w:type="spellEnd"/>
            <w:r>
              <w:rPr>
                <w:rFonts w:ascii="Helvetica" w:hAnsi="Helvetica"/>
                <w:sz w:val="20"/>
              </w:rPr>
              <w:t>,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ista</w:t>
            </w:r>
            <w:proofErr w:type="spellEnd"/>
            <w:r>
              <w:rPr>
                <w:rFonts w:ascii="Helvetica" w:hAnsi="Helvetica"/>
                <w:sz w:val="20"/>
              </w:rPr>
              <w:t>,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istud</w:t>
            </w:r>
            <w:proofErr w:type="spellEnd"/>
          </w:p>
        </w:tc>
        <w:tc>
          <w:tcPr>
            <w:tcW w:w="2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ille</w:t>
            </w:r>
            <w:proofErr w:type="spellEnd"/>
            <w:r>
              <w:rPr>
                <w:rFonts w:ascii="Helvetica" w:hAnsi="Helvetica"/>
                <w:sz w:val="20"/>
              </w:rPr>
              <w:t>,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illa</w:t>
            </w:r>
            <w:proofErr w:type="spellEnd"/>
            <w:r>
              <w:rPr>
                <w:rFonts w:ascii="Helvetica" w:hAnsi="Helvetica"/>
                <w:sz w:val="20"/>
              </w:rPr>
              <w:t>,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illud</w:t>
            </w:r>
            <w:proofErr w:type="spellEnd"/>
          </w:p>
        </w:tc>
        <w:tc>
          <w:tcPr>
            <w:tcW w:w="21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b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is</w:t>
            </w:r>
            <w:proofErr w:type="spellEnd"/>
            <w:r>
              <w:rPr>
                <w:rFonts w:ascii="Helvetica" w:hAnsi="Helvetica"/>
                <w:sz w:val="20"/>
              </w:rPr>
              <w:t>,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ea</w:t>
            </w:r>
            <w:proofErr w:type="spellEnd"/>
            <w:r>
              <w:rPr>
                <w:rFonts w:ascii="Helvetica" w:hAnsi="Helvetica"/>
                <w:sz w:val="20"/>
              </w:rPr>
              <w:t>,</w:t>
            </w:r>
            <w:r>
              <w:rPr>
                <w:rFonts w:ascii="Helvetica" w:hAnsi="Helvetica"/>
                <w:b/>
                <w:sz w:val="20"/>
              </w:rPr>
              <w:t xml:space="preserve"> id</w:t>
            </w:r>
          </w:p>
        </w:tc>
      </w:tr>
      <w:tr w:rsidR="00CF32D1">
        <w:trPr>
          <w:cantSplit/>
        </w:trPr>
        <w:tc>
          <w:tcPr>
            <w:tcW w:w="7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</w:p>
        </w:tc>
        <w:tc>
          <w:tcPr>
            <w:tcW w:w="2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hunc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hanc</w:t>
            </w:r>
            <w:proofErr w:type="spellEnd"/>
            <w:r>
              <w:rPr>
                <w:rFonts w:ascii="Helvetica" w:hAnsi="Helvetica"/>
                <w:sz w:val="20"/>
              </w:rPr>
              <w:t>, hoc</w:t>
            </w:r>
          </w:p>
        </w:tc>
        <w:tc>
          <w:tcPr>
            <w:tcW w:w="22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istum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istam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istud</w:t>
            </w:r>
            <w:proofErr w:type="spellEnd"/>
          </w:p>
        </w:tc>
        <w:tc>
          <w:tcPr>
            <w:tcW w:w="2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illum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illam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illud</w:t>
            </w:r>
            <w:proofErr w:type="spellEnd"/>
          </w:p>
        </w:tc>
        <w:tc>
          <w:tcPr>
            <w:tcW w:w="21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  <w:sz w:val="20"/>
              </w:rPr>
              <w:t>eum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eam</w:t>
            </w:r>
            <w:proofErr w:type="spellEnd"/>
            <w:r>
              <w:rPr>
                <w:rFonts w:ascii="Helvetica" w:hAnsi="Helvetica"/>
                <w:sz w:val="20"/>
              </w:rPr>
              <w:t>, id</w:t>
            </w:r>
          </w:p>
        </w:tc>
      </w:tr>
      <w:tr w:rsidR="00CF32D1">
        <w:trPr>
          <w:cantSplit/>
        </w:trPr>
        <w:tc>
          <w:tcPr>
            <w:tcW w:w="7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G*</w:t>
            </w:r>
          </w:p>
        </w:tc>
        <w:tc>
          <w:tcPr>
            <w:tcW w:w="2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  <w:sz w:val="20"/>
              </w:rPr>
              <w:t>hujus</w:t>
            </w:r>
            <w:proofErr w:type="spellEnd"/>
          </w:p>
        </w:tc>
        <w:tc>
          <w:tcPr>
            <w:tcW w:w="22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istius</w:t>
            </w:r>
            <w:proofErr w:type="spellEnd"/>
          </w:p>
        </w:tc>
        <w:tc>
          <w:tcPr>
            <w:tcW w:w="2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illius</w:t>
            </w:r>
            <w:proofErr w:type="spellEnd"/>
          </w:p>
        </w:tc>
        <w:tc>
          <w:tcPr>
            <w:tcW w:w="21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ejus</w:t>
            </w:r>
            <w:proofErr w:type="spellEnd"/>
          </w:p>
        </w:tc>
      </w:tr>
      <w:tr w:rsidR="00CF32D1">
        <w:trPr>
          <w:cantSplit/>
        </w:trPr>
        <w:tc>
          <w:tcPr>
            <w:tcW w:w="7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D*</w:t>
            </w:r>
          </w:p>
        </w:tc>
        <w:tc>
          <w:tcPr>
            <w:tcW w:w="2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huic</w:t>
            </w:r>
            <w:proofErr w:type="spellEnd"/>
          </w:p>
        </w:tc>
        <w:tc>
          <w:tcPr>
            <w:tcW w:w="22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isti</w:t>
            </w:r>
            <w:proofErr w:type="spellEnd"/>
          </w:p>
        </w:tc>
        <w:tc>
          <w:tcPr>
            <w:tcW w:w="2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illi</w:t>
            </w:r>
            <w:proofErr w:type="spellEnd"/>
          </w:p>
        </w:tc>
        <w:tc>
          <w:tcPr>
            <w:tcW w:w="21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ei</w:t>
            </w:r>
            <w:proofErr w:type="spellEnd"/>
          </w:p>
        </w:tc>
      </w:tr>
      <w:tr w:rsidR="00CF32D1">
        <w:trPr>
          <w:cantSplit/>
        </w:trPr>
        <w:tc>
          <w:tcPr>
            <w:tcW w:w="7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</w:rPr>
              <w:t>Abl</w:t>
            </w:r>
            <w:proofErr w:type="spellEnd"/>
          </w:p>
        </w:tc>
        <w:tc>
          <w:tcPr>
            <w:tcW w:w="2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hoc, </w:t>
            </w:r>
            <w:proofErr w:type="spellStart"/>
            <w:r>
              <w:rPr>
                <w:rFonts w:ascii="Helvetica" w:hAnsi="Helvetica"/>
                <w:sz w:val="20"/>
              </w:rPr>
              <w:t>hac</w:t>
            </w:r>
            <w:proofErr w:type="spellEnd"/>
            <w:r>
              <w:rPr>
                <w:rFonts w:ascii="Helvetica" w:hAnsi="Helvetica"/>
                <w:sz w:val="20"/>
              </w:rPr>
              <w:t>, hoc</w:t>
            </w:r>
          </w:p>
        </w:tc>
        <w:tc>
          <w:tcPr>
            <w:tcW w:w="22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isto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ista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isto</w:t>
            </w:r>
            <w:proofErr w:type="spellEnd"/>
          </w:p>
        </w:tc>
        <w:tc>
          <w:tcPr>
            <w:tcW w:w="2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illo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illa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illo</w:t>
            </w:r>
            <w:proofErr w:type="spellEnd"/>
          </w:p>
        </w:tc>
        <w:tc>
          <w:tcPr>
            <w:tcW w:w="21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eo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ea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eo</w:t>
            </w:r>
            <w:proofErr w:type="spellEnd"/>
          </w:p>
        </w:tc>
      </w:tr>
    </w:tbl>
    <w:p w:rsidR="00CF32D1" w:rsidRPr="00CF32D1" w:rsidRDefault="00CF32D1">
      <w:pPr>
        <w:rPr>
          <w:sz w:val="8"/>
        </w:rPr>
      </w:pPr>
    </w:p>
    <w:tbl>
      <w:tblPr>
        <w:tblW w:w="957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80"/>
        <w:gridCol w:w="2120"/>
        <w:gridCol w:w="2280"/>
        <w:gridCol w:w="2240"/>
        <w:gridCol w:w="2158"/>
      </w:tblGrid>
      <w:tr w:rsidR="00CF32D1">
        <w:trPr>
          <w:cantSplit/>
        </w:trPr>
        <w:tc>
          <w:tcPr>
            <w:tcW w:w="7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Pl. N</w:t>
            </w:r>
          </w:p>
        </w:tc>
        <w:tc>
          <w:tcPr>
            <w:tcW w:w="2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hi, </w:t>
            </w:r>
            <w:proofErr w:type="spellStart"/>
            <w:r>
              <w:rPr>
                <w:rFonts w:ascii="Helvetica" w:hAnsi="Helvetica"/>
                <w:sz w:val="20"/>
              </w:rPr>
              <w:t>hae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haec</w:t>
            </w:r>
            <w:proofErr w:type="spellEnd"/>
          </w:p>
        </w:tc>
        <w:tc>
          <w:tcPr>
            <w:tcW w:w="22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isti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istae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ista</w:t>
            </w:r>
            <w:proofErr w:type="spellEnd"/>
          </w:p>
        </w:tc>
        <w:tc>
          <w:tcPr>
            <w:tcW w:w="2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illi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illae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illa</w:t>
            </w:r>
            <w:proofErr w:type="spellEnd"/>
          </w:p>
        </w:tc>
        <w:tc>
          <w:tcPr>
            <w:tcW w:w="21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ei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eae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ea</w:t>
            </w:r>
            <w:proofErr w:type="spellEnd"/>
          </w:p>
        </w:tc>
      </w:tr>
      <w:tr w:rsidR="00CF32D1">
        <w:trPr>
          <w:cantSplit/>
        </w:trPr>
        <w:tc>
          <w:tcPr>
            <w:tcW w:w="7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</w:p>
        </w:tc>
        <w:tc>
          <w:tcPr>
            <w:tcW w:w="2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hos</w:t>
            </w:r>
            <w:proofErr w:type="spellEnd"/>
            <w:r>
              <w:rPr>
                <w:rFonts w:ascii="Helvetica" w:hAnsi="Helvetica"/>
                <w:sz w:val="20"/>
              </w:rPr>
              <w:t xml:space="preserve">, has, </w:t>
            </w:r>
            <w:proofErr w:type="spellStart"/>
            <w:r>
              <w:rPr>
                <w:rFonts w:ascii="Helvetica" w:hAnsi="Helvetica"/>
                <w:sz w:val="20"/>
              </w:rPr>
              <w:t>haec</w:t>
            </w:r>
            <w:proofErr w:type="spellEnd"/>
          </w:p>
        </w:tc>
        <w:tc>
          <w:tcPr>
            <w:tcW w:w="22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istos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istas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ista</w:t>
            </w:r>
            <w:proofErr w:type="spellEnd"/>
          </w:p>
        </w:tc>
        <w:tc>
          <w:tcPr>
            <w:tcW w:w="2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illos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illas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illa</w:t>
            </w:r>
            <w:proofErr w:type="spellEnd"/>
          </w:p>
        </w:tc>
        <w:tc>
          <w:tcPr>
            <w:tcW w:w="21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eos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eas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ea</w:t>
            </w:r>
            <w:proofErr w:type="spellEnd"/>
          </w:p>
        </w:tc>
      </w:tr>
      <w:tr w:rsidR="00CF32D1">
        <w:trPr>
          <w:cantSplit/>
        </w:trPr>
        <w:tc>
          <w:tcPr>
            <w:tcW w:w="7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G</w:t>
            </w:r>
          </w:p>
        </w:tc>
        <w:tc>
          <w:tcPr>
            <w:tcW w:w="2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horum</w:t>
            </w:r>
            <w:proofErr w:type="spellEnd"/>
            <w:r>
              <w:rPr>
                <w:rFonts w:ascii="Helvetica" w:hAnsi="Helvetica"/>
                <w:sz w:val="20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-arum, -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orum</w:t>
            </w:r>
            <w:proofErr w:type="spellEnd"/>
          </w:p>
        </w:tc>
        <w:tc>
          <w:tcPr>
            <w:tcW w:w="22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istorum</w:t>
            </w:r>
            <w:proofErr w:type="spellEnd"/>
            <w:r>
              <w:rPr>
                <w:rFonts w:ascii="Helvetica" w:hAnsi="Helvetica"/>
                <w:sz w:val="20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-arum , -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orum</w:t>
            </w:r>
            <w:proofErr w:type="spellEnd"/>
          </w:p>
        </w:tc>
        <w:tc>
          <w:tcPr>
            <w:tcW w:w="2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illorum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r>
              <w:rPr>
                <w:rFonts w:ascii="Helvetica" w:hAnsi="Helvetica"/>
                <w:sz w:val="18"/>
                <w:szCs w:val="18"/>
              </w:rPr>
              <w:t>-arum, -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orum</w:t>
            </w:r>
            <w:proofErr w:type="spellEnd"/>
          </w:p>
        </w:tc>
        <w:tc>
          <w:tcPr>
            <w:tcW w:w="21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eorum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>,</w:t>
            </w:r>
            <w:r>
              <w:rPr>
                <w:rFonts w:ascii="Helvetica" w:hAnsi="Helvetica"/>
                <w:sz w:val="20"/>
              </w:rPr>
              <w:t xml:space="preserve"> -</w:t>
            </w:r>
            <w:r>
              <w:rPr>
                <w:rFonts w:ascii="Helvetica" w:hAnsi="Helvetica"/>
                <w:sz w:val="18"/>
                <w:szCs w:val="18"/>
              </w:rPr>
              <w:t>arum ,-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orum</w:t>
            </w:r>
            <w:proofErr w:type="spellEnd"/>
          </w:p>
        </w:tc>
      </w:tr>
      <w:tr w:rsidR="00CF32D1">
        <w:trPr>
          <w:cantSplit/>
        </w:trPr>
        <w:tc>
          <w:tcPr>
            <w:tcW w:w="7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D/Ab</w:t>
            </w:r>
          </w:p>
        </w:tc>
        <w:tc>
          <w:tcPr>
            <w:tcW w:w="2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his</w:t>
            </w:r>
            <w:proofErr w:type="spellEnd"/>
          </w:p>
        </w:tc>
        <w:tc>
          <w:tcPr>
            <w:tcW w:w="22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istis</w:t>
            </w:r>
            <w:proofErr w:type="spellEnd"/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illis</w:t>
            </w:r>
            <w:proofErr w:type="spellEnd"/>
          </w:p>
        </w:tc>
        <w:tc>
          <w:tcPr>
            <w:tcW w:w="21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eis</w:t>
            </w:r>
            <w:proofErr w:type="spellEnd"/>
          </w:p>
        </w:tc>
      </w:tr>
    </w:tbl>
    <w:p w:rsidR="00CF32D1" w:rsidRDefault="00CF32D1">
      <w:pPr>
        <w:rPr>
          <w:rFonts w:ascii="Helvetica" w:hAnsi="Helvetica"/>
          <w:b/>
          <w:sz w:val="14"/>
          <w:szCs w:val="14"/>
        </w:rPr>
      </w:pPr>
    </w:p>
    <w:p w:rsidR="00CF32D1" w:rsidRDefault="00614778">
      <w:pPr>
        <w:shd w:val="solid" w:color="auto" w:fill="auto"/>
        <w:ind w:left="-680" w:right="2740"/>
        <w:rPr>
          <w:rFonts w:ascii="Helvetica" w:hAnsi="Helvetica"/>
          <w:b/>
          <w:color w:val="FFFFFF"/>
          <w:sz w:val="20"/>
        </w:rPr>
      </w:pPr>
      <w:r>
        <w:rPr>
          <w:rFonts w:ascii="Helvetica" w:hAnsi="Helvetica"/>
          <w:b/>
          <w:color w:val="FFFFFF"/>
          <w:sz w:val="20"/>
        </w:rPr>
        <w:t>3. Parmi les pronoms-adjectifs indéfinis (ou *interrogatifs-relatifs)</w:t>
      </w:r>
    </w:p>
    <w:p w:rsidR="00CF32D1" w:rsidRDefault="00CF32D1">
      <w:pPr>
        <w:rPr>
          <w:rFonts w:ascii="Helvetica" w:hAnsi="Helvetica"/>
          <w:b/>
          <w:sz w:val="14"/>
          <w:szCs w:val="14"/>
        </w:rPr>
      </w:pPr>
    </w:p>
    <w:tbl>
      <w:tblPr>
        <w:tblW w:w="957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360"/>
        <w:gridCol w:w="3120"/>
        <w:gridCol w:w="3098"/>
      </w:tblGrid>
      <w:tr w:rsidR="00CF32D1">
        <w:trPr>
          <w:cantSplit/>
        </w:trPr>
        <w:tc>
          <w:tcPr>
            <w:tcW w:w="3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I-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pse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ipsa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ipsum</w:t>
            </w:r>
            <w:proofErr w:type="spellEnd"/>
            <w:r>
              <w:rPr>
                <w:rFonts w:ascii="Helvetica" w:hAnsi="Helvetica"/>
                <w:sz w:val="20"/>
              </w:rPr>
              <w:t xml:space="preserve"> </w:t>
            </w:r>
          </w:p>
          <w:p w:rsidR="00CF32D1" w:rsidRDefault="00614778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[G :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ipsius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]  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i/>
                <w:sz w:val="20"/>
              </w:rPr>
              <w:t xml:space="preserve"> lui-même</w:t>
            </w:r>
          </w:p>
        </w:tc>
        <w:tc>
          <w:tcPr>
            <w:tcW w:w="3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rPr>
                <w:rFonts w:ascii="Helvetica" w:hAnsi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sz w:val="20"/>
              </w:rPr>
              <w:t>Qui-</w:t>
            </w:r>
            <w:r>
              <w:rPr>
                <w:rFonts w:ascii="Helvetica" w:hAnsi="Helvetica"/>
                <w:b/>
                <w:sz w:val="20"/>
              </w:rPr>
              <w:t>dam</w:t>
            </w:r>
            <w:proofErr w:type="spellEnd"/>
            <w:r>
              <w:rPr>
                <w:rFonts w:ascii="Helvetica" w:hAnsi="Helvetica"/>
                <w:sz w:val="20"/>
              </w:rPr>
              <w:t>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quaedam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quiddam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4"/>
                <w:szCs w:val="14"/>
              </w:rPr>
              <w:t>[quod-]</w:t>
            </w:r>
          </w:p>
          <w:p w:rsidR="00CF32D1" w:rsidRDefault="00614778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 xml:space="preserve">un certain </w:t>
            </w:r>
            <w:r>
              <w:rPr>
                <w:rFonts w:ascii="Helvetica" w:hAnsi="Helvetica"/>
                <w:sz w:val="18"/>
                <w:szCs w:val="18"/>
              </w:rPr>
              <w:t>[qqn de précis]</w:t>
            </w:r>
          </w:p>
        </w:tc>
        <w:tc>
          <w:tcPr>
            <w:tcW w:w="30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Nemo</w:t>
            </w:r>
            <w:proofErr w:type="spellEnd"/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i/>
                <w:sz w:val="20"/>
              </w:rPr>
              <w:t>personne</w:t>
            </w:r>
          </w:p>
          <w:p w:rsidR="00CF32D1" w:rsidRDefault="00614778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Nihil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i/>
                <w:sz w:val="20"/>
              </w:rPr>
              <w:t>rien</w:t>
            </w:r>
          </w:p>
          <w:p w:rsidR="00CF32D1" w:rsidRDefault="00614778">
            <w:pPr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Nullus</w:t>
            </w:r>
            <w:proofErr w:type="spellEnd"/>
            <w:r>
              <w:rPr>
                <w:rFonts w:ascii="Helvetica" w:hAnsi="Helvetica"/>
                <w:sz w:val="20"/>
              </w:rPr>
              <w:t xml:space="preserve">, a, </w:t>
            </w:r>
            <w:proofErr w:type="spellStart"/>
            <w:r>
              <w:rPr>
                <w:rFonts w:ascii="Helvetica" w:hAnsi="Helvetica"/>
                <w:sz w:val="20"/>
              </w:rPr>
              <w:t>um</w:t>
            </w:r>
            <w:proofErr w:type="spellEnd"/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i/>
                <w:sz w:val="20"/>
              </w:rPr>
              <w:t>aucun</w:t>
            </w:r>
          </w:p>
        </w:tc>
      </w:tr>
      <w:tr w:rsidR="00CF32D1">
        <w:trPr>
          <w:cantSplit/>
        </w:trPr>
        <w:tc>
          <w:tcPr>
            <w:tcW w:w="3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I-dem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eadem</w:t>
            </w:r>
            <w:proofErr w:type="spellEnd"/>
            <w:r>
              <w:rPr>
                <w:rFonts w:ascii="Helvetica" w:hAnsi="Helvetica"/>
                <w:sz w:val="20"/>
              </w:rPr>
              <w:t>, idem </w:t>
            </w:r>
          </w:p>
          <w:p w:rsidR="00CF32D1" w:rsidRDefault="00614778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[G : ejusdem]     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   </w:t>
            </w:r>
            <w:r>
              <w:rPr>
                <w:rFonts w:ascii="Helvetica" w:hAnsi="Helvetica"/>
                <w:i/>
                <w:sz w:val="20"/>
              </w:rPr>
              <w:t>le même</w:t>
            </w:r>
            <w:r>
              <w:rPr>
                <w:rFonts w:ascii="Helvetica" w:hAnsi="Helvetica"/>
                <w:sz w:val="20"/>
              </w:rPr>
              <w:t xml:space="preserve">   </w:t>
            </w:r>
          </w:p>
        </w:tc>
        <w:tc>
          <w:tcPr>
            <w:tcW w:w="3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rPr>
                <w:rFonts w:ascii="Helvetica" w:hAnsi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sz w:val="20"/>
              </w:rPr>
              <w:t>Quis</w:t>
            </w:r>
            <w:proofErr w:type="spellEnd"/>
            <w:r>
              <w:rPr>
                <w:rFonts w:ascii="Helvetica" w:hAnsi="Helvetica"/>
                <w:sz w:val="20"/>
              </w:rPr>
              <w:t>-</w:t>
            </w:r>
            <w:r>
              <w:rPr>
                <w:rFonts w:ascii="Helvetica" w:hAnsi="Helvetica"/>
                <w:b/>
                <w:sz w:val="20"/>
              </w:rPr>
              <w:t>que</w:t>
            </w:r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quaeque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quidque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4"/>
                <w:szCs w:val="14"/>
              </w:rPr>
              <w:t>[quod-]</w:t>
            </w:r>
          </w:p>
          <w:p w:rsidR="00CF32D1" w:rsidRDefault="00614778" w:rsidP="00CF32D1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>chaque, chacun</w:t>
            </w:r>
          </w:p>
        </w:tc>
        <w:tc>
          <w:tcPr>
            <w:tcW w:w="30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*</w:t>
            </w:r>
            <w:proofErr w:type="spellStart"/>
            <w:r>
              <w:rPr>
                <w:rFonts w:ascii="Helvetica" w:hAnsi="Helvetica"/>
                <w:sz w:val="20"/>
              </w:rPr>
              <w:t>Qualis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is</w:t>
            </w:r>
            <w:proofErr w:type="spellEnd"/>
            <w:r>
              <w:rPr>
                <w:rFonts w:ascii="Helvetica" w:hAnsi="Helvetica"/>
                <w:sz w:val="20"/>
              </w:rPr>
              <w:t>, e</w:t>
            </w:r>
            <w:r>
              <w:rPr>
                <w:rFonts w:ascii="Helvetica" w:hAnsi="Helvetica"/>
                <w:sz w:val="20"/>
              </w:rPr>
              <w:tab/>
              <w:t xml:space="preserve">       </w:t>
            </w:r>
            <w:r>
              <w:rPr>
                <w:rFonts w:ascii="Helvetica" w:hAnsi="Helvetica"/>
                <w:i/>
                <w:sz w:val="20"/>
              </w:rPr>
              <w:t xml:space="preserve"> tel que</w:t>
            </w:r>
          </w:p>
          <w:p w:rsidR="00CF32D1" w:rsidRDefault="00614778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en corrélation :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talis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…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qualis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</w:tr>
      <w:tr w:rsidR="00CF32D1">
        <w:trPr>
          <w:cantSplit/>
        </w:trPr>
        <w:tc>
          <w:tcPr>
            <w:tcW w:w="3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 w:rsidP="00CF32D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Ali</w:t>
            </w:r>
            <w:r>
              <w:rPr>
                <w:rFonts w:ascii="Helvetica" w:hAnsi="Helvetica"/>
                <w:sz w:val="20"/>
              </w:rPr>
              <w:t xml:space="preserve">-us, alia, </w:t>
            </w:r>
            <w:proofErr w:type="spellStart"/>
            <w:r>
              <w:rPr>
                <w:rFonts w:ascii="Helvetica" w:hAnsi="Helvetica"/>
                <w:sz w:val="20"/>
              </w:rPr>
              <w:t>aliud</w:t>
            </w:r>
            <w:proofErr w:type="spellEnd"/>
            <w:r>
              <w:rPr>
                <w:rFonts w:ascii="Helvetica" w:hAnsi="Helvetica"/>
                <w:sz w:val="20"/>
              </w:rPr>
              <w:t xml:space="preserve">                </w:t>
            </w:r>
            <w:r>
              <w:rPr>
                <w:rFonts w:ascii="Helvetica" w:hAnsi="Helvetica"/>
                <w:i/>
                <w:sz w:val="20"/>
              </w:rPr>
              <w:t>autre</w:t>
            </w:r>
          </w:p>
          <w:p w:rsidR="00CF32D1" w:rsidRDefault="00614778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[G. emprunté à  alter :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alterius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>]</w:t>
            </w:r>
          </w:p>
        </w:tc>
        <w:tc>
          <w:tcPr>
            <w:tcW w:w="3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Al-</w:t>
            </w:r>
            <w:r>
              <w:rPr>
                <w:rFonts w:ascii="Helvetica" w:hAnsi="Helvetica"/>
                <w:b/>
                <w:sz w:val="20"/>
              </w:rPr>
              <w:t>ter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altera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alterum</w:t>
            </w:r>
            <w:proofErr w:type="spellEnd"/>
          </w:p>
          <w:p w:rsidR="00CF32D1" w:rsidRDefault="00614778" w:rsidP="00CF32D1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[G :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alterius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]  </w:t>
            </w:r>
            <w:r>
              <w:rPr>
                <w:rFonts w:ascii="Helvetica" w:hAnsi="Helvetica"/>
                <w:sz w:val="20"/>
              </w:rPr>
              <w:t xml:space="preserve">       </w:t>
            </w:r>
            <w:r>
              <w:rPr>
                <w:rFonts w:ascii="Helvetica" w:hAnsi="Helvetica"/>
                <w:i/>
                <w:sz w:val="20"/>
              </w:rPr>
              <w:t xml:space="preserve">   l'un des deux</w:t>
            </w:r>
          </w:p>
        </w:tc>
        <w:tc>
          <w:tcPr>
            <w:tcW w:w="30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Pr="00CF32D1" w:rsidRDefault="00614778" w:rsidP="00CF32D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20"/>
              </w:rPr>
              <w:t>*</w:t>
            </w:r>
            <w:proofErr w:type="spellStart"/>
            <w:r>
              <w:rPr>
                <w:rFonts w:ascii="Helvetica" w:hAnsi="Helvetica"/>
                <w:sz w:val="20"/>
              </w:rPr>
              <w:t>Quantus</w:t>
            </w:r>
            <w:proofErr w:type="spellEnd"/>
            <w:r>
              <w:rPr>
                <w:rFonts w:ascii="Helvetica" w:hAnsi="Helvetica"/>
                <w:sz w:val="20"/>
              </w:rPr>
              <w:t xml:space="preserve">, a, </w:t>
            </w:r>
            <w:proofErr w:type="spellStart"/>
            <w:r>
              <w:rPr>
                <w:rFonts w:ascii="Helvetica" w:hAnsi="Helvetica"/>
                <w:sz w:val="20"/>
              </w:rPr>
              <w:t>um</w:t>
            </w:r>
            <w:proofErr w:type="spellEnd"/>
            <w:r>
              <w:rPr>
                <w:rFonts w:ascii="Helvetica" w:hAnsi="Helvetica"/>
                <w:sz w:val="20"/>
              </w:rPr>
              <w:t xml:space="preserve">  </w:t>
            </w:r>
            <w:r w:rsidRPr="00CF32D1">
              <w:rPr>
                <w:rFonts w:ascii="Helvetica" w:hAnsi="Helvetica"/>
                <w:i/>
                <w:sz w:val="18"/>
              </w:rPr>
              <w:t>aussi grand que</w:t>
            </w:r>
          </w:p>
          <w:p w:rsidR="00CF32D1" w:rsidRDefault="00614778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corrélation :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tantus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…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quantus</w:t>
            </w:r>
            <w:proofErr w:type="spellEnd"/>
          </w:p>
        </w:tc>
      </w:tr>
      <w:tr w:rsidR="00CF32D1">
        <w:trPr>
          <w:cantSplit/>
        </w:trPr>
        <w:tc>
          <w:tcPr>
            <w:tcW w:w="33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20"/>
              </w:rPr>
              <w:t>Ali</w:t>
            </w:r>
            <w:r>
              <w:rPr>
                <w:rFonts w:ascii="Helvetica" w:hAnsi="Helvetica"/>
                <w:sz w:val="20"/>
              </w:rPr>
              <w:t>-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quis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aliqua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aliquid</w:t>
            </w:r>
            <w:proofErr w:type="spellEnd"/>
            <w:r>
              <w:rPr>
                <w:rFonts w:ascii="Helvetica" w:hAnsi="Helvetica"/>
                <w:sz w:val="20"/>
              </w:rPr>
              <w:t xml:space="preserve">  </w:t>
            </w:r>
            <w:r>
              <w:rPr>
                <w:rFonts w:ascii="Helvetica" w:hAnsi="Helvetica"/>
                <w:sz w:val="14"/>
                <w:szCs w:val="14"/>
              </w:rPr>
              <w:t>[</w:t>
            </w:r>
            <w:proofErr w:type="spellStart"/>
            <w:r>
              <w:rPr>
                <w:rFonts w:ascii="Helvetica" w:hAnsi="Helvetica"/>
                <w:sz w:val="14"/>
                <w:szCs w:val="14"/>
              </w:rPr>
              <w:t>aliquod</w:t>
            </w:r>
            <w:proofErr w:type="spellEnd"/>
            <w:r>
              <w:rPr>
                <w:rFonts w:ascii="Helvetica" w:hAnsi="Helvetica"/>
                <w:sz w:val="14"/>
                <w:szCs w:val="14"/>
              </w:rPr>
              <w:t xml:space="preserve"> : adj.]</w:t>
            </w:r>
          </w:p>
          <w:p w:rsidR="00CF32D1" w:rsidRDefault="00614778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 xml:space="preserve">un certain </w:t>
            </w:r>
            <w:r>
              <w:rPr>
                <w:rFonts w:ascii="Helvetica" w:hAnsi="Helvetica"/>
                <w:sz w:val="18"/>
                <w:szCs w:val="18"/>
              </w:rPr>
              <w:t>[imprécis]</w:t>
            </w:r>
            <w:r>
              <w:rPr>
                <w:rFonts w:ascii="Helvetica" w:hAnsi="Helvetica"/>
                <w:sz w:val="20"/>
              </w:rPr>
              <w:t xml:space="preserve">     </w:t>
            </w:r>
            <w:r>
              <w:rPr>
                <w:rFonts w:ascii="Helvetica" w:hAnsi="Helvetica"/>
                <w:sz w:val="18"/>
                <w:szCs w:val="18"/>
              </w:rPr>
              <w:t xml:space="preserve">[G :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alicujus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] </w:t>
            </w:r>
          </w:p>
        </w:tc>
        <w:tc>
          <w:tcPr>
            <w:tcW w:w="3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*</w:t>
            </w:r>
            <w:proofErr w:type="spellStart"/>
            <w:r>
              <w:rPr>
                <w:rFonts w:ascii="Helvetica" w:hAnsi="Helvetica"/>
                <w:sz w:val="20"/>
              </w:rPr>
              <w:t>U-</w:t>
            </w:r>
            <w:r>
              <w:rPr>
                <w:rFonts w:ascii="Helvetica" w:hAnsi="Helvetica"/>
                <w:b/>
                <w:sz w:val="20"/>
              </w:rPr>
              <w:t>ter</w:t>
            </w:r>
            <w:proofErr w:type="spellEnd"/>
            <w:r>
              <w:rPr>
                <w:rFonts w:ascii="Helvetica" w:hAnsi="Helvetica"/>
                <w:b/>
                <w:sz w:val="20"/>
              </w:rPr>
              <w:t>,</w:t>
            </w:r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utra</w:t>
            </w:r>
            <w:proofErr w:type="spellEnd"/>
            <w:r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</w:rPr>
              <w:t>utrum</w:t>
            </w:r>
            <w:proofErr w:type="spellEnd"/>
          </w:p>
          <w:p w:rsidR="00CF32D1" w:rsidRDefault="00614778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[G :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utrius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] </w:t>
            </w:r>
            <w:r>
              <w:rPr>
                <w:rFonts w:ascii="Helvetica" w:hAnsi="Helvetica"/>
                <w:sz w:val="20"/>
              </w:rPr>
              <w:t xml:space="preserve">      </w:t>
            </w:r>
            <w:r>
              <w:rPr>
                <w:rFonts w:ascii="Helvetica" w:hAnsi="Helvetica"/>
                <w:i/>
                <w:sz w:val="20"/>
              </w:rPr>
              <w:t>celui des deux qui</w:t>
            </w:r>
          </w:p>
        </w:tc>
        <w:tc>
          <w:tcPr>
            <w:tcW w:w="30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Solus</w:t>
            </w:r>
            <w:proofErr w:type="spellEnd"/>
            <w:r>
              <w:rPr>
                <w:rFonts w:ascii="Helvetica" w:hAnsi="Helvetica"/>
                <w:sz w:val="20"/>
              </w:rPr>
              <w:t xml:space="preserve">,  </w:t>
            </w:r>
            <w:proofErr w:type="spellStart"/>
            <w:r>
              <w:rPr>
                <w:rFonts w:ascii="Helvetica" w:hAnsi="Helvetica"/>
                <w:sz w:val="20"/>
              </w:rPr>
              <w:t>a,um</w:t>
            </w:r>
            <w:proofErr w:type="spellEnd"/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[G :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solius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]    </w:t>
            </w:r>
            <w:r>
              <w:rPr>
                <w:rFonts w:ascii="Helvetica" w:hAnsi="Helvetica"/>
                <w:i/>
                <w:sz w:val="20"/>
              </w:rPr>
              <w:t>seul</w:t>
            </w:r>
          </w:p>
          <w:p w:rsidR="00CF32D1" w:rsidRDefault="00614778">
            <w:pPr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Totus</w:t>
            </w:r>
            <w:proofErr w:type="spellEnd"/>
            <w:r>
              <w:rPr>
                <w:rFonts w:ascii="Helvetica" w:hAnsi="Helvetica"/>
                <w:sz w:val="20"/>
              </w:rPr>
              <w:t xml:space="preserve">, a, </w:t>
            </w:r>
            <w:proofErr w:type="spellStart"/>
            <w:r>
              <w:rPr>
                <w:rFonts w:ascii="Helvetica" w:hAnsi="Helvetica"/>
                <w:sz w:val="20"/>
              </w:rPr>
              <w:t>um</w:t>
            </w:r>
            <w:proofErr w:type="spellEnd"/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[G :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totius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>]</w:t>
            </w:r>
            <w:r>
              <w:rPr>
                <w:rFonts w:ascii="Helvetica" w:hAnsi="Helvetica"/>
                <w:sz w:val="20"/>
              </w:rPr>
              <w:t xml:space="preserve">     </w:t>
            </w:r>
            <w:r>
              <w:rPr>
                <w:rFonts w:ascii="Helvetica" w:hAnsi="Helvetica"/>
                <w:i/>
                <w:sz w:val="20"/>
              </w:rPr>
              <w:t>tout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</w:tr>
    </w:tbl>
    <w:p w:rsidR="00CF32D1" w:rsidRPr="00CF32D1" w:rsidRDefault="00CF32D1">
      <w:pPr>
        <w:rPr>
          <w:rFonts w:ascii="Helvetica" w:hAnsi="Helvetica"/>
          <w:sz w:val="8"/>
          <w:szCs w:val="14"/>
        </w:rPr>
      </w:pPr>
    </w:p>
    <w:p w:rsidR="00CF32D1" w:rsidRDefault="00614778">
      <w:pPr>
        <w:jc w:val="right"/>
        <w:rPr>
          <w:rFonts w:ascii="Helvetica" w:hAnsi="Helvetica"/>
          <w:i/>
          <w:sz w:val="18"/>
          <w:szCs w:val="18"/>
        </w:rPr>
      </w:pPr>
      <w:proofErr w:type="spellStart"/>
      <w:r>
        <w:rPr>
          <w:rFonts w:ascii="Helvetica" w:hAnsi="Helvetica"/>
          <w:sz w:val="18"/>
          <w:szCs w:val="18"/>
        </w:rPr>
        <w:t>Alii</w:t>
      </w:r>
      <w:proofErr w:type="spellEnd"/>
      <w:r>
        <w:rPr>
          <w:rFonts w:ascii="Helvetica" w:hAnsi="Helvetica"/>
          <w:sz w:val="18"/>
          <w:szCs w:val="18"/>
        </w:rPr>
        <w:t xml:space="preserve"> alia </w:t>
      </w:r>
      <w:proofErr w:type="spellStart"/>
      <w:r>
        <w:rPr>
          <w:rFonts w:ascii="Helvetica" w:hAnsi="Helvetica"/>
          <w:sz w:val="18"/>
          <w:szCs w:val="18"/>
        </w:rPr>
        <w:t>putant</w:t>
      </w:r>
      <w:proofErr w:type="spellEnd"/>
      <w:r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18"/>
          <w:szCs w:val="18"/>
        </w:rPr>
        <w:t xml:space="preserve">Les uns et les autres sont d'avis différents.  </w:t>
      </w:r>
      <w:r>
        <w:rPr>
          <w:rFonts w:ascii="Helvetica" w:hAnsi="Helvetica"/>
          <w:sz w:val="20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Alius</w:t>
      </w:r>
      <w:proofErr w:type="spellEnd"/>
      <w:r>
        <w:rPr>
          <w:rFonts w:ascii="Helvetica" w:hAnsi="Helvetica"/>
          <w:sz w:val="18"/>
          <w:szCs w:val="18"/>
        </w:rPr>
        <w:t xml:space="preserve"> est </w:t>
      </w:r>
      <w:proofErr w:type="spellStart"/>
      <w:r>
        <w:rPr>
          <w:rFonts w:ascii="Helvetica" w:hAnsi="Helvetica"/>
          <w:sz w:val="18"/>
          <w:szCs w:val="18"/>
        </w:rPr>
        <w:t>atque</w:t>
      </w:r>
      <w:proofErr w:type="spellEnd"/>
      <w:r>
        <w:rPr>
          <w:rFonts w:ascii="Helvetica" w:hAnsi="Helvetica"/>
          <w:sz w:val="18"/>
          <w:szCs w:val="18"/>
        </w:rPr>
        <w:t xml:space="preserve"> erat. </w:t>
      </w:r>
      <w:r>
        <w:rPr>
          <w:rFonts w:ascii="Helvetica" w:hAnsi="Helvetica"/>
          <w:i/>
          <w:sz w:val="18"/>
          <w:szCs w:val="18"/>
        </w:rPr>
        <w:t>Il est autre qu'il n'était.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sz w:val="18"/>
          <w:szCs w:val="18"/>
        </w:rPr>
        <w:t>Eisdem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libris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utor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quibus</w:t>
      </w:r>
      <w:proofErr w:type="spellEnd"/>
      <w:r>
        <w:rPr>
          <w:rFonts w:ascii="Helvetica" w:hAnsi="Helvetica"/>
          <w:sz w:val="18"/>
          <w:szCs w:val="18"/>
        </w:rPr>
        <w:t xml:space="preserve"> tu. </w:t>
      </w:r>
      <w:r>
        <w:rPr>
          <w:rFonts w:ascii="Helvetica" w:hAnsi="Helvetica"/>
          <w:i/>
          <w:sz w:val="18"/>
          <w:szCs w:val="18"/>
        </w:rPr>
        <w:t>Je me sers des mêmes livres que toi.</w:t>
      </w:r>
    </w:p>
    <w:p w:rsidR="00CF32D1" w:rsidRDefault="00614778">
      <w:pPr>
        <w:jc w:val="right"/>
        <w:rPr>
          <w:rFonts w:ascii="Helvetica" w:hAnsi="Helvetica"/>
          <w:i/>
          <w:sz w:val="20"/>
        </w:rPr>
      </w:pPr>
      <w:proofErr w:type="spellStart"/>
      <w:r>
        <w:rPr>
          <w:rFonts w:ascii="Helvetica" w:hAnsi="Helvetica"/>
          <w:sz w:val="18"/>
          <w:szCs w:val="18"/>
        </w:rPr>
        <w:t>Nemo</w:t>
      </w:r>
      <w:proofErr w:type="spellEnd"/>
      <w:r>
        <w:rPr>
          <w:rFonts w:ascii="Helvetica" w:hAnsi="Helvetica"/>
          <w:sz w:val="18"/>
          <w:szCs w:val="18"/>
        </w:rPr>
        <w:t xml:space="preserve"> non </w:t>
      </w:r>
      <w:proofErr w:type="spellStart"/>
      <w:r>
        <w:rPr>
          <w:rFonts w:ascii="Helvetica" w:hAnsi="Helvetica"/>
          <w:sz w:val="18"/>
          <w:szCs w:val="18"/>
        </w:rPr>
        <w:t>venit.</w:t>
      </w:r>
      <w:r>
        <w:rPr>
          <w:rFonts w:ascii="Helvetica" w:hAnsi="Helvetica"/>
          <w:i/>
          <w:sz w:val="18"/>
          <w:szCs w:val="18"/>
        </w:rPr>
        <w:t>Tout</w:t>
      </w:r>
      <w:proofErr w:type="spellEnd"/>
      <w:r>
        <w:rPr>
          <w:rFonts w:ascii="Helvetica" w:hAnsi="Helvetica"/>
          <w:i/>
          <w:sz w:val="18"/>
          <w:szCs w:val="18"/>
        </w:rPr>
        <w:t xml:space="preserve"> le monde est venu</w:t>
      </w:r>
      <w:r>
        <w:rPr>
          <w:rFonts w:ascii="Helvetica" w:hAnsi="Helvetica"/>
          <w:i/>
          <w:sz w:val="20"/>
        </w:rPr>
        <w:t xml:space="preserve">.  </w:t>
      </w:r>
      <w:r>
        <w:rPr>
          <w:rFonts w:ascii="Helvetica" w:hAnsi="Helvetica"/>
          <w:sz w:val="18"/>
          <w:szCs w:val="18"/>
        </w:rPr>
        <w:t xml:space="preserve">Non </w:t>
      </w:r>
      <w:proofErr w:type="spellStart"/>
      <w:r>
        <w:rPr>
          <w:rFonts w:ascii="Helvetica" w:hAnsi="Helvetica"/>
          <w:sz w:val="18"/>
          <w:szCs w:val="18"/>
        </w:rPr>
        <w:t>nemo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venit.</w:t>
      </w:r>
      <w:r>
        <w:rPr>
          <w:rFonts w:ascii="Helvetica" w:hAnsi="Helvetica"/>
          <w:i/>
          <w:sz w:val="18"/>
          <w:szCs w:val="18"/>
        </w:rPr>
        <w:t>Quelqu'un</w:t>
      </w:r>
      <w:proofErr w:type="spellEnd"/>
      <w:r>
        <w:rPr>
          <w:rFonts w:ascii="Helvetica" w:hAnsi="Helvetica"/>
          <w:i/>
          <w:sz w:val="18"/>
          <w:szCs w:val="18"/>
        </w:rPr>
        <w:t xml:space="preserve"> est venu. </w:t>
      </w:r>
    </w:p>
    <w:p w:rsidR="00CF32D1" w:rsidRDefault="00CF32D1">
      <w:pPr>
        <w:rPr>
          <w:rFonts w:ascii="Helvetica" w:hAnsi="Helvetica"/>
          <w:sz w:val="12"/>
          <w:szCs w:val="12"/>
        </w:rPr>
      </w:pPr>
    </w:p>
    <w:p w:rsidR="00CF32D1" w:rsidRDefault="00614778">
      <w:pPr>
        <w:shd w:val="solid" w:color="auto" w:fill="auto"/>
        <w:ind w:left="-680" w:right="5840"/>
        <w:rPr>
          <w:rFonts w:ascii="Helvetica" w:hAnsi="Helvetica"/>
          <w:b/>
          <w:color w:val="FFFFFF"/>
          <w:sz w:val="20"/>
        </w:rPr>
      </w:pPr>
      <w:r>
        <w:rPr>
          <w:rFonts w:ascii="Helvetica" w:hAnsi="Helvetica"/>
          <w:b/>
          <w:color w:val="FFFFFF"/>
          <w:sz w:val="20"/>
        </w:rPr>
        <w:t>4. Les pronoms personnels</w:t>
      </w:r>
    </w:p>
    <w:p w:rsidR="00CF32D1" w:rsidRDefault="00CF32D1">
      <w:pPr>
        <w:rPr>
          <w:rFonts w:ascii="Helvetica" w:hAnsi="Helvetica"/>
          <w:b/>
          <w:sz w:val="14"/>
          <w:szCs w:val="14"/>
        </w:rPr>
      </w:pPr>
    </w:p>
    <w:tbl>
      <w:tblPr>
        <w:tblW w:w="0" w:type="auto"/>
        <w:tblInd w:w="10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0"/>
        <w:gridCol w:w="1413"/>
        <w:gridCol w:w="1413"/>
        <w:gridCol w:w="1413"/>
        <w:gridCol w:w="1413"/>
        <w:gridCol w:w="1995"/>
      </w:tblGrid>
      <w:tr w:rsidR="00CF32D1">
        <w:trPr>
          <w:cantSplit/>
        </w:trPr>
        <w:tc>
          <w:tcPr>
            <w:tcW w:w="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CF32D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1° </w:t>
            </w:r>
            <w:proofErr w:type="spellStart"/>
            <w:r>
              <w:rPr>
                <w:rFonts w:ascii="Helvetica" w:hAnsi="Helvetica"/>
                <w:sz w:val="20"/>
              </w:rPr>
              <w:t>sg</w:t>
            </w:r>
            <w:proofErr w:type="spellEnd"/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2° </w:t>
            </w:r>
            <w:proofErr w:type="spellStart"/>
            <w:r>
              <w:rPr>
                <w:rFonts w:ascii="Helvetica" w:hAnsi="Helvetica"/>
                <w:sz w:val="20"/>
              </w:rPr>
              <w:t>sg</w:t>
            </w:r>
            <w:proofErr w:type="spellEnd"/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1° </w:t>
            </w:r>
            <w:proofErr w:type="spellStart"/>
            <w:r>
              <w:rPr>
                <w:rFonts w:ascii="Helvetica" w:hAnsi="Helvetica"/>
                <w:sz w:val="20"/>
              </w:rPr>
              <w:t>pl</w:t>
            </w:r>
            <w:proofErr w:type="spellEnd"/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2° </w:t>
            </w:r>
            <w:proofErr w:type="spellStart"/>
            <w:r>
              <w:rPr>
                <w:rFonts w:ascii="Helvetica" w:hAnsi="Helvetica"/>
                <w:sz w:val="20"/>
              </w:rPr>
              <w:t>pl</w:t>
            </w:r>
            <w:proofErr w:type="spellEnd"/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3°    -</w:t>
            </w:r>
            <w:r>
              <w:rPr>
                <w:rFonts w:ascii="Helvetica" w:hAnsi="Helvetica"/>
                <w:b/>
                <w:sz w:val="20"/>
              </w:rPr>
              <w:t>réfléchi</w:t>
            </w:r>
            <w:r>
              <w:rPr>
                <w:rFonts w:ascii="Helvetica" w:hAnsi="Helvetica"/>
                <w:sz w:val="20"/>
              </w:rPr>
              <w:t xml:space="preserve"> [</w:t>
            </w:r>
            <w:proofErr w:type="spellStart"/>
            <w:r>
              <w:rPr>
                <w:rFonts w:ascii="Helvetica" w:hAnsi="Helvetica"/>
                <w:sz w:val="20"/>
              </w:rPr>
              <w:t>sg-pl</w:t>
            </w:r>
            <w:proofErr w:type="spellEnd"/>
            <w:r>
              <w:rPr>
                <w:rFonts w:ascii="Helvetica" w:hAnsi="Helvetica"/>
                <w:sz w:val="20"/>
              </w:rPr>
              <w:t>]</w:t>
            </w:r>
          </w:p>
        </w:tc>
      </w:tr>
      <w:tr w:rsidR="00CF32D1">
        <w:trPr>
          <w:cantSplit/>
        </w:trPr>
        <w:tc>
          <w:tcPr>
            <w:tcW w:w="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</w:t>
            </w:r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ego</w:t>
            </w:r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tu</w:t>
            </w:r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nos</w:t>
            </w:r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vos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CF32D1">
            <w:pPr>
              <w:jc w:val="center"/>
              <w:rPr>
                <w:rFonts w:ascii="Helvetica" w:hAnsi="Helvetica"/>
              </w:rPr>
            </w:pPr>
          </w:p>
        </w:tc>
      </w:tr>
      <w:tr w:rsidR="00CF32D1">
        <w:trPr>
          <w:cantSplit/>
        </w:trPr>
        <w:tc>
          <w:tcPr>
            <w:tcW w:w="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</w:t>
            </w:r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</w:t>
            </w:r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</w:t>
            </w:r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nos</w:t>
            </w:r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vos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</w:t>
            </w:r>
          </w:p>
        </w:tc>
      </w:tr>
      <w:tr w:rsidR="00CF32D1">
        <w:trPr>
          <w:cantSplit/>
        </w:trPr>
        <w:tc>
          <w:tcPr>
            <w:tcW w:w="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G</w:t>
            </w:r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mei</w:t>
            </w:r>
            <w:proofErr w:type="spellEnd"/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tui</w:t>
            </w:r>
            <w:proofErr w:type="spellEnd"/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nostri</w:t>
            </w:r>
            <w:proofErr w:type="spellEnd"/>
          </w:p>
          <w:p w:rsidR="00CF32D1" w:rsidRDefault="00614778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  <w:sz w:val="20"/>
              </w:rPr>
              <w:t>nostrum</w:t>
            </w:r>
            <w:proofErr w:type="spellEnd"/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vestri</w:t>
            </w:r>
            <w:proofErr w:type="spellEnd"/>
          </w:p>
          <w:p w:rsidR="00CF32D1" w:rsidRDefault="00614778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  <w:sz w:val="20"/>
              </w:rPr>
              <w:t>vestrum</w:t>
            </w:r>
            <w:proofErr w:type="spellEnd"/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sui</w:t>
            </w:r>
          </w:p>
        </w:tc>
      </w:tr>
      <w:tr w:rsidR="00CF32D1">
        <w:trPr>
          <w:cantSplit/>
        </w:trPr>
        <w:tc>
          <w:tcPr>
            <w:tcW w:w="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</w:t>
            </w:r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mihi</w:t>
            </w:r>
            <w:proofErr w:type="spellEnd"/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tibi</w:t>
            </w:r>
            <w:proofErr w:type="spellEnd"/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nobis</w:t>
            </w:r>
            <w:proofErr w:type="spellEnd"/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vobis</w:t>
            </w:r>
            <w:proofErr w:type="spellEnd"/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sibi</w:t>
            </w:r>
            <w:proofErr w:type="spellEnd"/>
          </w:p>
        </w:tc>
      </w:tr>
      <w:tr w:rsidR="00CF32D1">
        <w:trPr>
          <w:cantSplit/>
        </w:trPr>
        <w:tc>
          <w:tcPr>
            <w:tcW w:w="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Abl</w:t>
            </w:r>
            <w:proofErr w:type="spellEnd"/>
            <w:r>
              <w:rPr>
                <w:rFonts w:ascii="Helvetica" w:hAnsi="Helvetica"/>
                <w:sz w:val="20"/>
              </w:rPr>
              <w:t>.</w:t>
            </w:r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</w:t>
            </w:r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</w:t>
            </w:r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nobis</w:t>
            </w:r>
            <w:proofErr w:type="spellEnd"/>
          </w:p>
        </w:tc>
        <w:tc>
          <w:tcPr>
            <w:tcW w:w="14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vobis</w:t>
            </w:r>
            <w:proofErr w:type="spellEnd"/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F32D1" w:rsidRDefault="0061477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</w:t>
            </w:r>
          </w:p>
        </w:tc>
      </w:tr>
    </w:tbl>
    <w:p w:rsidR="00CF32D1" w:rsidRDefault="00CF32D1">
      <w:pPr>
        <w:rPr>
          <w:rFonts w:ascii="Helvetica" w:hAnsi="Helvetica"/>
          <w:b/>
          <w:sz w:val="14"/>
          <w:szCs w:val="14"/>
        </w:rPr>
      </w:pPr>
    </w:p>
    <w:p w:rsidR="00CF32D1" w:rsidRDefault="00614778">
      <w:pPr>
        <w:ind w:left="-20"/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 xml:space="preserve">Réfléchis et non </w:t>
      </w:r>
      <w:proofErr w:type="spellStart"/>
      <w:r>
        <w:rPr>
          <w:rFonts w:ascii="Helvetica" w:hAnsi="Helvetica"/>
          <w:b/>
          <w:sz w:val="18"/>
          <w:szCs w:val="18"/>
        </w:rPr>
        <w:t>réflechis</w:t>
      </w:r>
      <w:proofErr w:type="spellEnd"/>
      <w:r>
        <w:rPr>
          <w:rFonts w:ascii="Helvetica" w:hAnsi="Helvetica"/>
          <w:b/>
          <w:sz w:val="18"/>
          <w:szCs w:val="18"/>
        </w:rPr>
        <w:t xml:space="preserve"> : </w:t>
      </w:r>
      <w:r>
        <w:rPr>
          <w:rFonts w:ascii="Helvetica" w:hAnsi="Helvetica"/>
          <w:sz w:val="18"/>
          <w:szCs w:val="18"/>
        </w:rPr>
        <w:t xml:space="preserve">  </w:t>
      </w:r>
    </w:p>
    <w:p w:rsidR="00CF32D1" w:rsidRDefault="00614778">
      <w:pPr>
        <w:ind w:left="-20"/>
        <w:rPr>
          <w:rFonts w:ascii="Helvetica" w:hAnsi="Helvetica"/>
          <w:sz w:val="20"/>
        </w:rPr>
      </w:pPr>
      <w:r>
        <w:rPr>
          <w:rFonts w:ascii="Helvetica" w:hAnsi="Helvetica"/>
          <w:sz w:val="18"/>
          <w:szCs w:val="18"/>
        </w:rPr>
        <w:tab/>
      </w:r>
      <w:proofErr w:type="spellStart"/>
      <w:r>
        <w:rPr>
          <w:rFonts w:ascii="Helvetica" w:hAnsi="Helvetica"/>
          <w:sz w:val="18"/>
          <w:szCs w:val="18"/>
        </w:rPr>
        <w:t>Superbi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b/>
          <w:sz w:val="18"/>
          <w:szCs w:val="18"/>
        </w:rPr>
        <w:t>se</w:t>
      </w:r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laudant</w:t>
      </w:r>
      <w:proofErr w:type="spellEnd"/>
      <w:r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18"/>
          <w:szCs w:val="18"/>
        </w:rPr>
        <w:t xml:space="preserve">Les orgueilleux se louent. </w:t>
      </w:r>
    </w:p>
    <w:p w:rsidR="00CF32D1" w:rsidRDefault="00614778">
      <w:pPr>
        <w:ind w:left="709" w:hanging="409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sz w:val="18"/>
          <w:szCs w:val="18"/>
        </w:rPr>
        <w:tab/>
      </w:r>
      <w:r w:rsidRPr="00AE1083">
        <w:rPr>
          <w:rFonts w:ascii="Helvetica" w:hAnsi="Helvetica"/>
          <w:sz w:val="18"/>
          <w:szCs w:val="18"/>
          <w:lang w:val="en-US"/>
        </w:rPr>
        <w:t xml:space="preserve">Pater amat liberos </w:t>
      </w:r>
      <w:r w:rsidRPr="00AE1083">
        <w:rPr>
          <w:rFonts w:ascii="Helvetica" w:hAnsi="Helvetica"/>
          <w:b/>
          <w:sz w:val="18"/>
          <w:szCs w:val="18"/>
          <w:lang w:val="en-US"/>
        </w:rPr>
        <w:t>suos</w:t>
      </w:r>
      <w:r w:rsidRPr="00AE1083">
        <w:rPr>
          <w:rFonts w:ascii="Helvetica" w:hAnsi="Helvetica"/>
          <w:sz w:val="18"/>
          <w:szCs w:val="18"/>
          <w:lang w:val="en-US"/>
        </w:rPr>
        <w:t xml:space="preserve"> at vitia </w:t>
      </w:r>
      <w:r w:rsidRPr="00AE1083">
        <w:rPr>
          <w:rFonts w:ascii="Helvetica" w:hAnsi="Helvetica"/>
          <w:b/>
          <w:sz w:val="18"/>
          <w:szCs w:val="18"/>
          <w:lang w:val="en-US"/>
        </w:rPr>
        <w:t>eorum</w:t>
      </w:r>
      <w:r w:rsidRPr="00AE1083">
        <w:rPr>
          <w:rFonts w:ascii="Helvetica" w:hAnsi="Helvetica"/>
          <w:sz w:val="18"/>
          <w:szCs w:val="18"/>
          <w:lang w:val="en-US"/>
        </w:rPr>
        <w:t xml:space="preserve"> reprehendit. </w:t>
      </w:r>
      <w:r>
        <w:rPr>
          <w:rFonts w:ascii="Helvetica" w:hAnsi="Helvetica"/>
          <w:i/>
          <w:sz w:val="18"/>
          <w:szCs w:val="18"/>
        </w:rPr>
        <w:t xml:space="preserve">Le père aime ses enfants mais punit leurs défauts. </w:t>
      </w:r>
    </w:p>
    <w:p w:rsidR="00CF32D1" w:rsidRDefault="00614778">
      <w:pPr>
        <w:ind w:left="709" w:hanging="409"/>
        <w:rPr>
          <w:rFonts w:ascii="Helvetica" w:hAnsi="Helvetica"/>
          <w:b/>
          <w:sz w:val="20"/>
        </w:rPr>
      </w:pPr>
      <w:r>
        <w:rPr>
          <w:rFonts w:ascii="Helvetica" w:hAnsi="Helvetica"/>
          <w:sz w:val="18"/>
          <w:szCs w:val="18"/>
        </w:rPr>
        <w:tab/>
      </w:r>
      <w:proofErr w:type="spellStart"/>
      <w:r>
        <w:rPr>
          <w:rFonts w:ascii="Helvetica" w:hAnsi="Helvetica"/>
          <w:sz w:val="18"/>
          <w:szCs w:val="18"/>
        </w:rPr>
        <w:t>Orat</w:t>
      </w:r>
      <w:proofErr w:type="spellEnd"/>
      <w:r>
        <w:rPr>
          <w:rFonts w:ascii="Helvetica" w:hAnsi="Helvetica"/>
          <w:sz w:val="18"/>
          <w:szCs w:val="18"/>
        </w:rPr>
        <w:t xml:space="preserve"> te mater ut </w:t>
      </w:r>
      <w:proofErr w:type="spellStart"/>
      <w:r>
        <w:rPr>
          <w:rFonts w:ascii="Helvetica" w:hAnsi="Helvetica"/>
          <w:sz w:val="18"/>
          <w:szCs w:val="18"/>
        </w:rPr>
        <w:t>filio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ignoscas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b/>
          <w:sz w:val="18"/>
          <w:szCs w:val="18"/>
        </w:rPr>
        <w:t>suo</w:t>
      </w:r>
      <w:proofErr w:type="spellEnd"/>
      <w:r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i/>
          <w:sz w:val="18"/>
          <w:szCs w:val="18"/>
        </w:rPr>
        <w:t>La mère te prie de pardonner son fils.</w:t>
      </w:r>
      <w:r>
        <w:rPr>
          <w:rFonts w:ascii="Helvetica" w:hAnsi="Helvetica"/>
          <w:sz w:val="20"/>
        </w:rPr>
        <w:t xml:space="preserve"> </w:t>
      </w:r>
    </w:p>
    <w:sectPr w:rsidR="00CF32D1">
      <w:type w:val="continuous"/>
      <w:pgSz w:w="11880" w:h="16800"/>
      <w:pgMar w:top="716" w:right="914" w:bottom="326" w:left="1701" w:header="1077" w:footer="456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6B" w:rsidRDefault="008A646B">
      <w:r>
        <w:separator/>
      </w:r>
    </w:p>
  </w:endnote>
  <w:endnote w:type="continuationSeparator" w:id="0">
    <w:p w:rsidR="008A646B" w:rsidRDefault="008A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6B" w:rsidRDefault="008A646B">
      <w:r>
        <w:separator/>
      </w:r>
    </w:p>
  </w:footnote>
  <w:footnote w:type="continuationSeparator" w:id="0">
    <w:p w:rsidR="008A646B" w:rsidRDefault="008A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D1"/>
    <w:rsid w:val="00614778"/>
    <w:rsid w:val="008A646B"/>
    <w:rsid w:val="00910EF1"/>
    <w:rsid w:val="00AE1083"/>
    <w:rsid w:val="00C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CF32D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CF32D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 Les pronoms-adjectifs</vt:lpstr>
      <vt:lpstr>  Les pronoms-adjectifs</vt:lpstr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dcterms:created xsi:type="dcterms:W3CDTF">2015-08-23T10:29:00Z</dcterms:created>
  <dcterms:modified xsi:type="dcterms:W3CDTF">2015-08-23T10:30:00Z</dcterms:modified>
</cp:coreProperties>
</file>