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21" w:rsidRPr="00E50237" w:rsidRDefault="00C25B04" w:rsidP="00E50237">
      <w:pPr>
        <w:pStyle w:val="GrandTitre"/>
        <w:framePr w:wrap="notBeside"/>
        <w:numPr>
          <w:ilvl w:val="0"/>
          <w:numId w:val="0"/>
        </w:numPr>
        <w:jc w:val="both"/>
        <w:rPr>
          <w:sz w:val="24"/>
          <w:szCs w:val="24"/>
        </w:rPr>
      </w:pPr>
      <w:r w:rsidRPr="00E50237">
        <w:rPr>
          <w:sz w:val="24"/>
          <w:szCs w:val="24"/>
        </w:rPr>
        <w:t>Anneaux</w:t>
      </w:r>
    </w:p>
    <w:p w:rsidR="00C25B04" w:rsidRPr="00E50237" w:rsidRDefault="00C25B04" w:rsidP="00C25B04"/>
    <w:p w:rsidR="00C25B04" w:rsidRPr="00E50237" w:rsidRDefault="00C25B04" w:rsidP="00C25B04">
      <w:pPr>
        <w:pStyle w:val="I"/>
        <w:rPr>
          <w:sz w:val="24"/>
          <w:szCs w:val="24"/>
        </w:rPr>
      </w:pPr>
      <w:r w:rsidRPr="00E50237">
        <w:rPr>
          <w:sz w:val="24"/>
          <w:szCs w:val="24"/>
        </w:rPr>
        <w:t>Généralités</w:t>
      </w:r>
    </w:p>
    <w:p w:rsidR="00C25B04" w:rsidRPr="00E50237" w:rsidRDefault="00C25B04" w:rsidP="00C25B04">
      <w:pPr>
        <w:pStyle w:val="A"/>
        <w:rPr>
          <w:sz w:val="24"/>
          <w:szCs w:val="24"/>
        </w:rPr>
      </w:pPr>
      <w:r w:rsidRPr="00E50237">
        <w:rPr>
          <w:sz w:val="24"/>
          <w:szCs w:val="24"/>
        </w:rPr>
        <w:t>Définition</w:t>
      </w:r>
    </w:p>
    <w:p w:rsidR="00C25B04" w:rsidRPr="00E50237" w:rsidRDefault="00C25B04" w:rsidP="00C25B04">
      <w:pPr>
        <w:pStyle w:val="TexteA0"/>
      </w:pPr>
    </w:p>
    <w:p w:rsidR="00C25B04" w:rsidRPr="00E50237" w:rsidRDefault="00C25B04" w:rsidP="00C25B04">
      <w:pPr>
        <w:pStyle w:val="TexteA0"/>
      </w:pPr>
      <w:r w:rsidRPr="00E50237">
        <w:t xml:space="preserve">Soit </w:t>
      </w:r>
      <w:r w:rsidRPr="00E50237">
        <w:rPr>
          <w:i/>
          <w:iCs/>
        </w:rPr>
        <w:t>A</w:t>
      </w:r>
      <w:r w:rsidRPr="00E50237">
        <w:t xml:space="preserve"> un ensemble muni de deux lois notées + </w:t>
      </w:r>
      <w:proofErr w:type="gramStart"/>
      <w:r w:rsidRPr="00E50237">
        <w:t xml:space="preserve">et </w:t>
      </w:r>
      <w:proofErr w:type="gramEnd"/>
      <w:r w:rsidRPr="00E50237">
        <w:rPr>
          <w:position w:val="-4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.75pt" o:ole="">
            <v:imagedata r:id="rId8" o:title=""/>
          </v:shape>
          <o:OLEObject Type="Embed" ProgID="Equation.3" ShapeID="_x0000_i1025" DrawAspect="Content" ObjectID="_1430576945" r:id="rId9"/>
        </w:object>
      </w:r>
      <w:r w:rsidRPr="00E50237">
        <w:t>.</w:t>
      </w:r>
    </w:p>
    <w:p w:rsidR="00C25B04" w:rsidRPr="00E50237" w:rsidRDefault="00C25B04" w:rsidP="00C25B04">
      <w:pPr>
        <w:pStyle w:val="TexteA0"/>
      </w:pPr>
      <w:r w:rsidRPr="00E50237">
        <w:t xml:space="preserve">On dit que </w:t>
      </w:r>
      <w:r w:rsidRPr="00E50237">
        <w:rPr>
          <w:position w:val="-10"/>
        </w:rPr>
        <w:object w:dxaOrig="780" w:dyaOrig="320">
          <v:shape id="_x0000_i1026" type="#_x0000_t75" style="width:39pt;height:15.75pt" o:ole="">
            <v:imagedata r:id="rId10" o:title=""/>
          </v:shape>
          <o:OLEObject Type="Embed" ProgID="Equation.3" ShapeID="_x0000_i1026" DrawAspect="Content" ObjectID="_1430576946" r:id="rId11"/>
        </w:object>
      </w:r>
      <w:r w:rsidRPr="00E50237">
        <w:t xml:space="preserve"> est un </w:t>
      </w:r>
      <w:proofErr w:type="gramStart"/>
      <w:r w:rsidRPr="00E50237">
        <w:t>anneaux</w:t>
      </w:r>
      <w:proofErr w:type="gramEnd"/>
      <w:r w:rsidRPr="00E50237">
        <w:t xml:space="preserve"> lorsque :</w:t>
      </w:r>
    </w:p>
    <w:p w:rsidR="00C25B04" w:rsidRPr="00E50237" w:rsidRDefault="00C25B04" w:rsidP="00C25B04">
      <w:pPr>
        <w:pStyle w:val="TexteA0"/>
      </w:pPr>
      <w:r w:rsidRPr="00E50237">
        <w:rPr>
          <w:position w:val="-10"/>
        </w:rPr>
        <w:object w:dxaOrig="920" w:dyaOrig="320">
          <v:shape id="_x0000_i1027" type="#_x0000_t75" style="width:45.75pt;height:15.75pt" o:ole="">
            <v:imagedata r:id="rId12" o:title=""/>
          </v:shape>
          <o:OLEObject Type="Embed" ProgID="Equation.3" ShapeID="_x0000_i1027" DrawAspect="Content" ObjectID="_1430576947" r:id="rId13"/>
        </w:object>
      </w:r>
      <w:r w:rsidRPr="00E50237">
        <w:t xml:space="preserve"> </w:t>
      </w:r>
      <w:proofErr w:type="gramStart"/>
      <w:r w:rsidRPr="00E50237">
        <w:t>est</w:t>
      </w:r>
      <w:proofErr w:type="gramEnd"/>
      <w:r w:rsidRPr="00E50237">
        <w:t xml:space="preserve"> un groupe commutatif.</w:t>
      </w:r>
    </w:p>
    <w:p w:rsidR="00C25B04" w:rsidRPr="00E50237" w:rsidRDefault="00C25B04" w:rsidP="00C25B04">
      <w:pPr>
        <w:pStyle w:val="TexteA0"/>
      </w:pPr>
      <w:r w:rsidRPr="00E50237">
        <w:rPr>
          <w:position w:val="-10"/>
        </w:rPr>
        <w:object w:dxaOrig="520" w:dyaOrig="260">
          <v:shape id="_x0000_i1028" type="#_x0000_t75" style="width:26.25pt;height:12.75pt" o:ole="">
            <v:imagedata r:id="rId14" o:title=""/>
          </v:shape>
          <o:OLEObject Type="Embed" ProgID="Equation.3" ShapeID="_x0000_i1028" DrawAspect="Content" ObjectID="_1430576948" r:id="rId15"/>
        </w:object>
      </w:r>
      <w:r w:rsidRPr="00E50237">
        <w:t xml:space="preserve"> </w:t>
      </w:r>
      <w:proofErr w:type="gramStart"/>
      <w:r w:rsidRPr="00E50237">
        <w:t>est</w:t>
      </w:r>
      <w:proofErr w:type="gramEnd"/>
      <w:r w:rsidRPr="00E50237">
        <w:t xml:space="preserve"> associative et distributive sur +</w:t>
      </w:r>
    </w:p>
    <w:p w:rsidR="00C25B04" w:rsidRPr="00E50237" w:rsidRDefault="00C25B04" w:rsidP="00E8599F">
      <w:pPr>
        <w:pStyle w:val="TexteA0"/>
        <w:numPr>
          <w:ilvl w:val="0"/>
          <w:numId w:val="4"/>
        </w:numPr>
      </w:pPr>
      <w:r w:rsidRPr="00E50237">
        <w:t xml:space="preserve">Il y a dans </w:t>
      </w:r>
      <w:r w:rsidRPr="00E50237">
        <w:rPr>
          <w:i/>
          <w:iCs/>
        </w:rPr>
        <w:t>A</w:t>
      </w:r>
      <w:r w:rsidRPr="00E50237">
        <w:t xml:space="preserve"> un élément neutre pour </w:t>
      </w:r>
      <w:r w:rsidRPr="00E50237">
        <w:rPr>
          <w:position w:val="-4"/>
        </w:rPr>
        <w:object w:dxaOrig="180" w:dyaOrig="200">
          <v:shape id="_x0000_i1029" type="#_x0000_t75" style="width:9pt;height:9.75pt" o:ole="">
            <v:imagedata r:id="rId8" o:title=""/>
          </v:shape>
          <o:OLEObject Type="Embed" ProgID="Equation.3" ShapeID="_x0000_i1029" DrawAspect="Content" ObjectID="_1430576949" r:id="rId16"/>
        </w:object>
      </w:r>
    </w:p>
    <w:p w:rsidR="00C25B04" w:rsidRPr="00E50237" w:rsidRDefault="00C25B04" w:rsidP="00C25B04">
      <w:pPr>
        <w:pStyle w:val="TexteA0"/>
      </w:pPr>
      <w:r w:rsidRPr="00E50237">
        <w:t xml:space="preserve">Si de plus </w:t>
      </w:r>
      <w:r w:rsidRPr="00E50237">
        <w:rPr>
          <w:position w:val="-4"/>
        </w:rPr>
        <w:object w:dxaOrig="180" w:dyaOrig="200">
          <v:shape id="_x0000_i1030" type="#_x0000_t75" style="width:9pt;height:9.75pt" o:ole="">
            <v:imagedata r:id="rId8" o:title=""/>
          </v:shape>
          <o:OLEObject Type="Embed" ProgID="Equation.3" ShapeID="_x0000_i1030" DrawAspect="Content" ObjectID="_1430576950" r:id="rId17"/>
        </w:object>
      </w:r>
      <w:r w:rsidRPr="00E50237">
        <w:t xml:space="preserve"> est commutative, on dit </w:t>
      </w:r>
      <w:proofErr w:type="gramStart"/>
      <w:r w:rsidRPr="00E50237">
        <w:t xml:space="preserve">que </w:t>
      </w:r>
      <w:r w:rsidRPr="00E50237">
        <w:rPr>
          <w:position w:val="-10"/>
        </w:rPr>
        <w:object w:dxaOrig="780" w:dyaOrig="320">
          <v:shape id="_x0000_i1031" type="#_x0000_t75" style="width:39pt;height:15.75pt" o:ole="">
            <v:imagedata r:id="rId10" o:title=""/>
          </v:shape>
          <o:OLEObject Type="Embed" ProgID="Equation.3" ShapeID="_x0000_i1031" DrawAspect="Content" ObjectID="_1430576951" r:id="rId18"/>
        </w:object>
      </w:r>
      <w:r w:rsidRPr="00E50237">
        <w:t xml:space="preserve"> est</w:t>
      </w:r>
      <w:proofErr w:type="gramEnd"/>
      <w:r w:rsidRPr="00E50237">
        <w:t xml:space="preserve"> un anneau commutatif.</w:t>
      </w:r>
    </w:p>
    <w:p w:rsidR="00C25B04" w:rsidRPr="00E50237" w:rsidRDefault="00C25B04" w:rsidP="00C25B04">
      <w:pPr>
        <w:pStyle w:val="TexteA0"/>
      </w:pPr>
      <w:r w:rsidRPr="00E50237">
        <w:t>Remarque, notations :</w:t>
      </w:r>
    </w:p>
    <w:p w:rsidR="00C25B04" w:rsidRPr="00E50237" w:rsidRDefault="00C25B04" w:rsidP="003779D9">
      <w:pPr>
        <w:pStyle w:val="TexteA0"/>
      </w:pPr>
      <w:r w:rsidRPr="00E50237">
        <w:t xml:space="preserve">D’après les résultats généraux sur </w:t>
      </w:r>
      <w:r w:rsidR="003779D9" w:rsidRPr="00E50237">
        <w:t xml:space="preserve">les lois de composition interne, si </w:t>
      </w:r>
      <w:r w:rsidR="003779D9" w:rsidRPr="00E50237">
        <w:rPr>
          <w:position w:val="-10"/>
        </w:rPr>
        <w:object w:dxaOrig="780" w:dyaOrig="320">
          <v:shape id="_x0000_i1032" type="#_x0000_t75" style="width:39pt;height:15.75pt" o:ole="">
            <v:imagedata r:id="rId10" o:title=""/>
          </v:shape>
          <o:OLEObject Type="Embed" ProgID="Equation.3" ShapeID="_x0000_i1032" DrawAspect="Content" ObjectID="_1430576952" r:id="rId19"/>
        </w:object>
      </w:r>
      <w:r w:rsidR="003779D9" w:rsidRPr="00E50237">
        <w:t xml:space="preserve"> est un anneau, il ne possède qu’un seul élément neutre pour +, il est noté </w:t>
      </w:r>
      <w:r w:rsidR="003779D9" w:rsidRPr="00E50237">
        <w:rPr>
          <w:position w:val="-10"/>
        </w:rPr>
        <w:object w:dxaOrig="300" w:dyaOrig="340">
          <v:shape id="_x0000_i1033" type="#_x0000_t75" style="width:15pt;height:17.25pt" o:ole="">
            <v:imagedata r:id="rId20" o:title=""/>
          </v:shape>
          <o:OLEObject Type="Embed" ProgID="Equation.3" ShapeID="_x0000_i1033" DrawAspect="Content" ObjectID="_1430576953" r:id="rId21"/>
        </w:object>
      </w:r>
      <w:r w:rsidR="003779D9" w:rsidRPr="00E50237">
        <w:t xml:space="preserve"> et est appelé le zéro de </w:t>
      </w:r>
      <w:r w:rsidR="003779D9" w:rsidRPr="00E50237">
        <w:rPr>
          <w:i/>
          <w:iCs/>
        </w:rPr>
        <w:t>A</w:t>
      </w:r>
      <w:r w:rsidR="003779D9" w:rsidRPr="00E50237">
        <w:t xml:space="preserve">, et il ne possède qu’un seul élément neutre </w:t>
      </w:r>
      <w:proofErr w:type="gramStart"/>
      <w:r w:rsidR="003779D9" w:rsidRPr="00E50237">
        <w:t xml:space="preserve">pour </w:t>
      </w:r>
      <w:proofErr w:type="gramEnd"/>
      <w:r w:rsidR="003779D9" w:rsidRPr="00E50237">
        <w:rPr>
          <w:position w:val="-4"/>
        </w:rPr>
        <w:object w:dxaOrig="180" w:dyaOrig="200">
          <v:shape id="_x0000_i1034" type="#_x0000_t75" style="width:9pt;height:9.75pt" o:ole="">
            <v:imagedata r:id="rId8" o:title=""/>
          </v:shape>
          <o:OLEObject Type="Embed" ProgID="Equation.3" ShapeID="_x0000_i1034" DrawAspect="Content" ObjectID="_1430576954" r:id="rId22"/>
        </w:object>
      </w:r>
      <w:r w:rsidR="003779D9" w:rsidRPr="00E50237">
        <w:t xml:space="preserve">, il est noté </w:t>
      </w:r>
      <w:r w:rsidR="003779D9" w:rsidRPr="00E50237">
        <w:rPr>
          <w:position w:val="-10"/>
        </w:rPr>
        <w:object w:dxaOrig="260" w:dyaOrig="340">
          <v:shape id="_x0000_i1035" type="#_x0000_t75" style="width:12.75pt;height:17.25pt" o:ole="">
            <v:imagedata r:id="rId23" o:title=""/>
          </v:shape>
          <o:OLEObject Type="Embed" ProgID="Equation.3" ShapeID="_x0000_i1035" DrawAspect="Content" ObjectID="_1430576955" r:id="rId24"/>
        </w:object>
      </w:r>
      <w:r w:rsidR="003779D9" w:rsidRPr="00E50237">
        <w:t xml:space="preserve"> et est appelé l’élément unité de </w:t>
      </w:r>
      <w:r w:rsidR="003779D9" w:rsidRPr="00E50237">
        <w:rPr>
          <w:i/>
          <w:iCs/>
        </w:rPr>
        <w:t>A</w:t>
      </w:r>
      <w:r w:rsidR="003779D9" w:rsidRPr="00E50237">
        <w:t>.</w:t>
      </w:r>
    </w:p>
    <w:p w:rsidR="003779D9" w:rsidRPr="00E50237" w:rsidRDefault="003779D9" w:rsidP="003779D9">
      <w:pPr>
        <w:pStyle w:val="TexteA0"/>
      </w:pPr>
      <w:r w:rsidRPr="00E50237">
        <w:t xml:space="preserve">A moins que l’anneau </w:t>
      </w:r>
      <w:r w:rsidRPr="00E50237">
        <w:rPr>
          <w:i/>
          <w:iCs/>
        </w:rPr>
        <w:t>A</w:t>
      </w:r>
      <w:r w:rsidRPr="00E50237">
        <w:t xml:space="preserve"> ne soit réduit au </w:t>
      </w:r>
      <w:proofErr w:type="gramStart"/>
      <w:r w:rsidRPr="00E50237">
        <w:t xml:space="preserve">singleton </w:t>
      </w:r>
      <w:proofErr w:type="gramEnd"/>
      <w:r w:rsidRPr="00E50237">
        <w:rPr>
          <w:position w:val="-10"/>
        </w:rPr>
        <w:object w:dxaOrig="460" w:dyaOrig="340">
          <v:shape id="_x0000_i1036" type="#_x0000_t75" style="width:23.25pt;height:17.25pt" o:ole="">
            <v:imagedata r:id="rId25" o:title=""/>
          </v:shape>
          <o:OLEObject Type="Embed" ProgID="Equation.3" ShapeID="_x0000_i1036" DrawAspect="Content" ObjectID="_1430576956" r:id="rId26"/>
        </w:object>
      </w:r>
      <w:r w:rsidR="00EE7B29" w:rsidRPr="00E50237">
        <w:t xml:space="preserve">, on a </w:t>
      </w:r>
      <w:r w:rsidR="00EE7B29" w:rsidRPr="00E50237">
        <w:rPr>
          <w:position w:val="-10"/>
        </w:rPr>
        <w:object w:dxaOrig="740" w:dyaOrig="340">
          <v:shape id="_x0000_i1037" type="#_x0000_t75" style="width:36.75pt;height:17.25pt" o:ole="">
            <v:imagedata r:id="rId27" o:title=""/>
          </v:shape>
          <o:OLEObject Type="Embed" ProgID="Equation.3" ShapeID="_x0000_i1037" DrawAspect="Content" ObjectID="_1430576957" r:id="rId28"/>
        </w:object>
      </w:r>
      <w:r w:rsidR="00EE7B29" w:rsidRPr="00E50237">
        <w:t>.</w:t>
      </w:r>
    </w:p>
    <w:p w:rsidR="00EE7B29" w:rsidRPr="00E50237" w:rsidRDefault="00EE7B29" w:rsidP="003779D9">
      <w:pPr>
        <w:pStyle w:val="TexteA0"/>
      </w:pPr>
      <w:r w:rsidRPr="00E50237">
        <w:t xml:space="preserve">En effet, si on a </w:t>
      </w:r>
      <w:r w:rsidRPr="00E50237">
        <w:rPr>
          <w:position w:val="-10"/>
        </w:rPr>
        <w:object w:dxaOrig="740" w:dyaOrig="340">
          <v:shape id="_x0000_i1038" type="#_x0000_t75" style="width:36.75pt;height:17.25pt" o:ole="">
            <v:imagedata r:id="rId29" o:title=""/>
          </v:shape>
          <o:OLEObject Type="Embed" ProgID="Equation.3" ShapeID="_x0000_i1038" DrawAspect="Content" ObjectID="_1430576958" r:id="rId30"/>
        </w:object>
      </w:r>
      <w:r w:rsidRPr="00E50237">
        <w:t xml:space="preserve"> alors, pour </w:t>
      </w:r>
      <w:proofErr w:type="gramStart"/>
      <w:r w:rsidRPr="00E50237">
        <w:t xml:space="preserve">tout </w:t>
      </w:r>
      <w:proofErr w:type="gramEnd"/>
      <w:r w:rsidRPr="00E50237">
        <w:rPr>
          <w:position w:val="-6"/>
        </w:rPr>
        <w:object w:dxaOrig="580" w:dyaOrig="279">
          <v:shape id="_x0000_i1039" type="#_x0000_t75" style="width:29.25pt;height:14.25pt" o:ole="">
            <v:imagedata r:id="rId31" o:title=""/>
          </v:shape>
          <o:OLEObject Type="Embed" ProgID="Equation.3" ShapeID="_x0000_i1039" DrawAspect="Content" ObjectID="_1430576959" r:id="rId32"/>
        </w:object>
      </w:r>
      <w:r w:rsidRPr="00E50237">
        <w:t>, on a :</w:t>
      </w:r>
    </w:p>
    <w:p w:rsidR="00EE7B29" w:rsidRPr="00E50237" w:rsidRDefault="00EE7B29" w:rsidP="003779D9">
      <w:pPr>
        <w:pStyle w:val="TexteA0"/>
      </w:pPr>
      <w:r w:rsidRPr="00E50237">
        <w:rPr>
          <w:position w:val="-10"/>
        </w:rPr>
        <w:object w:dxaOrig="6700" w:dyaOrig="340">
          <v:shape id="_x0000_i1040" type="#_x0000_t75" style="width:335.25pt;height:17.25pt" o:ole="">
            <v:imagedata r:id="rId33" o:title=""/>
          </v:shape>
          <o:OLEObject Type="Embed" ProgID="Equation.3" ShapeID="_x0000_i1040" DrawAspect="Content" ObjectID="_1430576960" r:id="rId34"/>
        </w:object>
      </w:r>
    </w:p>
    <w:p w:rsidR="007D0D9B" w:rsidRPr="00E50237" w:rsidRDefault="007D0D9B" w:rsidP="003779D9">
      <w:pPr>
        <w:pStyle w:val="TexteA0"/>
      </w:pPr>
      <w:r w:rsidRPr="00E50237">
        <w:t xml:space="preserve">De </w:t>
      </w:r>
      <w:r w:rsidRPr="00E50237">
        <w:rPr>
          <w:position w:val="-6"/>
        </w:rPr>
        <w:object w:dxaOrig="900" w:dyaOrig="240">
          <v:shape id="_x0000_i1041" type="#_x0000_t75" style="width:45pt;height:12pt" o:ole="">
            <v:imagedata r:id="rId35" o:title=""/>
          </v:shape>
          <o:OLEObject Type="Embed" ProgID="Equation.3" ShapeID="_x0000_i1041" DrawAspect="Content" ObjectID="_1430576961" r:id="rId36"/>
        </w:object>
      </w:r>
      <w:r w:rsidRPr="00E50237">
        <w:t xml:space="preserve"> on tire, selon la règle de régularité des éléments du </w:t>
      </w:r>
      <w:proofErr w:type="gramStart"/>
      <w:r w:rsidRPr="00E50237">
        <w:t xml:space="preserve">groupe </w:t>
      </w:r>
      <w:proofErr w:type="gramEnd"/>
      <w:r w:rsidRPr="00E50237">
        <w:rPr>
          <w:position w:val="-10"/>
        </w:rPr>
        <w:object w:dxaOrig="600" w:dyaOrig="320">
          <v:shape id="_x0000_i1042" type="#_x0000_t75" style="width:30pt;height:15.75pt" o:ole="">
            <v:imagedata r:id="rId37" o:title=""/>
          </v:shape>
          <o:OLEObject Type="Embed" ProgID="Equation.3" ShapeID="_x0000_i1042" DrawAspect="Content" ObjectID="_1430576962" r:id="rId38"/>
        </w:object>
      </w:r>
      <w:r w:rsidRPr="00E50237">
        <w:t xml:space="preserve">, que </w:t>
      </w:r>
      <w:r w:rsidRPr="00E50237">
        <w:rPr>
          <w:position w:val="-10"/>
        </w:rPr>
        <w:object w:dxaOrig="660" w:dyaOrig="340">
          <v:shape id="_x0000_i1052" type="#_x0000_t75" style="width:33pt;height:17.25pt" o:ole="">
            <v:imagedata r:id="rId39" o:title=""/>
          </v:shape>
          <o:OLEObject Type="Embed" ProgID="Equation.3" ShapeID="_x0000_i1052" DrawAspect="Content" ObjectID="_1430576963" r:id="rId40"/>
        </w:object>
      </w:r>
      <w:r w:rsidRPr="00E50237">
        <w:t>.</w:t>
      </w:r>
    </w:p>
    <w:p w:rsidR="007D0D9B" w:rsidRPr="00E50237" w:rsidRDefault="007D0D9B" w:rsidP="003779D9">
      <w:pPr>
        <w:pStyle w:val="TexteA0"/>
      </w:pPr>
    </w:p>
    <w:p w:rsidR="007D0D9B" w:rsidRPr="00E50237" w:rsidRDefault="007D0D9B" w:rsidP="003779D9">
      <w:pPr>
        <w:pStyle w:val="TexteA0"/>
      </w:pPr>
    </w:p>
    <w:p w:rsidR="007D0D9B" w:rsidRPr="00E50237" w:rsidRDefault="007D0D9B" w:rsidP="007D0D9B">
      <w:pPr>
        <w:pStyle w:val="A"/>
        <w:rPr>
          <w:sz w:val="24"/>
          <w:szCs w:val="24"/>
        </w:rPr>
      </w:pPr>
      <w:r w:rsidRPr="00E50237">
        <w:rPr>
          <w:sz w:val="24"/>
          <w:szCs w:val="24"/>
        </w:rPr>
        <w:t>Règles de calcul</w:t>
      </w:r>
    </w:p>
    <w:p w:rsidR="007D0D9B" w:rsidRPr="00E50237" w:rsidRDefault="007D0D9B" w:rsidP="007D0D9B">
      <w:pPr>
        <w:pStyle w:val="TexteA0"/>
      </w:pPr>
    </w:p>
    <w:p w:rsidR="007D0D9B" w:rsidRPr="00E50237" w:rsidRDefault="007D0D9B" w:rsidP="007D0D9B">
      <w:pPr>
        <w:pStyle w:val="TexteA0"/>
      </w:pPr>
      <w:r w:rsidRPr="00E50237">
        <w:t xml:space="preserve">Soit </w:t>
      </w:r>
      <w:r w:rsidRPr="00E50237">
        <w:rPr>
          <w:position w:val="-10"/>
        </w:rPr>
        <w:object w:dxaOrig="780" w:dyaOrig="320">
          <v:shape id="_x0000_i1104" type="#_x0000_t75" style="width:39pt;height:15.75pt" o:ole="">
            <v:imagedata r:id="rId10" o:title=""/>
          </v:shape>
          <o:OLEObject Type="Embed" ProgID="Equation.3" ShapeID="_x0000_i1104" DrawAspect="Content" ObjectID="_1430576964" r:id="rId41"/>
        </w:object>
      </w:r>
      <w:r w:rsidRPr="00E50237">
        <w:t xml:space="preserve"> un anneau, et </w:t>
      </w:r>
      <w:r w:rsidRPr="00E50237">
        <w:rPr>
          <w:i/>
          <w:iCs/>
        </w:rPr>
        <w:t>a</w:t>
      </w:r>
      <w:r w:rsidRPr="00E50237">
        <w:t xml:space="preserve">, </w:t>
      </w:r>
      <w:r w:rsidRPr="00E50237">
        <w:rPr>
          <w:i/>
          <w:iCs/>
        </w:rPr>
        <w:t>b</w:t>
      </w:r>
      <w:r w:rsidRPr="00E50237">
        <w:t xml:space="preserve">, </w:t>
      </w:r>
      <w:r w:rsidRPr="00E50237">
        <w:rPr>
          <w:i/>
          <w:iCs/>
        </w:rPr>
        <w:t>c</w:t>
      </w:r>
      <w:r w:rsidR="001573AB" w:rsidRPr="00E50237">
        <w:t xml:space="preserve">, </w:t>
      </w:r>
      <w:r w:rsidR="001573AB" w:rsidRPr="00E50237">
        <w:rPr>
          <w:i/>
          <w:iCs/>
        </w:rPr>
        <w:t>d</w:t>
      </w:r>
      <w:r w:rsidRPr="00E50237">
        <w:t xml:space="preserve"> des éléments quelconques de </w:t>
      </w:r>
      <w:r w:rsidRPr="00E50237">
        <w:rPr>
          <w:i/>
          <w:iCs/>
        </w:rPr>
        <w:t>A</w:t>
      </w:r>
      <w:r w:rsidRPr="00E50237">
        <w:t>. On a :</w:t>
      </w:r>
    </w:p>
    <w:p w:rsidR="007D0D9B" w:rsidRPr="00E50237" w:rsidRDefault="00D94B8A" w:rsidP="00D94B8A">
      <w:pPr>
        <w:pStyle w:val="TexteA0"/>
      </w:pPr>
      <w:r w:rsidRPr="00E50237">
        <w:rPr>
          <w:position w:val="-10"/>
        </w:rPr>
        <w:object w:dxaOrig="2220" w:dyaOrig="340">
          <v:shape id="_x0000_i1105" type="#_x0000_t75" style="width:111pt;height:17.25pt" o:ole="">
            <v:imagedata r:id="rId42" o:title=""/>
          </v:shape>
          <o:OLEObject Type="Embed" ProgID="Equation.3" ShapeID="_x0000_i1105" DrawAspect="Content" ObjectID="_1430576965" r:id="rId43"/>
        </w:object>
      </w:r>
      <w:r w:rsidRPr="00E50237">
        <w:t xml:space="preserve"> (</w:t>
      </w:r>
      <w:proofErr w:type="gramStart"/>
      <w:r w:rsidRPr="00E50237">
        <w:t>on</w:t>
      </w:r>
      <w:proofErr w:type="gramEnd"/>
      <w:r w:rsidRPr="00E50237">
        <w:t xml:space="preserve"> dit que </w:t>
      </w:r>
      <w:r w:rsidRPr="00E50237">
        <w:rPr>
          <w:position w:val="-10"/>
        </w:rPr>
        <w:object w:dxaOrig="300" w:dyaOrig="340">
          <v:shape id="_x0000_i1106" type="#_x0000_t75" style="width:15pt;height:17.25pt" o:ole="">
            <v:imagedata r:id="rId20" o:title=""/>
          </v:shape>
          <o:OLEObject Type="Embed" ProgID="Equation.3" ShapeID="_x0000_i1106" DrawAspect="Content" ObjectID="_1430576966" r:id="rId44"/>
        </w:object>
      </w:r>
      <w:r w:rsidRPr="00E50237">
        <w:t xml:space="preserve"> est absorbant)</w:t>
      </w:r>
    </w:p>
    <w:p w:rsidR="00D94B8A" w:rsidRPr="00E50237" w:rsidRDefault="00D94B8A" w:rsidP="00D94B8A">
      <w:pPr>
        <w:pStyle w:val="TexteA0"/>
      </w:pPr>
      <w:r w:rsidRPr="00E50237">
        <w:t xml:space="preserve">En </w:t>
      </w:r>
      <w:proofErr w:type="gramStart"/>
      <w:r w:rsidRPr="00E50237">
        <w:t xml:space="preserve">effet, </w:t>
      </w:r>
      <w:r w:rsidRPr="00E50237">
        <w:rPr>
          <w:position w:val="-10"/>
        </w:rPr>
        <w:object w:dxaOrig="3620" w:dyaOrig="340">
          <v:shape id="_x0000_i1107" type="#_x0000_t75" style="width:180.75pt;height:17.25pt" o:ole="">
            <v:imagedata r:id="rId45" o:title=""/>
          </v:shape>
          <o:OLEObject Type="Embed" ProgID="Equation.3" ShapeID="_x0000_i1107" DrawAspect="Content" ObjectID="_1430576967" r:id="rId46"/>
        </w:object>
      </w:r>
      <w:r w:rsidR="00333C69" w:rsidRPr="00E50237">
        <w:t>.</w:t>
      </w:r>
      <w:proofErr w:type="gramEnd"/>
    </w:p>
    <w:p w:rsidR="00333C69" w:rsidRPr="00E50237" w:rsidRDefault="00333C69" w:rsidP="00D94B8A">
      <w:pPr>
        <w:pStyle w:val="TexteA0"/>
      </w:pPr>
      <w:r w:rsidRPr="00E50237">
        <w:t xml:space="preserve">D’où, par régularité des éléments dans le </w:t>
      </w:r>
      <w:proofErr w:type="gramStart"/>
      <w:r w:rsidRPr="00E50237">
        <w:t xml:space="preserve">groupe </w:t>
      </w:r>
      <w:proofErr w:type="gramEnd"/>
      <w:r w:rsidRPr="00E50237">
        <w:rPr>
          <w:position w:val="-10"/>
        </w:rPr>
        <w:object w:dxaOrig="600" w:dyaOrig="320">
          <v:shape id="_x0000_i1108" type="#_x0000_t75" style="width:30pt;height:15.75pt" o:ole="">
            <v:imagedata r:id="rId37" o:title=""/>
          </v:shape>
          <o:OLEObject Type="Embed" ProgID="Equation.3" ShapeID="_x0000_i1108" DrawAspect="Content" ObjectID="_1430576968" r:id="rId47"/>
        </w:object>
      </w:r>
      <w:r w:rsidRPr="00E50237">
        <w:t xml:space="preserve">, </w:t>
      </w:r>
      <w:r w:rsidRPr="00E50237">
        <w:rPr>
          <w:position w:val="-10"/>
        </w:rPr>
        <w:object w:dxaOrig="1100" w:dyaOrig="340">
          <v:shape id="_x0000_i1109" type="#_x0000_t75" style="width:54.75pt;height:17.25pt" o:ole="">
            <v:imagedata r:id="rId48" o:title=""/>
          </v:shape>
          <o:OLEObject Type="Embed" ProgID="Equation.3" ShapeID="_x0000_i1109" DrawAspect="Content" ObjectID="_1430576969" r:id="rId49"/>
        </w:object>
      </w:r>
      <w:r w:rsidRPr="00E50237">
        <w:t>.</w:t>
      </w:r>
    </w:p>
    <w:p w:rsidR="00333C69" w:rsidRPr="00E50237" w:rsidRDefault="00333C69" w:rsidP="00D94B8A">
      <w:pPr>
        <w:pStyle w:val="TexteA0"/>
      </w:pPr>
      <w:r w:rsidRPr="00E50237">
        <w:t>De même de l’autre côté.</w:t>
      </w:r>
    </w:p>
    <w:p w:rsidR="00333C69" w:rsidRPr="00E50237" w:rsidRDefault="00333C69" w:rsidP="00D94B8A">
      <w:pPr>
        <w:pStyle w:val="TexteA0"/>
      </w:pPr>
      <w:r w:rsidRPr="00E50237">
        <w:rPr>
          <w:position w:val="-10"/>
        </w:rPr>
        <w:object w:dxaOrig="3080" w:dyaOrig="320">
          <v:shape id="_x0000_i1110" type="#_x0000_t75" style="width:153.75pt;height:15.75pt" o:ole="">
            <v:imagedata r:id="rId50" o:title=""/>
          </v:shape>
          <o:OLEObject Type="Embed" ProgID="Equation.3" ShapeID="_x0000_i1110" DrawAspect="Content" ObjectID="_1430576970" r:id="rId51"/>
        </w:object>
      </w:r>
    </w:p>
    <w:p w:rsidR="00333C69" w:rsidRPr="00E50237" w:rsidRDefault="00333C69" w:rsidP="00D94B8A">
      <w:pPr>
        <w:pStyle w:val="TexteA0"/>
      </w:pPr>
      <w:r w:rsidRPr="00E50237">
        <w:t>En effet :</w:t>
      </w:r>
    </w:p>
    <w:p w:rsidR="00333C69" w:rsidRPr="00E50237" w:rsidRDefault="00333C69" w:rsidP="00D94B8A">
      <w:pPr>
        <w:pStyle w:val="TexteA0"/>
      </w:pPr>
      <w:r w:rsidRPr="00E50237">
        <w:rPr>
          <w:position w:val="-10"/>
        </w:rPr>
        <w:object w:dxaOrig="3640" w:dyaOrig="340">
          <v:shape id="_x0000_i1111" type="#_x0000_t75" style="width:182.25pt;height:17.25pt" o:ole="">
            <v:imagedata r:id="rId52" o:title=""/>
          </v:shape>
          <o:OLEObject Type="Embed" ProgID="Equation.3" ShapeID="_x0000_i1111" DrawAspect="Content" ObjectID="_1430576971" r:id="rId53"/>
        </w:object>
      </w:r>
    </w:p>
    <w:p w:rsidR="00333C69" w:rsidRPr="00E50237" w:rsidRDefault="001573AB" w:rsidP="00D94B8A">
      <w:pPr>
        <w:pStyle w:val="TexteA0"/>
      </w:pPr>
      <w:proofErr w:type="gramStart"/>
      <w:r w:rsidRPr="00E50237">
        <w:t xml:space="preserve">D’où </w:t>
      </w:r>
      <w:proofErr w:type="gramEnd"/>
      <w:r w:rsidRPr="00E50237">
        <w:rPr>
          <w:position w:val="-10"/>
        </w:rPr>
        <w:object w:dxaOrig="1420" w:dyaOrig="320">
          <v:shape id="_x0000_i1043" type="#_x0000_t75" style="width:71.25pt;height:15.75pt" o:ole="">
            <v:imagedata r:id="rId54" o:title=""/>
          </v:shape>
          <o:OLEObject Type="Embed" ProgID="Equation.3" ShapeID="_x0000_i1043" DrawAspect="Content" ObjectID="_1430576972" r:id="rId55"/>
        </w:object>
      </w:r>
      <w:r w:rsidRPr="00E50237">
        <w:t>. De même pour l’autre égalité.</w:t>
      </w:r>
    </w:p>
    <w:p w:rsidR="001573AB" w:rsidRPr="00E50237" w:rsidRDefault="001573AB" w:rsidP="00E8599F">
      <w:pPr>
        <w:pStyle w:val="TexteA0"/>
        <w:numPr>
          <w:ilvl w:val="0"/>
          <w:numId w:val="4"/>
        </w:numPr>
      </w:pPr>
      <w:r w:rsidRPr="00E50237">
        <w:t>Développement des produits de sommes</w:t>
      </w:r>
    </w:p>
    <w:p w:rsidR="001573AB" w:rsidRPr="00E50237" w:rsidRDefault="001573AB" w:rsidP="001573AB">
      <w:pPr>
        <w:pStyle w:val="TexteA0"/>
      </w:pPr>
      <w:r w:rsidRPr="00E50237">
        <w:rPr>
          <w:position w:val="-10"/>
        </w:rPr>
        <w:object w:dxaOrig="3200" w:dyaOrig="320">
          <v:shape id="_x0000_i1044" type="#_x0000_t75" style="width:159.75pt;height:15.75pt" o:ole="">
            <v:imagedata r:id="rId56" o:title=""/>
          </v:shape>
          <o:OLEObject Type="Embed" ProgID="Equation.3" ShapeID="_x0000_i1044" DrawAspect="Content" ObjectID="_1430576973" r:id="rId57"/>
        </w:object>
      </w:r>
      <w:r w:rsidRPr="00E50237">
        <w:t xml:space="preserve"> (</w:t>
      </w:r>
      <w:proofErr w:type="gramStart"/>
      <w:r w:rsidRPr="00E50237">
        <w:t>attention</w:t>
      </w:r>
      <w:proofErr w:type="gramEnd"/>
      <w:r w:rsidRPr="00E50237">
        <w:t xml:space="preserve"> à l’ordre dans les produits</w:t>
      </w:r>
      <w:r w:rsidR="007A6EA6" w:rsidRPr="00E50237">
        <w:t>)</w:t>
      </w:r>
    </w:p>
    <w:p w:rsidR="001573AB" w:rsidRPr="00E50237" w:rsidRDefault="007A6EA6" w:rsidP="007A6EA6">
      <w:pPr>
        <w:pStyle w:val="TexteA0"/>
      </w:pPr>
      <w:r w:rsidRPr="00E50237">
        <w:t>Immédiat en appliquant deux fois la distributivité.</w:t>
      </w:r>
    </w:p>
    <w:p w:rsidR="001573AB" w:rsidRPr="00E50237" w:rsidRDefault="007A6EA6" w:rsidP="00E8599F">
      <w:pPr>
        <w:pStyle w:val="TexteA0"/>
        <w:numPr>
          <w:ilvl w:val="0"/>
          <w:numId w:val="4"/>
        </w:numPr>
      </w:pPr>
      <w:proofErr w:type="gramStart"/>
      <w:r w:rsidRPr="00E50237">
        <w:t xml:space="preserve">Pour </w:t>
      </w:r>
      <w:proofErr w:type="gramEnd"/>
      <w:r w:rsidR="007D35CB" w:rsidRPr="00E50237">
        <w:rPr>
          <w:position w:val="-6"/>
        </w:rPr>
        <w:object w:dxaOrig="639" w:dyaOrig="279">
          <v:shape id="_x0000_i1045" type="#_x0000_t75" style="width:32.25pt;height:14.25pt" o:ole="">
            <v:imagedata r:id="rId58" o:title=""/>
          </v:shape>
          <o:OLEObject Type="Embed" ProgID="Equation.3" ShapeID="_x0000_i1045" DrawAspect="Content" ObjectID="_1430576974" r:id="rId59"/>
        </w:object>
      </w:r>
      <w:r w:rsidRPr="00E50237">
        <w:t xml:space="preserve">, on définit </w:t>
      </w:r>
      <w:r w:rsidRPr="00E50237">
        <w:rPr>
          <w:position w:val="-6"/>
        </w:rPr>
        <w:object w:dxaOrig="279" w:dyaOrig="320">
          <v:shape id="_x0000_i1046" type="#_x0000_t75" style="width:14.25pt;height:15.75pt" o:ole="">
            <v:imagedata r:id="rId60" o:title=""/>
          </v:shape>
          <o:OLEObject Type="Embed" ProgID="Equation.3" ShapeID="_x0000_i1046" DrawAspect="Content" ObjectID="_1430576975" r:id="rId61"/>
        </w:object>
      </w:r>
      <w:r w:rsidRPr="00E50237">
        <w:t xml:space="preserve"> par </w:t>
      </w:r>
      <w:r w:rsidRPr="00E50237">
        <w:rPr>
          <w:position w:val="-10"/>
        </w:rPr>
        <w:object w:dxaOrig="720" w:dyaOrig="360">
          <v:shape id="_x0000_i1047" type="#_x0000_t75" style="width:36pt;height:18pt" o:ole="">
            <v:imagedata r:id="rId62" o:title=""/>
          </v:shape>
          <o:OLEObject Type="Embed" ProgID="Equation.3" ShapeID="_x0000_i1047" DrawAspect="Content" ObjectID="_1430576976" r:id="rId63"/>
        </w:object>
      </w:r>
      <w:r w:rsidRPr="00E50237">
        <w:t xml:space="preserve"> et </w:t>
      </w:r>
      <w:r w:rsidR="007D35CB" w:rsidRPr="00E50237">
        <w:rPr>
          <w:position w:val="-10"/>
        </w:rPr>
        <w:object w:dxaOrig="1900" w:dyaOrig="360">
          <v:shape id="_x0000_i1048" type="#_x0000_t75" style="width:95.25pt;height:18pt" o:ole="">
            <v:imagedata r:id="rId64" o:title=""/>
          </v:shape>
          <o:OLEObject Type="Embed" ProgID="Equation.3" ShapeID="_x0000_i1048" DrawAspect="Content" ObjectID="_1430576977" r:id="rId65"/>
        </w:object>
      </w:r>
      <w:r w:rsidRPr="00E50237">
        <w:t>.</w:t>
      </w:r>
    </w:p>
    <w:p w:rsidR="007A6EA6" w:rsidRPr="00E50237" w:rsidRDefault="007A6EA6" w:rsidP="007D35CB">
      <w:pPr>
        <w:pStyle w:val="TexteA0"/>
      </w:pPr>
      <w:r w:rsidRPr="00E50237">
        <w:t xml:space="preserve">Alors </w:t>
      </w:r>
      <w:r w:rsidR="007D35CB" w:rsidRPr="00E50237">
        <w:rPr>
          <w:position w:val="-10"/>
        </w:rPr>
        <w:object w:dxaOrig="2500" w:dyaOrig="360">
          <v:shape id="_x0000_i1049" type="#_x0000_t75" style="width:125.25pt;height:18pt" o:ole="">
            <v:imagedata r:id="rId66" o:title=""/>
          </v:shape>
          <o:OLEObject Type="Embed" ProgID="Equation.3" ShapeID="_x0000_i1049" DrawAspect="Content" ObjectID="_1430576978" r:id="rId67"/>
        </w:object>
      </w:r>
      <w:r w:rsidR="007D35CB" w:rsidRPr="00E50237">
        <w:t xml:space="preserve"> (immédiat par associativité </w:t>
      </w:r>
      <w:proofErr w:type="gramStart"/>
      <w:r w:rsidR="007D35CB" w:rsidRPr="00E50237">
        <w:t xml:space="preserve">de </w:t>
      </w:r>
      <w:proofErr w:type="gramEnd"/>
      <w:r w:rsidR="007D35CB" w:rsidRPr="00E50237">
        <w:rPr>
          <w:position w:val="-4"/>
        </w:rPr>
        <w:object w:dxaOrig="180" w:dyaOrig="200">
          <v:shape id="_x0000_i1050" type="#_x0000_t75" style="width:9pt;height:9.75pt" o:ole="">
            <v:imagedata r:id="rId8" o:title=""/>
          </v:shape>
          <o:OLEObject Type="Embed" ProgID="Equation.3" ShapeID="_x0000_i1050" DrawAspect="Content" ObjectID="_1430576979" r:id="rId68"/>
        </w:object>
      </w:r>
      <w:r w:rsidR="007D35CB" w:rsidRPr="00E50237">
        <w:t>).</w:t>
      </w:r>
    </w:p>
    <w:p w:rsidR="007D35CB" w:rsidRPr="00E50237" w:rsidRDefault="007D35CB" w:rsidP="007D35CB">
      <w:pPr>
        <w:pStyle w:val="TexteA0"/>
      </w:pPr>
      <w:r w:rsidRPr="00E50237">
        <w:t xml:space="preserve">Et </w:t>
      </w:r>
      <w:r w:rsidRPr="00E50237">
        <w:rPr>
          <w:position w:val="-10"/>
        </w:rPr>
        <w:object w:dxaOrig="2439" w:dyaOrig="360">
          <v:shape id="_x0000_i1051" type="#_x0000_t75" style="width:122.25pt;height:18pt" o:ole="">
            <v:imagedata r:id="rId69" o:title=""/>
          </v:shape>
          <o:OLEObject Type="Embed" ProgID="Equation.3" ShapeID="_x0000_i1051" DrawAspect="Content" ObjectID="_1430576980" r:id="rId70"/>
        </w:object>
      </w:r>
      <w:r w:rsidRPr="00E50237">
        <w:t xml:space="preserve"> </w:t>
      </w:r>
    </w:p>
    <w:p w:rsidR="007D35CB" w:rsidRPr="00E50237" w:rsidRDefault="007D35CB" w:rsidP="007D35CB">
      <w:pPr>
        <w:pStyle w:val="TexteA0"/>
      </w:pPr>
      <w:r w:rsidRPr="00E50237">
        <w:t>(mais attention </w:t>
      </w:r>
      <w:proofErr w:type="gramStart"/>
      <w:r w:rsidRPr="00E50237">
        <w:t xml:space="preserve">: </w:t>
      </w:r>
      <w:r w:rsidRPr="00E50237">
        <w:rPr>
          <w:position w:val="-10"/>
        </w:rPr>
        <w:object w:dxaOrig="1920" w:dyaOrig="360">
          <v:shape id="_x0000_i1112" type="#_x0000_t75" style="width:96pt;height:18pt" o:ole="">
            <v:imagedata r:id="rId71" o:title=""/>
          </v:shape>
          <o:OLEObject Type="Embed" ProgID="Equation.3" ShapeID="_x0000_i1112" DrawAspect="Content" ObjectID="_1430576981" r:id="rId72"/>
        </w:object>
      </w:r>
      <w:r w:rsidRPr="00E50237">
        <w:t>,</w:t>
      </w:r>
      <w:proofErr w:type="gramEnd"/>
      <w:r w:rsidRPr="00E50237">
        <w:t xml:space="preserve"> </w:t>
      </w:r>
      <w:r w:rsidRPr="00E50237">
        <w:rPr>
          <w:position w:val="-4"/>
        </w:rPr>
        <w:object w:dxaOrig="180" w:dyaOrig="200">
          <v:shape id="_x0000_i1113" type="#_x0000_t75" style="width:9pt;height:9.75pt" o:ole="">
            <v:imagedata r:id="rId8" o:title=""/>
          </v:shape>
          <o:OLEObject Type="Embed" ProgID="Equation.3" ShapeID="_x0000_i1113" DrawAspect="Content" ObjectID="_1430576982" r:id="rId73"/>
        </w:object>
      </w:r>
      <w:r w:rsidRPr="00E50237">
        <w:t xml:space="preserve"> n’est pas nécessairement commutative)</w:t>
      </w:r>
    </w:p>
    <w:p w:rsidR="007A6EA6" w:rsidRPr="00E50237" w:rsidRDefault="00D62A73" w:rsidP="00E8599F">
      <w:pPr>
        <w:pStyle w:val="TexteA0"/>
        <w:numPr>
          <w:ilvl w:val="0"/>
          <w:numId w:val="4"/>
        </w:numPr>
      </w:pPr>
      <w:r w:rsidRPr="00E50237">
        <w:t xml:space="preserve">Dans le </w:t>
      </w:r>
      <w:proofErr w:type="gramStart"/>
      <w:r w:rsidRPr="00E50237">
        <w:t xml:space="preserve">groupe </w:t>
      </w:r>
      <w:proofErr w:type="gramEnd"/>
      <w:r w:rsidRPr="00E50237">
        <w:rPr>
          <w:position w:val="-10"/>
        </w:rPr>
        <w:object w:dxaOrig="600" w:dyaOrig="320">
          <v:shape id="_x0000_i1114" type="#_x0000_t75" style="width:30pt;height:15.75pt" o:ole="">
            <v:imagedata r:id="rId37" o:title=""/>
          </v:shape>
          <o:OLEObject Type="Embed" ProgID="Equation.3" ShapeID="_x0000_i1114" DrawAspect="Content" ObjectID="_1430576983" r:id="rId74"/>
        </w:object>
      </w:r>
      <w:r w:rsidRPr="00E50237">
        <w:t xml:space="preserve">, on a toujours la définition et les propriétés pour </w:t>
      </w:r>
      <w:r w:rsidRPr="00E50237">
        <w:rPr>
          <w:position w:val="-6"/>
        </w:rPr>
        <w:object w:dxaOrig="360" w:dyaOrig="220">
          <v:shape id="_x0000_i1115" type="#_x0000_t75" style="width:18pt;height:11.25pt" o:ole="">
            <v:imagedata r:id="rId75" o:title=""/>
          </v:shape>
          <o:OLEObject Type="Embed" ProgID="Equation.3" ShapeID="_x0000_i1115" DrawAspect="Content" ObjectID="_1430576984" r:id="rId76"/>
        </w:object>
      </w:r>
      <w:r w:rsidRPr="00E50237">
        <w:t xml:space="preserve"> (</w:t>
      </w:r>
      <w:r w:rsidRPr="00E50237">
        <w:rPr>
          <w:position w:val="-6"/>
        </w:rPr>
        <w:object w:dxaOrig="600" w:dyaOrig="279">
          <v:shape id="_x0000_i1116" type="#_x0000_t75" style="width:30pt;height:14.25pt" o:ole="">
            <v:imagedata r:id="rId77" o:title=""/>
          </v:shape>
          <o:OLEObject Type="Embed" ProgID="Equation.3" ShapeID="_x0000_i1116" DrawAspect="Content" ObjectID="_1430576985" r:id="rId78"/>
        </w:object>
      </w:r>
      <w:r w:rsidRPr="00E50237">
        <w:t>), et de plus :</w:t>
      </w:r>
      <w:r w:rsidR="00F70DBC" w:rsidRPr="00E50237">
        <w:t xml:space="preserve"> </w:t>
      </w:r>
      <w:r w:rsidR="00F70DBC" w:rsidRPr="00E50237">
        <w:rPr>
          <w:position w:val="-10"/>
        </w:rPr>
        <w:object w:dxaOrig="2659" w:dyaOrig="320">
          <v:shape id="_x0000_i1117" type="#_x0000_t75" style="width:132.75pt;height:15.75pt" o:ole="">
            <v:imagedata r:id="rId79" o:title=""/>
          </v:shape>
          <o:OLEObject Type="Embed" ProgID="Equation.3" ShapeID="_x0000_i1117" DrawAspect="Content" ObjectID="_1430576986" r:id="rId80"/>
        </w:object>
      </w:r>
      <w:r w:rsidR="00F70DBC" w:rsidRPr="00E50237">
        <w:t xml:space="preserve"> (qu’on </w:t>
      </w:r>
      <w:proofErr w:type="spellStart"/>
      <w:r w:rsidR="00F70DBC" w:rsidRPr="00E50237">
        <w:t>peu</w:t>
      </w:r>
      <w:proofErr w:type="spellEnd"/>
      <w:r w:rsidR="00F70DBC" w:rsidRPr="00E50237">
        <w:t xml:space="preserve"> noter </w:t>
      </w:r>
      <w:r w:rsidR="00F70DBC" w:rsidRPr="00E50237">
        <w:rPr>
          <w:position w:val="-6"/>
        </w:rPr>
        <w:object w:dxaOrig="440" w:dyaOrig="279">
          <v:shape id="_x0000_i1118" type="#_x0000_t75" style="width:21.75pt;height:14.25pt" o:ole="">
            <v:imagedata r:id="rId81" o:title=""/>
          </v:shape>
          <o:OLEObject Type="Embed" ProgID="Equation.3" ShapeID="_x0000_i1118" DrawAspect="Content" ObjectID="_1430576987" r:id="rId82"/>
        </w:object>
      </w:r>
      <w:r w:rsidR="00F70DBC" w:rsidRPr="00E50237">
        <w:t>)</w:t>
      </w:r>
    </w:p>
    <w:p w:rsidR="00F70DBC" w:rsidRPr="00E50237" w:rsidRDefault="00F70DBC" w:rsidP="00F70DBC">
      <w:pPr>
        <w:pStyle w:val="TexteA0"/>
      </w:pPr>
      <w:r w:rsidRPr="00E50237">
        <w:t xml:space="preserve">En effet, </w:t>
      </w:r>
      <w:proofErr w:type="gramStart"/>
      <w:r w:rsidRPr="00E50237">
        <w:t xml:space="preserve">pour </w:t>
      </w:r>
      <w:proofErr w:type="gramEnd"/>
      <w:r w:rsidRPr="00E50237">
        <w:rPr>
          <w:position w:val="-6"/>
        </w:rPr>
        <w:object w:dxaOrig="620" w:dyaOrig="279">
          <v:shape id="_x0000_i1119" type="#_x0000_t75" style="width:30.75pt;height:14.25pt" o:ole="">
            <v:imagedata r:id="rId83" o:title=""/>
          </v:shape>
          <o:OLEObject Type="Embed" ProgID="Equation.3" ShapeID="_x0000_i1119" DrawAspect="Content" ObjectID="_1430576988" r:id="rId84"/>
        </w:object>
      </w:r>
      <w:r w:rsidRPr="00E50237">
        <w:t xml:space="preserve">, on le montre aisément par récurrence, en utilisant la distributivité de </w:t>
      </w:r>
      <w:r w:rsidRPr="00E50237">
        <w:rPr>
          <w:position w:val="-4"/>
        </w:rPr>
        <w:object w:dxaOrig="180" w:dyaOrig="200">
          <v:shape id="_x0000_i1120" type="#_x0000_t75" style="width:9pt;height:9.75pt" o:ole="">
            <v:imagedata r:id="rId85" o:title=""/>
          </v:shape>
          <o:OLEObject Type="Embed" ProgID="Equation.3" ShapeID="_x0000_i1120" DrawAspect="Content" ObjectID="_1430576989" r:id="rId86"/>
        </w:object>
      </w:r>
      <w:r w:rsidRPr="00E50237">
        <w:t xml:space="preserve"> sur +, puis pour </w:t>
      </w:r>
      <w:r w:rsidRPr="00E50237">
        <w:rPr>
          <w:position w:val="-10"/>
        </w:rPr>
        <w:object w:dxaOrig="740" w:dyaOrig="260">
          <v:shape id="_x0000_i1121" type="#_x0000_t75" style="width:36.75pt;height:12.75pt" o:ole="">
            <v:imagedata r:id="rId87" o:title=""/>
          </v:shape>
          <o:OLEObject Type="Embed" ProgID="Equation.3" ShapeID="_x0000_i1121" DrawAspect="Content" ObjectID="_1430576990" r:id="rId88"/>
        </w:object>
      </w:r>
      <w:r w:rsidRPr="00E50237">
        <w:t xml:space="preserve"> avec </w:t>
      </w:r>
      <w:r w:rsidRPr="00E50237">
        <w:rPr>
          <w:position w:val="-10"/>
        </w:rPr>
        <w:object w:dxaOrig="660" w:dyaOrig="320">
          <v:shape id="_x0000_i1122" type="#_x0000_t75" style="width:33pt;height:15.75pt" o:ole="">
            <v:imagedata r:id="rId89" o:title=""/>
          </v:shape>
          <o:OLEObject Type="Embed" ProgID="Equation.3" ShapeID="_x0000_i1122" DrawAspect="Content" ObjectID="_1430576991" r:id="rId90"/>
        </w:object>
      </w:r>
      <w:r w:rsidR="005C1827" w:rsidRPr="00E50237">
        <w:t>, on a :</w:t>
      </w:r>
    </w:p>
    <w:p w:rsidR="005C1827" w:rsidRPr="00E50237" w:rsidRDefault="005C1827" w:rsidP="00210459">
      <w:pPr>
        <w:pStyle w:val="TexteA0"/>
      </w:pPr>
      <w:r w:rsidRPr="00E50237">
        <w:rPr>
          <w:position w:val="-10"/>
        </w:rPr>
        <w:object w:dxaOrig="5800" w:dyaOrig="320">
          <v:shape id="_x0000_i1123" type="#_x0000_t75" style="width:290.25pt;height:15.75pt" o:ole="">
            <v:imagedata r:id="rId91" o:title=""/>
          </v:shape>
          <o:OLEObject Type="Embed" ProgID="Equation.3" ShapeID="_x0000_i1123" DrawAspect="Content" ObjectID="_1430576992" r:id="rId92"/>
        </w:object>
      </w:r>
      <w:r w:rsidRPr="00E50237">
        <w:t xml:space="preserve"> </w:t>
      </w:r>
      <w:proofErr w:type="gramStart"/>
      <w:r w:rsidRPr="00E50237">
        <w:t>d’après</w:t>
      </w:r>
      <w:proofErr w:type="gramEnd"/>
      <w:r w:rsidRPr="00E50237">
        <w:t xml:space="preserve"> les règles précédentes.</w:t>
      </w:r>
    </w:p>
    <w:p w:rsidR="005C1827" w:rsidRPr="00E50237" w:rsidRDefault="005C1827" w:rsidP="00F70DBC">
      <w:pPr>
        <w:pStyle w:val="TexteA0"/>
      </w:pPr>
      <w:r w:rsidRPr="00E50237">
        <w:t xml:space="preserve">D’où </w:t>
      </w:r>
      <w:r w:rsidR="00210459" w:rsidRPr="00E50237">
        <w:rPr>
          <w:position w:val="-10"/>
        </w:rPr>
        <w:object w:dxaOrig="2659" w:dyaOrig="320">
          <v:shape id="_x0000_i1124" type="#_x0000_t75" style="width:132.75pt;height:15.75pt" o:ole="">
            <v:imagedata r:id="rId93" o:title=""/>
          </v:shape>
          <o:OLEObject Type="Embed" ProgID="Equation.3" ShapeID="_x0000_i1124" DrawAspect="Content" ObjectID="_1430576993" r:id="rId94"/>
        </w:object>
      </w:r>
      <w:r w:rsidR="00210459" w:rsidRPr="00E50237">
        <w:t xml:space="preserve"> selon la </w:t>
      </w:r>
      <w:proofErr w:type="gramStart"/>
      <w:r w:rsidR="00210459" w:rsidRPr="00E50237">
        <w:t xml:space="preserve">règle </w:t>
      </w:r>
      <w:proofErr w:type="gramEnd"/>
      <w:r w:rsidR="00210459" w:rsidRPr="00E50237">
        <w:rPr>
          <w:position w:val="-10"/>
        </w:rPr>
        <w:object w:dxaOrig="1500" w:dyaOrig="320">
          <v:shape id="_x0000_i1125" type="#_x0000_t75" style="width:75pt;height:15.75pt" o:ole="">
            <v:imagedata r:id="rId95" o:title=""/>
          </v:shape>
          <o:OLEObject Type="Embed" ProgID="Equation.3" ShapeID="_x0000_i1125" DrawAspect="Content" ObjectID="_1430576994" r:id="rId96"/>
        </w:object>
      </w:r>
      <w:r w:rsidR="00210459" w:rsidRPr="00E50237">
        <w:t>.</w:t>
      </w:r>
    </w:p>
    <w:p w:rsidR="00210459" w:rsidRPr="00E50237" w:rsidRDefault="00210459" w:rsidP="00F70DBC">
      <w:pPr>
        <w:pStyle w:val="TexteA0"/>
      </w:pPr>
    </w:p>
    <w:p w:rsidR="00210459" w:rsidRPr="00E50237" w:rsidRDefault="00210459" w:rsidP="00F70DBC">
      <w:pPr>
        <w:pStyle w:val="TexteA0"/>
      </w:pPr>
    </w:p>
    <w:p w:rsidR="00210459" w:rsidRPr="00E50237" w:rsidRDefault="00210459" w:rsidP="00210459">
      <w:pPr>
        <w:pStyle w:val="A"/>
        <w:rPr>
          <w:sz w:val="24"/>
          <w:szCs w:val="24"/>
        </w:rPr>
      </w:pPr>
      <w:r w:rsidRPr="00E50237">
        <w:rPr>
          <w:sz w:val="24"/>
          <w:szCs w:val="24"/>
        </w:rPr>
        <w:t>Deux identités remarquables</w:t>
      </w:r>
    </w:p>
    <w:p w:rsidR="00210459" w:rsidRPr="00E50237" w:rsidRDefault="00210459" w:rsidP="00210459">
      <w:pPr>
        <w:pStyle w:val="TexteA0"/>
      </w:pPr>
    </w:p>
    <w:p w:rsidR="00EE7B29" w:rsidRPr="00E50237" w:rsidRDefault="00210459" w:rsidP="00061738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50237">
        <w:t xml:space="preserve">Dans tout </w:t>
      </w:r>
      <w:proofErr w:type="gramStart"/>
      <w:r w:rsidRPr="00E50237">
        <w:t xml:space="preserve">anneau </w:t>
      </w:r>
      <w:proofErr w:type="gramEnd"/>
      <w:r w:rsidRPr="00E50237">
        <w:rPr>
          <w:position w:val="-10"/>
        </w:rPr>
        <w:object w:dxaOrig="780" w:dyaOrig="320">
          <v:shape id="_x0000_i1053" type="#_x0000_t75" style="width:39pt;height:15.75pt" o:ole="">
            <v:imagedata r:id="rId10" o:title=""/>
          </v:shape>
          <o:OLEObject Type="Embed" ProgID="Equation.3" ShapeID="_x0000_i1053" DrawAspect="Content" ObjectID="_1430576995" r:id="rId97"/>
        </w:object>
      </w:r>
      <w:r w:rsidR="00457343" w:rsidRPr="00E50237">
        <w:t xml:space="preserve">, </w:t>
      </w:r>
      <w:r w:rsidR="00457343" w:rsidRPr="00E50237">
        <w:rPr>
          <w:i/>
          <w:iCs/>
        </w:rPr>
        <w:t>a</w:t>
      </w:r>
      <w:r w:rsidR="00457343" w:rsidRPr="00E50237">
        <w:t xml:space="preserve"> et </w:t>
      </w:r>
      <w:r w:rsidR="00457343" w:rsidRPr="00E50237">
        <w:rPr>
          <w:i/>
          <w:iCs/>
        </w:rPr>
        <w:t>b</w:t>
      </w:r>
      <w:r w:rsidR="00457343" w:rsidRPr="00E50237">
        <w:t xml:space="preserve"> étant deux éléments de </w:t>
      </w:r>
      <w:r w:rsidR="00457343" w:rsidRPr="00E50237">
        <w:rPr>
          <w:i/>
          <w:iCs/>
        </w:rPr>
        <w:t>A</w:t>
      </w:r>
      <w:r w:rsidR="00457343" w:rsidRPr="00E50237">
        <w:t xml:space="preserve"> </w:t>
      </w:r>
      <w:r w:rsidR="00457343" w:rsidRPr="00E50237">
        <w:rPr>
          <w:b/>
          <w:bCs/>
        </w:rPr>
        <w:t>qui commutent</w:t>
      </w:r>
      <w:r w:rsidR="00457343" w:rsidRPr="00E50237">
        <w:t xml:space="preserve">, </w:t>
      </w:r>
      <w:r w:rsidR="00061738" w:rsidRPr="00E50237">
        <w:t>on a</w:t>
      </w:r>
      <w:r w:rsidR="00457343" w:rsidRPr="00E50237">
        <w:t xml:space="preserve">, pour tout </w:t>
      </w:r>
      <w:r w:rsidR="00457343" w:rsidRPr="00E50237">
        <w:rPr>
          <w:position w:val="-6"/>
        </w:rPr>
        <w:object w:dxaOrig="620" w:dyaOrig="279">
          <v:shape id="_x0000_i1054" type="#_x0000_t75" style="width:30.75pt;height:14.25pt" o:ole="">
            <v:imagedata r:id="rId98" o:title=""/>
          </v:shape>
          <o:OLEObject Type="Embed" ProgID="Equation.3" ShapeID="_x0000_i1054" DrawAspect="Content" ObjectID="_1430576996" r:id="rId99"/>
        </w:object>
      </w:r>
      <w:r w:rsidR="00457343" w:rsidRPr="00E50237">
        <w:t> :</w:t>
      </w:r>
    </w:p>
    <w:p w:rsidR="00457343" w:rsidRPr="00E50237" w:rsidRDefault="00457343" w:rsidP="00954B2E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50237">
        <w:rPr>
          <w:position w:val="-30"/>
        </w:rPr>
        <w:object w:dxaOrig="2260" w:dyaOrig="700">
          <v:shape id="_x0000_i1055" type="#_x0000_t75" style="width:113.25pt;height:35.25pt" o:ole="">
            <v:imagedata r:id="rId100" o:title=""/>
          </v:shape>
          <o:OLEObject Type="Embed" ProgID="Equation.3" ShapeID="_x0000_i1055" DrawAspect="Content" ObjectID="_1430576997" r:id="rId101"/>
        </w:object>
      </w:r>
      <w:r w:rsidRPr="00E50237">
        <w:t xml:space="preserve"> (</w:t>
      </w:r>
      <w:proofErr w:type="gramStart"/>
      <w:r w:rsidRPr="00E50237">
        <w:t>formule</w:t>
      </w:r>
      <w:proofErr w:type="gramEnd"/>
      <w:r w:rsidRPr="00E50237">
        <w:t xml:space="preserve"> du binôme)</w:t>
      </w:r>
    </w:p>
    <w:p w:rsidR="00457343" w:rsidRPr="00E50237" w:rsidRDefault="00457343" w:rsidP="00954B2E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50237">
        <w:rPr>
          <w:position w:val="-30"/>
        </w:rPr>
        <w:object w:dxaOrig="2680" w:dyaOrig="700">
          <v:shape id="_x0000_i1056" type="#_x0000_t75" style="width:134.25pt;height:35.25pt" o:ole="">
            <v:imagedata r:id="rId102" o:title=""/>
          </v:shape>
          <o:OLEObject Type="Embed" ProgID="Equation.3" ShapeID="_x0000_i1056" DrawAspect="Content" ObjectID="_1430576998" r:id="rId103"/>
        </w:object>
      </w:r>
      <w:r w:rsidRPr="00E50237">
        <w:t xml:space="preserve"> (</w:t>
      </w:r>
      <w:proofErr w:type="gramStart"/>
      <w:r w:rsidRPr="00E50237">
        <w:t xml:space="preserve">avec </w:t>
      </w:r>
      <w:proofErr w:type="gramEnd"/>
      <w:r w:rsidRPr="00E50237">
        <w:rPr>
          <w:position w:val="-6"/>
        </w:rPr>
        <w:object w:dxaOrig="499" w:dyaOrig="279">
          <v:shape id="_x0000_i1057" type="#_x0000_t75" style="width:24.75pt;height:14.25pt" o:ole="">
            <v:imagedata r:id="rId104" o:title=""/>
          </v:shape>
          <o:OLEObject Type="Embed" ProgID="Equation.3" ShapeID="_x0000_i1057" DrawAspect="Content" ObjectID="_1430576999" r:id="rId105"/>
        </w:object>
      </w:r>
      <w:r w:rsidRPr="00E50237">
        <w:t>)</w:t>
      </w:r>
    </w:p>
    <w:p w:rsidR="00457343" w:rsidRPr="00E50237" w:rsidRDefault="00457343" w:rsidP="00457343">
      <w:pPr>
        <w:pStyle w:val="TexteA0"/>
      </w:pPr>
      <w:r w:rsidRPr="00E50237">
        <w:t>Démonstration :</w:t>
      </w:r>
    </w:p>
    <w:p w:rsidR="00457343" w:rsidRPr="00E50237" w:rsidRDefault="005A45B7" w:rsidP="005105C8">
      <w:pPr>
        <w:pStyle w:val="TexteA0"/>
      </w:pPr>
      <w:r w:rsidRPr="00E50237">
        <w:t xml:space="preserve">- Pour la formule du binôme, on peut reprendre la démonstration faite dans </w:t>
      </w:r>
      <w:proofErr w:type="gramStart"/>
      <w:r w:rsidRPr="00E50237">
        <w:t xml:space="preserve">l’anneau </w:t>
      </w:r>
      <w:proofErr w:type="gramEnd"/>
      <w:r w:rsidRPr="00E50237">
        <w:rPr>
          <w:position w:val="-10"/>
        </w:rPr>
        <w:object w:dxaOrig="800" w:dyaOrig="320">
          <v:shape id="_x0000_i1126" type="#_x0000_t75" style="width:39.75pt;height:15.75pt" o:ole="">
            <v:imagedata r:id="rId106" o:title=""/>
          </v:shape>
          <o:OLEObject Type="Embed" ProgID="Equation.3" ShapeID="_x0000_i1126" DrawAspect="Content" ObjectID="_1430577000" r:id="rId107"/>
        </w:object>
      </w:r>
      <w:r w:rsidR="005105C8" w:rsidRPr="00E50237">
        <w:t xml:space="preserve">, étant donné qu’elle n’utilise que les règles de calculs dans un anneau et le fait que </w:t>
      </w:r>
      <w:r w:rsidR="005105C8" w:rsidRPr="00E50237">
        <w:rPr>
          <w:i/>
          <w:iCs/>
        </w:rPr>
        <w:t>a</w:t>
      </w:r>
      <w:r w:rsidR="005105C8" w:rsidRPr="00E50237">
        <w:t xml:space="preserve"> et </w:t>
      </w:r>
      <w:r w:rsidR="005105C8" w:rsidRPr="00E50237">
        <w:rPr>
          <w:i/>
          <w:iCs/>
        </w:rPr>
        <w:t>b</w:t>
      </w:r>
      <w:r w:rsidR="005105C8" w:rsidRPr="00E50237">
        <w:t xml:space="preserve"> commutent.</w:t>
      </w:r>
    </w:p>
    <w:p w:rsidR="005105C8" w:rsidRPr="00E50237" w:rsidRDefault="005105C8" w:rsidP="005105C8">
      <w:pPr>
        <w:pStyle w:val="TexteA0"/>
      </w:pPr>
      <w:r w:rsidRPr="00E50237">
        <w:t xml:space="preserve">- </w:t>
      </w:r>
      <w:r w:rsidR="00AB4C62" w:rsidRPr="00E50237">
        <w:t>Pour la seconde :</w:t>
      </w:r>
    </w:p>
    <w:p w:rsidR="00AB4C62" w:rsidRPr="00E50237" w:rsidRDefault="00C21AE4" w:rsidP="005105C8">
      <w:pPr>
        <w:pStyle w:val="TexteA0"/>
      </w:pPr>
      <w:r w:rsidRPr="00E50237">
        <w:rPr>
          <w:position w:val="-138"/>
        </w:rPr>
        <w:object w:dxaOrig="6800" w:dyaOrig="3240">
          <v:shape id="_x0000_i1127" type="#_x0000_t75" style="width:339.75pt;height:162pt" o:ole="">
            <v:imagedata r:id="rId108" o:title=""/>
          </v:shape>
          <o:OLEObject Type="Embed" ProgID="Equation.3" ShapeID="_x0000_i1127" DrawAspect="Content" ObjectID="_1430577001" r:id="rId109"/>
        </w:object>
      </w:r>
    </w:p>
    <w:p w:rsidR="00C21AE4" w:rsidRPr="00E50237" w:rsidRDefault="00C21AE4" w:rsidP="005105C8">
      <w:pPr>
        <w:pStyle w:val="TexteA0"/>
      </w:pPr>
    </w:p>
    <w:p w:rsidR="00AF31B0" w:rsidRPr="00E50237" w:rsidRDefault="00AF31B0" w:rsidP="005105C8">
      <w:pPr>
        <w:pStyle w:val="TexteA0"/>
      </w:pPr>
    </w:p>
    <w:p w:rsidR="00C21AE4" w:rsidRPr="00E50237" w:rsidRDefault="00C21AE4" w:rsidP="00C21AE4">
      <w:pPr>
        <w:pStyle w:val="A"/>
        <w:rPr>
          <w:sz w:val="24"/>
          <w:szCs w:val="24"/>
        </w:rPr>
      </w:pPr>
      <w:r w:rsidRPr="00E50237">
        <w:rPr>
          <w:sz w:val="24"/>
          <w:szCs w:val="24"/>
        </w:rPr>
        <w:t>Exemples d’anneaux</w:t>
      </w:r>
    </w:p>
    <w:p w:rsidR="00C21AE4" w:rsidRPr="00E50237" w:rsidRDefault="00C21AE4" w:rsidP="00C21AE4">
      <w:pPr>
        <w:pStyle w:val="TexteA0"/>
      </w:pPr>
    </w:p>
    <w:p w:rsidR="00C21AE4" w:rsidRPr="00E50237" w:rsidRDefault="00755B1A" w:rsidP="00C21AE4">
      <w:pPr>
        <w:pStyle w:val="TexteA0"/>
      </w:pPr>
      <w:r w:rsidRPr="00E50237">
        <w:rPr>
          <w:position w:val="-10"/>
        </w:rPr>
        <w:object w:dxaOrig="780" w:dyaOrig="320">
          <v:shape id="_x0000_i1128" type="#_x0000_t75" style="width:39pt;height:15.75pt" o:ole="">
            <v:imagedata r:id="rId110" o:title=""/>
          </v:shape>
          <o:OLEObject Type="Embed" ProgID="Equation.3" ShapeID="_x0000_i1128" DrawAspect="Content" ObjectID="_1430577002" r:id="rId111"/>
        </w:object>
      </w:r>
      <w:proofErr w:type="gramStart"/>
      <w:r w:rsidRPr="00E50237">
        <w:t xml:space="preserve">, </w:t>
      </w:r>
      <w:proofErr w:type="gramEnd"/>
      <w:r w:rsidRPr="00E50237">
        <w:rPr>
          <w:position w:val="-10"/>
        </w:rPr>
        <w:object w:dxaOrig="800" w:dyaOrig="320">
          <v:shape id="_x0000_i1129" type="#_x0000_t75" style="width:39.75pt;height:15.75pt" o:ole="">
            <v:imagedata r:id="rId112" o:title=""/>
          </v:shape>
          <o:OLEObject Type="Embed" ProgID="Equation.3" ShapeID="_x0000_i1129" DrawAspect="Content" ObjectID="_1430577003" r:id="rId113"/>
        </w:object>
      </w:r>
      <w:r w:rsidRPr="00E50237">
        <w:t xml:space="preserve">, </w:t>
      </w:r>
      <w:r w:rsidRPr="00E50237">
        <w:rPr>
          <w:position w:val="-10"/>
        </w:rPr>
        <w:object w:dxaOrig="800" w:dyaOrig="320">
          <v:shape id="_x0000_i1130" type="#_x0000_t75" style="width:39.75pt;height:15.75pt" o:ole="">
            <v:imagedata r:id="rId106" o:title=""/>
          </v:shape>
          <o:OLEObject Type="Embed" ProgID="Equation.3" ShapeID="_x0000_i1130" DrawAspect="Content" ObjectID="_1430577004" r:id="rId114"/>
        </w:object>
      </w:r>
      <w:r w:rsidRPr="00E50237">
        <w:t xml:space="preserve">, </w:t>
      </w:r>
      <w:r w:rsidRPr="00E50237">
        <w:rPr>
          <w:position w:val="-10"/>
        </w:rPr>
        <w:object w:dxaOrig="800" w:dyaOrig="320">
          <v:shape id="_x0000_i1131" type="#_x0000_t75" style="width:39.75pt;height:15.75pt" o:ole="">
            <v:imagedata r:id="rId115" o:title=""/>
          </v:shape>
          <o:OLEObject Type="Embed" ProgID="Equation.3" ShapeID="_x0000_i1131" DrawAspect="Content" ObjectID="_1430577005" r:id="rId116"/>
        </w:object>
      </w:r>
      <w:r w:rsidRPr="00E50237">
        <w:t xml:space="preserve"> pour les lois usuelles sont des anneaux.</w:t>
      </w:r>
    </w:p>
    <w:p w:rsidR="00755B1A" w:rsidRPr="00E50237" w:rsidRDefault="00755B1A" w:rsidP="00DD5A0C">
      <w:pPr>
        <w:pStyle w:val="TexteA0"/>
      </w:pPr>
      <w:r w:rsidRPr="00E50237">
        <w:rPr>
          <w:i/>
          <w:iCs/>
        </w:rPr>
        <w:t>E</w:t>
      </w:r>
      <w:r w:rsidRPr="00E50237">
        <w:t xml:space="preserve"> étant un ensemble, et </w:t>
      </w:r>
      <w:r w:rsidRPr="00E50237">
        <w:rPr>
          <w:position w:val="-10"/>
        </w:rPr>
        <w:object w:dxaOrig="780" w:dyaOrig="320">
          <v:shape id="_x0000_i1132" type="#_x0000_t75" style="width:39pt;height:15.75pt" o:ole="">
            <v:imagedata r:id="rId10" o:title=""/>
          </v:shape>
          <o:OLEObject Type="Embed" ProgID="Equation.3" ShapeID="_x0000_i1132" DrawAspect="Content" ObjectID="_1430577006" r:id="rId117"/>
        </w:object>
      </w:r>
      <w:r w:rsidRPr="00E50237">
        <w:t xml:space="preserve"> un anneau, en définissant </w:t>
      </w:r>
      <w:r w:rsidR="00DD5A0C" w:rsidRPr="00E50237">
        <w:t xml:space="preserve">les lois + et </w:t>
      </w:r>
      <w:r w:rsidR="00DD5A0C" w:rsidRPr="00E50237">
        <w:rPr>
          <w:position w:val="-4"/>
        </w:rPr>
        <w:object w:dxaOrig="180" w:dyaOrig="200">
          <v:shape id="_x0000_i1133" type="#_x0000_t75" style="width:9pt;height:9.75pt" o:ole="">
            <v:imagedata r:id="rId118" o:title=""/>
          </v:shape>
          <o:OLEObject Type="Embed" ProgID="Equation.3" ShapeID="_x0000_i1133" DrawAspect="Content" ObjectID="_1430577007" r:id="rId119"/>
        </w:object>
      </w:r>
      <w:r w:rsidR="00DD5A0C" w:rsidRPr="00E50237">
        <w:t xml:space="preserve"> sur </w:t>
      </w:r>
      <w:r w:rsidR="00DD5A0C" w:rsidRPr="00E50237">
        <w:rPr>
          <w:position w:val="-10"/>
        </w:rPr>
        <w:object w:dxaOrig="800" w:dyaOrig="320">
          <v:shape id="_x0000_i1134" type="#_x0000_t75" style="width:39.75pt;height:15.75pt" o:ole="">
            <v:imagedata r:id="rId120" o:title=""/>
          </v:shape>
          <o:OLEObject Type="Embed" ProgID="Equation.3" ShapeID="_x0000_i1134" DrawAspect="Content" ObjectID="_1430577008" r:id="rId121"/>
        </w:object>
      </w:r>
      <w:r w:rsidR="00DD5A0C" w:rsidRPr="00E50237">
        <w:t xml:space="preserve"> par :</w:t>
      </w:r>
    </w:p>
    <w:p w:rsidR="00DD5A0C" w:rsidRPr="00E50237" w:rsidRDefault="00DD5A0C" w:rsidP="00B240C6">
      <w:pPr>
        <w:pStyle w:val="TexteA0"/>
      </w:pPr>
      <w:proofErr w:type="gramStart"/>
      <w:r w:rsidRPr="00E50237">
        <w:t xml:space="preserve">Pour </w:t>
      </w:r>
      <w:proofErr w:type="gramEnd"/>
      <w:r w:rsidRPr="00E50237">
        <w:rPr>
          <w:position w:val="-10"/>
        </w:rPr>
        <w:object w:dxaOrig="1440" w:dyaOrig="320">
          <v:shape id="_x0000_i1135" type="#_x0000_t75" style="width:1in;height:15.75pt" o:ole="">
            <v:imagedata r:id="rId122" o:title=""/>
          </v:shape>
          <o:OLEObject Type="Embed" ProgID="Equation.3" ShapeID="_x0000_i1135" DrawAspect="Content" ObjectID="_1430577009" r:id="rId123"/>
        </w:object>
      </w:r>
      <w:r w:rsidRPr="00E50237">
        <w:t xml:space="preserve">, </w:t>
      </w:r>
      <w:r w:rsidRPr="00E50237">
        <w:rPr>
          <w:position w:val="-10"/>
        </w:rPr>
        <w:object w:dxaOrig="2340" w:dyaOrig="320">
          <v:shape id="_x0000_i1136" type="#_x0000_t75" style="width:117pt;height:15.75pt" o:ole="">
            <v:imagedata r:id="rId124" o:title=""/>
          </v:shape>
          <o:OLEObject Type="Embed" ProgID="Equation.3" ShapeID="_x0000_i1136" DrawAspect="Content" ObjectID="_1430577010" r:id="rId125"/>
        </w:object>
      </w:r>
      <w:r w:rsidRPr="00E50237">
        <w:t xml:space="preserve">, </w:t>
      </w:r>
      <w:r w:rsidRPr="00E50237">
        <w:rPr>
          <w:position w:val="-10"/>
        </w:rPr>
        <w:object w:dxaOrig="1840" w:dyaOrig="320">
          <v:shape id="_x0000_i1137" type="#_x0000_t75" style="width:92.25pt;height:15.75pt" o:ole="">
            <v:imagedata r:id="rId126" o:title=""/>
          </v:shape>
          <o:OLEObject Type="Embed" ProgID="Equation.3" ShapeID="_x0000_i1137" DrawAspect="Content" ObjectID="_1430577011" r:id="rId127"/>
        </w:object>
      </w:r>
      <w:r w:rsidR="00B240C6" w:rsidRPr="00E50237">
        <w:t xml:space="preserve">, on vérifie immédiatement que </w:t>
      </w:r>
      <w:r w:rsidR="00B240C6" w:rsidRPr="00E50237">
        <w:rPr>
          <w:position w:val="-10"/>
        </w:rPr>
        <w:object w:dxaOrig="1340" w:dyaOrig="320">
          <v:shape id="_x0000_i1058" type="#_x0000_t75" style="width:66.75pt;height:15.75pt" o:ole="">
            <v:imagedata r:id="rId128" o:title=""/>
          </v:shape>
          <o:OLEObject Type="Embed" ProgID="Equation.3" ShapeID="_x0000_i1058" DrawAspect="Content" ObjectID="_1430577012" r:id="rId129"/>
        </w:object>
      </w:r>
      <w:r w:rsidR="00B240C6" w:rsidRPr="00E50237">
        <w:t xml:space="preserve"> est un anneau, commutatif si </w:t>
      </w:r>
      <w:r w:rsidR="00B240C6" w:rsidRPr="00E50237">
        <w:rPr>
          <w:i/>
          <w:iCs/>
        </w:rPr>
        <w:t>A</w:t>
      </w:r>
      <w:r w:rsidR="00B240C6" w:rsidRPr="00E50237">
        <w:t xml:space="preserve"> l’est.</w:t>
      </w:r>
    </w:p>
    <w:p w:rsidR="0010011D" w:rsidRPr="00E50237" w:rsidRDefault="0010011D" w:rsidP="00B240C6">
      <w:pPr>
        <w:pStyle w:val="TexteA0"/>
      </w:pPr>
    </w:p>
    <w:p w:rsidR="0010011D" w:rsidRPr="00E50237" w:rsidRDefault="0010011D" w:rsidP="00B240C6">
      <w:pPr>
        <w:pStyle w:val="TexteA0"/>
      </w:pPr>
    </w:p>
    <w:p w:rsidR="0010011D" w:rsidRPr="00E50237" w:rsidRDefault="0010011D" w:rsidP="00B240C6">
      <w:pPr>
        <w:pStyle w:val="TexteA0"/>
      </w:pPr>
    </w:p>
    <w:p w:rsidR="0010011D" w:rsidRPr="00E50237" w:rsidRDefault="0010011D" w:rsidP="00B240C6">
      <w:pPr>
        <w:pStyle w:val="TexteA0"/>
      </w:pPr>
    </w:p>
    <w:p w:rsidR="00B240C6" w:rsidRPr="00E50237" w:rsidRDefault="00B240C6" w:rsidP="00B240C6">
      <w:pPr>
        <w:pStyle w:val="TexteA0"/>
      </w:pPr>
      <w:r w:rsidRPr="00E50237">
        <w:t>En particulier :</w:t>
      </w:r>
    </w:p>
    <w:p w:rsidR="00B240C6" w:rsidRPr="00E50237" w:rsidRDefault="0010011D" w:rsidP="008951B1">
      <w:pPr>
        <w:pStyle w:val="TexteA0"/>
      </w:pPr>
      <w:r w:rsidRPr="00E50237">
        <w:t xml:space="preserve">- </w:t>
      </w:r>
      <w:r w:rsidR="00B240C6" w:rsidRPr="00E50237">
        <w:t xml:space="preserve">En prenant pour </w:t>
      </w:r>
      <w:r w:rsidR="00B240C6" w:rsidRPr="00E50237">
        <w:rPr>
          <w:position w:val="-10"/>
        </w:rPr>
        <w:object w:dxaOrig="780" w:dyaOrig="320">
          <v:shape id="_x0000_i1059" type="#_x0000_t75" style="width:39pt;height:15.75pt" o:ole="">
            <v:imagedata r:id="rId10" o:title=""/>
          </v:shape>
          <o:OLEObject Type="Embed" ProgID="Equation.3" ShapeID="_x0000_i1059" DrawAspect="Content" ObjectID="_1430577013" r:id="rId130"/>
        </w:object>
      </w:r>
      <w:r w:rsidR="00B240C6" w:rsidRPr="00E50237">
        <w:t xml:space="preserve"> </w:t>
      </w:r>
      <w:proofErr w:type="gramStart"/>
      <w:r w:rsidR="00B240C6" w:rsidRPr="00E50237">
        <w:t xml:space="preserve">l’anneau </w:t>
      </w:r>
      <w:proofErr w:type="gramEnd"/>
      <w:r w:rsidR="00B240C6" w:rsidRPr="00E50237">
        <w:rPr>
          <w:position w:val="-10"/>
        </w:rPr>
        <w:object w:dxaOrig="800" w:dyaOrig="320">
          <v:shape id="_x0000_i1060" type="#_x0000_t75" style="width:39.75pt;height:15.75pt" o:ole="">
            <v:imagedata r:id="rId106" o:title=""/>
          </v:shape>
          <o:OLEObject Type="Embed" ProgID="Equation.3" ShapeID="_x0000_i1060" DrawAspect="Content" ObjectID="_1430577014" r:id="rId131"/>
        </w:object>
      </w:r>
      <w:r w:rsidR="00B240C6" w:rsidRPr="00E50237">
        <w:t xml:space="preserve">, et en prenant toujours </w:t>
      </w:r>
      <w:r w:rsidR="00B240C6" w:rsidRPr="00E50237">
        <w:rPr>
          <w:i/>
          <w:iCs/>
        </w:rPr>
        <w:t>E</w:t>
      </w:r>
      <w:r w:rsidR="00B240C6" w:rsidRPr="00E50237">
        <w:t xml:space="preserve"> un ensemble quelconque :</w:t>
      </w:r>
    </w:p>
    <w:p w:rsidR="008951B1" w:rsidRPr="00E50237" w:rsidRDefault="0010011D" w:rsidP="008951B1">
      <w:pPr>
        <w:pStyle w:val="TexteA0"/>
      </w:pPr>
      <w:r w:rsidRPr="00E50237">
        <w:rPr>
          <w:position w:val="-10"/>
        </w:rPr>
        <w:object w:dxaOrig="840" w:dyaOrig="320">
          <v:shape id="_x0000_i1061" type="#_x0000_t75" style="width:42pt;height:15.75pt" o:ole="">
            <v:imagedata r:id="rId132" o:title=""/>
          </v:shape>
          <o:OLEObject Type="Embed" ProgID="Equation.3" ShapeID="_x0000_i1061" DrawAspect="Content" ObjectID="_1430577015" r:id="rId133"/>
        </w:object>
      </w:r>
      <w:r w:rsidRPr="00E50237">
        <w:t xml:space="preserve">, muni des lois « naturelles » + et </w:t>
      </w:r>
      <w:r w:rsidRPr="00E50237">
        <w:rPr>
          <w:position w:val="-4"/>
        </w:rPr>
        <w:object w:dxaOrig="180" w:dyaOrig="200">
          <v:shape id="_x0000_i1062" type="#_x0000_t75" style="width:9pt;height:9.75pt" o:ole="">
            <v:imagedata r:id="rId118" o:title=""/>
          </v:shape>
          <o:OLEObject Type="Embed" ProgID="Equation.3" ShapeID="_x0000_i1062" DrawAspect="Content" ObjectID="_1430577016" r:id="rId134"/>
        </w:object>
      </w:r>
      <w:r w:rsidRPr="00E50237">
        <w:t xml:space="preserve"> d’addition et de multiplication de fonctions est un anneau commutatif</w:t>
      </w:r>
      <w:r w:rsidR="008951B1" w:rsidRPr="00E50237">
        <w:t>.</w:t>
      </w:r>
    </w:p>
    <w:p w:rsidR="00B240C6" w:rsidRPr="00E50237" w:rsidRDefault="008951B1" w:rsidP="00B240C6">
      <w:pPr>
        <w:pStyle w:val="TexteA0"/>
      </w:pPr>
      <w:r w:rsidRPr="00E50237">
        <w:t>E</w:t>
      </w:r>
      <w:r w:rsidR="0010011D" w:rsidRPr="00E50237">
        <w:t xml:space="preserve">t si on </w:t>
      </w:r>
      <w:proofErr w:type="gramStart"/>
      <w:r w:rsidR="0010011D" w:rsidRPr="00E50237">
        <w:t xml:space="preserve">prend </w:t>
      </w:r>
      <w:proofErr w:type="gramEnd"/>
      <w:r w:rsidR="0010011D" w:rsidRPr="00E50237">
        <w:rPr>
          <w:position w:val="-4"/>
        </w:rPr>
        <w:object w:dxaOrig="680" w:dyaOrig="260">
          <v:shape id="_x0000_i1063" type="#_x0000_t75" style="width:33.75pt;height:12.75pt" o:ole="">
            <v:imagedata r:id="rId135" o:title=""/>
          </v:shape>
          <o:OLEObject Type="Embed" ProgID="Equation.3" ShapeID="_x0000_i1063" DrawAspect="Content" ObjectID="_1430577017" r:id="rId136"/>
        </w:object>
      </w:r>
      <w:r w:rsidRPr="00E50237">
        <w:t>, on obtient :</w:t>
      </w:r>
    </w:p>
    <w:p w:rsidR="008951B1" w:rsidRPr="00E50237" w:rsidRDefault="008951B1" w:rsidP="008951B1">
      <w:pPr>
        <w:pStyle w:val="TexteA0"/>
      </w:pPr>
      <w:r w:rsidRPr="00E50237">
        <w:rPr>
          <w:position w:val="-10"/>
        </w:rPr>
        <w:object w:dxaOrig="859" w:dyaOrig="320">
          <v:shape id="_x0000_i1138" type="#_x0000_t75" style="width:42.75pt;height:15.75pt" o:ole="">
            <v:imagedata r:id="rId137" o:title=""/>
          </v:shape>
          <o:OLEObject Type="Embed" ProgID="Equation.3" ShapeID="_x0000_i1138" DrawAspect="Content" ObjectID="_1430577018" r:id="rId138"/>
        </w:object>
      </w:r>
      <w:r w:rsidRPr="00E50237">
        <w:t xml:space="preserve">, c'est-à-dire l’ensemble des suites réelles indexées par </w:t>
      </w:r>
      <w:r w:rsidRPr="00E50237">
        <w:rPr>
          <w:rFonts w:ascii="Rough16 Becker" w:hAnsi="Rough16 Becker"/>
        </w:rPr>
        <w:t>N</w:t>
      </w:r>
      <w:r w:rsidRPr="00E50237">
        <w:t xml:space="preserve"> (noté </w:t>
      </w:r>
      <w:proofErr w:type="gramStart"/>
      <w:r w:rsidRPr="00E50237">
        <w:t xml:space="preserve">aussi </w:t>
      </w:r>
      <w:proofErr w:type="gramEnd"/>
      <w:r w:rsidRPr="00E50237">
        <w:rPr>
          <w:position w:val="-4"/>
        </w:rPr>
        <w:object w:dxaOrig="400" w:dyaOrig="300">
          <v:shape id="_x0000_i1139" type="#_x0000_t75" style="width:20.25pt;height:15pt" o:ole="">
            <v:imagedata r:id="rId139" o:title=""/>
          </v:shape>
          <o:OLEObject Type="Embed" ProgID="Equation.3" ShapeID="_x0000_i1139" DrawAspect="Content" ObjectID="_1430577019" r:id="rId140"/>
        </w:object>
      </w:r>
      <w:r w:rsidRPr="00E50237">
        <w:t>), muni des lois naturelles d’addition et de multiplication de suites, est un anneau commutatif.</w:t>
      </w:r>
    </w:p>
    <w:p w:rsidR="008951B1" w:rsidRPr="00E50237" w:rsidRDefault="008951B1" w:rsidP="00AE556A">
      <w:pPr>
        <w:pStyle w:val="TexteA0"/>
      </w:pPr>
      <w:r w:rsidRPr="00E50237">
        <w:t xml:space="preserve">- Et de même en prenant pour </w:t>
      </w:r>
      <w:r w:rsidR="00AE556A" w:rsidRPr="00E50237">
        <w:rPr>
          <w:position w:val="-10"/>
        </w:rPr>
        <w:object w:dxaOrig="780" w:dyaOrig="320">
          <v:shape id="_x0000_i1140" type="#_x0000_t75" style="width:39pt;height:15.75pt" o:ole="">
            <v:imagedata r:id="rId10" o:title=""/>
          </v:shape>
          <o:OLEObject Type="Embed" ProgID="Equation.3" ShapeID="_x0000_i1140" DrawAspect="Content" ObjectID="_1430577020" r:id="rId141"/>
        </w:object>
      </w:r>
      <w:r w:rsidR="00AE556A" w:rsidRPr="00E50237">
        <w:t xml:space="preserve"> </w:t>
      </w:r>
      <w:proofErr w:type="gramStart"/>
      <w:r w:rsidR="00AE556A" w:rsidRPr="00E50237">
        <w:t xml:space="preserve">l’anneau </w:t>
      </w:r>
      <w:proofErr w:type="gramEnd"/>
      <w:r w:rsidR="00AE556A" w:rsidRPr="00E50237">
        <w:rPr>
          <w:position w:val="-10"/>
        </w:rPr>
        <w:object w:dxaOrig="800" w:dyaOrig="320">
          <v:shape id="_x0000_i1141" type="#_x0000_t75" style="width:39.75pt;height:15.75pt" o:ole="">
            <v:imagedata r:id="rId142" o:title=""/>
          </v:shape>
          <o:OLEObject Type="Embed" ProgID="Equation.3" ShapeID="_x0000_i1141" DrawAspect="Content" ObjectID="_1430577021" r:id="rId143"/>
        </w:object>
      </w:r>
      <w:r w:rsidR="00AE556A" w:rsidRPr="00E50237">
        <w:t xml:space="preserve">, </w:t>
      </w:r>
      <w:r w:rsidR="00AE556A" w:rsidRPr="00E50237">
        <w:rPr>
          <w:position w:val="-10"/>
        </w:rPr>
        <w:object w:dxaOrig="1359" w:dyaOrig="320">
          <v:shape id="_x0000_i1142" type="#_x0000_t75" style="width:68.25pt;height:15.75pt" o:ole="">
            <v:imagedata r:id="rId144" o:title=""/>
          </v:shape>
          <o:OLEObject Type="Embed" ProgID="Equation.3" ShapeID="_x0000_i1142" DrawAspect="Content" ObjectID="_1430577022" r:id="rId145"/>
        </w:object>
      </w:r>
      <w:r w:rsidR="00AE556A" w:rsidRPr="00E50237">
        <w:t xml:space="preserve"> est un anneau commutatif, et en particulier </w:t>
      </w:r>
      <w:r w:rsidR="00AE556A" w:rsidRPr="00E50237">
        <w:rPr>
          <w:position w:val="-10"/>
        </w:rPr>
        <w:object w:dxaOrig="940" w:dyaOrig="360">
          <v:shape id="_x0000_i1143" type="#_x0000_t75" style="width:47.25pt;height:18pt" o:ole="">
            <v:imagedata r:id="rId146" o:title=""/>
          </v:shape>
          <o:OLEObject Type="Embed" ProgID="Equation.3" ShapeID="_x0000_i1143" DrawAspect="Content" ObjectID="_1430577023" r:id="rId147"/>
        </w:object>
      </w:r>
      <w:r w:rsidR="00AE556A" w:rsidRPr="00E50237">
        <w:t xml:space="preserve"> est un anneau commutatif.</w:t>
      </w:r>
    </w:p>
    <w:p w:rsidR="00DD5A0C" w:rsidRPr="00E50237" w:rsidRDefault="00DD5A0C" w:rsidP="00DD5A0C">
      <w:pPr>
        <w:pStyle w:val="TexteA0"/>
      </w:pPr>
    </w:p>
    <w:p w:rsidR="00F86254" w:rsidRPr="00E50237" w:rsidRDefault="00F86254" w:rsidP="00F86254">
      <w:pPr>
        <w:pStyle w:val="TexteA0"/>
      </w:pPr>
    </w:p>
    <w:p w:rsidR="006C24FC" w:rsidRPr="00E50237" w:rsidRDefault="006C24FC" w:rsidP="006C24FC">
      <w:pPr>
        <w:pStyle w:val="I"/>
        <w:rPr>
          <w:sz w:val="24"/>
          <w:szCs w:val="24"/>
        </w:rPr>
      </w:pPr>
      <w:r w:rsidRPr="00E50237">
        <w:rPr>
          <w:sz w:val="24"/>
          <w:szCs w:val="24"/>
        </w:rPr>
        <w:t>Sous anneaux</w:t>
      </w:r>
    </w:p>
    <w:p w:rsidR="006C24FC" w:rsidRPr="00E50237" w:rsidRDefault="006C24FC" w:rsidP="006C24FC">
      <w:pPr>
        <w:pStyle w:val="TexteI"/>
      </w:pPr>
    </w:p>
    <w:p w:rsidR="006C24FC" w:rsidRPr="00E50237" w:rsidRDefault="006C24FC" w:rsidP="006C24FC">
      <w:pPr>
        <w:pStyle w:val="TexteI"/>
      </w:pPr>
      <w:r w:rsidRPr="00E50237">
        <w:t>Définition :</w:t>
      </w:r>
    </w:p>
    <w:p w:rsidR="006C24FC" w:rsidRPr="00E50237" w:rsidRDefault="006C24FC" w:rsidP="006C24FC">
      <w:pPr>
        <w:pStyle w:val="TexteI"/>
      </w:pPr>
      <w:r w:rsidRPr="00E50237">
        <w:t xml:space="preserve">Soit </w:t>
      </w:r>
      <w:r w:rsidRPr="00E50237">
        <w:rPr>
          <w:position w:val="-10"/>
        </w:rPr>
        <w:object w:dxaOrig="780" w:dyaOrig="320">
          <v:shape id="_x0000_i1144" type="#_x0000_t75" style="width:39pt;height:15.75pt" o:ole="">
            <v:imagedata r:id="rId10" o:title=""/>
          </v:shape>
          <o:OLEObject Type="Embed" ProgID="Equation.3" ShapeID="_x0000_i1144" DrawAspect="Content" ObjectID="_1430577024" r:id="rId148"/>
        </w:object>
      </w:r>
      <w:r w:rsidRPr="00E50237">
        <w:t xml:space="preserve"> un anneau, et soit </w:t>
      </w:r>
      <w:r w:rsidRPr="00E50237">
        <w:rPr>
          <w:i/>
          <w:iCs/>
        </w:rPr>
        <w:t>B</w:t>
      </w:r>
      <w:r w:rsidRPr="00E50237">
        <w:t xml:space="preserve"> une partie de </w:t>
      </w:r>
      <w:r w:rsidRPr="00E50237">
        <w:rPr>
          <w:i/>
          <w:iCs/>
        </w:rPr>
        <w:t>A</w:t>
      </w:r>
      <w:r w:rsidRPr="00E50237">
        <w:t>.</w:t>
      </w:r>
    </w:p>
    <w:p w:rsidR="006C24FC" w:rsidRPr="00E50237" w:rsidRDefault="006C24FC" w:rsidP="006C24FC">
      <w:pPr>
        <w:pStyle w:val="TexteI"/>
      </w:pPr>
      <w:r w:rsidRPr="00E50237">
        <w:lastRenderedPageBreak/>
        <w:t xml:space="preserve">On dit que </w:t>
      </w:r>
      <w:r w:rsidRPr="00E50237">
        <w:rPr>
          <w:i/>
          <w:iCs/>
        </w:rPr>
        <w:t>B</w:t>
      </w:r>
      <w:r w:rsidRPr="00E50237">
        <w:t xml:space="preserve"> est un sous anneau de </w:t>
      </w:r>
      <w:r w:rsidRPr="00E50237">
        <w:rPr>
          <w:i/>
          <w:iCs/>
        </w:rPr>
        <w:t>A</w:t>
      </w:r>
      <w:r w:rsidRPr="00E50237">
        <w:t xml:space="preserve"> lorsque :</w:t>
      </w:r>
    </w:p>
    <w:p w:rsidR="006C24FC" w:rsidRPr="00E50237" w:rsidRDefault="006C24FC" w:rsidP="00E8599F">
      <w:pPr>
        <w:pStyle w:val="TexteI"/>
        <w:numPr>
          <w:ilvl w:val="0"/>
          <w:numId w:val="4"/>
        </w:numPr>
        <w:tabs>
          <w:tab w:val="clear" w:pos="1438"/>
          <w:tab w:val="num" w:pos="900"/>
        </w:tabs>
        <w:ind w:left="900"/>
      </w:pPr>
      <w:r w:rsidRPr="00E50237">
        <w:rPr>
          <w:i/>
          <w:iCs/>
        </w:rPr>
        <w:t>B</w:t>
      </w:r>
      <w:r w:rsidRPr="00E50237">
        <w:t xml:space="preserve"> est stable par + </w:t>
      </w:r>
      <w:proofErr w:type="gramStart"/>
      <w:r w:rsidRPr="00E50237">
        <w:t xml:space="preserve">et </w:t>
      </w:r>
      <w:proofErr w:type="gramEnd"/>
      <w:r w:rsidRPr="00E50237">
        <w:rPr>
          <w:position w:val="-4"/>
        </w:rPr>
        <w:object w:dxaOrig="180" w:dyaOrig="200">
          <v:shape id="_x0000_i1145" type="#_x0000_t75" style="width:9pt;height:9.75pt" o:ole="">
            <v:imagedata r:id="rId118" o:title=""/>
          </v:shape>
          <o:OLEObject Type="Embed" ProgID="Equation.3" ShapeID="_x0000_i1145" DrawAspect="Content" ObjectID="_1430577025" r:id="rId149"/>
        </w:object>
      </w:r>
      <w:r w:rsidRPr="00E50237">
        <w:t>.</w:t>
      </w:r>
    </w:p>
    <w:p w:rsidR="006C24FC" w:rsidRPr="00E50237" w:rsidRDefault="00954B2E" w:rsidP="00954B2E">
      <w:pPr>
        <w:pStyle w:val="TexteI"/>
      </w:pPr>
      <w:r w:rsidRPr="00E50237">
        <w:rPr>
          <w:position w:val="-30"/>
        </w:rPr>
        <w:object w:dxaOrig="1960" w:dyaOrig="720">
          <v:shape id="_x0000_i1146" type="#_x0000_t75" style="width:98.25pt;height:36pt" o:ole="">
            <v:imagedata r:id="rId150" o:title=""/>
          </v:shape>
          <o:OLEObject Type="Embed" ProgID="Equation.3" ShapeID="_x0000_i1146" DrawAspect="Content" ObjectID="_1430577026" r:id="rId151"/>
        </w:object>
      </w:r>
    </w:p>
    <w:p w:rsidR="00954B2E" w:rsidRPr="00E50237" w:rsidRDefault="00954B2E" w:rsidP="00954B2E">
      <w:pPr>
        <w:pStyle w:val="TexteI"/>
      </w:pPr>
    </w:p>
    <w:p w:rsidR="00954B2E" w:rsidRPr="00E50237" w:rsidRDefault="00954B2E" w:rsidP="00954B2E">
      <w:pPr>
        <w:pStyle w:val="TexteI"/>
      </w:pPr>
      <w:r w:rsidRPr="00E50237">
        <w:t>Proposition :</w:t>
      </w:r>
    </w:p>
    <w:p w:rsidR="00954B2E" w:rsidRPr="00E50237" w:rsidRDefault="00954B2E" w:rsidP="00954B2E">
      <w:pPr>
        <w:pStyle w:val="TexteI"/>
      </w:pPr>
      <w:r w:rsidRPr="00E50237">
        <w:t xml:space="preserve">Soit </w:t>
      </w:r>
      <w:r w:rsidRPr="00E50237">
        <w:rPr>
          <w:position w:val="-10"/>
        </w:rPr>
        <w:object w:dxaOrig="780" w:dyaOrig="320">
          <v:shape id="_x0000_i1147" type="#_x0000_t75" style="width:39pt;height:15.75pt" o:ole="">
            <v:imagedata r:id="rId10" o:title=""/>
          </v:shape>
          <o:OLEObject Type="Embed" ProgID="Equation.3" ShapeID="_x0000_i1147" DrawAspect="Content" ObjectID="_1430577027" r:id="rId152"/>
        </w:object>
      </w:r>
      <w:r w:rsidRPr="00E50237">
        <w:t xml:space="preserve"> un anneau, et soit </w:t>
      </w:r>
      <w:r w:rsidR="002444A3" w:rsidRPr="00E50237">
        <w:rPr>
          <w:i/>
          <w:iCs/>
        </w:rPr>
        <w:t>B</w:t>
      </w:r>
      <w:r w:rsidR="002444A3" w:rsidRPr="00E50237">
        <w:t xml:space="preserve"> une partie de </w:t>
      </w:r>
      <w:r w:rsidR="002444A3" w:rsidRPr="00E50237">
        <w:rPr>
          <w:i/>
          <w:iCs/>
        </w:rPr>
        <w:t>A</w:t>
      </w:r>
      <w:r w:rsidR="002444A3" w:rsidRPr="00E50237">
        <w:t xml:space="preserve">. Si </w:t>
      </w:r>
      <w:r w:rsidR="002444A3" w:rsidRPr="00E50237">
        <w:rPr>
          <w:i/>
          <w:iCs/>
        </w:rPr>
        <w:t>B</w:t>
      </w:r>
      <w:r w:rsidR="002444A3" w:rsidRPr="00E50237">
        <w:t xml:space="preserve"> est un sous anneau </w:t>
      </w:r>
      <w:proofErr w:type="gramStart"/>
      <w:r w:rsidR="002444A3" w:rsidRPr="00E50237">
        <w:t xml:space="preserve">de </w:t>
      </w:r>
      <w:proofErr w:type="gramEnd"/>
      <w:r w:rsidR="002444A3" w:rsidRPr="00E50237">
        <w:rPr>
          <w:position w:val="-10"/>
        </w:rPr>
        <w:object w:dxaOrig="780" w:dyaOrig="320">
          <v:shape id="_x0000_i1148" type="#_x0000_t75" style="width:39pt;height:15.75pt" o:ole="">
            <v:imagedata r:id="rId10" o:title=""/>
          </v:shape>
          <o:OLEObject Type="Embed" ProgID="Equation.3" ShapeID="_x0000_i1148" DrawAspect="Content" ObjectID="_1430577028" r:id="rId153"/>
        </w:object>
      </w:r>
      <w:r w:rsidR="00514A89" w:rsidRPr="00E50237">
        <w:t xml:space="preserve">, alors + et </w:t>
      </w:r>
      <w:r w:rsidR="00514A89" w:rsidRPr="00E50237">
        <w:rPr>
          <w:position w:val="-4"/>
        </w:rPr>
        <w:object w:dxaOrig="180" w:dyaOrig="200">
          <v:shape id="_x0000_i1149" type="#_x0000_t75" style="width:9pt;height:9.75pt" o:ole="">
            <v:imagedata r:id="rId118" o:title=""/>
          </v:shape>
          <o:OLEObject Type="Embed" ProgID="Equation.3" ShapeID="_x0000_i1149" DrawAspect="Content" ObjectID="_1430577029" r:id="rId154"/>
        </w:object>
      </w:r>
      <w:r w:rsidR="00514A89" w:rsidRPr="00E50237">
        <w:t xml:space="preserve"> constituent des lois de composition internes sur </w:t>
      </w:r>
      <w:r w:rsidR="00514A89" w:rsidRPr="00E50237">
        <w:rPr>
          <w:i/>
          <w:iCs/>
        </w:rPr>
        <w:t>B</w:t>
      </w:r>
      <w:r w:rsidR="00514A89" w:rsidRPr="00E50237">
        <w:t xml:space="preserve">, et </w:t>
      </w:r>
      <w:r w:rsidR="00514A89" w:rsidRPr="00E50237">
        <w:rPr>
          <w:position w:val="-10"/>
        </w:rPr>
        <w:object w:dxaOrig="780" w:dyaOrig="320">
          <v:shape id="_x0000_i1150" type="#_x0000_t75" style="width:39pt;height:15.75pt" o:ole="">
            <v:imagedata r:id="rId155" o:title=""/>
          </v:shape>
          <o:OLEObject Type="Embed" ProgID="Equation.3" ShapeID="_x0000_i1150" DrawAspect="Content" ObjectID="_1430577030" r:id="rId156"/>
        </w:object>
      </w:r>
      <w:r w:rsidR="00514A89" w:rsidRPr="00E50237">
        <w:t xml:space="preserve"> est un anneau, commutatif si </w:t>
      </w:r>
      <w:r w:rsidR="00514A89" w:rsidRPr="00E50237">
        <w:rPr>
          <w:i/>
          <w:iCs/>
        </w:rPr>
        <w:t>A</w:t>
      </w:r>
      <w:r w:rsidR="00514A89" w:rsidRPr="00E50237">
        <w:t xml:space="preserve"> l’est.</w:t>
      </w:r>
    </w:p>
    <w:p w:rsidR="00514A89" w:rsidRPr="00E50237" w:rsidRDefault="00514A89" w:rsidP="00954B2E">
      <w:pPr>
        <w:pStyle w:val="TexteI"/>
      </w:pPr>
      <w:r w:rsidRPr="00E50237">
        <w:t>Exemples :</w:t>
      </w:r>
    </w:p>
    <w:p w:rsidR="00514A89" w:rsidRPr="00E50237" w:rsidRDefault="003511B7" w:rsidP="00E8599F">
      <w:pPr>
        <w:pStyle w:val="TexteI"/>
        <w:numPr>
          <w:ilvl w:val="0"/>
          <w:numId w:val="5"/>
        </w:numPr>
      </w:pPr>
      <w:r w:rsidRPr="00E50237">
        <w:rPr>
          <w:rFonts w:ascii="Rough16 Becker" w:hAnsi="Rough16 Becker"/>
        </w:rPr>
        <w:t>Z</w:t>
      </w:r>
      <w:r w:rsidRPr="00E50237">
        <w:t xml:space="preserve">, </w:t>
      </w:r>
      <w:r w:rsidRPr="00E50237">
        <w:rPr>
          <w:rFonts w:ascii="Rough16 Becker" w:hAnsi="Rough16 Becker"/>
        </w:rPr>
        <w:t>Q</w:t>
      </w:r>
      <w:r w:rsidRPr="00E50237">
        <w:t xml:space="preserve">, </w:t>
      </w:r>
      <w:r w:rsidRPr="00E50237">
        <w:rPr>
          <w:rFonts w:ascii="Rough16 Becker" w:hAnsi="Rough16 Becker"/>
        </w:rPr>
        <w:t>R</w:t>
      </w:r>
      <w:r w:rsidRPr="00E50237">
        <w:t xml:space="preserve"> sont des sous anneaux </w:t>
      </w:r>
      <w:proofErr w:type="gramStart"/>
      <w:r w:rsidRPr="00E50237">
        <w:t xml:space="preserve">de </w:t>
      </w:r>
      <w:proofErr w:type="gramEnd"/>
      <w:r w:rsidRPr="00E50237">
        <w:rPr>
          <w:position w:val="-10"/>
        </w:rPr>
        <w:object w:dxaOrig="800" w:dyaOrig="320">
          <v:shape id="_x0000_i1151" type="#_x0000_t75" style="width:39.75pt;height:15.75pt" o:ole="">
            <v:imagedata r:id="rId142" o:title=""/>
          </v:shape>
          <o:OLEObject Type="Embed" ProgID="Equation.3" ShapeID="_x0000_i1151" DrawAspect="Content" ObjectID="_1430577031" r:id="rId157"/>
        </w:object>
      </w:r>
      <w:r w:rsidRPr="00E50237">
        <w:t>.</w:t>
      </w:r>
    </w:p>
    <w:p w:rsidR="003511B7" w:rsidRPr="00E50237" w:rsidRDefault="003511B7" w:rsidP="00E8599F">
      <w:pPr>
        <w:pStyle w:val="TexteI"/>
        <w:numPr>
          <w:ilvl w:val="0"/>
          <w:numId w:val="5"/>
        </w:numPr>
      </w:pPr>
      <w:r w:rsidRPr="00E50237">
        <w:t xml:space="preserve">L’ensemble des suites réelles convergentes (et indexées par </w:t>
      </w:r>
      <w:r w:rsidRPr="00E50237">
        <w:rPr>
          <w:rFonts w:ascii="Rough16 Becker" w:hAnsi="Rough16 Becker"/>
        </w:rPr>
        <w:t>N</w:t>
      </w:r>
      <w:r w:rsidRPr="00E50237">
        <w:t>)</w:t>
      </w:r>
      <w:r w:rsidR="00FF2E0A" w:rsidRPr="00E50237">
        <w:t xml:space="preserve"> constitue un sous anneau </w:t>
      </w:r>
      <w:proofErr w:type="gramStart"/>
      <w:r w:rsidR="00FF2E0A" w:rsidRPr="00E50237">
        <w:t xml:space="preserve">de </w:t>
      </w:r>
      <w:proofErr w:type="gramEnd"/>
      <w:r w:rsidR="000124A4" w:rsidRPr="00E50237">
        <w:rPr>
          <w:position w:val="-10"/>
        </w:rPr>
        <w:object w:dxaOrig="980" w:dyaOrig="360">
          <v:shape id="_x0000_i1152" type="#_x0000_t75" style="width:48.75pt;height:18pt" o:ole="">
            <v:imagedata r:id="rId158" o:title=""/>
          </v:shape>
          <o:OLEObject Type="Embed" ProgID="Equation.3" ShapeID="_x0000_i1152" DrawAspect="Content" ObjectID="_1430577032" r:id="rId159"/>
        </w:object>
      </w:r>
      <w:r w:rsidR="00FF2E0A" w:rsidRPr="00E50237">
        <w:t>.</w:t>
      </w:r>
    </w:p>
    <w:p w:rsidR="00FF2E0A" w:rsidRPr="00E50237" w:rsidRDefault="00FF2E0A" w:rsidP="00FF2E0A">
      <w:pPr>
        <w:pStyle w:val="TexteI"/>
      </w:pPr>
    </w:p>
    <w:p w:rsidR="00FF2E0A" w:rsidRPr="00E50237" w:rsidRDefault="00FF2E0A" w:rsidP="00FF2E0A">
      <w:pPr>
        <w:pStyle w:val="TexteI"/>
      </w:pPr>
    </w:p>
    <w:p w:rsidR="003511B7" w:rsidRPr="00E50237" w:rsidRDefault="00FF2E0A" w:rsidP="00FF2E0A">
      <w:pPr>
        <w:pStyle w:val="I"/>
        <w:rPr>
          <w:sz w:val="24"/>
          <w:szCs w:val="24"/>
        </w:rPr>
      </w:pPr>
      <w:r w:rsidRPr="00E50237">
        <w:rPr>
          <w:sz w:val="24"/>
          <w:szCs w:val="24"/>
        </w:rPr>
        <w:t>Morphismes d’anneaux</w:t>
      </w:r>
    </w:p>
    <w:p w:rsidR="00FF2E0A" w:rsidRPr="00E50237" w:rsidRDefault="00FF2E0A" w:rsidP="00FF2E0A">
      <w:pPr>
        <w:pStyle w:val="TexteI"/>
      </w:pPr>
    </w:p>
    <w:p w:rsidR="00FF2E0A" w:rsidRPr="00E50237" w:rsidRDefault="00FF2E0A" w:rsidP="00FF2E0A">
      <w:pPr>
        <w:pStyle w:val="TexteI"/>
      </w:pPr>
      <w:r w:rsidRPr="00E50237">
        <w:t>Définition :</w:t>
      </w:r>
    </w:p>
    <w:p w:rsidR="00FF2E0A" w:rsidRPr="00E50237" w:rsidRDefault="000124A4" w:rsidP="00FF2E0A">
      <w:pPr>
        <w:pStyle w:val="TexteI"/>
      </w:pPr>
      <w:r w:rsidRPr="00E50237">
        <w:t xml:space="preserve">Soient </w:t>
      </w:r>
      <w:r w:rsidRPr="00E50237">
        <w:rPr>
          <w:position w:val="-10"/>
        </w:rPr>
        <w:object w:dxaOrig="780" w:dyaOrig="320">
          <v:shape id="_x0000_i1153" type="#_x0000_t75" style="width:39pt;height:15.75pt" o:ole="">
            <v:imagedata r:id="rId10" o:title=""/>
          </v:shape>
          <o:OLEObject Type="Embed" ProgID="Equation.3" ShapeID="_x0000_i1153" DrawAspect="Content" ObjectID="_1430577033" r:id="rId160"/>
        </w:object>
      </w:r>
      <w:r w:rsidRPr="00E50237">
        <w:t xml:space="preserve"> et </w:t>
      </w:r>
      <w:r w:rsidRPr="00E50237">
        <w:rPr>
          <w:position w:val="-10"/>
        </w:rPr>
        <w:object w:dxaOrig="780" w:dyaOrig="320">
          <v:shape id="_x0000_i1154" type="#_x0000_t75" style="width:39pt;height:15.75pt" o:ole="">
            <v:imagedata r:id="rId155" o:title=""/>
          </v:shape>
          <o:OLEObject Type="Embed" ProgID="Equation.3" ShapeID="_x0000_i1154" DrawAspect="Content" ObjectID="_1430577034" r:id="rId161"/>
        </w:object>
      </w:r>
      <w:r w:rsidRPr="00E50237">
        <w:t xml:space="preserve"> deux anneaux.</w:t>
      </w:r>
    </w:p>
    <w:p w:rsidR="000124A4" w:rsidRPr="00E50237" w:rsidRDefault="000124A4" w:rsidP="00FF2E0A">
      <w:pPr>
        <w:pStyle w:val="TexteI"/>
      </w:pPr>
      <w:r w:rsidRPr="00E50237">
        <w:t xml:space="preserve">Un morphisme d’anneaux de </w:t>
      </w:r>
      <w:r w:rsidRPr="00E50237">
        <w:rPr>
          <w:i/>
          <w:iCs/>
        </w:rPr>
        <w:t>A</w:t>
      </w:r>
      <w:r w:rsidRPr="00E50237">
        <w:t xml:space="preserve"> vers </w:t>
      </w:r>
      <w:r w:rsidRPr="00E50237">
        <w:rPr>
          <w:i/>
          <w:iCs/>
        </w:rPr>
        <w:t>B</w:t>
      </w:r>
      <w:r w:rsidRPr="00E50237">
        <w:t xml:space="preserve"> est une application</w:t>
      </w:r>
      <w:r w:rsidR="007A4B97" w:rsidRPr="00E50237">
        <w:t xml:space="preserve"> </w:t>
      </w:r>
      <w:r w:rsidR="007A4B97" w:rsidRPr="00E50237">
        <w:rPr>
          <w:position w:val="-10"/>
        </w:rPr>
        <w:object w:dxaOrig="1020" w:dyaOrig="320">
          <v:shape id="_x0000_i1155" type="#_x0000_t75" style="width:51pt;height:15.75pt" o:ole="">
            <v:imagedata r:id="rId162" o:title=""/>
          </v:shape>
          <o:OLEObject Type="Embed" ProgID="Equation.3" ShapeID="_x0000_i1155" DrawAspect="Content" ObjectID="_1430577035" r:id="rId163"/>
        </w:object>
      </w:r>
      <w:r w:rsidR="007A4B97" w:rsidRPr="00E50237">
        <w:t xml:space="preserve"> telle que :</w:t>
      </w:r>
    </w:p>
    <w:p w:rsidR="007A4B97" w:rsidRPr="00E50237" w:rsidRDefault="007A4B97" w:rsidP="00FF2E0A">
      <w:pPr>
        <w:pStyle w:val="TexteI"/>
      </w:pPr>
      <w:r w:rsidRPr="00E50237">
        <w:rPr>
          <w:position w:val="-46"/>
        </w:rPr>
        <w:object w:dxaOrig="3980" w:dyaOrig="1120">
          <v:shape id="_x0000_i1156" type="#_x0000_t75" style="width:198.75pt;height:56.25pt" o:ole="">
            <v:imagedata r:id="rId164" o:title=""/>
          </v:shape>
          <o:OLEObject Type="Embed" ProgID="Equation.3" ShapeID="_x0000_i1156" DrawAspect="Content" ObjectID="_1430577036" r:id="rId165"/>
        </w:object>
      </w:r>
    </w:p>
    <w:p w:rsidR="007A4B97" w:rsidRPr="00E50237" w:rsidRDefault="007A4B97" w:rsidP="00FF2E0A">
      <w:pPr>
        <w:pStyle w:val="TexteI"/>
      </w:pPr>
      <w:r w:rsidRPr="00E50237">
        <w:t>Remarque :</w:t>
      </w:r>
    </w:p>
    <w:p w:rsidR="007A4B97" w:rsidRPr="00E50237" w:rsidRDefault="007A4B97" w:rsidP="00FF2E0A">
      <w:pPr>
        <w:pStyle w:val="TexteI"/>
      </w:pPr>
      <w:r w:rsidRPr="00E50237">
        <w:t xml:space="preserve">Un morphisme d’anneau </w:t>
      </w:r>
      <w:r w:rsidRPr="00E50237">
        <w:rPr>
          <w:position w:val="-10"/>
        </w:rPr>
        <w:object w:dxaOrig="220" w:dyaOrig="260">
          <v:shape id="_x0000_i1157" type="#_x0000_t75" style="width:11.25pt;height:12.75pt" o:ole="">
            <v:imagedata r:id="rId166" o:title=""/>
          </v:shape>
          <o:OLEObject Type="Embed" ProgID="Equation.3" ShapeID="_x0000_i1157" DrawAspect="Content" ObjectID="_1430577037" r:id="rId167"/>
        </w:object>
      </w:r>
      <w:r w:rsidRPr="00E50237">
        <w:t xml:space="preserve"> de </w:t>
      </w:r>
      <w:r w:rsidRPr="00E50237">
        <w:rPr>
          <w:position w:val="-10"/>
        </w:rPr>
        <w:object w:dxaOrig="780" w:dyaOrig="320">
          <v:shape id="_x0000_i1158" type="#_x0000_t75" style="width:39pt;height:15.75pt" o:ole="">
            <v:imagedata r:id="rId10" o:title=""/>
          </v:shape>
          <o:OLEObject Type="Embed" ProgID="Equation.3" ShapeID="_x0000_i1158" DrawAspect="Content" ObjectID="_1430577038" r:id="rId168"/>
        </w:object>
      </w:r>
      <w:r w:rsidRPr="00E50237">
        <w:t xml:space="preserve"> vers </w:t>
      </w:r>
      <w:r w:rsidRPr="00E50237">
        <w:rPr>
          <w:position w:val="-10"/>
        </w:rPr>
        <w:object w:dxaOrig="780" w:dyaOrig="320">
          <v:shape id="_x0000_i1159" type="#_x0000_t75" style="width:39pt;height:15.75pt" o:ole="">
            <v:imagedata r:id="rId155" o:title=""/>
          </v:shape>
          <o:OLEObject Type="Embed" ProgID="Equation.3" ShapeID="_x0000_i1159" DrawAspect="Content" ObjectID="_1430577039" r:id="rId169"/>
        </w:object>
      </w:r>
      <w:r w:rsidR="00BE2656" w:rsidRPr="00E50237">
        <w:t xml:space="preserve"> est en particulier un morphisme de groupes de </w:t>
      </w:r>
      <w:r w:rsidR="00BE2656" w:rsidRPr="00E50237">
        <w:rPr>
          <w:position w:val="-10"/>
        </w:rPr>
        <w:object w:dxaOrig="600" w:dyaOrig="320">
          <v:shape id="_x0000_i1160" type="#_x0000_t75" style="width:30pt;height:15.75pt" o:ole="">
            <v:imagedata r:id="rId170" o:title=""/>
          </v:shape>
          <o:OLEObject Type="Embed" ProgID="Equation.3" ShapeID="_x0000_i1160" DrawAspect="Content" ObjectID="_1430577040" r:id="rId171"/>
        </w:object>
      </w:r>
      <w:r w:rsidR="00BE2656" w:rsidRPr="00E50237">
        <w:t xml:space="preserve"> </w:t>
      </w:r>
      <w:proofErr w:type="gramStart"/>
      <w:r w:rsidR="00BE2656" w:rsidRPr="00E50237">
        <w:t xml:space="preserve">vers </w:t>
      </w:r>
      <w:proofErr w:type="gramEnd"/>
      <w:r w:rsidR="00BE2656" w:rsidRPr="00E50237">
        <w:rPr>
          <w:position w:val="-10"/>
        </w:rPr>
        <w:object w:dxaOrig="600" w:dyaOrig="320">
          <v:shape id="_x0000_i1161" type="#_x0000_t75" style="width:30pt;height:15.75pt" o:ole="">
            <v:imagedata r:id="rId172" o:title=""/>
          </v:shape>
          <o:OLEObject Type="Embed" ProgID="Equation.3" ShapeID="_x0000_i1161" DrawAspect="Content" ObjectID="_1430577041" r:id="rId173"/>
        </w:object>
      </w:r>
      <w:r w:rsidR="00BE2656" w:rsidRPr="00E50237">
        <w:t>, on a donc nécessairement</w:t>
      </w:r>
      <w:r w:rsidR="009D303B" w:rsidRPr="00E50237">
        <w:t xml:space="preserve"> </w:t>
      </w:r>
      <w:r w:rsidR="009D303B" w:rsidRPr="00E50237">
        <w:rPr>
          <w:position w:val="-10"/>
        </w:rPr>
        <w:object w:dxaOrig="1100" w:dyaOrig="340">
          <v:shape id="_x0000_i1162" type="#_x0000_t75" style="width:54.75pt;height:17.25pt" o:ole="">
            <v:imagedata r:id="rId174" o:title=""/>
          </v:shape>
          <o:OLEObject Type="Embed" ProgID="Equation.3" ShapeID="_x0000_i1162" DrawAspect="Content" ObjectID="_1430577042" r:id="rId175"/>
        </w:object>
      </w:r>
      <w:r w:rsidR="009D303B" w:rsidRPr="00E50237">
        <w:t>.</w:t>
      </w:r>
    </w:p>
    <w:p w:rsidR="009D303B" w:rsidRPr="00E50237" w:rsidRDefault="009D303B" w:rsidP="00FF2E0A">
      <w:pPr>
        <w:pStyle w:val="TexteI"/>
      </w:pPr>
      <w:r w:rsidRPr="00E50237">
        <w:t xml:space="preserve">En revanche, </w:t>
      </w:r>
      <w:r w:rsidR="009D207E" w:rsidRPr="00E50237">
        <w:t>la condition (3) ne doit pas être oubliée car elle ne résulte pas de (1) et (2).</w:t>
      </w:r>
    </w:p>
    <w:p w:rsidR="009D207E" w:rsidRPr="00E50237" w:rsidRDefault="009D207E" w:rsidP="00FF2E0A">
      <w:pPr>
        <w:pStyle w:val="TexteI"/>
      </w:pPr>
    </w:p>
    <w:p w:rsidR="009D207E" w:rsidRPr="00E50237" w:rsidRDefault="009D207E" w:rsidP="00FF2E0A">
      <w:pPr>
        <w:pStyle w:val="TexteI"/>
      </w:pPr>
      <w:r w:rsidRPr="00E50237">
        <w:t>Exemple :</w:t>
      </w:r>
    </w:p>
    <w:p w:rsidR="009D207E" w:rsidRPr="00E50237" w:rsidRDefault="009D207E" w:rsidP="009D207E">
      <w:pPr>
        <w:pStyle w:val="TexteI"/>
      </w:pPr>
      <w:r w:rsidRPr="00E50237">
        <w:t xml:space="preserve">L’application </w:t>
      </w:r>
      <w:r w:rsidRPr="00E50237">
        <w:rPr>
          <w:position w:val="-6"/>
        </w:rPr>
        <w:object w:dxaOrig="1020" w:dyaOrig="279">
          <v:shape id="_x0000_i1163" type="#_x0000_t75" style="width:51pt;height:14.25pt" o:ole="">
            <v:imagedata r:id="rId176" o:title=""/>
          </v:shape>
          <o:OLEObject Type="Embed" ProgID="Equation.3" ShapeID="_x0000_i1163" DrawAspect="Content" ObjectID="_1430577043" r:id="rId177"/>
        </w:object>
      </w:r>
      <w:r w:rsidRPr="00E50237">
        <w:t xml:space="preserve"> constitue un morphisme de l’anneau des suites réelles convergentes indexées par </w:t>
      </w:r>
      <w:r w:rsidRPr="00E50237">
        <w:rPr>
          <w:rFonts w:ascii="Rough16 Becker" w:hAnsi="Rough16 Becker"/>
        </w:rPr>
        <w:t>N</w:t>
      </w:r>
      <w:r w:rsidRPr="00E50237">
        <w:t>, muni des</w:t>
      </w:r>
      <w:r w:rsidR="009418DB" w:rsidRPr="00E50237">
        <w:t xml:space="preserve"> lois naturelles + et </w:t>
      </w:r>
      <w:r w:rsidR="009418DB" w:rsidRPr="00E50237">
        <w:rPr>
          <w:position w:val="-4"/>
        </w:rPr>
        <w:object w:dxaOrig="180" w:dyaOrig="200">
          <v:shape id="_x0000_i1164" type="#_x0000_t75" style="width:9pt;height:9.75pt" o:ole="">
            <v:imagedata r:id="rId118" o:title=""/>
          </v:shape>
          <o:OLEObject Type="Embed" ProgID="Equation.3" ShapeID="_x0000_i1164" DrawAspect="Content" ObjectID="_1430577044" r:id="rId178"/>
        </w:object>
      </w:r>
      <w:r w:rsidR="009418DB" w:rsidRPr="00E50237">
        <w:t xml:space="preserve"> vers </w:t>
      </w:r>
      <w:proofErr w:type="gramStart"/>
      <w:r w:rsidR="009418DB" w:rsidRPr="00E50237">
        <w:t xml:space="preserve">l’anneau </w:t>
      </w:r>
      <w:proofErr w:type="gramEnd"/>
      <w:r w:rsidR="009418DB" w:rsidRPr="00E50237">
        <w:rPr>
          <w:position w:val="-10"/>
        </w:rPr>
        <w:object w:dxaOrig="800" w:dyaOrig="320">
          <v:shape id="_x0000_i1165" type="#_x0000_t75" style="width:39.75pt;height:15.75pt" o:ole="">
            <v:imagedata r:id="rId179" o:title=""/>
          </v:shape>
          <o:OLEObject Type="Embed" ProgID="Equation.3" ShapeID="_x0000_i1165" DrawAspect="Content" ObjectID="_1430577045" r:id="rId180"/>
        </w:object>
      </w:r>
      <w:r w:rsidR="009418DB" w:rsidRPr="00E50237">
        <w:t>.</w:t>
      </w:r>
    </w:p>
    <w:p w:rsidR="00F81906" w:rsidRPr="00E50237" w:rsidRDefault="00AA1624" w:rsidP="009D207E">
      <w:pPr>
        <w:pStyle w:val="TexteI"/>
      </w:pPr>
      <w:r w:rsidRPr="00E50237">
        <w:t>Définition :</w:t>
      </w:r>
    </w:p>
    <w:p w:rsidR="00AA1624" w:rsidRPr="00E50237" w:rsidRDefault="00AA1624" w:rsidP="005517C4">
      <w:pPr>
        <w:pStyle w:val="TexteI"/>
      </w:pPr>
      <w:r w:rsidRPr="00E50237">
        <w:t xml:space="preserve">De même que dans les groupes, on définit pour un morphisme </w:t>
      </w:r>
      <w:r w:rsidRPr="00E50237">
        <w:rPr>
          <w:position w:val="-10"/>
        </w:rPr>
        <w:object w:dxaOrig="220" w:dyaOrig="260">
          <v:shape id="_x0000_i1166" type="#_x0000_t75" style="width:11.25pt;height:12.75pt" o:ole="">
            <v:imagedata r:id="rId181" o:title=""/>
          </v:shape>
          <o:OLEObject Type="Embed" ProgID="Equation.3" ShapeID="_x0000_i1166" DrawAspect="Content" ObjectID="_1430577046" r:id="rId182"/>
        </w:object>
      </w:r>
      <w:r w:rsidRPr="00E50237">
        <w:t xml:space="preserve"> de </w:t>
      </w:r>
      <w:r w:rsidRPr="00E50237">
        <w:rPr>
          <w:position w:val="-10"/>
        </w:rPr>
        <w:object w:dxaOrig="780" w:dyaOrig="320">
          <v:shape id="_x0000_i1167" type="#_x0000_t75" style="width:39pt;height:15.75pt" o:ole="">
            <v:imagedata r:id="rId10" o:title=""/>
          </v:shape>
          <o:OLEObject Type="Embed" ProgID="Equation.3" ShapeID="_x0000_i1167" DrawAspect="Content" ObjectID="_1430577047" r:id="rId183"/>
        </w:object>
      </w:r>
      <w:r w:rsidRPr="00E50237">
        <w:t xml:space="preserve"> vers </w:t>
      </w:r>
      <w:r w:rsidRPr="00E50237">
        <w:rPr>
          <w:position w:val="-10"/>
        </w:rPr>
        <w:object w:dxaOrig="780" w:dyaOrig="320">
          <v:shape id="_x0000_i1168" type="#_x0000_t75" style="width:39pt;height:15.75pt" o:ole="">
            <v:imagedata r:id="rId155" o:title=""/>
          </v:shape>
          <o:OLEObject Type="Embed" ProgID="Equation.3" ShapeID="_x0000_i1168" DrawAspect="Content" ObjectID="_1430577048" r:id="rId184"/>
        </w:object>
      </w:r>
      <w:r w:rsidRPr="00E50237">
        <w:t xml:space="preserve"> l’image de </w:t>
      </w:r>
      <w:r w:rsidRPr="00E50237">
        <w:rPr>
          <w:position w:val="-10"/>
        </w:rPr>
        <w:object w:dxaOrig="220" w:dyaOrig="260">
          <v:shape id="_x0000_i1169" type="#_x0000_t75" style="width:11.25pt;height:12.75pt" o:ole="">
            <v:imagedata r:id="rId185" o:title=""/>
          </v:shape>
          <o:OLEObject Type="Embed" ProgID="Equation.3" ShapeID="_x0000_i1169" DrawAspect="Content" ObjectID="_1430577049" r:id="rId186"/>
        </w:object>
      </w:r>
      <w:r w:rsidR="005517C4" w:rsidRPr="00E50237">
        <w:t xml:space="preserve"> </w:t>
      </w:r>
      <w:proofErr w:type="spellStart"/>
      <w:r w:rsidR="005517C4" w:rsidRPr="00E50237">
        <w:t>par</w:t>
      </w:r>
      <w:proofErr w:type="spellEnd"/>
      <w:r w:rsidR="005517C4" w:rsidRPr="00E50237">
        <w:t xml:space="preserve"> </w:t>
      </w:r>
      <w:r w:rsidRPr="00E50237">
        <w:rPr>
          <w:position w:val="-10"/>
        </w:rPr>
        <w:object w:dxaOrig="2659" w:dyaOrig="340">
          <v:shape id="_x0000_i1170" type="#_x0000_t75" style="width:132.75pt;height:17.25pt" o:ole="">
            <v:imagedata r:id="rId187" o:title=""/>
          </v:shape>
          <o:OLEObject Type="Embed" ProgID="Equation.3" ShapeID="_x0000_i1170" DrawAspect="Content" ObjectID="_1430577050" r:id="rId188"/>
        </w:object>
      </w:r>
      <w:r w:rsidR="005517C4" w:rsidRPr="00E50237">
        <w:t xml:space="preserve"> et le noyau de </w:t>
      </w:r>
      <w:r w:rsidR="005517C4" w:rsidRPr="00E50237">
        <w:rPr>
          <w:position w:val="-10"/>
        </w:rPr>
        <w:object w:dxaOrig="220" w:dyaOrig="260">
          <v:shape id="_x0000_i1171" type="#_x0000_t75" style="width:11.25pt;height:12.75pt" o:ole="">
            <v:imagedata r:id="rId185" o:title=""/>
          </v:shape>
          <o:OLEObject Type="Embed" ProgID="Equation.3" ShapeID="_x0000_i1171" DrawAspect="Content" ObjectID="_1430577051" r:id="rId189"/>
        </w:object>
      </w:r>
      <w:r w:rsidR="005517C4" w:rsidRPr="00E50237">
        <w:t xml:space="preserve"> par </w:t>
      </w:r>
      <w:r w:rsidR="005517C4" w:rsidRPr="00E50237">
        <w:rPr>
          <w:position w:val="-10"/>
        </w:rPr>
        <w:object w:dxaOrig="2480" w:dyaOrig="340">
          <v:shape id="_x0000_i1172" type="#_x0000_t75" style="width:123.75pt;height:17.25pt" o:ole="">
            <v:imagedata r:id="rId190" o:title=""/>
          </v:shape>
          <o:OLEObject Type="Embed" ProgID="Equation.3" ShapeID="_x0000_i1172" DrawAspect="Content" ObjectID="_1430577052" r:id="rId191"/>
        </w:object>
      </w:r>
      <w:r w:rsidR="005517C4" w:rsidRPr="00E50237">
        <w:t xml:space="preserve"> (c’est le noyau du morphisme de groupes correspondant)</w:t>
      </w:r>
    </w:p>
    <w:p w:rsidR="005517C4" w:rsidRPr="00E50237" w:rsidRDefault="005517C4" w:rsidP="005517C4">
      <w:pPr>
        <w:pStyle w:val="TexteI"/>
      </w:pPr>
      <w:r w:rsidRPr="00E50237">
        <w:t xml:space="preserve">Ici encore, </w:t>
      </w:r>
      <w:r w:rsidR="007B5025" w:rsidRPr="00E50237">
        <w:rPr>
          <w:position w:val="-10"/>
        </w:rPr>
        <w:object w:dxaOrig="520" w:dyaOrig="320">
          <v:shape id="_x0000_i1173" type="#_x0000_t75" style="width:26.25pt;height:15.75pt" o:ole="">
            <v:imagedata r:id="rId192" o:title=""/>
          </v:shape>
          <o:OLEObject Type="Embed" ProgID="Equation.3" ShapeID="_x0000_i1173" DrawAspect="Content" ObjectID="_1430577053" r:id="rId193"/>
        </w:object>
      </w:r>
      <w:r w:rsidRPr="00E50237">
        <w:t xml:space="preserve"> et </w:t>
      </w:r>
      <w:r w:rsidRPr="00E50237">
        <w:rPr>
          <w:position w:val="-10"/>
        </w:rPr>
        <w:object w:dxaOrig="560" w:dyaOrig="320">
          <v:shape id="_x0000_i1174" type="#_x0000_t75" style="width:27.75pt;height:15.75pt" o:ole="">
            <v:imagedata r:id="rId194" o:title=""/>
          </v:shape>
          <o:OLEObject Type="Embed" ProgID="Equation.3" ShapeID="_x0000_i1174" DrawAspect="Content" ObjectID="_1430577054" r:id="rId195"/>
        </w:object>
      </w:r>
      <w:r w:rsidRPr="00E50237">
        <w:t xml:space="preserve"> sont des sous anneaux respectivement de </w:t>
      </w:r>
      <w:r w:rsidR="007B5025" w:rsidRPr="00E50237">
        <w:rPr>
          <w:position w:val="-10"/>
        </w:rPr>
        <w:object w:dxaOrig="780" w:dyaOrig="320">
          <v:shape id="_x0000_i1175" type="#_x0000_t75" style="width:39pt;height:15.75pt" o:ole="">
            <v:imagedata r:id="rId155" o:title=""/>
          </v:shape>
          <o:OLEObject Type="Embed" ProgID="Equation.3" ShapeID="_x0000_i1175" DrawAspect="Content" ObjectID="_1430577055" r:id="rId196"/>
        </w:object>
      </w:r>
      <w:r w:rsidR="007B5025" w:rsidRPr="00E50237">
        <w:t xml:space="preserve"> et </w:t>
      </w:r>
      <w:r w:rsidR="007B5025" w:rsidRPr="00E50237">
        <w:rPr>
          <w:position w:val="-10"/>
        </w:rPr>
        <w:object w:dxaOrig="780" w:dyaOrig="320">
          <v:shape id="_x0000_i1176" type="#_x0000_t75" style="width:39pt;height:15.75pt" o:ole="">
            <v:imagedata r:id="rId10" o:title=""/>
          </v:shape>
          <o:OLEObject Type="Embed" ProgID="Equation.3" ShapeID="_x0000_i1176" DrawAspect="Content" ObjectID="_1430577056" r:id="rId197"/>
        </w:object>
      </w:r>
      <w:r w:rsidR="007B5025" w:rsidRPr="00E50237">
        <w:t xml:space="preserve"> (la démonstration est quasiment la même que pour les groupes)</w:t>
      </w:r>
    </w:p>
    <w:p w:rsidR="00601730" w:rsidRPr="00E50237" w:rsidRDefault="00601730" w:rsidP="009D207E">
      <w:pPr>
        <w:pStyle w:val="TexteI"/>
      </w:pPr>
    </w:p>
    <w:p w:rsidR="009418DB" w:rsidRPr="00E50237" w:rsidRDefault="009418DB" w:rsidP="009D207E">
      <w:pPr>
        <w:pStyle w:val="TexteI"/>
      </w:pPr>
      <w:r w:rsidRPr="00E50237">
        <w:t>Proposition :</w:t>
      </w:r>
    </w:p>
    <w:p w:rsidR="009418DB" w:rsidRPr="00E50237" w:rsidRDefault="00F81906" w:rsidP="009D207E">
      <w:pPr>
        <w:pStyle w:val="TexteI"/>
      </w:pPr>
      <w:r w:rsidRPr="00E50237">
        <w:t xml:space="preserve">Si </w:t>
      </w:r>
      <w:r w:rsidRPr="00E50237">
        <w:rPr>
          <w:position w:val="-10"/>
        </w:rPr>
        <w:object w:dxaOrig="220" w:dyaOrig="260">
          <v:shape id="_x0000_i1177" type="#_x0000_t75" style="width:11.25pt;height:12.75pt" o:ole="">
            <v:imagedata r:id="rId198" o:title=""/>
          </v:shape>
          <o:OLEObject Type="Embed" ProgID="Equation.3" ShapeID="_x0000_i1177" DrawAspect="Content" ObjectID="_1430577057" r:id="rId199"/>
        </w:object>
      </w:r>
      <w:r w:rsidRPr="00E50237">
        <w:t xml:space="preserve"> est un morphisme d’anneaux de </w:t>
      </w:r>
      <w:r w:rsidRPr="00E50237">
        <w:rPr>
          <w:position w:val="-10"/>
        </w:rPr>
        <w:object w:dxaOrig="780" w:dyaOrig="320">
          <v:shape id="_x0000_i1178" type="#_x0000_t75" style="width:39pt;height:15.75pt" o:ole="">
            <v:imagedata r:id="rId10" o:title=""/>
          </v:shape>
          <o:OLEObject Type="Embed" ProgID="Equation.3" ShapeID="_x0000_i1178" DrawAspect="Content" ObjectID="_1430577058" r:id="rId200"/>
        </w:object>
      </w:r>
      <w:r w:rsidRPr="00E50237">
        <w:t xml:space="preserve"> </w:t>
      </w:r>
      <w:proofErr w:type="gramStart"/>
      <w:r w:rsidRPr="00E50237">
        <w:t xml:space="preserve">vers </w:t>
      </w:r>
      <w:proofErr w:type="gramEnd"/>
      <w:r w:rsidRPr="00E50237">
        <w:rPr>
          <w:position w:val="-10"/>
        </w:rPr>
        <w:object w:dxaOrig="780" w:dyaOrig="320">
          <v:shape id="_x0000_i1179" type="#_x0000_t75" style="width:39pt;height:15.75pt" o:ole="">
            <v:imagedata r:id="rId155" o:title=""/>
          </v:shape>
          <o:OLEObject Type="Embed" ProgID="Equation.3" ShapeID="_x0000_i1179" DrawAspect="Content" ObjectID="_1430577059" r:id="rId201"/>
        </w:object>
      </w:r>
      <w:r w:rsidRPr="00E50237">
        <w:t xml:space="preserve">, et si </w:t>
      </w:r>
      <w:r w:rsidRPr="00E50237">
        <w:rPr>
          <w:position w:val="-4"/>
        </w:rPr>
        <w:object w:dxaOrig="279" w:dyaOrig="260">
          <v:shape id="_x0000_i1180" type="#_x0000_t75" style="width:14.25pt;height:12.75pt" o:ole="">
            <v:imagedata r:id="rId202" o:title=""/>
          </v:shape>
          <o:OLEObject Type="Embed" ProgID="Equation.3" ShapeID="_x0000_i1180" DrawAspect="Content" ObjectID="_1430577060" r:id="rId203"/>
        </w:object>
      </w:r>
      <w:r w:rsidRPr="00E50237">
        <w:t xml:space="preserve"> est un sous anneau de </w:t>
      </w:r>
      <w:r w:rsidRPr="00E50237">
        <w:rPr>
          <w:i/>
          <w:iCs/>
        </w:rPr>
        <w:t>A</w:t>
      </w:r>
      <w:r w:rsidRPr="00E50237">
        <w:t xml:space="preserve">, alors </w:t>
      </w:r>
      <w:r w:rsidRPr="00E50237">
        <w:rPr>
          <w:position w:val="-10"/>
        </w:rPr>
        <w:object w:dxaOrig="620" w:dyaOrig="320">
          <v:shape id="_x0000_i1181" type="#_x0000_t75" style="width:30.75pt;height:15.75pt" o:ole="">
            <v:imagedata r:id="rId204" o:title=""/>
          </v:shape>
          <o:OLEObject Type="Embed" ProgID="Equation.3" ShapeID="_x0000_i1181" DrawAspect="Content" ObjectID="_1430577061" r:id="rId205"/>
        </w:object>
      </w:r>
      <w:r w:rsidRPr="00E50237">
        <w:t xml:space="preserve"> est un sous anneau de </w:t>
      </w:r>
      <w:r w:rsidRPr="00E50237">
        <w:rPr>
          <w:i/>
          <w:iCs/>
        </w:rPr>
        <w:t>B</w:t>
      </w:r>
      <w:r w:rsidRPr="00E50237">
        <w:t>.</w:t>
      </w:r>
    </w:p>
    <w:p w:rsidR="00601730" w:rsidRPr="00E50237" w:rsidRDefault="00601730" w:rsidP="009D207E">
      <w:pPr>
        <w:pStyle w:val="TexteI"/>
      </w:pPr>
      <w:r w:rsidRPr="00E50237">
        <w:t xml:space="preserve">Démonstration : </w:t>
      </w:r>
    </w:p>
    <w:p w:rsidR="00F81906" w:rsidRPr="00E50237" w:rsidRDefault="00601730" w:rsidP="009D207E">
      <w:pPr>
        <w:pStyle w:val="TexteI"/>
      </w:pPr>
      <w:r w:rsidRPr="00E50237">
        <w:t xml:space="preserve">Evident en considérant </w:t>
      </w:r>
      <w:r w:rsidRPr="00E50237">
        <w:rPr>
          <w:position w:val="-12"/>
        </w:rPr>
        <w:object w:dxaOrig="700" w:dyaOrig="360">
          <v:shape id="_x0000_i1182" type="#_x0000_t75" style="width:35.25pt;height:18pt" o:ole="">
            <v:imagedata r:id="rId206" o:title=""/>
          </v:shape>
          <o:OLEObject Type="Embed" ProgID="Equation.3" ShapeID="_x0000_i1182" DrawAspect="Content" ObjectID="_1430577062" r:id="rId207"/>
        </w:object>
      </w:r>
    </w:p>
    <w:p w:rsidR="00601730" w:rsidRPr="00E50237" w:rsidRDefault="00601730" w:rsidP="009D207E">
      <w:pPr>
        <w:pStyle w:val="TexteI"/>
      </w:pPr>
    </w:p>
    <w:p w:rsidR="00601730" w:rsidRPr="00E50237" w:rsidRDefault="00601730" w:rsidP="009D207E">
      <w:pPr>
        <w:pStyle w:val="TexteI"/>
      </w:pPr>
      <w:r w:rsidRPr="00E50237">
        <w:t>Proposition, définition :</w:t>
      </w:r>
    </w:p>
    <w:p w:rsidR="00601730" w:rsidRPr="00E50237" w:rsidRDefault="00601730" w:rsidP="00A1500E">
      <w:pPr>
        <w:pStyle w:val="TexteI"/>
      </w:pPr>
      <w:r w:rsidRPr="00E50237">
        <w:t xml:space="preserve">Si </w:t>
      </w:r>
      <w:r w:rsidRPr="00E50237">
        <w:rPr>
          <w:position w:val="-10"/>
        </w:rPr>
        <w:object w:dxaOrig="220" w:dyaOrig="260">
          <v:shape id="_x0000_i1183" type="#_x0000_t75" style="width:11.25pt;height:12.75pt" o:ole="">
            <v:imagedata r:id="rId208" o:title=""/>
          </v:shape>
          <o:OLEObject Type="Embed" ProgID="Equation.3" ShapeID="_x0000_i1183" DrawAspect="Content" ObjectID="_1430577063" r:id="rId209"/>
        </w:object>
      </w:r>
      <w:r w:rsidRPr="00E50237">
        <w:t xml:space="preserve"> est un morphisme d’anneaux de </w:t>
      </w:r>
      <w:r w:rsidRPr="00E50237">
        <w:rPr>
          <w:position w:val="-10"/>
        </w:rPr>
        <w:object w:dxaOrig="780" w:dyaOrig="320">
          <v:shape id="_x0000_i1184" type="#_x0000_t75" style="width:39pt;height:15.75pt" o:ole="">
            <v:imagedata r:id="rId10" o:title=""/>
          </v:shape>
          <o:OLEObject Type="Embed" ProgID="Equation.3" ShapeID="_x0000_i1184" DrawAspect="Content" ObjectID="_1430577064" r:id="rId210"/>
        </w:object>
      </w:r>
      <w:r w:rsidRPr="00E50237">
        <w:t xml:space="preserve"> </w:t>
      </w:r>
      <w:proofErr w:type="gramStart"/>
      <w:r w:rsidRPr="00E50237">
        <w:t xml:space="preserve">vers </w:t>
      </w:r>
      <w:proofErr w:type="gramEnd"/>
      <w:r w:rsidRPr="00E50237">
        <w:rPr>
          <w:position w:val="-10"/>
        </w:rPr>
        <w:object w:dxaOrig="780" w:dyaOrig="320">
          <v:shape id="_x0000_i1185" type="#_x0000_t75" style="width:39pt;height:15.75pt" o:ole="">
            <v:imagedata r:id="rId155" o:title=""/>
          </v:shape>
          <o:OLEObject Type="Embed" ProgID="Equation.3" ShapeID="_x0000_i1185" DrawAspect="Content" ObjectID="_1430577065" r:id="rId211"/>
        </w:object>
      </w:r>
      <w:r w:rsidRPr="00E50237">
        <w:t xml:space="preserve">, et si </w:t>
      </w:r>
      <w:r w:rsidRPr="00E50237">
        <w:rPr>
          <w:position w:val="-10"/>
        </w:rPr>
        <w:object w:dxaOrig="220" w:dyaOrig="260">
          <v:shape id="_x0000_i1186" type="#_x0000_t75" style="width:11.25pt;height:12.75pt" o:ole="">
            <v:imagedata r:id="rId212" o:title=""/>
          </v:shape>
          <o:OLEObject Type="Embed" ProgID="Equation.3" ShapeID="_x0000_i1186" DrawAspect="Content" ObjectID="_1430577066" r:id="rId213"/>
        </w:object>
      </w:r>
      <w:r w:rsidRPr="00E50237">
        <w:t xml:space="preserve"> est bijectif, alors </w:t>
      </w:r>
      <w:r w:rsidRPr="00E50237">
        <w:rPr>
          <w:position w:val="-10"/>
        </w:rPr>
        <w:object w:dxaOrig="380" w:dyaOrig="360">
          <v:shape id="_x0000_i1187" type="#_x0000_t75" style="width:18.75pt;height:18pt" o:ole="">
            <v:imagedata r:id="rId214" o:title=""/>
          </v:shape>
          <o:OLEObject Type="Embed" ProgID="Equation.3" ShapeID="_x0000_i1187" DrawAspect="Content" ObjectID="_1430577067" r:id="rId215"/>
        </w:object>
      </w:r>
      <w:r w:rsidRPr="00E50237">
        <w:t xml:space="preserve"> est un morphisme d’anneaux bijectif de </w:t>
      </w:r>
      <w:r w:rsidRPr="00E50237">
        <w:rPr>
          <w:position w:val="-10"/>
        </w:rPr>
        <w:object w:dxaOrig="780" w:dyaOrig="320">
          <v:shape id="_x0000_i1188" type="#_x0000_t75" style="width:39pt;height:15.75pt" o:ole="">
            <v:imagedata r:id="rId155" o:title=""/>
          </v:shape>
          <o:OLEObject Type="Embed" ProgID="Equation.3" ShapeID="_x0000_i1188" DrawAspect="Content" ObjectID="_1430577068" r:id="rId216"/>
        </w:object>
      </w:r>
      <w:r w:rsidRPr="00E50237">
        <w:t xml:space="preserve"> vers </w:t>
      </w:r>
      <w:r w:rsidRPr="00E50237">
        <w:rPr>
          <w:position w:val="-10"/>
        </w:rPr>
        <w:object w:dxaOrig="780" w:dyaOrig="320">
          <v:shape id="_x0000_i1189" type="#_x0000_t75" style="width:39pt;height:15.75pt" o:ole="">
            <v:imagedata r:id="rId10" o:title=""/>
          </v:shape>
          <o:OLEObject Type="Embed" ProgID="Equation.3" ShapeID="_x0000_i1189" DrawAspect="Content" ObjectID="_1430577069" r:id="rId217"/>
        </w:object>
      </w:r>
      <w:r w:rsidR="00A1500E" w:rsidRPr="00E50237">
        <w:t xml:space="preserve">. On dit alors </w:t>
      </w:r>
      <w:proofErr w:type="gramStart"/>
      <w:r w:rsidR="00A1500E" w:rsidRPr="00E50237">
        <w:t xml:space="preserve">que </w:t>
      </w:r>
      <w:r w:rsidR="00A1500E" w:rsidRPr="00E50237">
        <w:rPr>
          <w:position w:val="-10"/>
        </w:rPr>
        <w:object w:dxaOrig="220" w:dyaOrig="260">
          <v:shape id="_x0000_i1190" type="#_x0000_t75" style="width:11.25pt;height:12.75pt" o:ole="">
            <v:imagedata r:id="rId212" o:title=""/>
          </v:shape>
          <o:OLEObject Type="Embed" ProgID="Equation.3" ShapeID="_x0000_i1190" DrawAspect="Content" ObjectID="_1430577070" r:id="rId218"/>
        </w:object>
      </w:r>
      <w:r w:rsidR="00A1500E" w:rsidRPr="00E50237">
        <w:t xml:space="preserve"> est</w:t>
      </w:r>
      <w:proofErr w:type="gramEnd"/>
      <w:r w:rsidR="00A1500E" w:rsidRPr="00E50237">
        <w:t xml:space="preserve"> un isomorphisme d’anneaux.</w:t>
      </w:r>
    </w:p>
    <w:p w:rsidR="00A1500E" w:rsidRPr="00E50237" w:rsidRDefault="00A1500E" w:rsidP="00A1500E">
      <w:pPr>
        <w:pStyle w:val="TexteI"/>
      </w:pPr>
      <w:r w:rsidRPr="00E50237">
        <w:t>Démonstration :</w:t>
      </w:r>
    </w:p>
    <w:p w:rsidR="00A1500E" w:rsidRPr="00E50237" w:rsidRDefault="00A1500E" w:rsidP="00A1500E">
      <w:pPr>
        <w:pStyle w:val="TexteI"/>
      </w:pPr>
      <w:r w:rsidRPr="00E50237">
        <w:t>Se baser toujours sur les morphismes de groupes.</w:t>
      </w:r>
    </w:p>
    <w:p w:rsidR="00A1500E" w:rsidRPr="00E50237" w:rsidRDefault="00A1500E" w:rsidP="00A1500E">
      <w:pPr>
        <w:pStyle w:val="TexteI"/>
      </w:pPr>
    </w:p>
    <w:p w:rsidR="00A1500E" w:rsidRPr="00E50237" w:rsidRDefault="00A1500E" w:rsidP="00A1500E">
      <w:pPr>
        <w:pStyle w:val="TexteI"/>
      </w:pPr>
    </w:p>
    <w:p w:rsidR="00A1500E" w:rsidRPr="00E50237" w:rsidRDefault="00A1500E" w:rsidP="00A1500E">
      <w:pPr>
        <w:pStyle w:val="I"/>
        <w:rPr>
          <w:sz w:val="24"/>
          <w:szCs w:val="24"/>
        </w:rPr>
      </w:pPr>
      <w:r w:rsidRPr="00E50237">
        <w:rPr>
          <w:sz w:val="24"/>
          <w:szCs w:val="24"/>
        </w:rPr>
        <w:lastRenderedPageBreak/>
        <w:t>Compléments</w:t>
      </w:r>
    </w:p>
    <w:p w:rsidR="00A1500E" w:rsidRPr="00E50237" w:rsidRDefault="00A1500E" w:rsidP="00A1500E">
      <w:pPr>
        <w:pStyle w:val="A"/>
        <w:rPr>
          <w:sz w:val="24"/>
          <w:szCs w:val="24"/>
        </w:rPr>
      </w:pPr>
      <w:r w:rsidRPr="00E50237">
        <w:rPr>
          <w:sz w:val="24"/>
          <w:szCs w:val="24"/>
        </w:rPr>
        <w:t>Eléments inversibles</w:t>
      </w:r>
    </w:p>
    <w:p w:rsidR="00A1500E" w:rsidRPr="00E50237" w:rsidRDefault="00A1500E" w:rsidP="00A1500E">
      <w:pPr>
        <w:pStyle w:val="TexteA0"/>
      </w:pPr>
    </w:p>
    <w:p w:rsidR="00A1500E" w:rsidRPr="00E50237" w:rsidRDefault="00A1500E" w:rsidP="00A1500E">
      <w:pPr>
        <w:pStyle w:val="TexteA0"/>
      </w:pPr>
      <w:r w:rsidRPr="00E50237">
        <w:t>Définition :</w:t>
      </w:r>
    </w:p>
    <w:p w:rsidR="00A1500E" w:rsidRPr="00E50237" w:rsidRDefault="00A1500E" w:rsidP="00A1500E">
      <w:pPr>
        <w:pStyle w:val="TexteA0"/>
      </w:pPr>
      <w:r w:rsidRPr="00E50237">
        <w:t xml:space="preserve">Soit </w:t>
      </w:r>
      <w:r w:rsidRPr="00E50237">
        <w:rPr>
          <w:i/>
          <w:iCs/>
        </w:rPr>
        <w:t>A</w:t>
      </w:r>
      <w:r w:rsidRPr="00E50237">
        <w:t xml:space="preserve"> un anneau non réduit </w:t>
      </w:r>
      <w:proofErr w:type="gramStart"/>
      <w:r w:rsidRPr="00E50237">
        <w:t xml:space="preserve">à </w:t>
      </w:r>
      <w:proofErr w:type="gramEnd"/>
      <w:r w:rsidRPr="00E50237">
        <w:rPr>
          <w:position w:val="-10"/>
        </w:rPr>
        <w:object w:dxaOrig="340" w:dyaOrig="340">
          <v:shape id="_x0000_i1096" type="#_x0000_t75" style="width:17.25pt;height:17.25pt" o:ole="">
            <v:imagedata r:id="rId219" o:title=""/>
          </v:shape>
          <o:OLEObject Type="Embed" ProgID="Equation.3" ShapeID="_x0000_i1096" DrawAspect="Content" ObjectID="_1430577071" r:id="rId220"/>
        </w:object>
      </w:r>
      <w:r w:rsidRPr="00E50237">
        <w:t>.</w:t>
      </w:r>
    </w:p>
    <w:p w:rsidR="00A1500E" w:rsidRPr="00E50237" w:rsidRDefault="00A1500E" w:rsidP="00A1500E">
      <w:pPr>
        <w:pStyle w:val="TexteA0"/>
      </w:pPr>
      <w:r w:rsidRPr="00E50237">
        <w:t xml:space="preserve">Un élément </w:t>
      </w:r>
      <w:r w:rsidRPr="00E50237">
        <w:rPr>
          <w:i/>
          <w:iCs/>
        </w:rPr>
        <w:t>x</w:t>
      </w:r>
      <w:r w:rsidRPr="00E50237">
        <w:t xml:space="preserve"> de </w:t>
      </w:r>
      <w:r w:rsidRPr="00E50237">
        <w:rPr>
          <w:i/>
          <w:iCs/>
        </w:rPr>
        <w:t>A</w:t>
      </w:r>
      <w:r w:rsidRPr="00E50237">
        <w:t xml:space="preserve"> est inversible lorsqu’il existe </w:t>
      </w:r>
      <w:r w:rsidRPr="00E50237">
        <w:rPr>
          <w:position w:val="-6"/>
        </w:rPr>
        <w:object w:dxaOrig="600" w:dyaOrig="279">
          <v:shape id="_x0000_i1097" type="#_x0000_t75" style="width:30pt;height:14.25pt" o:ole="">
            <v:imagedata r:id="rId221" o:title=""/>
          </v:shape>
          <o:OLEObject Type="Embed" ProgID="Equation.3" ShapeID="_x0000_i1097" DrawAspect="Content" ObjectID="_1430577072" r:id="rId222"/>
        </w:object>
      </w:r>
      <w:r w:rsidRPr="00E50237">
        <w:t xml:space="preserve"> tel </w:t>
      </w:r>
      <w:proofErr w:type="gramStart"/>
      <w:r w:rsidRPr="00E50237">
        <w:t xml:space="preserve">que </w:t>
      </w:r>
      <w:proofErr w:type="gramEnd"/>
      <w:r w:rsidR="00537E1B" w:rsidRPr="00E50237">
        <w:rPr>
          <w:position w:val="-10"/>
        </w:rPr>
        <w:object w:dxaOrig="1300" w:dyaOrig="340">
          <v:shape id="_x0000_i1098" type="#_x0000_t75" style="width:65.25pt;height:17.25pt" o:ole="">
            <v:imagedata r:id="rId223" o:title=""/>
          </v:shape>
          <o:OLEObject Type="Embed" ProgID="Equation.3" ShapeID="_x0000_i1098" DrawAspect="Content" ObjectID="_1430577073" r:id="rId224"/>
        </w:object>
      </w:r>
      <w:r w:rsidR="00537E1B" w:rsidRPr="00E50237">
        <w:t>.</w:t>
      </w:r>
    </w:p>
    <w:p w:rsidR="00537E1B" w:rsidRPr="00E50237" w:rsidRDefault="00537E1B" w:rsidP="00A1500E">
      <w:pPr>
        <w:pStyle w:val="TexteA0"/>
      </w:pPr>
    </w:p>
    <w:p w:rsidR="00537E1B" w:rsidRPr="00E50237" w:rsidRDefault="00537E1B" w:rsidP="00A1500E">
      <w:pPr>
        <w:pStyle w:val="TexteA0"/>
      </w:pPr>
      <w:r w:rsidRPr="00E50237">
        <w:t>Proposition, définition :</w:t>
      </w:r>
    </w:p>
    <w:p w:rsidR="00537E1B" w:rsidRPr="00E50237" w:rsidRDefault="00537E1B" w:rsidP="00A1500E">
      <w:pPr>
        <w:pStyle w:val="TexteA0"/>
      </w:pPr>
      <w:r w:rsidRPr="00E50237">
        <w:t xml:space="preserve">Si </w:t>
      </w:r>
      <w:r w:rsidRPr="00E50237">
        <w:rPr>
          <w:i/>
          <w:iCs/>
        </w:rPr>
        <w:t>x</w:t>
      </w:r>
      <w:r w:rsidRPr="00E50237">
        <w:t xml:space="preserve"> est inversible, alors il existe un unique </w:t>
      </w:r>
      <w:r w:rsidRPr="00E50237">
        <w:rPr>
          <w:position w:val="-6"/>
        </w:rPr>
        <w:object w:dxaOrig="600" w:dyaOrig="279">
          <v:shape id="_x0000_i1099" type="#_x0000_t75" style="width:30pt;height:14.25pt" o:ole="">
            <v:imagedata r:id="rId221" o:title=""/>
          </v:shape>
          <o:OLEObject Type="Embed" ProgID="Equation.3" ShapeID="_x0000_i1099" DrawAspect="Content" ObjectID="_1430577074" r:id="rId225"/>
        </w:object>
      </w:r>
      <w:r w:rsidRPr="00E50237">
        <w:t xml:space="preserve"> tel </w:t>
      </w:r>
      <w:proofErr w:type="gramStart"/>
      <w:r w:rsidRPr="00E50237">
        <w:t xml:space="preserve">que </w:t>
      </w:r>
      <w:proofErr w:type="gramEnd"/>
      <w:r w:rsidRPr="00E50237">
        <w:rPr>
          <w:position w:val="-10"/>
        </w:rPr>
        <w:object w:dxaOrig="1300" w:dyaOrig="340">
          <v:shape id="_x0000_i1100" type="#_x0000_t75" style="width:65.25pt;height:17.25pt" o:ole="">
            <v:imagedata r:id="rId223" o:title=""/>
          </v:shape>
          <o:OLEObject Type="Embed" ProgID="Equation.3" ShapeID="_x0000_i1100" DrawAspect="Content" ObjectID="_1430577075" r:id="rId226"/>
        </w:object>
      </w:r>
      <w:r w:rsidRPr="00E50237">
        <w:t xml:space="preserve">. On l’appelle l’inverse de </w:t>
      </w:r>
      <w:r w:rsidRPr="00E50237">
        <w:rPr>
          <w:i/>
          <w:iCs/>
        </w:rPr>
        <w:t>x</w:t>
      </w:r>
      <w:r w:rsidRPr="00E50237">
        <w:t xml:space="preserve">, et on le </w:t>
      </w:r>
      <w:proofErr w:type="gramStart"/>
      <w:r w:rsidRPr="00E50237">
        <w:t xml:space="preserve">note </w:t>
      </w:r>
      <w:proofErr w:type="gramEnd"/>
      <w:r w:rsidRPr="00E50237">
        <w:rPr>
          <w:position w:val="-6"/>
        </w:rPr>
        <w:object w:dxaOrig="340" w:dyaOrig="320">
          <v:shape id="_x0000_i1101" type="#_x0000_t75" style="width:17.25pt;height:15.75pt" o:ole="">
            <v:imagedata r:id="rId227" o:title=""/>
          </v:shape>
          <o:OLEObject Type="Embed" ProgID="Equation.3" ShapeID="_x0000_i1101" DrawAspect="Content" ObjectID="_1430577076" r:id="rId228"/>
        </w:object>
      </w:r>
      <w:r w:rsidRPr="00E50237">
        <w:t>.</w:t>
      </w:r>
    </w:p>
    <w:p w:rsidR="00537E1B" w:rsidRPr="00E50237" w:rsidRDefault="00537E1B" w:rsidP="00A1500E">
      <w:pPr>
        <w:pStyle w:val="TexteA0"/>
      </w:pPr>
      <w:r w:rsidRPr="00E50237">
        <w:t>Proposition :</w:t>
      </w:r>
    </w:p>
    <w:p w:rsidR="00537E1B" w:rsidRPr="00E50237" w:rsidRDefault="00537E1B" w:rsidP="00A1500E">
      <w:pPr>
        <w:pStyle w:val="TexteA0"/>
      </w:pPr>
      <w:r w:rsidRPr="00E50237">
        <w:t xml:space="preserve">L’ensemble </w:t>
      </w:r>
      <w:r w:rsidRPr="00E50237">
        <w:rPr>
          <w:position w:val="-4"/>
        </w:rPr>
        <w:object w:dxaOrig="360" w:dyaOrig="260">
          <v:shape id="_x0000_i1102" type="#_x0000_t75" style="width:18pt;height:12.75pt" o:ole="">
            <v:imagedata r:id="rId229" o:title=""/>
          </v:shape>
          <o:OLEObject Type="Embed" ProgID="Equation.3" ShapeID="_x0000_i1102" DrawAspect="Content" ObjectID="_1430577077" r:id="rId230"/>
        </w:object>
      </w:r>
      <w:r w:rsidRPr="00E50237">
        <w:t xml:space="preserve"> des éléments inversibles de </w:t>
      </w:r>
      <w:r w:rsidRPr="00E50237">
        <w:rPr>
          <w:i/>
          <w:iCs/>
        </w:rPr>
        <w:t>A</w:t>
      </w:r>
      <w:r w:rsidRPr="00E50237">
        <w:t xml:space="preserve"> forme un groupe </w:t>
      </w:r>
      <w:proofErr w:type="gramStart"/>
      <w:r w:rsidRPr="00E50237">
        <w:t xml:space="preserve">pour </w:t>
      </w:r>
      <w:proofErr w:type="gramEnd"/>
      <w:r w:rsidRPr="00E50237">
        <w:rPr>
          <w:position w:val="-4"/>
        </w:rPr>
        <w:object w:dxaOrig="180" w:dyaOrig="200">
          <v:shape id="_x0000_i1103" type="#_x0000_t75" style="width:9pt;height:9.75pt" o:ole="">
            <v:imagedata r:id="rId118" o:title=""/>
          </v:shape>
          <o:OLEObject Type="Embed" ProgID="Equation.3" ShapeID="_x0000_i1103" DrawAspect="Content" ObjectID="_1430577078" r:id="rId231"/>
        </w:object>
      </w:r>
      <w:r w:rsidR="00EA77E5" w:rsidRPr="00E50237">
        <w:t>.</w:t>
      </w:r>
    </w:p>
    <w:p w:rsidR="00EA77E5" w:rsidRPr="00E50237" w:rsidRDefault="00EA77E5" w:rsidP="00A1500E">
      <w:pPr>
        <w:pStyle w:val="TexteA0"/>
      </w:pPr>
      <w:r w:rsidRPr="00E50237">
        <w:t>Démonstration :</w:t>
      </w:r>
    </w:p>
    <w:p w:rsidR="00EA77E5" w:rsidRPr="00E50237" w:rsidRDefault="00EA77E5" w:rsidP="00A1500E">
      <w:pPr>
        <w:pStyle w:val="TexteA0"/>
      </w:pPr>
      <w:r w:rsidRPr="00E50237">
        <w:t xml:space="preserve">- Pour </w:t>
      </w:r>
      <w:proofErr w:type="gramStart"/>
      <w:r w:rsidRPr="00E50237">
        <w:t xml:space="preserve">tous </w:t>
      </w:r>
      <w:proofErr w:type="gramEnd"/>
      <w:r w:rsidRPr="00E50237">
        <w:rPr>
          <w:position w:val="-10"/>
        </w:rPr>
        <w:object w:dxaOrig="960" w:dyaOrig="320">
          <v:shape id="_x0000_i1085" type="#_x0000_t75" style="width:48pt;height:15.75pt" o:ole="">
            <v:imagedata r:id="rId232" o:title=""/>
          </v:shape>
          <o:OLEObject Type="Embed" ProgID="Equation.3" ShapeID="_x0000_i1085" DrawAspect="Content" ObjectID="_1430577079" r:id="rId233"/>
        </w:object>
      </w:r>
      <w:r w:rsidRPr="00E50237">
        <w:t xml:space="preserve">, </w:t>
      </w:r>
      <w:r w:rsidR="003825A1" w:rsidRPr="00E50237">
        <w:rPr>
          <w:position w:val="-10"/>
        </w:rPr>
        <w:object w:dxaOrig="859" w:dyaOrig="320">
          <v:shape id="_x0000_i1086" type="#_x0000_t75" style="width:42.75pt;height:15.75pt" o:ole="">
            <v:imagedata r:id="rId234" o:title=""/>
          </v:shape>
          <o:OLEObject Type="Embed" ProgID="Equation.3" ShapeID="_x0000_i1086" DrawAspect="Content" ObjectID="_1430577080" r:id="rId235"/>
        </w:object>
      </w:r>
      <w:r w:rsidRPr="00E50237">
        <w:t>. En effet :</w:t>
      </w:r>
    </w:p>
    <w:p w:rsidR="00EA77E5" w:rsidRPr="00E50237" w:rsidRDefault="00EA77E5" w:rsidP="00A1500E">
      <w:pPr>
        <w:pStyle w:val="TexteA0"/>
      </w:pPr>
      <w:r w:rsidRPr="00E50237">
        <w:rPr>
          <w:position w:val="-10"/>
        </w:rPr>
        <w:object w:dxaOrig="2340" w:dyaOrig="360">
          <v:shape id="_x0000_i1087" type="#_x0000_t75" style="width:117pt;height:18pt" o:ole="">
            <v:imagedata r:id="rId236" o:title=""/>
          </v:shape>
          <o:OLEObject Type="Embed" ProgID="Equation.3" ShapeID="_x0000_i1087" DrawAspect="Content" ObjectID="_1430577081" r:id="rId237"/>
        </w:object>
      </w:r>
      <w:r w:rsidRPr="00E50237">
        <w:t xml:space="preserve">, donc </w:t>
      </w:r>
      <w:r w:rsidRPr="00E50237">
        <w:rPr>
          <w:position w:val="-10"/>
        </w:rPr>
        <w:object w:dxaOrig="859" w:dyaOrig="320">
          <v:shape id="_x0000_i1088" type="#_x0000_t75" style="width:42.75pt;height:15.75pt" o:ole="">
            <v:imagedata r:id="rId238" o:title=""/>
          </v:shape>
          <o:OLEObject Type="Embed" ProgID="Equation.3" ShapeID="_x0000_i1088" DrawAspect="Content" ObjectID="_1430577082" r:id="rId239"/>
        </w:object>
      </w:r>
      <w:r w:rsidRPr="00E50237">
        <w:t xml:space="preserve"> et </w:t>
      </w:r>
      <w:r w:rsidRPr="00E50237">
        <w:rPr>
          <w:position w:val="-10"/>
        </w:rPr>
        <w:object w:dxaOrig="1460" w:dyaOrig="360">
          <v:shape id="_x0000_i1089" type="#_x0000_t75" style="width:72.75pt;height:18pt" o:ole="">
            <v:imagedata r:id="rId240" o:title=""/>
          </v:shape>
          <o:OLEObject Type="Embed" ProgID="Equation.3" ShapeID="_x0000_i1089" DrawAspect="Content" ObjectID="_1430577083" r:id="rId241"/>
        </w:object>
      </w:r>
    </w:p>
    <w:p w:rsidR="00EA77E5" w:rsidRPr="00E50237" w:rsidRDefault="00EA77E5" w:rsidP="00A1500E">
      <w:pPr>
        <w:pStyle w:val="TexteA0"/>
      </w:pPr>
      <w:r w:rsidRPr="00E50237">
        <w:t xml:space="preserve">- </w:t>
      </w:r>
      <w:r w:rsidRPr="00E50237">
        <w:rPr>
          <w:position w:val="-4"/>
        </w:rPr>
        <w:object w:dxaOrig="180" w:dyaOrig="200">
          <v:shape id="_x0000_i1090" type="#_x0000_t75" style="width:9pt;height:9.75pt" o:ole="">
            <v:imagedata r:id="rId118" o:title=""/>
          </v:shape>
          <o:OLEObject Type="Embed" ProgID="Equation.3" ShapeID="_x0000_i1090" DrawAspect="Content" ObjectID="_1430577084" r:id="rId242"/>
        </w:object>
      </w:r>
      <w:r w:rsidRPr="00E50237">
        <w:t xml:space="preserve"> est associative.</w:t>
      </w:r>
    </w:p>
    <w:p w:rsidR="00EA77E5" w:rsidRPr="00E50237" w:rsidRDefault="00EA77E5" w:rsidP="00A1500E">
      <w:pPr>
        <w:pStyle w:val="TexteA0"/>
      </w:pPr>
      <w:r w:rsidRPr="00E50237">
        <w:t xml:space="preserve">- </w:t>
      </w:r>
      <w:r w:rsidR="003825A1" w:rsidRPr="00E50237">
        <w:rPr>
          <w:position w:val="-10"/>
        </w:rPr>
        <w:object w:dxaOrig="800" w:dyaOrig="340">
          <v:shape id="_x0000_i1091" type="#_x0000_t75" style="width:39.75pt;height:17.25pt" o:ole="">
            <v:imagedata r:id="rId243" o:title=""/>
          </v:shape>
          <o:OLEObject Type="Embed" ProgID="Equation.3" ShapeID="_x0000_i1091" DrawAspect="Content" ObjectID="_1430577085" r:id="rId244"/>
        </w:object>
      </w:r>
      <w:r w:rsidR="003825A1" w:rsidRPr="00E50237">
        <w:t xml:space="preserve"> et est neutre pour </w:t>
      </w:r>
      <w:r w:rsidR="003825A1" w:rsidRPr="00E50237">
        <w:rPr>
          <w:position w:val="-4"/>
        </w:rPr>
        <w:object w:dxaOrig="180" w:dyaOrig="200">
          <v:shape id="_x0000_i1092" type="#_x0000_t75" style="width:9pt;height:9.75pt" o:ole="">
            <v:imagedata r:id="rId118" o:title=""/>
          </v:shape>
          <o:OLEObject Type="Embed" ProgID="Equation.3" ShapeID="_x0000_i1092" DrawAspect="Content" ObjectID="_1430577086" r:id="rId245"/>
        </w:object>
      </w:r>
    </w:p>
    <w:p w:rsidR="003825A1" w:rsidRPr="00E50237" w:rsidRDefault="003825A1" w:rsidP="00A1500E">
      <w:pPr>
        <w:pStyle w:val="TexteA0"/>
      </w:pPr>
      <w:r w:rsidRPr="00E50237">
        <w:t xml:space="preserve">- </w:t>
      </w:r>
      <w:proofErr w:type="gramStart"/>
      <w:r w:rsidRPr="00E50237">
        <w:t xml:space="preserve">Si </w:t>
      </w:r>
      <w:proofErr w:type="gramEnd"/>
      <w:r w:rsidRPr="00E50237">
        <w:rPr>
          <w:position w:val="-6"/>
        </w:rPr>
        <w:object w:dxaOrig="720" w:dyaOrig="279">
          <v:shape id="_x0000_i1093" type="#_x0000_t75" style="width:36pt;height:14.25pt" o:ole="">
            <v:imagedata r:id="rId246" o:title=""/>
          </v:shape>
          <o:OLEObject Type="Embed" ProgID="Equation.3" ShapeID="_x0000_i1093" DrawAspect="Content" ObjectID="_1430577087" r:id="rId247"/>
        </w:object>
      </w:r>
      <w:r w:rsidRPr="00E50237">
        <w:t xml:space="preserve">, alors évidemment </w:t>
      </w:r>
      <w:r w:rsidRPr="00E50237">
        <w:rPr>
          <w:position w:val="-6"/>
        </w:rPr>
        <w:object w:dxaOrig="900" w:dyaOrig="320">
          <v:shape id="_x0000_i1094" type="#_x0000_t75" style="width:45pt;height:15.75pt" o:ole="">
            <v:imagedata r:id="rId248" o:title=""/>
          </v:shape>
          <o:OLEObject Type="Embed" ProgID="Equation.3" ShapeID="_x0000_i1094" DrawAspect="Content" ObjectID="_1430577088" r:id="rId249"/>
        </w:object>
      </w:r>
      <w:r w:rsidRPr="00E50237">
        <w:t xml:space="preserve"> et est symétrique de </w:t>
      </w:r>
      <w:r w:rsidRPr="00E50237">
        <w:rPr>
          <w:i/>
          <w:iCs/>
        </w:rPr>
        <w:t>x</w:t>
      </w:r>
      <w:r w:rsidRPr="00E50237">
        <w:t xml:space="preserve"> pour </w:t>
      </w:r>
      <w:r w:rsidRPr="00E50237">
        <w:rPr>
          <w:position w:val="-4"/>
        </w:rPr>
        <w:object w:dxaOrig="180" w:dyaOrig="200">
          <v:shape id="_x0000_i1095" type="#_x0000_t75" style="width:9pt;height:9.75pt" o:ole="">
            <v:imagedata r:id="rId118" o:title=""/>
          </v:shape>
          <o:OLEObject Type="Embed" ProgID="Equation.3" ShapeID="_x0000_i1095" DrawAspect="Content" ObjectID="_1430577089" r:id="rId250"/>
        </w:object>
      </w:r>
      <w:r w:rsidRPr="00E50237">
        <w:t>.</w:t>
      </w:r>
    </w:p>
    <w:p w:rsidR="00D76244" w:rsidRPr="00E50237" w:rsidRDefault="00D76244" w:rsidP="00A1500E">
      <w:pPr>
        <w:pStyle w:val="TexteA0"/>
      </w:pPr>
    </w:p>
    <w:p w:rsidR="00D76244" w:rsidRPr="00E50237" w:rsidRDefault="00D76244" w:rsidP="00A1500E">
      <w:pPr>
        <w:pStyle w:val="TexteA0"/>
      </w:pPr>
    </w:p>
    <w:p w:rsidR="00D76244" w:rsidRPr="00E50237" w:rsidRDefault="00D76244" w:rsidP="00A1500E">
      <w:pPr>
        <w:pStyle w:val="TexteA0"/>
      </w:pPr>
    </w:p>
    <w:p w:rsidR="00D76244" w:rsidRPr="00E50237" w:rsidRDefault="00D76244" w:rsidP="00A1500E">
      <w:pPr>
        <w:pStyle w:val="TexteA0"/>
      </w:pPr>
    </w:p>
    <w:p w:rsidR="00D76244" w:rsidRPr="00E50237" w:rsidRDefault="00D76244" w:rsidP="00D76244">
      <w:pPr>
        <w:pStyle w:val="A"/>
        <w:rPr>
          <w:sz w:val="24"/>
          <w:szCs w:val="24"/>
        </w:rPr>
      </w:pPr>
      <w:r w:rsidRPr="00E50237">
        <w:rPr>
          <w:sz w:val="24"/>
          <w:szCs w:val="24"/>
        </w:rPr>
        <w:t>Anneau intègre</w:t>
      </w:r>
    </w:p>
    <w:p w:rsidR="00D76244" w:rsidRPr="00E50237" w:rsidRDefault="00D76244" w:rsidP="00D76244">
      <w:pPr>
        <w:pStyle w:val="TexteA0"/>
      </w:pPr>
    </w:p>
    <w:p w:rsidR="00D76244" w:rsidRPr="00E50237" w:rsidRDefault="00D76244" w:rsidP="00D76244">
      <w:pPr>
        <w:pStyle w:val="TexteA0"/>
      </w:pPr>
      <w:r w:rsidRPr="00E50237">
        <w:t xml:space="preserve">Soit </w:t>
      </w:r>
      <w:r w:rsidRPr="00E50237">
        <w:rPr>
          <w:position w:val="-10"/>
        </w:rPr>
        <w:object w:dxaOrig="780" w:dyaOrig="320">
          <v:shape id="_x0000_i1082" type="#_x0000_t75" style="width:39pt;height:15.75pt" o:ole="">
            <v:imagedata r:id="rId10" o:title=""/>
          </v:shape>
          <o:OLEObject Type="Embed" ProgID="Equation.3" ShapeID="_x0000_i1082" DrawAspect="Content" ObjectID="_1430577090" r:id="rId251"/>
        </w:object>
      </w:r>
      <w:r w:rsidRPr="00E50237">
        <w:t xml:space="preserve"> un anneau quelconque.</w:t>
      </w:r>
    </w:p>
    <w:p w:rsidR="00D76244" w:rsidRPr="00E50237" w:rsidRDefault="00D76244" w:rsidP="00D76244">
      <w:pPr>
        <w:pStyle w:val="TexteA0"/>
      </w:pPr>
      <w:r w:rsidRPr="00E50237">
        <w:t xml:space="preserve">Il est faux en général que, pour </w:t>
      </w:r>
      <w:r w:rsidRPr="00E50237">
        <w:rPr>
          <w:position w:val="-10"/>
        </w:rPr>
        <w:object w:dxaOrig="800" w:dyaOrig="320">
          <v:shape id="_x0000_i1083" type="#_x0000_t75" style="width:39.75pt;height:15.75pt" o:ole="">
            <v:imagedata r:id="rId252" o:title=""/>
          </v:shape>
          <o:OLEObject Type="Embed" ProgID="Equation.3" ShapeID="_x0000_i1083" DrawAspect="Content" ObjectID="_1430577091" r:id="rId253"/>
        </w:object>
      </w:r>
      <w:r w:rsidRPr="00E50237">
        <w:t> :</w:t>
      </w:r>
    </w:p>
    <w:p w:rsidR="00D76244" w:rsidRPr="00E50237" w:rsidRDefault="00D76244" w:rsidP="00D76244">
      <w:pPr>
        <w:pStyle w:val="TexteA0"/>
      </w:pPr>
      <w:r w:rsidRPr="00E50237">
        <w:rPr>
          <w:position w:val="-10"/>
        </w:rPr>
        <w:object w:dxaOrig="2680" w:dyaOrig="340">
          <v:shape id="_x0000_i1084" type="#_x0000_t75" style="width:134.25pt;height:17.25pt" o:ole="">
            <v:imagedata r:id="rId254" o:title=""/>
          </v:shape>
          <o:OLEObject Type="Embed" ProgID="Equation.3" ShapeID="_x0000_i1084" DrawAspect="Content" ObjectID="_1430577092" r:id="rId255"/>
        </w:object>
      </w:r>
      <w:r w:rsidR="00E93B97" w:rsidRPr="00E50237">
        <w:t>.</w:t>
      </w:r>
    </w:p>
    <w:p w:rsidR="00E93B97" w:rsidRPr="00E50237" w:rsidRDefault="00E93B97" w:rsidP="00E93B97">
      <w:pPr>
        <w:pStyle w:val="TexteA0"/>
      </w:pPr>
      <w:r w:rsidRPr="00E50237">
        <w:t xml:space="preserve">Un élément </w:t>
      </w:r>
      <w:r w:rsidRPr="00E50237">
        <w:rPr>
          <w:i/>
          <w:iCs/>
        </w:rPr>
        <w:t>a</w:t>
      </w:r>
      <w:r w:rsidRPr="00E50237">
        <w:t xml:space="preserve"> tel qu’il existe </w:t>
      </w:r>
      <w:r w:rsidRPr="00E50237">
        <w:rPr>
          <w:position w:val="-10"/>
        </w:rPr>
        <w:object w:dxaOrig="660" w:dyaOrig="340">
          <v:shape id="_x0000_i1080" type="#_x0000_t75" style="width:33pt;height:17.25pt" o:ole="">
            <v:imagedata r:id="rId256" o:title=""/>
          </v:shape>
          <o:OLEObject Type="Embed" ProgID="Equation.3" ShapeID="_x0000_i1080" DrawAspect="Content" ObjectID="_1430577093" r:id="rId257"/>
        </w:object>
      </w:r>
      <w:r w:rsidRPr="00E50237">
        <w:t xml:space="preserve"> de sorte que </w:t>
      </w:r>
      <w:r w:rsidRPr="00E50237">
        <w:rPr>
          <w:position w:val="-10"/>
        </w:rPr>
        <w:object w:dxaOrig="780" w:dyaOrig="340">
          <v:shape id="_x0000_i1081" type="#_x0000_t75" style="width:39pt;height:17.25pt" o:ole="">
            <v:imagedata r:id="rId258" o:title=""/>
          </v:shape>
          <o:OLEObject Type="Embed" ProgID="Equation.3" ShapeID="_x0000_i1081" DrawAspect="Content" ObjectID="_1430577094" r:id="rId259"/>
        </w:object>
      </w:r>
      <w:r w:rsidRPr="00E50237">
        <w:t xml:space="preserve"> s’appelle un diviseur de </w:t>
      </w:r>
      <w:r w:rsidRPr="00E50237">
        <w:rPr>
          <w:position w:val="-10"/>
        </w:rPr>
        <w:object w:dxaOrig="300" w:dyaOrig="340">
          <v:shape id="_x0000_i1064" type="#_x0000_t75" style="width:15pt;height:17.25pt" o:ole="">
            <v:imagedata r:id="rId20" o:title=""/>
          </v:shape>
          <o:OLEObject Type="Embed" ProgID="Equation.3" ShapeID="_x0000_i1064" DrawAspect="Content" ObjectID="_1430577095" r:id="rId260"/>
        </w:object>
      </w:r>
      <w:r w:rsidRPr="00E50237">
        <w:t xml:space="preserve"> (</w:t>
      </w:r>
      <w:r w:rsidRPr="00E50237">
        <w:rPr>
          <w:position w:val="-10"/>
        </w:rPr>
        <w:object w:dxaOrig="300" w:dyaOrig="340">
          <v:shape id="_x0000_i1065" type="#_x0000_t75" style="width:15pt;height:17.25pt" o:ole="">
            <v:imagedata r:id="rId20" o:title=""/>
          </v:shape>
          <o:OLEObject Type="Embed" ProgID="Equation.3" ShapeID="_x0000_i1065" DrawAspect="Content" ObjectID="_1430577096" r:id="rId261"/>
        </w:object>
      </w:r>
      <w:r w:rsidRPr="00E50237">
        <w:t xml:space="preserve"> est donc un diviseur </w:t>
      </w:r>
      <w:proofErr w:type="gramStart"/>
      <w:r w:rsidRPr="00E50237">
        <w:t xml:space="preserve">de </w:t>
      </w:r>
      <w:proofErr w:type="gramEnd"/>
      <w:r w:rsidRPr="00E50237">
        <w:rPr>
          <w:position w:val="-10"/>
        </w:rPr>
        <w:object w:dxaOrig="300" w:dyaOrig="340">
          <v:shape id="_x0000_i1066" type="#_x0000_t75" style="width:15pt;height:17.25pt" o:ole="">
            <v:imagedata r:id="rId20" o:title=""/>
          </v:shape>
          <o:OLEObject Type="Embed" ProgID="Equation.3" ShapeID="_x0000_i1066" DrawAspect="Content" ObjectID="_1430577097" r:id="rId262"/>
        </w:object>
      </w:r>
      <w:r w:rsidRPr="00E50237">
        <w:t xml:space="preserve">, puisque on a même pour </w:t>
      </w:r>
      <w:proofErr w:type="spellStart"/>
      <w:r w:rsidRPr="00E50237">
        <w:t>tout</w:t>
      </w:r>
      <w:proofErr w:type="spellEnd"/>
      <w:r w:rsidRPr="00E50237">
        <w:t xml:space="preserve"> </w:t>
      </w:r>
      <w:r w:rsidRPr="00E50237">
        <w:rPr>
          <w:position w:val="-10"/>
        </w:rPr>
        <w:object w:dxaOrig="660" w:dyaOrig="340">
          <v:shape id="_x0000_i1067" type="#_x0000_t75" style="width:33pt;height:17.25pt" o:ole="">
            <v:imagedata r:id="rId256" o:title=""/>
          </v:shape>
          <o:OLEObject Type="Embed" ProgID="Equation.3" ShapeID="_x0000_i1067" DrawAspect="Content" ObjectID="_1430577098" r:id="rId263"/>
        </w:object>
      </w:r>
      <w:r w:rsidR="007B7A16" w:rsidRPr="00E50237">
        <w:t>,</w:t>
      </w:r>
      <w:r w:rsidRPr="00E50237">
        <w:t xml:space="preserve"> </w:t>
      </w:r>
      <w:r w:rsidR="007B7A16" w:rsidRPr="00E50237">
        <w:rPr>
          <w:position w:val="-10"/>
        </w:rPr>
        <w:object w:dxaOrig="940" w:dyaOrig="340">
          <v:shape id="_x0000_i1068" type="#_x0000_t75" style="width:47.25pt;height:17.25pt" o:ole="">
            <v:imagedata r:id="rId264" o:title=""/>
          </v:shape>
          <o:OLEObject Type="Embed" ProgID="Equation.3" ShapeID="_x0000_i1068" DrawAspect="Content" ObjectID="_1430577099" r:id="rId265"/>
        </w:object>
      </w:r>
      <w:r w:rsidRPr="00E50237">
        <w:t>)</w:t>
      </w:r>
    </w:p>
    <w:p w:rsidR="007B7A16" w:rsidRPr="00E50237" w:rsidRDefault="007B7A16" w:rsidP="00E93B97">
      <w:pPr>
        <w:pStyle w:val="TexteA0"/>
      </w:pPr>
    </w:p>
    <w:p w:rsidR="007B7A16" w:rsidRPr="00E50237" w:rsidRDefault="007B7A16" w:rsidP="00E93B97">
      <w:pPr>
        <w:pStyle w:val="TexteA0"/>
      </w:pPr>
      <w:r w:rsidRPr="00E50237">
        <w:t>Définition :</w:t>
      </w:r>
    </w:p>
    <w:p w:rsidR="007B7A16" w:rsidRPr="00E50237" w:rsidRDefault="007B7A16" w:rsidP="00E93B97">
      <w:pPr>
        <w:pStyle w:val="TexteA0"/>
      </w:pPr>
      <w:r w:rsidRPr="00E50237">
        <w:t xml:space="preserve">Soit </w:t>
      </w:r>
      <w:r w:rsidRPr="00E50237">
        <w:rPr>
          <w:position w:val="-10"/>
        </w:rPr>
        <w:object w:dxaOrig="780" w:dyaOrig="320">
          <v:shape id="_x0000_i1069" type="#_x0000_t75" style="width:39pt;height:15.75pt" o:ole="">
            <v:imagedata r:id="rId10" o:title=""/>
          </v:shape>
          <o:OLEObject Type="Embed" ProgID="Equation.3" ShapeID="_x0000_i1069" DrawAspect="Content" ObjectID="_1430577100" r:id="rId266"/>
        </w:object>
      </w:r>
      <w:r w:rsidRPr="00E50237">
        <w:t xml:space="preserve"> un anneau. On dit que </w:t>
      </w:r>
      <w:r w:rsidRPr="00E50237">
        <w:rPr>
          <w:i/>
          <w:iCs/>
        </w:rPr>
        <w:t>A</w:t>
      </w:r>
      <w:r w:rsidRPr="00E50237">
        <w:t xml:space="preserve"> est intègre lorsque :</w:t>
      </w:r>
    </w:p>
    <w:p w:rsidR="007B7A16" w:rsidRPr="00E50237" w:rsidRDefault="007B7A16" w:rsidP="00E8599F">
      <w:pPr>
        <w:pStyle w:val="TexteA0"/>
        <w:numPr>
          <w:ilvl w:val="0"/>
          <w:numId w:val="6"/>
        </w:numPr>
      </w:pPr>
      <w:r w:rsidRPr="00E50237">
        <w:rPr>
          <w:i/>
          <w:iCs/>
        </w:rPr>
        <w:t>A</w:t>
      </w:r>
      <w:r w:rsidRPr="00E50237">
        <w:t xml:space="preserve"> n’est pas réduit </w:t>
      </w:r>
      <w:proofErr w:type="gramStart"/>
      <w:r w:rsidRPr="00E50237">
        <w:t xml:space="preserve">à </w:t>
      </w:r>
      <w:proofErr w:type="gramEnd"/>
      <w:r w:rsidRPr="00E50237">
        <w:rPr>
          <w:position w:val="-10"/>
        </w:rPr>
        <w:object w:dxaOrig="340" w:dyaOrig="340">
          <v:shape id="_x0000_i1070" type="#_x0000_t75" style="width:17.25pt;height:17.25pt" o:ole="">
            <v:imagedata r:id="rId219" o:title=""/>
          </v:shape>
          <o:OLEObject Type="Embed" ProgID="Equation.3" ShapeID="_x0000_i1070" DrawAspect="Content" ObjectID="_1430577101" r:id="rId267"/>
        </w:object>
      </w:r>
      <w:r w:rsidRPr="00E50237">
        <w:t>.</w:t>
      </w:r>
    </w:p>
    <w:p w:rsidR="007B7A16" w:rsidRPr="00E50237" w:rsidRDefault="007B7A16" w:rsidP="00E8599F">
      <w:pPr>
        <w:pStyle w:val="TexteA0"/>
        <w:numPr>
          <w:ilvl w:val="0"/>
          <w:numId w:val="6"/>
        </w:numPr>
      </w:pPr>
      <w:r w:rsidRPr="00E50237">
        <w:rPr>
          <w:i/>
          <w:iCs/>
        </w:rPr>
        <w:t>A</w:t>
      </w:r>
      <w:r w:rsidRPr="00E50237">
        <w:t xml:space="preserve"> est commutatif.</w:t>
      </w:r>
    </w:p>
    <w:p w:rsidR="007B7A16" w:rsidRPr="00E50237" w:rsidRDefault="007B7A16" w:rsidP="00E8599F">
      <w:pPr>
        <w:pStyle w:val="TexteA0"/>
        <w:numPr>
          <w:ilvl w:val="0"/>
          <w:numId w:val="6"/>
        </w:numPr>
      </w:pPr>
      <w:r w:rsidRPr="00E50237">
        <w:rPr>
          <w:i/>
          <w:iCs/>
        </w:rPr>
        <w:t>A</w:t>
      </w:r>
      <w:r w:rsidRPr="00E50237">
        <w:t xml:space="preserve"> n’admet pas de diviseur de </w:t>
      </w:r>
      <w:r w:rsidR="006D4524" w:rsidRPr="00E50237">
        <w:rPr>
          <w:position w:val="-10"/>
        </w:rPr>
        <w:object w:dxaOrig="300" w:dyaOrig="340">
          <v:shape id="_x0000_i1071" type="#_x0000_t75" style="width:15pt;height:17.25pt" o:ole="">
            <v:imagedata r:id="rId20" o:title=""/>
          </v:shape>
          <o:OLEObject Type="Embed" ProgID="Equation.3" ShapeID="_x0000_i1071" DrawAspect="Content" ObjectID="_1430577102" r:id="rId268"/>
        </w:object>
      </w:r>
      <w:r w:rsidR="006D4524" w:rsidRPr="00E50237">
        <w:t xml:space="preserve"> autre </w:t>
      </w:r>
      <w:proofErr w:type="gramStart"/>
      <w:r w:rsidR="006D4524" w:rsidRPr="00E50237">
        <w:t xml:space="preserve">que </w:t>
      </w:r>
      <w:proofErr w:type="gramEnd"/>
      <w:r w:rsidR="006D4524" w:rsidRPr="00E50237">
        <w:rPr>
          <w:position w:val="-10"/>
        </w:rPr>
        <w:object w:dxaOrig="300" w:dyaOrig="340">
          <v:shape id="_x0000_i1072" type="#_x0000_t75" style="width:15pt;height:17.25pt" o:ole="">
            <v:imagedata r:id="rId20" o:title=""/>
          </v:shape>
          <o:OLEObject Type="Embed" ProgID="Equation.3" ShapeID="_x0000_i1072" DrawAspect="Content" ObjectID="_1430577103" r:id="rId269"/>
        </w:object>
      </w:r>
      <w:r w:rsidR="006D4524" w:rsidRPr="00E50237">
        <w:t>, c'est-à-dire :</w:t>
      </w:r>
    </w:p>
    <w:p w:rsidR="006D4524" w:rsidRPr="00E50237" w:rsidRDefault="003B17B7" w:rsidP="006D4524">
      <w:pPr>
        <w:pStyle w:val="TexteA0"/>
      </w:pPr>
      <w:r w:rsidRPr="00E50237">
        <w:rPr>
          <w:position w:val="-10"/>
        </w:rPr>
        <w:object w:dxaOrig="3760" w:dyaOrig="340">
          <v:shape id="_x0000_i1073" type="#_x0000_t75" style="width:188.25pt;height:17.25pt" o:ole="">
            <v:imagedata r:id="rId270" o:title=""/>
          </v:shape>
          <o:OLEObject Type="Embed" ProgID="Equation.3" ShapeID="_x0000_i1073" DrawAspect="Content" ObjectID="_1430577104" r:id="rId271"/>
        </w:object>
      </w:r>
      <w:r w:rsidR="006D4524" w:rsidRPr="00E50237">
        <w:t>.</w:t>
      </w:r>
    </w:p>
    <w:p w:rsidR="006D4524" w:rsidRPr="00E50237" w:rsidRDefault="006D4524" w:rsidP="006D4524">
      <w:pPr>
        <w:pStyle w:val="TexteA0"/>
      </w:pPr>
    </w:p>
    <w:p w:rsidR="006D4524" w:rsidRPr="00E50237" w:rsidRDefault="006D4524" w:rsidP="006D4524">
      <w:pPr>
        <w:pStyle w:val="TexteA0"/>
      </w:pPr>
      <w:r w:rsidRPr="00E50237">
        <w:t>Exemples :</w:t>
      </w:r>
    </w:p>
    <w:p w:rsidR="006D4524" w:rsidRPr="00E50237" w:rsidRDefault="006D4524" w:rsidP="006D4524">
      <w:pPr>
        <w:pStyle w:val="TexteA0"/>
      </w:pPr>
      <w:r w:rsidRPr="00E50237">
        <w:rPr>
          <w:rFonts w:ascii="Rough16 Becker" w:hAnsi="Rough16 Becker"/>
        </w:rPr>
        <w:t>Z</w:t>
      </w:r>
      <w:r w:rsidRPr="00E50237">
        <w:t xml:space="preserve"> est intègre.</w:t>
      </w:r>
    </w:p>
    <w:p w:rsidR="006D4524" w:rsidRPr="00E50237" w:rsidRDefault="006D4524" w:rsidP="006D4524">
      <w:pPr>
        <w:pStyle w:val="TexteA0"/>
      </w:pPr>
      <w:r w:rsidRPr="00E50237">
        <w:rPr>
          <w:position w:val="-10"/>
        </w:rPr>
        <w:object w:dxaOrig="859" w:dyaOrig="320">
          <v:shape id="_x0000_i1074" type="#_x0000_t75" style="width:42.75pt;height:15.75pt" o:ole="">
            <v:imagedata r:id="rId272" o:title=""/>
          </v:shape>
          <o:OLEObject Type="Embed" ProgID="Equation.3" ShapeID="_x0000_i1074" DrawAspect="Content" ObjectID="_1430577105" r:id="rId273"/>
        </w:object>
      </w:r>
      <w:r w:rsidRPr="00E50237">
        <w:t xml:space="preserve"> </w:t>
      </w:r>
      <w:proofErr w:type="gramStart"/>
      <w:r w:rsidRPr="00E50237">
        <w:t>ne</w:t>
      </w:r>
      <w:proofErr w:type="gramEnd"/>
      <w:r w:rsidRPr="00E50237">
        <w:t xml:space="preserve"> l’est pas.</w:t>
      </w:r>
    </w:p>
    <w:p w:rsidR="006D4524" w:rsidRPr="00E50237" w:rsidRDefault="006D4524" w:rsidP="006D4524">
      <w:pPr>
        <w:pStyle w:val="TexteA0"/>
      </w:pPr>
    </w:p>
    <w:p w:rsidR="003B17B7" w:rsidRPr="00E50237" w:rsidRDefault="003B17B7" w:rsidP="006D4524">
      <w:pPr>
        <w:pStyle w:val="TexteA0"/>
      </w:pPr>
      <w:r w:rsidRPr="00E50237">
        <w:t>Attention :</w:t>
      </w:r>
    </w:p>
    <w:p w:rsidR="003B17B7" w:rsidRPr="00E50237" w:rsidRDefault="003B17B7" w:rsidP="006D4524">
      <w:pPr>
        <w:pStyle w:val="TexteA0"/>
      </w:pPr>
      <w:r w:rsidRPr="00E50237">
        <w:t xml:space="preserve">Dans un anneau où il y a des diviseurs de </w:t>
      </w:r>
      <w:r w:rsidRPr="00E50237">
        <w:rPr>
          <w:position w:val="-10"/>
        </w:rPr>
        <w:object w:dxaOrig="300" w:dyaOrig="340">
          <v:shape id="_x0000_i1075" type="#_x0000_t75" style="width:15pt;height:17.25pt" o:ole="">
            <v:imagedata r:id="rId20" o:title=""/>
          </v:shape>
          <o:OLEObject Type="Embed" ProgID="Equation.3" ShapeID="_x0000_i1075" DrawAspect="Content" ObjectID="_1430577106" r:id="rId274"/>
        </w:object>
      </w:r>
      <w:r w:rsidRPr="00E50237">
        <w:t xml:space="preserve"> autres que </w:t>
      </w:r>
      <w:r w:rsidRPr="00E50237">
        <w:rPr>
          <w:position w:val="-10"/>
        </w:rPr>
        <w:object w:dxaOrig="300" w:dyaOrig="340">
          <v:shape id="_x0000_i1076" type="#_x0000_t75" style="width:15pt;height:17.25pt" o:ole="">
            <v:imagedata r:id="rId20" o:title=""/>
          </v:shape>
          <o:OLEObject Type="Embed" ProgID="Equation.3" ShapeID="_x0000_i1076" DrawAspect="Content" ObjectID="_1430577107" r:id="rId275"/>
        </w:object>
      </w:r>
      <w:r w:rsidRPr="00E50237">
        <w:t xml:space="preserve"> (c'est-à-dire non intègre), les éléments non nuls de </w:t>
      </w:r>
      <w:r w:rsidRPr="00E50237">
        <w:rPr>
          <w:i/>
          <w:iCs/>
        </w:rPr>
        <w:t>A</w:t>
      </w:r>
      <w:r w:rsidRPr="00E50237">
        <w:t xml:space="preserve"> ne sont pas toujours réguliers pour </w:t>
      </w:r>
      <w:r w:rsidRPr="00E50237">
        <w:rPr>
          <w:i/>
          <w:iCs/>
        </w:rPr>
        <w:t>x </w:t>
      </w:r>
      <w:r w:rsidRPr="00E50237">
        <w:t>:</w:t>
      </w:r>
    </w:p>
    <w:p w:rsidR="003B17B7" w:rsidRPr="00E50237" w:rsidRDefault="003B17B7" w:rsidP="006D4524">
      <w:pPr>
        <w:pStyle w:val="TexteA0"/>
      </w:pPr>
      <w:r w:rsidRPr="00E50237">
        <w:t>En effet :</w:t>
      </w:r>
    </w:p>
    <w:p w:rsidR="003B17B7" w:rsidRPr="00E50237" w:rsidRDefault="003B17B7" w:rsidP="006D4524">
      <w:pPr>
        <w:pStyle w:val="TexteA0"/>
      </w:pPr>
      <w:r w:rsidRPr="00E50237">
        <w:rPr>
          <w:position w:val="-10"/>
        </w:rPr>
        <w:object w:dxaOrig="3879" w:dyaOrig="340">
          <v:shape id="_x0000_i1077" type="#_x0000_t75" style="width:194.25pt;height:17.25pt" o:ole="">
            <v:imagedata r:id="rId276" o:title=""/>
          </v:shape>
          <o:OLEObject Type="Embed" ProgID="Equation.3" ShapeID="_x0000_i1077" DrawAspect="Content" ObjectID="_1430577108" r:id="rId277"/>
        </w:object>
      </w:r>
    </w:p>
    <w:p w:rsidR="003B17B7" w:rsidRPr="00E50237" w:rsidRDefault="003B17B7" w:rsidP="006D4524">
      <w:pPr>
        <w:pStyle w:val="TexteA0"/>
      </w:pPr>
      <w:r w:rsidRPr="00E50237">
        <w:t xml:space="preserve">Ce qui peut arriver même si </w:t>
      </w:r>
      <w:r w:rsidRPr="00E50237">
        <w:rPr>
          <w:position w:val="-10"/>
        </w:rPr>
        <w:object w:dxaOrig="660" w:dyaOrig="340">
          <v:shape id="_x0000_i1078" type="#_x0000_t75" style="width:33pt;height:17.25pt" o:ole="">
            <v:imagedata r:id="rId278" o:title=""/>
          </v:shape>
          <o:OLEObject Type="Embed" ProgID="Equation.3" ShapeID="_x0000_i1078" DrawAspect="Content" ObjectID="_1430577109" r:id="rId279"/>
        </w:object>
      </w:r>
      <w:r w:rsidR="000036BA" w:rsidRPr="00E50237">
        <w:t xml:space="preserve"> </w:t>
      </w:r>
      <w:proofErr w:type="gramStart"/>
      <w:r w:rsidR="000036BA" w:rsidRPr="00E50237">
        <w:t xml:space="preserve">et </w:t>
      </w:r>
      <w:proofErr w:type="gramEnd"/>
      <w:r w:rsidR="000036BA" w:rsidRPr="00E50237">
        <w:rPr>
          <w:position w:val="-10"/>
        </w:rPr>
        <w:object w:dxaOrig="980" w:dyaOrig="340">
          <v:shape id="_x0000_i1079" type="#_x0000_t75" style="width:48.75pt;height:17.25pt" o:ole="">
            <v:imagedata r:id="rId280" o:title=""/>
          </v:shape>
          <o:OLEObject Type="Embed" ProgID="Equation.3" ShapeID="_x0000_i1079" DrawAspect="Content" ObjectID="_1430577110" r:id="rId281"/>
        </w:object>
      </w:r>
      <w:r w:rsidR="000036BA" w:rsidRPr="00E50237">
        <w:t>.</w:t>
      </w:r>
      <w:bookmarkStart w:id="0" w:name="_GoBack"/>
      <w:bookmarkEnd w:id="0"/>
    </w:p>
    <w:sectPr w:rsidR="003B17B7" w:rsidRPr="00E50237" w:rsidSect="00E50237">
      <w:pgSz w:w="11906" w:h="16838"/>
      <w:pgMar w:top="284" w:right="1417" w:bottom="284" w:left="1417" w:header="708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99F" w:rsidRDefault="00E8599F">
      <w:r>
        <w:separator/>
      </w:r>
    </w:p>
  </w:endnote>
  <w:endnote w:type="continuationSeparator" w:id="0">
    <w:p w:rsidR="00E8599F" w:rsidRDefault="00E8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ugh16 Becke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99F" w:rsidRDefault="00E8599F">
      <w:r>
        <w:separator/>
      </w:r>
    </w:p>
  </w:footnote>
  <w:footnote w:type="continuationSeparator" w:id="0">
    <w:p w:rsidR="00E8599F" w:rsidRDefault="00E85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0FCD"/>
    <w:multiLevelType w:val="multilevel"/>
    <w:tmpl w:val="1F6A7218"/>
    <w:styleLink w:val="ChapitreIA1a"/>
    <w:lvl w:ilvl="0">
      <w:start w:val="3"/>
      <w:numFmt w:val="decimal"/>
      <w:pStyle w:val="GrandTitre"/>
      <w:suff w:val="space"/>
      <w:lvlText w:val="Chapitre %1 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pacing w:val="0"/>
        <w:w w:val="100"/>
        <w:position w:val="0"/>
        <w:sz w:val="44"/>
        <w:szCs w:val="44"/>
        <w:u w:val="none"/>
        <w:effect w:val="none"/>
      </w:rPr>
    </w:lvl>
    <w:lvl w:ilvl="1">
      <w:start w:val="1"/>
      <w:numFmt w:val="upperRoman"/>
      <w:pStyle w:val="I"/>
      <w:suff w:val="nothing"/>
      <w:lvlText w:val="%2 "/>
      <w:lvlJc w:val="righ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z w:val="32"/>
        <w:szCs w:val="32"/>
        <w:u w:val="single" w:color="FF0000"/>
      </w:rPr>
    </w:lvl>
    <w:lvl w:ilvl="2">
      <w:start w:val="1"/>
      <w:numFmt w:val="upperLetter"/>
      <w:pStyle w:val="A"/>
      <w:suff w:val="nothing"/>
      <w:lvlText w:val="%3) "/>
      <w:lvlJc w:val="right"/>
      <w:pPr>
        <w:ind w:left="510" w:firstLine="397"/>
      </w:pPr>
      <w:rPr>
        <w:rFonts w:ascii="Times New Roman" w:hAnsi="Times New Roman" w:cs="Times New Roman" w:hint="default"/>
        <w:b w:val="0"/>
        <w:bCs w:val="0"/>
        <w:i w:val="0"/>
        <w:iCs w:val="0"/>
        <w:color w:val="008000"/>
        <w:sz w:val="28"/>
        <w:szCs w:val="28"/>
        <w:u w:val="single" w:color="008000"/>
      </w:rPr>
    </w:lvl>
    <w:lvl w:ilvl="3">
      <w:start w:val="1"/>
      <w:numFmt w:val="decimal"/>
      <w:pStyle w:val="1"/>
      <w:suff w:val="nothing"/>
      <w:lvlText w:val="%4) "/>
      <w:lvlJc w:val="right"/>
      <w:pPr>
        <w:ind w:left="1077" w:firstLine="284"/>
      </w:pPr>
      <w:rPr>
        <w:rFonts w:ascii="Times New Roman" w:hAnsi="Times New Roman" w:cs="Times New Roman" w:hint="default"/>
        <w:b w:val="0"/>
        <w:bCs w:val="0"/>
        <w:i w:val="0"/>
        <w:iCs w:val="0"/>
        <w:color w:val="0000FF"/>
        <w:sz w:val="26"/>
        <w:szCs w:val="26"/>
        <w:u w:val="single" w:color="0000FF"/>
      </w:rPr>
    </w:lvl>
    <w:lvl w:ilvl="4">
      <w:start w:val="1"/>
      <w:numFmt w:val="lowerLetter"/>
      <w:pStyle w:val="a0"/>
      <w:suff w:val="nothing"/>
      <w:lvlText w:val="%5) "/>
      <w:lvlJc w:val="right"/>
      <w:pPr>
        <w:ind w:left="1701" w:firstLine="227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single" w:color="00000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4B1E7DD5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573C5393"/>
    <w:multiLevelType w:val="hybridMultilevel"/>
    <w:tmpl w:val="29446070"/>
    <w:lvl w:ilvl="0" w:tplc="6D106140">
      <w:numFmt w:val="bullet"/>
      <w:lvlText w:val=""/>
      <w:lvlJc w:val="left"/>
      <w:pPr>
        <w:tabs>
          <w:tab w:val="num" w:pos="1438"/>
        </w:tabs>
        <w:ind w:left="1438" w:hanging="360"/>
      </w:pPr>
      <w:rPr>
        <w:rFonts w:ascii="Symbol" w:eastAsia="Times New Roman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8"/>
        </w:tabs>
        <w:ind w:left="21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8"/>
        </w:tabs>
        <w:ind w:left="28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8"/>
        </w:tabs>
        <w:ind w:left="35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8"/>
        </w:tabs>
        <w:ind w:left="43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8"/>
        </w:tabs>
        <w:ind w:left="50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8"/>
        </w:tabs>
        <w:ind w:left="57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8"/>
        </w:tabs>
        <w:ind w:left="64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8"/>
        </w:tabs>
        <w:ind w:left="7198" w:hanging="360"/>
      </w:pPr>
      <w:rPr>
        <w:rFonts w:ascii="Wingdings" w:hAnsi="Wingdings" w:hint="default"/>
      </w:rPr>
    </w:lvl>
  </w:abstractNum>
  <w:abstractNum w:abstractNumId="3">
    <w:nsid w:val="5A4716B3"/>
    <w:multiLevelType w:val="hybridMultilevel"/>
    <w:tmpl w:val="07A49C82"/>
    <w:lvl w:ilvl="0" w:tplc="237A7954">
      <w:start w:val="1"/>
      <w:numFmt w:val="decimal"/>
      <w:lvlText w:val="(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4">
    <w:nsid w:val="5D357A80"/>
    <w:multiLevelType w:val="hybridMultilevel"/>
    <w:tmpl w:val="126C12B4"/>
    <w:lvl w:ilvl="0" w:tplc="13D08634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9B"/>
    <w:rsid w:val="000036BA"/>
    <w:rsid w:val="000124A4"/>
    <w:rsid w:val="000439E4"/>
    <w:rsid w:val="00061738"/>
    <w:rsid w:val="0010011D"/>
    <w:rsid w:val="0013797E"/>
    <w:rsid w:val="001571EE"/>
    <w:rsid w:val="001573AB"/>
    <w:rsid w:val="001A3CBF"/>
    <w:rsid w:val="00210459"/>
    <w:rsid w:val="002444A3"/>
    <w:rsid w:val="002D7110"/>
    <w:rsid w:val="002E3D21"/>
    <w:rsid w:val="00333C69"/>
    <w:rsid w:val="003511B7"/>
    <w:rsid w:val="003779D9"/>
    <w:rsid w:val="003825A1"/>
    <w:rsid w:val="003B17B7"/>
    <w:rsid w:val="003C2E9C"/>
    <w:rsid w:val="004453E7"/>
    <w:rsid w:val="00457343"/>
    <w:rsid w:val="005105C8"/>
    <w:rsid w:val="00514A89"/>
    <w:rsid w:val="00537E1B"/>
    <w:rsid w:val="005517C4"/>
    <w:rsid w:val="005A45B7"/>
    <w:rsid w:val="005C1827"/>
    <w:rsid w:val="005D16EE"/>
    <w:rsid w:val="00601730"/>
    <w:rsid w:val="0063227B"/>
    <w:rsid w:val="00670975"/>
    <w:rsid w:val="006C24FC"/>
    <w:rsid w:val="006D4524"/>
    <w:rsid w:val="00752795"/>
    <w:rsid w:val="00755B1A"/>
    <w:rsid w:val="00774BDE"/>
    <w:rsid w:val="007A4B97"/>
    <w:rsid w:val="007A6EA6"/>
    <w:rsid w:val="007B5025"/>
    <w:rsid w:val="007B7A16"/>
    <w:rsid w:val="007D0D9B"/>
    <w:rsid w:val="007D35CB"/>
    <w:rsid w:val="008541E0"/>
    <w:rsid w:val="00865555"/>
    <w:rsid w:val="00886DBD"/>
    <w:rsid w:val="008951B1"/>
    <w:rsid w:val="008B6553"/>
    <w:rsid w:val="008E621C"/>
    <w:rsid w:val="009418DB"/>
    <w:rsid w:val="009459D3"/>
    <w:rsid w:val="00954B2E"/>
    <w:rsid w:val="00997E9B"/>
    <w:rsid w:val="009D207E"/>
    <w:rsid w:val="009D303B"/>
    <w:rsid w:val="009D70D4"/>
    <w:rsid w:val="00A1500E"/>
    <w:rsid w:val="00A75C07"/>
    <w:rsid w:val="00AA1624"/>
    <w:rsid w:val="00AB4C62"/>
    <w:rsid w:val="00AE556A"/>
    <w:rsid w:val="00AF1491"/>
    <w:rsid w:val="00AF31B0"/>
    <w:rsid w:val="00B240C6"/>
    <w:rsid w:val="00B723F1"/>
    <w:rsid w:val="00BE2656"/>
    <w:rsid w:val="00BF25EB"/>
    <w:rsid w:val="00C21AE4"/>
    <w:rsid w:val="00C25B04"/>
    <w:rsid w:val="00C40231"/>
    <w:rsid w:val="00C405D1"/>
    <w:rsid w:val="00CB7659"/>
    <w:rsid w:val="00D62A73"/>
    <w:rsid w:val="00D76244"/>
    <w:rsid w:val="00D94B8A"/>
    <w:rsid w:val="00DD5A0C"/>
    <w:rsid w:val="00E06726"/>
    <w:rsid w:val="00E50237"/>
    <w:rsid w:val="00E82E8D"/>
    <w:rsid w:val="00E8599F"/>
    <w:rsid w:val="00E93B97"/>
    <w:rsid w:val="00EA77E5"/>
    <w:rsid w:val="00EE7B29"/>
    <w:rsid w:val="00F70DBC"/>
    <w:rsid w:val="00F81906"/>
    <w:rsid w:val="00F86254"/>
    <w:rsid w:val="00FB1830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E4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1A3CBF"/>
  </w:style>
  <w:style w:type="table" w:default="1" w:styleId="TableNormal">
    <w:name w:val="Normal Table"/>
    <w:semiHidden/>
    <w:rsid w:val="001A3CB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A3CBF"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numPr>
        <w:numId w:val="3"/>
      </w:num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rsid w:val="008E621C"/>
    <w:pPr>
      <w:numPr>
        <w:ilvl w:val="1"/>
        <w:numId w:val="3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paragraph" w:styleId="Header">
    <w:name w:val="header"/>
    <w:basedOn w:val="Normal"/>
    <w:rsid w:val="008541E0"/>
    <w:pPr>
      <w:tabs>
        <w:tab w:val="center" w:pos="4536"/>
        <w:tab w:val="right" w:pos="9072"/>
      </w:tabs>
    </w:pPr>
  </w:style>
  <w:style w:type="paragraph" w:customStyle="1" w:styleId="A">
    <w:name w:val="A)"/>
    <w:aliases w:val="B),C)..."/>
    <w:basedOn w:val="Normal"/>
    <w:next w:val="TexteA0"/>
    <w:rsid w:val="008E621C"/>
    <w:pPr>
      <w:numPr>
        <w:ilvl w:val="2"/>
        <w:numId w:val="3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rsid w:val="008E621C"/>
    <w:pPr>
      <w:numPr>
        <w:ilvl w:val="3"/>
        <w:numId w:val="3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3"/>
      </w:numPr>
      <w:outlineLvl w:val="4"/>
    </w:pPr>
    <w:rPr>
      <w:u w:val="single"/>
    </w:rPr>
  </w:style>
  <w:style w:type="paragraph" w:styleId="Footer">
    <w:name w:val="footer"/>
    <w:basedOn w:val="Normal"/>
    <w:rsid w:val="008541E0"/>
    <w:pPr>
      <w:tabs>
        <w:tab w:val="center" w:pos="4536"/>
        <w:tab w:val="right" w:pos="9072"/>
      </w:tabs>
    </w:pPr>
  </w:style>
  <w:style w:type="numbering" w:customStyle="1" w:styleId="ChapitreIA1a">
    <w:name w:val="Chapitre I A) 1) a)..."/>
    <w:basedOn w:val="NoList"/>
    <w:rsid w:val="000439E4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E4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1A3CBF"/>
  </w:style>
  <w:style w:type="table" w:default="1" w:styleId="TableNormal">
    <w:name w:val="Normal Table"/>
    <w:semiHidden/>
    <w:rsid w:val="001A3CB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A3CBF"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numPr>
        <w:numId w:val="3"/>
      </w:num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rsid w:val="008E621C"/>
    <w:pPr>
      <w:numPr>
        <w:ilvl w:val="1"/>
        <w:numId w:val="3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paragraph" w:styleId="Header">
    <w:name w:val="header"/>
    <w:basedOn w:val="Normal"/>
    <w:rsid w:val="008541E0"/>
    <w:pPr>
      <w:tabs>
        <w:tab w:val="center" w:pos="4536"/>
        <w:tab w:val="right" w:pos="9072"/>
      </w:tabs>
    </w:pPr>
  </w:style>
  <w:style w:type="paragraph" w:customStyle="1" w:styleId="A">
    <w:name w:val="A)"/>
    <w:aliases w:val="B),C)..."/>
    <w:basedOn w:val="Normal"/>
    <w:next w:val="TexteA0"/>
    <w:rsid w:val="008E621C"/>
    <w:pPr>
      <w:numPr>
        <w:ilvl w:val="2"/>
        <w:numId w:val="3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rsid w:val="008E621C"/>
    <w:pPr>
      <w:numPr>
        <w:ilvl w:val="3"/>
        <w:numId w:val="3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3"/>
      </w:numPr>
      <w:outlineLvl w:val="4"/>
    </w:pPr>
    <w:rPr>
      <w:u w:val="single"/>
    </w:rPr>
  </w:style>
  <w:style w:type="paragraph" w:styleId="Footer">
    <w:name w:val="footer"/>
    <w:basedOn w:val="Normal"/>
    <w:rsid w:val="008541E0"/>
    <w:pPr>
      <w:tabs>
        <w:tab w:val="center" w:pos="4536"/>
        <w:tab w:val="right" w:pos="9072"/>
      </w:tabs>
    </w:pPr>
  </w:style>
  <w:style w:type="numbering" w:customStyle="1" w:styleId="ChapitreIA1a">
    <w:name w:val="Chapitre I A) 1) a)..."/>
    <w:basedOn w:val="NoList"/>
    <w:rsid w:val="000439E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2.bin"/><Relationship Id="rId21" Type="http://schemas.openxmlformats.org/officeDocument/2006/relationships/oleObject" Target="embeddings/oleObject9.bin"/><Relationship Id="rId42" Type="http://schemas.openxmlformats.org/officeDocument/2006/relationships/image" Target="media/image15.wmf"/><Relationship Id="rId63" Type="http://schemas.openxmlformats.org/officeDocument/2006/relationships/oleObject" Target="embeddings/oleObject32.bin"/><Relationship Id="rId84" Type="http://schemas.openxmlformats.org/officeDocument/2006/relationships/oleObject" Target="embeddings/oleObject44.bin"/><Relationship Id="rId138" Type="http://schemas.openxmlformats.org/officeDocument/2006/relationships/oleObject" Target="embeddings/oleObject74.bin"/><Relationship Id="rId159" Type="http://schemas.openxmlformats.org/officeDocument/2006/relationships/oleObject" Target="embeddings/oleObject88.bin"/><Relationship Id="rId170" Type="http://schemas.openxmlformats.org/officeDocument/2006/relationships/image" Target="media/image68.wmf"/><Relationship Id="rId191" Type="http://schemas.openxmlformats.org/officeDocument/2006/relationships/oleObject" Target="embeddings/oleObject108.bin"/><Relationship Id="rId205" Type="http://schemas.openxmlformats.org/officeDocument/2006/relationships/oleObject" Target="embeddings/oleObject117.bin"/><Relationship Id="rId226" Type="http://schemas.openxmlformats.org/officeDocument/2006/relationships/oleObject" Target="embeddings/oleObject131.bin"/><Relationship Id="rId247" Type="http://schemas.openxmlformats.org/officeDocument/2006/relationships/oleObject" Target="embeddings/oleObject143.bin"/><Relationship Id="rId107" Type="http://schemas.openxmlformats.org/officeDocument/2006/relationships/oleObject" Target="embeddings/oleObject56.bin"/><Relationship Id="rId268" Type="http://schemas.openxmlformats.org/officeDocument/2006/relationships/oleObject" Target="embeddings/oleObject158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5.bin"/><Relationship Id="rId53" Type="http://schemas.openxmlformats.org/officeDocument/2006/relationships/oleObject" Target="embeddings/oleObject27.bin"/><Relationship Id="rId74" Type="http://schemas.openxmlformats.org/officeDocument/2006/relationships/oleObject" Target="embeddings/oleObject39.bin"/><Relationship Id="rId128" Type="http://schemas.openxmlformats.org/officeDocument/2006/relationships/image" Target="media/image54.wmf"/><Relationship Id="rId149" Type="http://schemas.openxmlformats.org/officeDocument/2006/relationships/oleObject" Target="embeddings/oleObject81.bin"/><Relationship Id="rId5" Type="http://schemas.openxmlformats.org/officeDocument/2006/relationships/webSettings" Target="webSettings.xml"/><Relationship Id="rId95" Type="http://schemas.openxmlformats.org/officeDocument/2006/relationships/image" Target="media/image39.wmf"/><Relationship Id="rId160" Type="http://schemas.openxmlformats.org/officeDocument/2006/relationships/oleObject" Target="embeddings/oleObject89.bin"/><Relationship Id="rId181" Type="http://schemas.openxmlformats.org/officeDocument/2006/relationships/image" Target="media/image73.wmf"/><Relationship Id="rId216" Type="http://schemas.openxmlformats.org/officeDocument/2006/relationships/oleObject" Target="embeddings/oleObject124.bin"/><Relationship Id="rId237" Type="http://schemas.openxmlformats.org/officeDocument/2006/relationships/oleObject" Target="embeddings/oleObject137.bin"/><Relationship Id="rId258" Type="http://schemas.openxmlformats.org/officeDocument/2006/relationships/image" Target="media/image102.wmf"/><Relationship Id="rId279" Type="http://schemas.openxmlformats.org/officeDocument/2006/relationships/oleObject" Target="embeddings/oleObject165.bin"/><Relationship Id="rId22" Type="http://schemas.openxmlformats.org/officeDocument/2006/relationships/oleObject" Target="embeddings/oleObject10.bin"/><Relationship Id="rId43" Type="http://schemas.openxmlformats.org/officeDocument/2006/relationships/oleObject" Target="embeddings/oleObject21.bin"/><Relationship Id="rId64" Type="http://schemas.openxmlformats.org/officeDocument/2006/relationships/image" Target="media/image25.wmf"/><Relationship Id="rId118" Type="http://schemas.openxmlformats.org/officeDocument/2006/relationships/image" Target="media/image49.wmf"/><Relationship Id="rId139" Type="http://schemas.openxmlformats.org/officeDocument/2006/relationships/image" Target="media/image58.wmf"/><Relationship Id="rId85" Type="http://schemas.openxmlformats.org/officeDocument/2006/relationships/image" Target="media/image34.wmf"/><Relationship Id="rId150" Type="http://schemas.openxmlformats.org/officeDocument/2006/relationships/image" Target="media/image62.wmf"/><Relationship Id="rId171" Type="http://schemas.openxmlformats.org/officeDocument/2006/relationships/oleObject" Target="embeddings/oleObject96.bin"/><Relationship Id="rId192" Type="http://schemas.openxmlformats.org/officeDocument/2006/relationships/image" Target="media/image77.wmf"/><Relationship Id="rId206" Type="http://schemas.openxmlformats.org/officeDocument/2006/relationships/image" Target="media/image82.wmf"/><Relationship Id="rId227" Type="http://schemas.openxmlformats.org/officeDocument/2006/relationships/image" Target="media/image89.wmf"/><Relationship Id="rId248" Type="http://schemas.openxmlformats.org/officeDocument/2006/relationships/image" Target="media/image98.wmf"/><Relationship Id="rId269" Type="http://schemas.openxmlformats.org/officeDocument/2006/relationships/oleObject" Target="embeddings/oleObject159.bin"/><Relationship Id="rId12" Type="http://schemas.openxmlformats.org/officeDocument/2006/relationships/image" Target="media/image3.wmf"/><Relationship Id="rId33" Type="http://schemas.openxmlformats.org/officeDocument/2006/relationships/image" Target="media/image11.wmf"/><Relationship Id="rId108" Type="http://schemas.openxmlformats.org/officeDocument/2006/relationships/image" Target="media/image45.wmf"/><Relationship Id="rId129" Type="http://schemas.openxmlformats.org/officeDocument/2006/relationships/oleObject" Target="embeddings/oleObject68.bin"/><Relationship Id="rId280" Type="http://schemas.openxmlformats.org/officeDocument/2006/relationships/image" Target="media/image108.wmf"/><Relationship Id="rId54" Type="http://schemas.openxmlformats.org/officeDocument/2006/relationships/image" Target="media/image20.wmf"/><Relationship Id="rId75" Type="http://schemas.openxmlformats.org/officeDocument/2006/relationships/image" Target="media/image29.wmf"/><Relationship Id="rId96" Type="http://schemas.openxmlformats.org/officeDocument/2006/relationships/oleObject" Target="embeddings/oleObject50.bin"/><Relationship Id="rId140" Type="http://schemas.openxmlformats.org/officeDocument/2006/relationships/oleObject" Target="embeddings/oleObject75.bin"/><Relationship Id="rId161" Type="http://schemas.openxmlformats.org/officeDocument/2006/relationships/oleObject" Target="embeddings/oleObject90.bin"/><Relationship Id="rId182" Type="http://schemas.openxmlformats.org/officeDocument/2006/relationships/oleObject" Target="embeddings/oleObject102.bin"/><Relationship Id="rId217" Type="http://schemas.openxmlformats.org/officeDocument/2006/relationships/oleObject" Target="embeddings/oleObject125.bin"/><Relationship Id="rId6" Type="http://schemas.openxmlformats.org/officeDocument/2006/relationships/footnotes" Target="footnotes.xml"/><Relationship Id="rId238" Type="http://schemas.openxmlformats.org/officeDocument/2006/relationships/image" Target="media/image94.wmf"/><Relationship Id="rId259" Type="http://schemas.openxmlformats.org/officeDocument/2006/relationships/oleObject" Target="embeddings/oleObject150.bin"/><Relationship Id="rId23" Type="http://schemas.openxmlformats.org/officeDocument/2006/relationships/image" Target="media/image6.wmf"/><Relationship Id="rId119" Type="http://schemas.openxmlformats.org/officeDocument/2006/relationships/oleObject" Target="embeddings/oleObject63.bin"/><Relationship Id="rId270" Type="http://schemas.openxmlformats.org/officeDocument/2006/relationships/image" Target="media/image104.wmf"/><Relationship Id="rId44" Type="http://schemas.openxmlformats.org/officeDocument/2006/relationships/oleObject" Target="embeddings/oleObject22.bin"/><Relationship Id="rId65" Type="http://schemas.openxmlformats.org/officeDocument/2006/relationships/oleObject" Target="embeddings/oleObject33.bin"/><Relationship Id="rId86" Type="http://schemas.openxmlformats.org/officeDocument/2006/relationships/oleObject" Target="embeddings/oleObject45.bin"/><Relationship Id="rId130" Type="http://schemas.openxmlformats.org/officeDocument/2006/relationships/oleObject" Target="embeddings/oleObject69.bin"/><Relationship Id="rId151" Type="http://schemas.openxmlformats.org/officeDocument/2006/relationships/oleObject" Target="embeddings/oleObject82.bin"/><Relationship Id="rId172" Type="http://schemas.openxmlformats.org/officeDocument/2006/relationships/image" Target="media/image69.wmf"/><Relationship Id="rId193" Type="http://schemas.openxmlformats.org/officeDocument/2006/relationships/oleObject" Target="embeddings/oleObject109.bin"/><Relationship Id="rId207" Type="http://schemas.openxmlformats.org/officeDocument/2006/relationships/oleObject" Target="embeddings/oleObject118.bin"/><Relationship Id="rId228" Type="http://schemas.openxmlformats.org/officeDocument/2006/relationships/oleObject" Target="embeddings/oleObject132.bin"/><Relationship Id="rId249" Type="http://schemas.openxmlformats.org/officeDocument/2006/relationships/oleObject" Target="embeddings/oleObject144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39" Type="http://schemas.openxmlformats.org/officeDocument/2006/relationships/image" Target="media/image14.wmf"/><Relationship Id="rId109" Type="http://schemas.openxmlformats.org/officeDocument/2006/relationships/oleObject" Target="embeddings/oleObject57.bin"/><Relationship Id="rId260" Type="http://schemas.openxmlformats.org/officeDocument/2006/relationships/oleObject" Target="embeddings/oleObject151.bin"/><Relationship Id="rId265" Type="http://schemas.openxmlformats.org/officeDocument/2006/relationships/oleObject" Target="embeddings/oleObject155.bin"/><Relationship Id="rId281" Type="http://schemas.openxmlformats.org/officeDocument/2006/relationships/oleObject" Target="embeddings/oleObject166.bin"/><Relationship Id="rId34" Type="http://schemas.openxmlformats.org/officeDocument/2006/relationships/oleObject" Target="embeddings/oleObject16.bin"/><Relationship Id="rId50" Type="http://schemas.openxmlformats.org/officeDocument/2006/relationships/image" Target="media/image18.wmf"/><Relationship Id="rId55" Type="http://schemas.openxmlformats.org/officeDocument/2006/relationships/oleObject" Target="embeddings/oleObject28.bin"/><Relationship Id="rId76" Type="http://schemas.openxmlformats.org/officeDocument/2006/relationships/oleObject" Target="embeddings/oleObject40.bin"/><Relationship Id="rId97" Type="http://schemas.openxmlformats.org/officeDocument/2006/relationships/oleObject" Target="embeddings/oleObject51.bin"/><Relationship Id="rId104" Type="http://schemas.openxmlformats.org/officeDocument/2006/relationships/image" Target="media/image43.wmf"/><Relationship Id="rId120" Type="http://schemas.openxmlformats.org/officeDocument/2006/relationships/image" Target="media/image50.wmf"/><Relationship Id="rId125" Type="http://schemas.openxmlformats.org/officeDocument/2006/relationships/oleObject" Target="embeddings/oleObject66.bin"/><Relationship Id="rId141" Type="http://schemas.openxmlformats.org/officeDocument/2006/relationships/oleObject" Target="embeddings/oleObject76.bin"/><Relationship Id="rId146" Type="http://schemas.openxmlformats.org/officeDocument/2006/relationships/image" Target="media/image61.wmf"/><Relationship Id="rId167" Type="http://schemas.openxmlformats.org/officeDocument/2006/relationships/oleObject" Target="embeddings/oleObject93.bin"/><Relationship Id="rId188" Type="http://schemas.openxmlformats.org/officeDocument/2006/relationships/oleObject" Target="embeddings/oleObject106.bin"/><Relationship Id="rId7" Type="http://schemas.openxmlformats.org/officeDocument/2006/relationships/endnotes" Target="endnotes.xml"/><Relationship Id="rId71" Type="http://schemas.openxmlformats.org/officeDocument/2006/relationships/image" Target="media/image28.wmf"/><Relationship Id="rId92" Type="http://schemas.openxmlformats.org/officeDocument/2006/relationships/oleObject" Target="embeddings/oleObject48.bin"/><Relationship Id="rId162" Type="http://schemas.openxmlformats.org/officeDocument/2006/relationships/image" Target="media/image65.wmf"/><Relationship Id="rId183" Type="http://schemas.openxmlformats.org/officeDocument/2006/relationships/oleObject" Target="embeddings/oleObject103.bin"/><Relationship Id="rId213" Type="http://schemas.openxmlformats.org/officeDocument/2006/relationships/oleObject" Target="embeddings/oleObject122.bin"/><Relationship Id="rId218" Type="http://schemas.openxmlformats.org/officeDocument/2006/relationships/oleObject" Target="embeddings/oleObject126.bin"/><Relationship Id="rId234" Type="http://schemas.openxmlformats.org/officeDocument/2006/relationships/image" Target="media/image92.wmf"/><Relationship Id="rId239" Type="http://schemas.openxmlformats.org/officeDocument/2006/relationships/oleObject" Target="embeddings/oleObject138.bin"/><Relationship Id="rId2" Type="http://schemas.openxmlformats.org/officeDocument/2006/relationships/styles" Target="styles.xml"/><Relationship Id="rId29" Type="http://schemas.openxmlformats.org/officeDocument/2006/relationships/image" Target="media/image9.wmf"/><Relationship Id="rId250" Type="http://schemas.openxmlformats.org/officeDocument/2006/relationships/oleObject" Target="embeddings/oleObject145.bin"/><Relationship Id="rId255" Type="http://schemas.openxmlformats.org/officeDocument/2006/relationships/oleObject" Target="embeddings/oleObject148.bin"/><Relationship Id="rId271" Type="http://schemas.openxmlformats.org/officeDocument/2006/relationships/oleObject" Target="embeddings/oleObject160.bin"/><Relationship Id="rId276" Type="http://schemas.openxmlformats.org/officeDocument/2006/relationships/image" Target="media/image106.wmf"/><Relationship Id="rId24" Type="http://schemas.openxmlformats.org/officeDocument/2006/relationships/oleObject" Target="embeddings/oleObject11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6.wmf"/><Relationship Id="rId66" Type="http://schemas.openxmlformats.org/officeDocument/2006/relationships/image" Target="media/image26.wmf"/><Relationship Id="rId87" Type="http://schemas.openxmlformats.org/officeDocument/2006/relationships/image" Target="media/image35.wmf"/><Relationship Id="rId110" Type="http://schemas.openxmlformats.org/officeDocument/2006/relationships/image" Target="media/image46.wmf"/><Relationship Id="rId115" Type="http://schemas.openxmlformats.org/officeDocument/2006/relationships/image" Target="media/image48.wmf"/><Relationship Id="rId131" Type="http://schemas.openxmlformats.org/officeDocument/2006/relationships/oleObject" Target="embeddings/oleObject70.bin"/><Relationship Id="rId136" Type="http://schemas.openxmlformats.org/officeDocument/2006/relationships/oleObject" Target="embeddings/oleObject73.bin"/><Relationship Id="rId157" Type="http://schemas.openxmlformats.org/officeDocument/2006/relationships/oleObject" Target="embeddings/oleObject87.bin"/><Relationship Id="rId178" Type="http://schemas.openxmlformats.org/officeDocument/2006/relationships/oleObject" Target="embeddings/oleObject100.bin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3.bin"/><Relationship Id="rId152" Type="http://schemas.openxmlformats.org/officeDocument/2006/relationships/oleObject" Target="embeddings/oleObject83.bin"/><Relationship Id="rId173" Type="http://schemas.openxmlformats.org/officeDocument/2006/relationships/oleObject" Target="embeddings/oleObject97.bin"/><Relationship Id="rId194" Type="http://schemas.openxmlformats.org/officeDocument/2006/relationships/image" Target="media/image78.wmf"/><Relationship Id="rId199" Type="http://schemas.openxmlformats.org/officeDocument/2006/relationships/oleObject" Target="embeddings/oleObject113.bin"/><Relationship Id="rId203" Type="http://schemas.openxmlformats.org/officeDocument/2006/relationships/oleObject" Target="embeddings/oleObject116.bin"/><Relationship Id="rId208" Type="http://schemas.openxmlformats.org/officeDocument/2006/relationships/image" Target="media/image83.wmf"/><Relationship Id="rId229" Type="http://schemas.openxmlformats.org/officeDocument/2006/relationships/image" Target="media/image90.wmf"/><Relationship Id="rId19" Type="http://schemas.openxmlformats.org/officeDocument/2006/relationships/oleObject" Target="embeddings/oleObject8.bin"/><Relationship Id="rId224" Type="http://schemas.openxmlformats.org/officeDocument/2006/relationships/oleObject" Target="embeddings/oleObject129.bin"/><Relationship Id="rId240" Type="http://schemas.openxmlformats.org/officeDocument/2006/relationships/image" Target="media/image95.wmf"/><Relationship Id="rId245" Type="http://schemas.openxmlformats.org/officeDocument/2006/relationships/oleObject" Target="embeddings/oleObject142.bin"/><Relationship Id="rId261" Type="http://schemas.openxmlformats.org/officeDocument/2006/relationships/oleObject" Target="embeddings/oleObject152.bin"/><Relationship Id="rId266" Type="http://schemas.openxmlformats.org/officeDocument/2006/relationships/oleObject" Target="embeddings/oleObject156.bin"/><Relationship Id="rId14" Type="http://schemas.openxmlformats.org/officeDocument/2006/relationships/image" Target="media/image4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2.wmf"/><Relationship Id="rId56" Type="http://schemas.openxmlformats.org/officeDocument/2006/relationships/image" Target="media/image21.wmf"/><Relationship Id="rId77" Type="http://schemas.openxmlformats.org/officeDocument/2006/relationships/image" Target="media/image30.wmf"/><Relationship Id="rId100" Type="http://schemas.openxmlformats.org/officeDocument/2006/relationships/image" Target="media/image41.wmf"/><Relationship Id="rId105" Type="http://schemas.openxmlformats.org/officeDocument/2006/relationships/oleObject" Target="embeddings/oleObject55.bin"/><Relationship Id="rId126" Type="http://schemas.openxmlformats.org/officeDocument/2006/relationships/image" Target="media/image53.wmf"/><Relationship Id="rId147" Type="http://schemas.openxmlformats.org/officeDocument/2006/relationships/oleObject" Target="embeddings/oleObject79.bin"/><Relationship Id="rId168" Type="http://schemas.openxmlformats.org/officeDocument/2006/relationships/oleObject" Target="embeddings/oleObject94.bin"/><Relationship Id="rId282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7.bin"/><Relationship Id="rId93" Type="http://schemas.openxmlformats.org/officeDocument/2006/relationships/image" Target="media/image38.wmf"/><Relationship Id="rId98" Type="http://schemas.openxmlformats.org/officeDocument/2006/relationships/image" Target="media/image40.wmf"/><Relationship Id="rId121" Type="http://schemas.openxmlformats.org/officeDocument/2006/relationships/oleObject" Target="embeddings/oleObject64.bin"/><Relationship Id="rId142" Type="http://schemas.openxmlformats.org/officeDocument/2006/relationships/image" Target="media/image59.wmf"/><Relationship Id="rId163" Type="http://schemas.openxmlformats.org/officeDocument/2006/relationships/oleObject" Target="embeddings/oleObject91.bin"/><Relationship Id="rId184" Type="http://schemas.openxmlformats.org/officeDocument/2006/relationships/oleObject" Target="embeddings/oleObject104.bin"/><Relationship Id="rId189" Type="http://schemas.openxmlformats.org/officeDocument/2006/relationships/oleObject" Target="embeddings/oleObject107.bin"/><Relationship Id="rId219" Type="http://schemas.openxmlformats.org/officeDocument/2006/relationships/image" Target="media/image86.wmf"/><Relationship Id="rId3" Type="http://schemas.microsoft.com/office/2007/relationships/stylesWithEffects" Target="stylesWithEffects.xml"/><Relationship Id="rId214" Type="http://schemas.openxmlformats.org/officeDocument/2006/relationships/image" Target="media/image85.wmf"/><Relationship Id="rId230" Type="http://schemas.openxmlformats.org/officeDocument/2006/relationships/oleObject" Target="embeddings/oleObject133.bin"/><Relationship Id="rId235" Type="http://schemas.openxmlformats.org/officeDocument/2006/relationships/oleObject" Target="embeddings/oleObject136.bin"/><Relationship Id="rId251" Type="http://schemas.openxmlformats.org/officeDocument/2006/relationships/oleObject" Target="embeddings/oleObject146.bin"/><Relationship Id="rId256" Type="http://schemas.openxmlformats.org/officeDocument/2006/relationships/image" Target="media/image101.wmf"/><Relationship Id="rId277" Type="http://schemas.openxmlformats.org/officeDocument/2006/relationships/oleObject" Target="embeddings/oleObject164.bin"/><Relationship Id="rId25" Type="http://schemas.openxmlformats.org/officeDocument/2006/relationships/image" Target="media/image7.wmf"/><Relationship Id="rId46" Type="http://schemas.openxmlformats.org/officeDocument/2006/relationships/oleObject" Target="embeddings/oleObject23.bin"/><Relationship Id="rId67" Type="http://schemas.openxmlformats.org/officeDocument/2006/relationships/oleObject" Target="embeddings/oleObject34.bin"/><Relationship Id="rId116" Type="http://schemas.openxmlformats.org/officeDocument/2006/relationships/oleObject" Target="embeddings/oleObject61.bin"/><Relationship Id="rId137" Type="http://schemas.openxmlformats.org/officeDocument/2006/relationships/image" Target="media/image57.wmf"/><Relationship Id="rId158" Type="http://schemas.openxmlformats.org/officeDocument/2006/relationships/image" Target="media/image64.wmf"/><Relationship Id="rId272" Type="http://schemas.openxmlformats.org/officeDocument/2006/relationships/image" Target="media/image105.wmf"/><Relationship Id="rId20" Type="http://schemas.openxmlformats.org/officeDocument/2006/relationships/image" Target="media/image5.wmf"/><Relationship Id="rId41" Type="http://schemas.openxmlformats.org/officeDocument/2006/relationships/oleObject" Target="embeddings/oleObject20.bin"/><Relationship Id="rId62" Type="http://schemas.openxmlformats.org/officeDocument/2006/relationships/image" Target="media/image24.wmf"/><Relationship Id="rId83" Type="http://schemas.openxmlformats.org/officeDocument/2006/relationships/image" Target="media/image33.wmf"/><Relationship Id="rId88" Type="http://schemas.openxmlformats.org/officeDocument/2006/relationships/oleObject" Target="embeddings/oleObject46.bin"/><Relationship Id="rId111" Type="http://schemas.openxmlformats.org/officeDocument/2006/relationships/oleObject" Target="embeddings/oleObject58.bin"/><Relationship Id="rId132" Type="http://schemas.openxmlformats.org/officeDocument/2006/relationships/image" Target="media/image55.wmf"/><Relationship Id="rId153" Type="http://schemas.openxmlformats.org/officeDocument/2006/relationships/oleObject" Target="embeddings/oleObject84.bin"/><Relationship Id="rId174" Type="http://schemas.openxmlformats.org/officeDocument/2006/relationships/image" Target="media/image70.wmf"/><Relationship Id="rId179" Type="http://schemas.openxmlformats.org/officeDocument/2006/relationships/image" Target="media/image72.wmf"/><Relationship Id="rId195" Type="http://schemas.openxmlformats.org/officeDocument/2006/relationships/oleObject" Target="embeddings/oleObject110.bin"/><Relationship Id="rId209" Type="http://schemas.openxmlformats.org/officeDocument/2006/relationships/oleObject" Target="embeddings/oleObject119.bin"/><Relationship Id="rId190" Type="http://schemas.openxmlformats.org/officeDocument/2006/relationships/image" Target="media/image76.wmf"/><Relationship Id="rId204" Type="http://schemas.openxmlformats.org/officeDocument/2006/relationships/image" Target="media/image81.wmf"/><Relationship Id="rId220" Type="http://schemas.openxmlformats.org/officeDocument/2006/relationships/oleObject" Target="embeddings/oleObject127.bin"/><Relationship Id="rId225" Type="http://schemas.openxmlformats.org/officeDocument/2006/relationships/oleObject" Target="embeddings/oleObject130.bin"/><Relationship Id="rId241" Type="http://schemas.openxmlformats.org/officeDocument/2006/relationships/oleObject" Target="embeddings/oleObject139.bin"/><Relationship Id="rId246" Type="http://schemas.openxmlformats.org/officeDocument/2006/relationships/image" Target="media/image97.wmf"/><Relationship Id="rId267" Type="http://schemas.openxmlformats.org/officeDocument/2006/relationships/oleObject" Target="embeddings/oleObject157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7.bin"/><Relationship Id="rId57" Type="http://schemas.openxmlformats.org/officeDocument/2006/relationships/oleObject" Target="embeddings/oleObject29.bin"/><Relationship Id="rId106" Type="http://schemas.openxmlformats.org/officeDocument/2006/relationships/image" Target="media/image44.wmf"/><Relationship Id="rId127" Type="http://schemas.openxmlformats.org/officeDocument/2006/relationships/oleObject" Target="embeddings/oleObject67.bin"/><Relationship Id="rId262" Type="http://schemas.openxmlformats.org/officeDocument/2006/relationships/oleObject" Target="embeddings/oleObject153.bin"/><Relationship Id="rId283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image" Target="media/image10.wmf"/><Relationship Id="rId52" Type="http://schemas.openxmlformats.org/officeDocument/2006/relationships/image" Target="media/image19.wmf"/><Relationship Id="rId73" Type="http://schemas.openxmlformats.org/officeDocument/2006/relationships/oleObject" Target="embeddings/oleObject38.bin"/><Relationship Id="rId78" Type="http://schemas.openxmlformats.org/officeDocument/2006/relationships/oleObject" Target="embeddings/oleObject41.bin"/><Relationship Id="rId94" Type="http://schemas.openxmlformats.org/officeDocument/2006/relationships/oleObject" Target="embeddings/oleObject49.bin"/><Relationship Id="rId99" Type="http://schemas.openxmlformats.org/officeDocument/2006/relationships/oleObject" Target="embeddings/oleObject52.bin"/><Relationship Id="rId101" Type="http://schemas.openxmlformats.org/officeDocument/2006/relationships/oleObject" Target="embeddings/oleObject53.bin"/><Relationship Id="rId122" Type="http://schemas.openxmlformats.org/officeDocument/2006/relationships/image" Target="media/image51.wmf"/><Relationship Id="rId143" Type="http://schemas.openxmlformats.org/officeDocument/2006/relationships/oleObject" Target="embeddings/oleObject77.bin"/><Relationship Id="rId148" Type="http://schemas.openxmlformats.org/officeDocument/2006/relationships/oleObject" Target="embeddings/oleObject80.bin"/><Relationship Id="rId164" Type="http://schemas.openxmlformats.org/officeDocument/2006/relationships/image" Target="media/image66.wmf"/><Relationship Id="rId169" Type="http://schemas.openxmlformats.org/officeDocument/2006/relationships/oleObject" Target="embeddings/oleObject95.bin"/><Relationship Id="rId185" Type="http://schemas.openxmlformats.org/officeDocument/2006/relationships/image" Target="media/image7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101.bin"/><Relationship Id="rId210" Type="http://schemas.openxmlformats.org/officeDocument/2006/relationships/oleObject" Target="embeddings/oleObject120.bin"/><Relationship Id="rId215" Type="http://schemas.openxmlformats.org/officeDocument/2006/relationships/oleObject" Target="embeddings/oleObject123.bin"/><Relationship Id="rId236" Type="http://schemas.openxmlformats.org/officeDocument/2006/relationships/image" Target="media/image93.wmf"/><Relationship Id="rId257" Type="http://schemas.openxmlformats.org/officeDocument/2006/relationships/oleObject" Target="embeddings/oleObject149.bin"/><Relationship Id="rId278" Type="http://schemas.openxmlformats.org/officeDocument/2006/relationships/image" Target="media/image107.wmf"/><Relationship Id="rId26" Type="http://schemas.openxmlformats.org/officeDocument/2006/relationships/oleObject" Target="embeddings/oleObject12.bin"/><Relationship Id="rId231" Type="http://schemas.openxmlformats.org/officeDocument/2006/relationships/oleObject" Target="embeddings/oleObject134.bin"/><Relationship Id="rId252" Type="http://schemas.openxmlformats.org/officeDocument/2006/relationships/image" Target="media/image99.wmf"/><Relationship Id="rId273" Type="http://schemas.openxmlformats.org/officeDocument/2006/relationships/oleObject" Target="embeddings/oleObject161.bin"/><Relationship Id="rId47" Type="http://schemas.openxmlformats.org/officeDocument/2006/relationships/oleObject" Target="embeddings/oleObject24.bin"/><Relationship Id="rId68" Type="http://schemas.openxmlformats.org/officeDocument/2006/relationships/oleObject" Target="embeddings/oleObject35.bin"/><Relationship Id="rId89" Type="http://schemas.openxmlformats.org/officeDocument/2006/relationships/image" Target="media/image36.wmf"/><Relationship Id="rId112" Type="http://schemas.openxmlformats.org/officeDocument/2006/relationships/image" Target="media/image47.wmf"/><Relationship Id="rId133" Type="http://schemas.openxmlformats.org/officeDocument/2006/relationships/oleObject" Target="embeddings/oleObject71.bin"/><Relationship Id="rId154" Type="http://schemas.openxmlformats.org/officeDocument/2006/relationships/oleObject" Target="embeddings/oleObject85.bin"/><Relationship Id="rId175" Type="http://schemas.openxmlformats.org/officeDocument/2006/relationships/oleObject" Target="embeddings/oleObject98.bin"/><Relationship Id="rId196" Type="http://schemas.openxmlformats.org/officeDocument/2006/relationships/oleObject" Target="embeddings/oleObject111.bin"/><Relationship Id="rId200" Type="http://schemas.openxmlformats.org/officeDocument/2006/relationships/oleObject" Target="embeddings/oleObject114.bin"/><Relationship Id="rId16" Type="http://schemas.openxmlformats.org/officeDocument/2006/relationships/oleObject" Target="embeddings/oleObject5.bin"/><Relationship Id="rId221" Type="http://schemas.openxmlformats.org/officeDocument/2006/relationships/image" Target="media/image87.wmf"/><Relationship Id="rId242" Type="http://schemas.openxmlformats.org/officeDocument/2006/relationships/oleObject" Target="embeddings/oleObject140.bin"/><Relationship Id="rId263" Type="http://schemas.openxmlformats.org/officeDocument/2006/relationships/oleObject" Target="embeddings/oleObject154.bin"/><Relationship Id="rId37" Type="http://schemas.openxmlformats.org/officeDocument/2006/relationships/image" Target="media/image13.wmf"/><Relationship Id="rId58" Type="http://schemas.openxmlformats.org/officeDocument/2006/relationships/image" Target="media/image22.wmf"/><Relationship Id="rId79" Type="http://schemas.openxmlformats.org/officeDocument/2006/relationships/image" Target="media/image31.wmf"/><Relationship Id="rId102" Type="http://schemas.openxmlformats.org/officeDocument/2006/relationships/image" Target="media/image42.wmf"/><Relationship Id="rId123" Type="http://schemas.openxmlformats.org/officeDocument/2006/relationships/oleObject" Target="embeddings/oleObject65.bin"/><Relationship Id="rId144" Type="http://schemas.openxmlformats.org/officeDocument/2006/relationships/image" Target="media/image60.wmf"/><Relationship Id="rId90" Type="http://schemas.openxmlformats.org/officeDocument/2006/relationships/oleObject" Target="embeddings/oleObject47.bin"/><Relationship Id="rId165" Type="http://schemas.openxmlformats.org/officeDocument/2006/relationships/oleObject" Target="embeddings/oleObject92.bin"/><Relationship Id="rId186" Type="http://schemas.openxmlformats.org/officeDocument/2006/relationships/oleObject" Target="embeddings/oleObject105.bin"/><Relationship Id="rId211" Type="http://schemas.openxmlformats.org/officeDocument/2006/relationships/oleObject" Target="embeddings/oleObject121.bin"/><Relationship Id="rId232" Type="http://schemas.openxmlformats.org/officeDocument/2006/relationships/image" Target="media/image91.wmf"/><Relationship Id="rId253" Type="http://schemas.openxmlformats.org/officeDocument/2006/relationships/oleObject" Target="embeddings/oleObject147.bin"/><Relationship Id="rId274" Type="http://schemas.openxmlformats.org/officeDocument/2006/relationships/oleObject" Target="embeddings/oleObject162.bin"/><Relationship Id="rId27" Type="http://schemas.openxmlformats.org/officeDocument/2006/relationships/image" Target="media/image8.wmf"/><Relationship Id="rId48" Type="http://schemas.openxmlformats.org/officeDocument/2006/relationships/image" Target="media/image17.wmf"/><Relationship Id="rId69" Type="http://schemas.openxmlformats.org/officeDocument/2006/relationships/image" Target="media/image27.wmf"/><Relationship Id="rId113" Type="http://schemas.openxmlformats.org/officeDocument/2006/relationships/oleObject" Target="embeddings/oleObject59.bin"/><Relationship Id="rId134" Type="http://schemas.openxmlformats.org/officeDocument/2006/relationships/oleObject" Target="embeddings/oleObject72.bin"/><Relationship Id="rId80" Type="http://schemas.openxmlformats.org/officeDocument/2006/relationships/oleObject" Target="embeddings/oleObject42.bin"/><Relationship Id="rId155" Type="http://schemas.openxmlformats.org/officeDocument/2006/relationships/image" Target="media/image63.wmf"/><Relationship Id="rId176" Type="http://schemas.openxmlformats.org/officeDocument/2006/relationships/image" Target="media/image71.wmf"/><Relationship Id="rId197" Type="http://schemas.openxmlformats.org/officeDocument/2006/relationships/oleObject" Target="embeddings/oleObject112.bin"/><Relationship Id="rId201" Type="http://schemas.openxmlformats.org/officeDocument/2006/relationships/oleObject" Target="embeddings/oleObject115.bin"/><Relationship Id="rId222" Type="http://schemas.openxmlformats.org/officeDocument/2006/relationships/oleObject" Target="embeddings/oleObject128.bin"/><Relationship Id="rId243" Type="http://schemas.openxmlformats.org/officeDocument/2006/relationships/image" Target="media/image96.wmf"/><Relationship Id="rId264" Type="http://schemas.openxmlformats.org/officeDocument/2006/relationships/image" Target="media/image103.wmf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8.bin"/><Relationship Id="rId59" Type="http://schemas.openxmlformats.org/officeDocument/2006/relationships/oleObject" Target="embeddings/oleObject30.bin"/><Relationship Id="rId103" Type="http://schemas.openxmlformats.org/officeDocument/2006/relationships/oleObject" Target="embeddings/oleObject54.bin"/><Relationship Id="rId124" Type="http://schemas.openxmlformats.org/officeDocument/2006/relationships/image" Target="media/image52.wmf"/><Relationship Id="rId70" Type="http://schemas.openxmlformats.org/officeDocument/2006/relationships/oleObject" Target="embeddings/oleObject36.bin"/><Relationship Id="rId91" Type="http://schemas.openxmlformats.org/officeDocument/2006/relationships/image" Target="media/image37.wmf"/><Relationship Id="rId145" Type="http://schemas.openxmlformats.org/officeDocument/2006/relationships/oleObject" Target="embeddings/oleObject78.bin"/><Relationship Id="rId166" Type="http://schemas.openxmlformats.org/officeDocument/2006/relationships/image" Target="media/image67.wmf"/><Relationship Id="rId187" Type="http://schemas.openxmlformats.org/officeDocument/2006/relationships/image" Target="media/image75.wmf"/><Relationship Id="rId1" Type="http://schemas.openxmlformats.org/officeDocument/2006/relationships/numbering" Target="numbering.xml"/><Relationship Id="rId212" Type="http://schemas.openxmlformats.org/officeDocument/2006/relationships/image" Target="media/image84.wmf"/><Relationship Id="rId233" Type="http://schemas.openxmlformats.org/officeDocument/2006/relationships/oleObject" Target="embeddings/oleObject135.bin"/><Relationship Id="rId254" Type="http://schemas.openxmlformats.org/officeDocument/2006/relationships/image" Target="media/image100.wmf"/><Relationship Id="rId28" Type="http://schemas.openxmlformats.org/officeDocument/2006/relationships/oleObject" Target="embeddings/oleObject13.bin"/><Relationship Id="rId49" Type="http://schemas.openxmlformats.org/officeDocument/2006/relationships/oleObject" Target="embeddings/oleObject25.bin"/><Relationship Id="rId114" Type="http://schemas.openxmlformats.org/officeDocument/2006/relationships/oleObject" Target="embeddings/oleObject60.bin"/><Relationship Id="rId275" Type="http://schemas.openxmlformats.org/officeDocument/2006/relationships/oleObject" Target="embeddings/oleObject163.bin"/><Relationship Id="rId60" Type="http://schemas.openxmlformats.org/officeDocument/2006/relationships/image" Target="media/image23.wmf"/><Relationship Id="rId81" Type="http://schemas.openxmlformats.org/officeDocument/2006/relationships/image" Target="media/image32.wmf"/><Relationship Id="rId135" Type="http://schemas.openxmlformats.org/officeDocument/2006/relationships/image" Target="media/image56.wmf"/><Relationship Id="rId156" Type="http://schemas.openxmlformats.org/officeDocument/2006/relationships/oleObject" Target="embeddings/oleObject86.bin"/><Relationship Id="rId177" Type="http://schemas.openxmlformats.org/officeDocument/2006/relationships/oleObject" Target="embeddings/oleObject99.bin"/><Relationship Id="rId198" Type="http://schemas.openxmlformats.org/officeDocument/2006/relationships/image" Target="media/image79.wmf"/><Relationship Id="rId202" Type="http://schemas.openxmlformats.org/officeDocument/2006/relationships/image" Target="media/image80.wmf"/><Relationship Id="rId223" Type="http://schemas.openxmlformats.org/officeDocument/2006/relationships/image" Target="media/image88.wmf"/><Relationship Id="rId244" Type="http://schemas.openxmlformats.org/officeDocument/2006/relationships/oleObject" Target="embeddings/oleObject14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1439</Words>
  <Characters>7916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Chapitre 3 : Anneaux</vt:lpstr>
      <vt:lpstr>Chapitre 3 : Anneaux</vt:lpstr>
    </vt:vector>
  </TitlesOfParts>
  <Company/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keywords/>
  <dc:description/>
  <cp:lastModifiedBy>x</cp:lastModifiedBy>
  <cp:revision>2</cp:revision>
  <dcterms:created xsi:type="dcterms:W3CDTF">2013-05-20T15:43:00Z</dcterms:created>
  <dcterms:modified xsi:type="dcterms:W3CDTF">2013-05-20T15:43:00Z</dcterms:modified>
</cp:coreProperties>
</file>