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D21" w:rsidRPr="00993D85" w:rsidRDefault="002E6184" w:rsidP="00993D85">
      <w:pPr>
        <w:pStyle w:val="GrandTitre"/>
        <w:framePr w:wrap="notBeside"/>
        <w:numPr>
          <w:ilvl w:val="0"/>
          <w:numId w:val="0"/>
        </w:numPr>
        <w:jc w:val="both"/>
        <w:rPr>
          <w:sz w:val="24"/>
          <w:szCs w:val="24"/>
        </w:rPr>
      </w:pPr>
      <w:r w:rsidRPr="00993D85">
        <w:rPr>
          <w:sz w:val="24"/>
          <w:szCs w:val="24"/>
        </w:rPr>
        <w:t>Formules de Taylor</w:t>
      </w:r>
    </w:p>
    <w:p w:rsidR="002E6184" w:rsidRPr="00993D85" w:rsidRDefault="002E6184" w:rsidP="002E6184"/>
    <w:p w:rsidR="002E6184" w:rsidRPr="00993D85" w:rsidRDefault="002E6184" w:rsidP="002E6184"/>
    <w:p w:rsidR="002E6184" w:rsidRPr="00993D85" w:rsidRDefault="002E6184" w:rsidP="002E6184">
      <w:r w:rsidRPr="00993D85">
        <w:t xml:space="preserve">Dans tout ce chapitre, </w:t>
      </w:r>
      <w:r w:rsidRPr="00993D85">
        <w:rPr>
          <w:i/>
          <w:iCs/>
        </w:rPr>
        <w:t>I</w:t>
      </w:r>
      <w:r w:rsidRPr="00993D85">
        <w:t xml:space="preserve"> est un intervalle de </w:t>
      </w:r>
      <w:r w:rsidRPr="00993D85">
        <w:rPr>
          <w:rFonts w:ascii="Rough16 Becker" w:hAnsi="Rough16 Becker"/>
        </w:rPr>
        <w:t>R</w:t>
      </w:r>
      <w:r w:rsidRPr="00993D85">
        <w:t xml:space="preserve">, et les fonctions sont à valeurs dans </w:t>
      </w:r>
      <w:r w:rsidRPr="00993D85">
        <w:rPr>
          <w:rFonts w:ascii="Rough16 Becker" w:hAnsi="Rough16 Becker"/>
        </w:rPr>
        <w:t>R </w:t>
      </w:r>
      <w:r w:rsidRPr="00993D85">
        <w:t xml:space="preserve">; </w:t>
      </w:r>
      <w:r w:rsidRPr="00993D85">
        <w:rPr>
          <w:i/>
          <w:iCs/>
        </w:rPr>
        <w:t>n</w:t>
      </w:r>
      <w:r w:rsidRPr="00993D85">
        <w:t xml:space="preserve"> désigne un entier naturel.</w:t>
      </w:r>
    </w:p>
    <w:p w:rsidR="00426A0B" w:rsidRPr="00993D85" w:rsidRDefault="00426A0B" w:rsidP="002E6184"/>
    <w:p w:rsidR="00426A0B" w:rsidRPr="00993D85" w:rsidRDefault="00426A0B" w:rsidP="00426A0B">
      <w:pPr>
        <w:pStyle w:val="I"/>
        <w:rPr>
          <w:sz w:val="24"/>
          <w:szCs w:val="24"/>
        </w:rPr>
      </w:pPr>
      <w:r w:rsidRPr="00993D85">
        <w:rPr>
          <w:sz w:val="24"/>
          <w:szCs w:val="24"/>
        </w:rPr>
        <w:t>Préliminaire</w:t>
      </w:r>
      <w:bookmarkStart w:id="0" w:name="_GoBack"/>
      <w:bookmarkEnd w:id="0"/>
    </w:p>
    <w:p w:rsidR="00426A0B" w:rsidRPr="00993D85" w:rsidRDefault="00426A0B" w:rsidP="00426A0B">
      <w:pPr>
        <w:pStyle w:val="TexteI"/>
      </w:pPr>
    </w:p>
    <w:p w:rsidR="00426A0B" w:rsidRPr="00993D85" w:rsidRDefault="00426A0B" w:rsidP="00286234">
      <w:pPr>
        <w:pStyle w:val="TexteI"/>
        <w:numPr>
          <w:ilvl w:val="0"/>
          <w:numId w:val="4"/>
        </w:numPr>
      </w:pPr>
      <w:r w:rsidRPr="00993D85">
        <w:t xml:space="preserve">Soient </w:t>
      </w:r>
      <w:r w:rsidR="008C187C" w:rsidRPr="00993D85">
        <w:rPr>
          <w:position w:val="-12"/>
        </w:rPr>
        <w:object w:dxaOrig="18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92.25pt;height:18pt" o:ole="">
            <v:imagedata r:id="rId8" o:title=""/>
          </v:shape>
          <o:OLEObject Type="Embed" ProgID="Equation.3" ShapeID="_x0000_i1026" DrawAspect="Content" ObjectID="_1430501403" r:id="rId9"/>
        </w:object>
      </w:r>
      <w:r w:rsidRPr="00993D85">
        <w:t>.</w:t>
      </w:r>
    </w:p>
    <w:p w:rsidR="00426A0B" w:rsidRPr="00993D85" w:rsidRDefault="00426A0B" w:rsidP="00426A0B">
      <w:pPr>
        <w:pStyle w:val="TexteI"/>
      </w:pPr>
      <w:r w:rsidRPr="00993D85">
        <w:t xml:space="preserve">Soit </w:t>
      </w:r>
      <w:r w:rsidRPr="00993D85">
        <w:rPr>
          <w:position w:val="-66"/>
        </w:rPr>
        <w:object w:dxaOrig="3900" w:dyaOrig="900">
          <v:shape id="_x0000_i1027" type="#_x0000_t75" style="width:195pt;height:45pt" o:ole="">
            <v:imagedata r:id="rId10" o:title=""/>
          </v:shape>
          <o:OLEObject Type="Embed" ProgID="Equation.3" ShapeID="_x0000_i1027" DrawAspect="Content" ObjectID="_1430501404" r:id="rId11"/>
        </w:object>
      </w:r>
      <w:r w:rsidR="002C045D" w:rsidRPr="00993D85">
        <w:t>.</w:t>
      </w:r>
    </w:p>
    <w:p w:rsidR="002C045D" w:rsidRPr="00993D85" w:rsidRDefault="002C045D" w:rsidP="00426A0B">
      <w:pPr>
        <w:pStyle w:val="TexteI"/>
      </w:pPr>
      <w:r w:rsidRPr="00993D85">
        <w:t xml:space="preserve">Alors </w:t>
      </w:r>
      <w:r w:rsidRPr="00993D85">
        <w:rPr>
          <w:position w:val="-10"/>
        </w:rPr>
        <w:object w:dxaOrig="1440" w:dyaOrig="360">
          <v:shape id="_x0000_i1028" type="#_x0000_t75" style="width:1in;height:18pt" o:ole="">
            <v:imagedata r:id="rId12" o:title=""/>
          </v:shape>
          <o:OLEObject Type="Embed" ProgID="Equation.3" ShapeID="_x0000_i1028" DrawAspect="Content" ObjectID="_1430501405" r:id="rId13"/>
        </w:object>
      </w:r>
      <w:r w:rsidRPr="00993D85">
        <w:t xml:space="preserve">, et, pour tout </w:t>
      </w:r>
      <w:r w:rsidRPr="00993D85">
        <w:rPr>
          <w:position w:val="-6"/>
        </w:rPr>
        <w:object w:dxaOrig="639" w:dyaOrig="279">
          <v:shape id="_x0000_i1029" type="#_x0000_t75" style="width:32.25pt;height:14.25pt" o:ole="">
            <v:imagedata r:id="rId14" o:title=""/>
          </v:shape>
          <o:OLEObject Type="Embed" ProgID="Equation.3" ShapeID="_x0000_i1029" DrawAspect="Content" ObjectID="_1430501406" r:id="rId15"/>
        </w:object>
      </w:r>
      <w:r w:rsidRPr="00993D85">
        <w:t> :</w:t>
      </w:r>
    </w:p>
    <w:p w:rsidR="002C045D" w:rsidRPr="00993D85" w:rsidRDefault="008C187C" w:rsidP="00426A0B">
      <w:pPr>
        <w:pStyle w:val="TexteI"/>
      </w:pPr>
      <w:r w:rsidRPr="00993D85">
        <w:rPr>
          <w:position w:val="-140"/>
        </w:rPr>
        <w:object w:dxaOrig="3940" w:dyaOrig="2920">
          <v:shape id="_x0000_i1025" type="#_x0000_t75" style="width:197.25pt;height:146.25pt" o:ole="">
            <v:imagedata r:id="rId16" o:title=""/>
          </v:shape>
          <o:OLEObject Type="Embed" ProgID="Equation.3" ShapeID="_x0000_i1025" DrawAspect="Content" ObjectID="_1430501407" r:id="rId17"/>
        </w:object>
      </w:r>
    </w:p>
    <w:p w:rsidR="002C045D" w:rsidRPr="00993D85" w:rsidRDefault="002C045D" w:rsidP="00426A0B">
      <w:pPr>
        <w:pStyle w:val="TexteI"/>
      </w:pPr>
      <w:r w:rsidRPr="00993D85">
        <w:t xml:space="preserve">Et </w:t>
      </w:r>
      <w:r w:rsidR="008C187C" w:rsidRPr="00993D85">
        <w:rPr>
          <w:position w:val="-10"/>
        </w:rPr>
        <w:object w:dxaOrig="1140" w:dyaOrig="360">
          <v:shape id="_x0000_i1030" type="#_x0000_t75" style="width:57pt;height:18pt" o:ole="">
            <v:imagedata r:id="rId18" o:title=""/>
          </v:shape>
          <o:OLEObject Type="Embed" ProgID="Equation.3" ShapeID="_x0000_i1030" DrawAspect="Content" ObjectID="_1430501408" r:id="rId19"/>
        </w:object>
      </w:r>
      <w:r w:rsidRPr="00993D85">
        <w:t xml:space="preserve"> pour </w:t>
      </w:r>
      <w:r w:rsidRPr="00993D85">
        <w:rPr>
          <w:position w:val="-6"/>
        </w:rPr>
        <w:object w:dxaOrig="580" w:dyaOrig="279">
          <v:shape id="_x0000_i1031" type="#_x0000_t75" style="width:29.25pt;height:14.25pt" o:ole="">
            <v:imagedata r:id="rId20" o:title=""/>
          </v:shape>
          <o:OLEObject Type="Embed" ProgID="Equation.3" ShapeID="_x0000_i1031" DrawAspect="Content" ObjectID="_1430501409" r:id="rId21"/>
        </w:object>
      </w:r>
    </w:p>
    <w:p w:rsidR="002C045D" w:rsidRPr="00993D85" w:rsidRDefault="002C045D" w:rsidP="00426A0B">
      <w:pPr>
        <w:pStyle w:val="TexteI"/>
      </w:pPr>
      <w:r w:rsidRPr="00993D85">
        <w:t>En 0 :</w:t>
      </w:r>
    </w:p>
    <w:p w:rsidR="002C045D" w:rsidRPr="00993D85" w:rsidRDefault="008C187C" w:rsidP="00426A0B">
      <w:pPr>
        <w:pStyle w:val="TexteI"/>
      </w:pPr>
      <w:r w:rsidRPr="00993D85">
        <w:rPr>
          <w:position w:val="-70"/>
        </w:rPr>
        <w:object w:dxaOrig="1380" w:dyaOrig="1520">
          <v:shape id="_x0000_i1032" type="#_x0000_t75" style="width:69pt;height:75.75pt" o:ole="">
            <v:imagedata r:id="rId22" o:title=""/>
          </v:shape>
          <o:OLEObject Type="Embed" ProgID="Equation.3" ShapeID="_x0000_i1032" DrawAspect="Content" ObjectID="_1430501410" r:id="rId23"/>
        </w:object>
      </w:r>
    </w:p>
    <w:p w:rsidR="008C187C" w:rsidRPr="00993D85" w:rsidRDefault="008C187C" w:rsidP="00426A0B">
      <w:pPr>
        <w:pStyle w:val="TexteI"/>
      </w:pPr>
      <w:r w:rsidRPr="00993D85">
        <w:rPr>
          <w:position w:val="-12"/>
        </w:rPr>
        <w:object w:dxaOrig="1420" w:dyaOrig="380">
          <v:shape id="_x0000_i1033" type="#_x0000_t75" style="width:71.25pt;height:18.75pt" o:ole="">
            <v:imagedata r:id="rId24" o:title=""/>
          </v:shape>
          <o:OLEObject Type="Embed" ProgID="Equation.3" ShapeID="_x0000_i1033" DrawAspect="Content" ObjectID="_1430501411" r:id="rId25"/>
        </w:object>
      </w:r>
      <w:r w:rsidRPr="00993D85">
        <w:t xml:space="preserve"> pour </w:t>
      </w:r>
      <w:r w:rsidRPr="00993D85">
        <w:rPr>
          <w:position w:val="-6"/>
        </w:rPr>
        <w:object w:dxaOrig="940" w:dyaOrig="279">
          <v:shape id="_x0000_i1034" type="#_x0000_t75" style="width:47.25pt;height:14.25pt" o:ole="">
            <v:imagedata r:id="rId26" o:title=""/>
          </v:shape>
          <o:OLEObject Type="Embed" ProgID="Equation.3" ShapeID="_x0000_i1034" DrawAspect="Content" ObjectID="_1430501412" r:id="rId27"/>
        </w:object>
      </w:r>
    </w:p>
    <w:p w:rsidR="00426A0B" w:rsidRPr="00993D85" w:rsidRDefault="008C187C" w:rsidP="00286234">
      <w:pPr>
        <w:pStyle w:val="TexteI"/>
        <w:numPr>
          <w:ilvl w:val="0"/>
          <w:numId w:val="4"/>
        </w:numPr>
      </w:pPr>
      <w:r w:rsidRPr="00993D85">
        <w:t>Plus généralement :</w:t>
      </w:r>
    </w:p>
    <w:p w:rsidR="008C187C" w:rsidRPr="00993D85" w:rsidRDefault="008C187C" w:rsidP="008C187C">
      <w:pPr>
        <w:pStyle w:val="TexteI"/>
      </w:pPr>
      <w:r w:rsidRPr="00993D85">
        <w:t xml:space="preserve">Soient </w:t>
      </w:r>
      <w:r w:rsidRPr="00993D85">
        <w:rPr>
          <w:position w:val="-12"/>
        </w:rPr>
        <w:object w:dxaOrig="1840" w:dyaOrig="360">
          <v:shape id="_x0000_i1035" type="#_x0000_t75" style="width:92.25pt;height:18pt" o:ole="">
            <v:imagedata r:id="rId8" o:title=""/>
          </v:shape>
          <o:OLEObject Type="Embed" ProgID="Equation.3" ShapeID="_x0000_i1035" DrawAspect="Content" ObjectID="_1430501413" r:id="rId28"/>
        </w:object>
      </w:r>
      <w:r w:rsidRPr="00993D85">
        <w:t xml:space="preserve">, </w:t>
      </w:r>
      <w:r w:rsidRPr="00993D85">
        <w:rPr>
          <w:position w:val="-6"/>
        </w:rPr>
        <w:object w:dxaOrig="639" w:dyaOrig="279">
          <v:shape id="_x0000_i1036" type="#_x0000_t75" style="width:32.25pt;height:14.25pt" o:ole="">
            <v:imagedata r:id="rId29" o:title=""/>
          </v:shape>
          <o:OLEObject Type="Embed" ProgID="Equation.3" ShapeID="_x0000_i1036" DrawAspect="Content" ObjectID="_1430501414" r:id="rId30"/>
        </w:object>
      </w:r>
      <w:r w:rsidRPr="00993D85">
        <w:t>.</w:t>
      </w:r>
    </w:p>
    <w:p w:rsidR="008C187C" w:rsidRPr="00993D85" w:rsidRDefault="008C187C" w:rsidP="008C187C">
      <w:pPr>
        <w:pStyle w:val="TexteI"/>
      </w:pPr>
      <w:r w:rsidRPr="00993D85">
        <w:t xml:space="preserve">Soit </w:t>
      </w:r>
      <w:r w:rsidR="00F00801" w:rsidRPr="00993D85">
        <w:rPr>
          <w:position w:val="-30"/>
        </w:rPr>
        <w:object w:dxaOrig="4400" w:dyaOrig="540">
          <v:shape id="_x0000_i1037" type="#_x0000_t75" style="width:219.75pt;height:27pt" o:ole="">
            <v:imagedata r:id="rId31" o:title=""/>
          </v:shape>
          <o:OLEObject Type="Embed" ProgID="Equation.3" ShapeID="_x0000_i1037" DrawAspect="Content" ObjectID="_1430501415" r:id="rId32"/>
        </w:object>
      </w:r>
    </w:p>
    <w:p w:rsidR="008C187C" w:rsidRPr="00993D85" w:rsidRDefault="008C187C" w:rsidP="008C187C">
      <w:pPr>
        <w:pStyle w:val="TexteI"/>
      </w:pPr>
      <w:r w:rsidRPr="00993D85">
        <w:t xml:space="preserve">Alors </w:t>
      </w:r>
      <w:r w:rsidRPr="00993D85">
        <w:rPr>
          <w:position w:val="-10"/>
        </w:rPr>
        <w:object w:dxaOrig="1440" w:dyaOrig="360">
          <v:shape id="_x0000_i1038" type="#_x0000_t75" style="width:1in;height:18pt" o:ole="">
            <v:imagedata r:id="rId12" o:title=""/>
          </v:shape>
          <o:OLEObject Type="Embed" ProgID="Equation.3" ShapeID="_x0000_i1038" DrawAspect="Content" ObjectID="_1430501416" r:id="rId33"/>
        </w:object>
      </w:r>
      <w:r w:rsidR="00F00801" w:rsidRPr="00993D85">
        <w:t xml:space="preserve">, et, pour tout </w:t>
      </w:r>
      <w:r w:rsidR="00F00801" w:rsidRPr="00993D85">
        <w:rPr>
          <w:position w:val="-6"/>
        </w:rPr>
        <w:object w:dxaOrig="639" w:dyaOrig="279">
          <v:shape id="_x0000_i1039" type="#_x0000_t75" style="width:32.25pt;height:14.25pt" o:ole="">
            <v:imagedata r:id="rId14" o:title=""/>
          </v:shape>
          <o:OLEObject Type="Embed" ProgID="Equation.3" ShapeID="_x0000_i1039" DrawAspect="Content" ObjectID="_1430501417" r:id="rId34"/>
        </w:object>
      </w:r>
      <w:r w:rsidR="00F00801" w:rsidRPr="00993D85">
        <w:t> :</w:t>
      </w:r>
    </w:p>
    <w:p w:rsidR="00F00801" w:rsidRPr="00993D85" w:rsidRDefault="00F00801" w:rsidP="008C187C">
      <w:pPr>
        <w:pStyle w:val="TexteI"/>
      </w:pPr>
      <w:r w:rsidRPr="00993D85">
        <w:rPr>
          <w:position w:val="-12"/>
        </w:rPr>
        <w:object w:dxaOrig="5220" w:dyaOrig="380">
          <v:shape id="_x0000_i1040" type="#_x0000_t75" style="width:261pt;height:18.75pt" o:ole="">
            <v:imagedata r:id="rId35" o:title=""/>
          </v:shape>
          <o:OLEObject Type="Embed" ProgID="Equation.3" ShapeID="_x0000_i1040" DrawAspect="Content" ObjectID="_1430501418" r:id="rId36"/>
        </w:object>
      </w:r>
      <w:r w:rsidRPr="00993D85">
        <w:t xml:space="preserve"> pour </w:t>
      </w:r>
      <w:r w:rsidRPr="00993D85">
        <w:rPr>
          <w:position w:val="-6"/>
        </w:rPr>
        <w:object w:dxaOrig="940" w:dyaOrig="279">
          <v:shape id="_x0000_i1041" type="#_x0000_t75" style="width:47.25pt;height:14.25pt" o:ole="">
            <v:imagedata r:id="rId26" o:title=""/>
          </v:shape>
          <o:OLEObject Type="Embed" ProgID="Equation.3" ShapeID="_x0000_i1041" DrawAspect="Content" ObjectID="_1430501419" r:id="rId37"/>
        </w:object>
      </w:r>
      <w:r w:rsidRPr="00993D85">
        <w:t>.</w:t>
      </w:r>
    </w:p>
    <w:p w:rsidR="008C187C" w:rsidRPr="00993D85" w:rsidRDefault="00F00801" w:rsidP="00F00801">
      <w:pPr>
        <w:pStyle w:val="TexteI"/>
      </w:pPr>
      <w:r w:rsidRPr="00993D85">
        <w:t xml:space="preserve">On a les mêmes dérivées en </w:t>
      </w:r>
      <w:r w:rsidRPr="00993D85">
        <w:rPr>
          <w:i/>
          <w:iCs/>
        </w:rPr>
        <w:t>a</w:t>
      </w:r>
      <w:r w:rsidRPr="00993D85">
        <w:t xml:space="preserve"> qu’en 0 dans le premier cas.</w:t>
      </w:r>
    </w:p>
    <w:p w:rsidR="008C187C" w:rsidRPr="00993D85" w:rsidRDefault="00F00801" w:rsidP="00286234">
      <w:pPr>
        <w:pStyle w:val="TexteI"/>
        <w:numPr>
          <w:ilvl w:val="0"/>
          <w:numId w:val="4"/>
        </w:numPr>
      </w:pPr>
      <w:r w:rsidRPr="00993D85">
        <w:t>Soi</w:t>
      </w:r>
      <w:r w:rsidR="008A3A2B" w:rsidRPr="00993D85">
        <w:t>t</w:t>
      </w:r>
      <w:r w:rsidRPr="00993D85">
        <w:t xml:space="preserve"> </w:t>
      </w:r>
      <w:r w:rsidRPr="00993D85">
        <w:rPr>
          <w:position w:val="-10"/>
        </w:rPr>
        <w:object w:dxaOrig="1040" w:dyaOrig="320">
          <v:shape id="_x0000_i1042" type="#_x0000_t75" style="width:51.75pt;height:15.75pt" o:ole="">
            <v:imagedata r:id="rId38" o:title=""/>
          </v:shape>
          <o:OLEObject Type="Embed" ProgID="Equation.3" ShapeID="_x0000_i1042" DrawAspect="Content" ObjectID="_1430501420" r:id="rId39"/>
        </w:object>
      </w:r>
      <w:r w:rsidRPr="00993D85">
        <w:t xml:space="preserve">, soit </w:t>
      </w:r>
      <w:r w:rsidRPr="00993D85">
        <w:rPr>
          <w:position w:val="-6"/>
        </w:rPr>
        <w:object w:dxaOrig="639" w:dyaOrig="279">
          <v:shape id="_x0000_i1043" type="#_x0000_t75" style="width:32.25pt;height:14.25pt" o:ole="">
            <v:imagedata r:id="rId29" o:title=""/>
          </v:shape>
          <o:OLEObject Type="Embed" ProgID="Equation.3" ShapeID="_x0000_i1043" DrawAspect="Content" ObjectID="_1430501421" r:id="rId40"/>
        </w:object>
      </w:r>
      <w:r w:rsidRPr="00993D85">
        <w:t xml:space="preserve">. On suppose que </w:t>
      </w:r>
      <w:r w:rsidRPr="00993D85">
        <w:rPr>
          <w:i/>
          <w:iCs/>
        </w:rPr>
        <w:t>f</w:t>
      </w:r>
      <w:r w:rsidRPr="00993D85">
        <w:t xml:space="preserve"> est </w:t>
      </w:r>
      <w:r w:rsidRPr="00993D85">
        <w:rPr>
          <w:i/>
          <w:iCs/>
        </w:rPr>
        <w:t>n</w:t>
      </w:r>
      <w:r w:rsidRPr="00993D85">
        <w:t xml:space="preserve"> fois dérivable en </w:t>
      </w:r>
      <w:r w:rsidRPr="00993D85">
        <w:rPr>
          <w:i/>
          <w:iCs/>
        </w:rPr>
        <w:t>a</w:t>
      </w:r>
      <w:r w:rsidRPr="00993D85">
        <w:t>.</w:t>
      </w:r>
    </w:p>
    <w:p w:rsidR="008A3A2B" w:rsidRPr="00993D85" w:rsidRDefault="00F00801" w:rsidP="007A1A42">
      <w:pPr>
        <w:pStyle w:val="TexteI"/>
      </w:pPr>
      <w:r w:rsidRPr="00993D85">
        <w:t xml:space="preserve">Soit </w:t>
      </w:r>
      <w:r w:rsidRPr="00993D85">
        <w:rPr>
          <w:position w:val="-12"/>
        </w:rPr>
        <w:object w:dxaOrig="260" w:dyaOrig="360">
          <v:shape id="_x0000_i1044" type="#_x0000_t75" style="width:12.75pt;height:18pt" o:ole="">
            <v:imagedata r:id="rId41" o:title=""/>
          </v:shape>
          <o:OLEObject Type="Embed" ProgID="Equation.3" ShapeID="_x0000_i1044" DrawAspect="Content" ObjectID="_1430501422" r:id="rId42"/>
        </w:object>
      </w:r>
      <w:r w:rsidRPr="00993D85">
        <w:t xml:space="preserve"> le polynôme de degré </w:t>
      </w:r>
      <w:r w:rsidRPr="00993D85">
        <w:rPr>
          <w:position w:val="-6"/>
        </w:rPr>
        <w:object w:dxaOrig="380" w:dyaOrig="260">
          <v:shape id="_x0000_i1045" type="#_x0000_t75" style="width:18.75pt;height:12.75pt" o:ole="">
            <v:imagedata r:id="rId43" o:title=""/>
          </v:shape>
          <o:OLEObject Type="Embed" ProgID="Equation.3" ShapeID="_x0000_i1045" DrawAspect="Content" ObjectID="_1430501423" r:id="rId44"/>
        </w:object>
      </w:r>
      <w:r w:rsidRPr="00993D85">
        <w:t xml:space="preserve"> dont les dérivées successives jusqu’à la </w:t>
      </w:r>
      <w:proofErr w:type="spellStart"/>
      <w:r w:rsidRPr="00993D85">
        <w:rPr>
          <w:i/>
          <w:iCs/>
        </w:rPr>
        <w:t>n</w:t>
      </w:r>
      <w:r w:rsidRPr="00993D85">
        <w:t>-ième</w:t>
      </w:r>
      <w:proofErr w:type="spellEnd"/>
      <w:r w:rsidRPr="00993D85">
        <w:t xml:space="preserve"> en </w:t>
      </w:r>
      <w:r w:rsidRPr="00993D85">
        <w:rPr>
          <w:i/>
          <w:iCs/>
        </w:rPr>
        <w:t>a</w:t>
      </w:r>
      <w:r w:rsidRPr="00993D85">
        <w:t xml:space="preserve"> coïncident avec celles de </w:t>
      </w:r>
      <w:r w:rsidRPr="00993D85">
        <w:rPr>
          <w:i/>
          <w:iCs/>
        </w:rPr>
        <w:t>f</w:t>
      </w:r>
      <w:r w:rsidRPr="00993D85">
        <w:t>, c'est-à-dire</w:t>
      </w:r>
      <w:r w:rsidR="007A1A42" w:rsidRPr="00993D85">
        <w:t xml:space="preserve">, d’après le préliminaire pour les dérivées successives de </w:t>
      </w:r>
      <w:r w:rsidR="007A1A42" w:rsidRPr="00993D85">
        <w:rPr>
          <w:position w:val="-12"/>
        </w:rPr>
        <w:object w:dxaOrig="260" w:dyaOrig="360">
          <v:shape id="_x0000_i1046" type="#_x0000_t75" style="width:12.75pt;height:18pt" o:ole="">
            <v:imagedata r:id="rId41" o:title=""/>
          </v:shape>
          <o:OLEObject Type="Embed" ProgID="Equation.3" ShapeID="_x0000_i1046" DrawAspect="Content" ObjectID="_1430501424" r:id="rId45"/>
        </w:object>
      </w:r>
      <w:r w:rsidR="007A1A42" w:rsidRPr="00993D85">
        <w:t xml:space="preserve"> en </w:t>
      </w:r>
      <w:r w:rsidR="007A1A42" w:rsidRPr="00993D85">
        <w:rPr>
          <w:i/>
          <w:iCs/>
        </w:rPr>
        <w:t>a</w:t>
      </w:r>
      <w:r w:rsidRPr="00993D85">
        <w:t> :</w:t>
      </w:r>
      <w:r w:rsidR="007A1A42" w:rsidRPr="00993D85">
        <w:t xml:space="preserve"> </w:t>
      </w:r>
    </w:p>
    <w:p w:rsidR="007A1A42" w:rsidRPr="00993D85" w:rsidRDefault="00713291" w:rsidP="007A1A42">
      <w:pPr>
        <w:pStyle w:val="TexteI"/>
      </w:pPr>
      <w:r w:rsidRPr="00993D85">
        <w:rPr>
          <w:position w:val="-24"/>
        </w:rPr>
        <w:object w:dxaOrig="7119" w:dyaOrig="660">
          <v:shape id="_x0000_i1047" type="#_x0000_t75" style="width:356.25pt;height:33pt" o:ole="">
            <v:imagedata r:id="rId46" o:title=""/>
          </v:shape>
          <o:OLEObject Type="Embed" ProgID="Equation.3" ShapeID="_x0000_i1047" DrawAspect="Content" ObjectID="_1430501425" r:id="rId47"/>
        </w:object>
      </w:r>
    </w:p>
    <w:p w:rsidR="007A1A42" w:rsidRPr="00993D85" w:rsidRDefault="007A1A42" w:rsidP="007A1A42">
      <w:pPr>
        <w:pStyle w:val="TexteI"/>
      </w:pPr>
      <w:r w:rsidRPr="00993D85">
        <w:t xml:space="preserve">Pour tout </w:t>
      </w:r>
      <w:r w:rsidRPr="00993D85">
        <w:rPr>
          <w:position w:val="-6"/>
        </w:rPr>
        <w:object w:dxaOrig="540" w:dyaOrig="279">
          <v:shape id="_x0000_i1048" type="#_x0000_t75" style="width:27pt;height:14.25pt" o:ole="">
            <v:imagedata r:id="rId48" o:title=""/>
          </v:shape>
          <o:OLEObject Type="Embed" ProgID="Equation.3" ShapeID="_x0000_i1048" DrawAspect="Content" ObjectID="_1430501426" r:id="rId49"/>
        </w:object>
      </w:r>
      <w:r w:rsidRPr="00993D85">
        <w:t xml:space="preserve">, on pose </w:t>
      </w:r>
      <w:r w:rsidRPr="00993D85">
        <w:rPr>
          <w:position w:val="-12"/>
        </w:rPr>
        <w:object w:dxaOrig="2020" w:dyaOrig="360">
          <v:shape id="_x0000_i1049" type="#_x0000_t75" style="width:101.25pt;height:18pt" o:ole="">
            <v:imagedata r:id="rId50" o:title=""/>
          </v:shape>
          <o:OLEObject Type="Embed" ProgID="Equation.3" ShapeID="_x0000_i1049" DrawAspect="Content" ObjectID="_1430501427" r:id="rId51"/>
        </w:object>
      </w:r>
      <w:r w:rsidR="008A3A2B" w:rsidRPr="00993D85">
        <w:t>.</w:t>
      </w:r>
    </w:p>
    <w:p w:rsidR="008A3A2B" w:rsidRPr="00993D85" w:rsidRDefault="008A3A2B" w:rsidP="007A1A42">
      <w:pPr>
        <w:pStyle w:val="TexteI"/>
      </w:pPr>
      <w:r w:rsidRPr="00993D85">
        <w:t xml:space="preserve">Ecrire une formule de Taylor pour </w:t>
      </w:r>
      <w:r w:rsidRPr="00993D85">
        <w:rPr>
          <w:i/>
          <w:iCs/>
        </w:rPr>
        <w:t>f</w:t>
      </w:r>
      <w:r w:rsidRPr="00993D85">
        <w:t xml:space="preserve"> à l’ordre </w:t>
      </w:r>
      <w:r w:rsidRPr="00993D85">
        <w:rPr>
          <w:i/>
          <w:iCs/>
        </w:rPr>
        <w:t>n</w:t>
      </w:r>
      <w:r w:rsidRPr="00993D85">
        <w:t xml:space="preserve"> en </w:t>
      </w:r>
      <w:r w:rsidRPr="00993D85">
        <w:rPr>
          <w:i/>
          <w:iCs/>
        </w:rPr>
        <w:t>a</w:t>
      </w:r>
      <w:r w:rsidRPr="00993D85">
        <w:t xml:space="preserve">, c’est écrire : </w:t>
      </w:r>
    </w:p>
    <w:p w:rsidR="008A3A2B" w:rsidRPr="00993D85" w:rsidRDefault="008A3A2B" w:rsidP="007A1A42">
      <w:pPr>
        <w:pStyle w:val="TexteI"/>
      </w:pPr>
      <w:r w:rsidRPr="00993D85">
        <w:rPr>
          <w:position w:val="-12"/>
        </w:rPr>
        <w:object w:dxaOrig="2820" w:dyaOrig="360">
          <v:shape id="_x0000_i1050" type="#_x0000_t75" style="width:141pt;height:18pt" o:ole="">
            <v:imagedata r:id="rId52" o:title=""/>
          </v:shape>
          <o:OLEObject Type="Embed" ProgID="Equation.3" ShapeID="_x0000_i1050" DrawAspect="Content" ObjectID="_1430501428" r:id="rId53"/>
        </w:object>
      </w:r>
      <w:r w:rsidRPr="00993D85">
        <w:t>.</w:t>
      </w:r>
    </w:p>
    <w:p w:rsidR="008A3A2B" w:rsidRPr="00993D85" w:rsidRDefault="008A3A2B" w:rsidP="008A3A2B">
      <w:pPr>
        <w:pStyle w:val="TexteI"/>
      </w:pPr>
      <w:r w:rsidRPr="00993D85">
        <w:rPr>
          <w:position w:val="-12"/>
        </w:rPr>
        <w:object w:dxaOrig="600" w:dyaOrig="360">
          <v:shape id="_x0000_i1051" type="#_x0000_t75" style="width:30pt;height:18pt" o:ole="">
            <v:imagedata r:id="rId54" o:title=""/>
          </v:shape>
          <o:OLEObject Type="Embed" ProgID="Equation.3" ShapeID="_x0000_i1051" DrawAspect="Content" ObjectID="_1430501429" r:id="rId55"/>
        </w:object>
      </w:r>
      <w:r w:rsidRPr="00993D85">
        <w:t xml:space="preserve"> s’appelle la partie polynomiale, </w:t>
      </w:r>
      <w:r w:rsidRPr="00993D85">
        <w:rPr>
          <w:position w:val="-12"/>
        </w:rPr>
        <w:object w:dxaOrig="639" w:dyaOrig="360">
          <v:shape id="_x0000_i1052" type="#_x0000_t75" style="width:32.25pt;height:18pt" o:ole="">
            <v:imagedata r:id="rId56" o:title=""/>
          </v:shape>
          <o:OLEObject Type="Embed" ProgID="Equation.3" ShapeID="_x0000_i1052" DrawAspect="Content" ObjectID="_1430501430" r:id="rId57"/>
        </w:object>
      </w:r>
      <w:r w:rsidRPr="00993D85">
        <w:t xml:space="preserve"> le reste.</w:t>
      </w:r>
    </w:p>
    <w:p w:rsidR="008A3A2B" w:rsidRPr="00993D85" w:rsidRDefault="008A3A2B" w:rsidP="008A3A2B">
      <w:pPr>
        <w:pStyle w:val="TexteI"/>
      </w:pPr>
      <w:r w:rsidRPr="00993D85">
        <w:t>Le but du chapitre est de donner des théorèmes à propos du reste.</w:t>
      </w:r>
    </w:p>
    <w:p w:rsidR="008A3A2B" w:rsidRPr="00993D85" w:rsidRDefault="008A3A2B" w:rsidP="008A3A2B">
      <w:pPr>
        <w:pStyle w:val="TexteI"/>
      </w:pPr>
    </w:p>
    <w:p w:rsidR="008A3A2B" w:rsidRPr="00993D85" w:rsidRDefault="008A3A2B" w:rsidP="008A3A2B">
      <w:pPr>
        <w:pStyle w:val="TexteI"/>
      </w:pPr>
    </w:p>
    <w:p w:rsidR="008A3A2B" w:rsidRPr="00993D85" w:rsidRDefault="008A3A2B" w:rsidP="001D1810">
      <w:pPr>
        <w:pStyle w:val="I"/>
        <w:rPr>
          <w:sz w:val="24"/>
          <w:szCs w:val="24"/>
        </w:rPr>
      </w:pPr>
      <w:r w:rsidRPr="00993D85">
        <w:rPr>
          <w:sz w:val="24"/>
          <w:szCs w:val="24"/>
        </w:rPr>
        <w:lastRenderedPageBreak/>
        <w:t>Inégalité de Taylor</w:t>
      </w:r>
      <w:r w:rsidR="001D1810" w:rsidRPr="00993D85">
        <w:rPr>
          <w:sz w:val="24"/>
          <w:szCs w:val="24"/>
        </w:rPr>
        <w:t>–</w:t>
      </w:r>
      <w:r w:rsidRPr="00993D85">
        <w:rPr>
          <w:sz w:val="24"/>
          <w:szCs w:val="24"/>
        </w:rPr>
        <w:t>Lagrange</w:t>
      </w:r>
    </w:p>
    <w:p w:rsidR="008A3A2B" w:rsidRPr="00993D85" w:rsidRDefault="008A3A2B" w:rsidP="008A3A2B">
      <w:pPr>
        <w:pStyle w:val="TexteI"/>
      </w:pPr>
    </w:p>
    <w:p w:rsidR="008A3A2B" w:rsidRPr="00993D85" w:rsidRDefault="008A3A2B" w:rsidP="00BB0B2F">
      <w:pPr>
        <w:pStyle w:val="TexteI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993D85">
        <w:t>Théorème :</w:t>
      </w:r>
    </w:p>
    <w:p w:rsidR="008A3A2B" w:rsidRPr="00993D85" w:rsidRDefault="008A3A2B" w:rsidP="00BB0B2F">
      <w:pPr>
        <w:pStyle w:val="TexteI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993D85">
        <w:t xml:space="preserve">Soit </w:t>
      </w:r>
      <w:r w:rsidRPr="00993D85">
        <w:rPr>
          <w:i/>
          <w:iCs/>
        </w:rPr>
        <w:t>f</w:t>
      </w:r>
      <w:r w:rsidRPr="00993D85">
        <w:t xml:space="preserve"> une fonction de classe </w:t>
      </w:r>
      <w:r w:rsidR="000E28B0" w:rsidRPr="00993D85">
        <w:rPr>
          <w:position w:val="-6"/>
        </w:rPr>
        <w:object w:dxaOrig="480" w:dyaOrig="320">
          <v:shape id="_x0000_i1053" type="#_x0000_t75" style="width:24pt;height:15.75pt" o:ole="">
            <v:imagedata r:id="rId58" o:title=""/>
          </v:shape>
          <o:OLEObject Type="Embed" ProgID="Equation.3" ShapeID="_x0000_i1053" DrawAspect="Content" ObjectID="_1430501431" r:id="rId59"/>
        </w:object>
      </w:r>
      <w:r w:rsidRPr="00993D85">
        <w:t xml:space="preserve"> sur un segment </w:t>
      </w:r>
      <w:r w:rsidR="00BB0B2F" w:rsidRPr="00993D85">
        <w:rPr>
          <w:position w:val="-24"/>
        </w:rPr>
        <w:object w:dxaOrig="540" w:dyaOrig="480">
          <v:shape id="_x0000_i1054" type="#_x0000_t75" style="width:27pt;height:24pt" o:ole="">
            <v:imagedata r:id="rId60" o:title=""/>
          </v:shape>
          <o:OLEObject Type="Embed" ProgID="Equation.3" ShapeID="_x0000_i1054" DrawAspect="Content" ObjectID="_1430501432" r:id="rId61"/>
        </w:object>
      </w:r>
      <w:r w:rsidRPr="00993D85">
        <w:t>. Alors :</w:t>
      </w:r>
    </w:p>
    <w:p w:rsidR="000E28B0" w:rsidRPr="00993D85" w:rsidRDefault="00072738" w:rsidP="00BB0B2F">
      <w:pPr>
        <w:pStyle w:val="TexteI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993D85">
        <w:rPr>
          <w:position w:val="-52"/>
        </w:rPr>
        <w:object w:dxaOrig="7020" w:dyaOrig="940">
          <v:shape id="_x0000_i1055" type="#_x0000_t75" style="width:351pt;height:47.25pt" o:ole="">
            <v:imagedata r:id="rId62" o:title=""/>
          </v:shape>
          <o:OLEObject Type="Embed" ProgID="Equation.3" ShapeID="_x0000_i1055" DrawAspect="Content" ObjectID="_1430501433" r:id="rId63"/>
        </w:object>
      </w:r>
      <w:r w:rsidR="000E28B0" w:rsidRPr="00993D85">
        <w:t>, avec</w:t>
      </w:r>
    </w:p>
    <w:p w:rsidR="008A3A2B" w:rsidRPr="00993D85" w:rsidRDefault="00BB0B2F" w:rsidP="00BB0B2F">
      <w:pPr>
        <w:pStyle w:val="TexteI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993D85">
        <w:rPr>
          <w:position w:val="-36"/>
        </w:rPr>
        <w:object w:dxaOrig="3080" w:dyaOrig="840">
          <v:shape id="_x0000_i1056" type="#_x0000_t75" style="width:153.75pt;height:42pt" o:ole="" o:bordertopcolor="red" o:borderleftcolor="red" o:borderbottomcolor="red" o:borderrightcolor="red">
            <v:imagedata r:id="rId64" o:title=""/>
            <w10:bordertop type="single" width="6"/>
            <w10:borderleft type="single" width="6"/>
            <w10:borderbottom type="single" width="6"/>
            <w10:borderright type="single" width="6"/>
          </v:shape>
          <o:OLEObject Type="Embed" ProgID="Equation.3" ShapeID="_x0000_i1056" DrawAspect="Content" ObjectID="_1430501434" r:id="rId65"/>
        </w:object>
      </w:r>
      <w:r w:rsidR="000E28B0" w:rsidRPr="00993D85">
        <w:t>.</w:t>
      </w:r>
    </w:p>
    <w:p w:rsidR="00BB0B2F" w:rsidRPr="00993D85" w:rsidRDefault="00BB0B2F" w:rsidP="00BB0B2F">
      <w:pPr>
        <w:pStyle w:val="TexteI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993D85">
        <w:t xml:space="preserve">(La borne sup. est bien définie car </w:t>
      </w:r>
      <w:r w:rsidRPr="00993D85">
        <w:rPr>
          <w:position w:val="-10"/>
        </w:rPr>
        <w:object w:dxaOrig="580" w:dyaOrig="360">
          <v:shape id="_x0000_i1057" type="#_x0000_t75" style="width:29.25pt;height:18pt" o:ole="">
            <v:imagedata r:id="rId66" o:title=""/>
          </v:shape>
          <o:OLEObject Type="Embed" ProgID="Equation.3" ShapeID="_x0000_i1057" DrawAspect="Content" ObjectID="_1430501435" r:id="rId67"/>
        </w:object>
      </w:r>
      <w:r w:rsidRPr="00993D85">
        <w:t xml:space="preserve"> est définie et continue sur le segment </w:t>
      </w:r>
      <w:r w:rsidRPr="00993D85">
        <w:rPr>
          <w:position w:val="-24"/>
        </w:rPr>
        <w:object w:dxaOrig="540" w:dyaOrig="480">
          <v:shape id="_x0000_i1058" type="#_x0000_t75" style="width:27pt;height:24pt" o:ole="">
            <v:imagedata r:id="rId68" o:title=""/>
          </v:shape>
          <o:OLEObject Type="Embed" ProgID="Equation.3" ShapeID="_x0000_i1058" DrawAspect="Content" ObjectID="_1430501436" r:id="rId69"/>
        </w:object>
      </w:r>
      <w:r w:rsidRPr="00993D85">
        <w:t>)</w:t>
      </w:r>
    </w:p>
    <w:p w:rsidR="00B8325A" w:rsidRPr="00993D85" w:rsidRDefault="00B8325A" w:rsidP="001D1810">
      <w:pPr>
        <w:pStyle w:val="TexteI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993D85">
        <w:t>C’est l’inégalité de Taylor</w:t>
      </w:r>
      <w:r w:rsidR="001D1810" w:rsidRPr="00993D85">
        <w:t>–</w:t>
      </w:r>
      <w:r w:rsidRPr="00993D85">
        <w:t xml:space="preserve">Lagrange à l’ordre </w:t>
      </w:r>
      <w:r w:rsidRPr="00993D85">
        <w:rPr>
          <w:i/>
          <w:iCs/>
        </w:rPr>
        <w:t>n</w:t>
      </w:r>
      <w:r w:rsidRPr="00993D85">
        <w:t xml:space="preserve"> de </w:t>
      </w:r>
      <w:r w:rsidRPr="00993D85">
        <w:rPr>
          <w:i/>
          <w:iCs/>
        </w:rPr>
        <w:t>f</w:t>
      </w:r>
      <w:r w:rsidRPr="00993D85">
        <w:t xml:space="preserve"> entre </w:t>
      </w:r>
      <w:r w:rsidRPr="00993D85">
        <w:rPr>
          <w:i/>
          <w:iCs/>
        </w:rPr>
        <w:t>a</w:t>
      </w:r>
      <w:r w:rsidRPr="00993D85">
        <w:t xml:space="preserve"> et </w:t>
      </w:r>
      <w:r w:rsidRPr="00993D85">
        <w:rPr>
          <w:i/>
          <w:iCs/>
        </w:rPr>
        <w:t>b</w:t>
      </w:r>
      <w:r w:rsidRPr="00993D85">
        <w:t>.</w:t>
      </w:r>
    </w:p>
    <w:p w:rsidR="000E28B0" w:rsidRPr="00993D85" w:rsidRDefault="00B8325A" w:rsidP="008A3A2B">
      <w:pPr>
        <w:pStyle w:val="TexteI"/>
      </w:pPr>
      <w:r w:rsidRPr="00993D85">
        <w:t>Démonstration :</w:t>
      </w:r>
    </w:p>
    <w:p w:rsidR="00B8325A" w:rsidRPr="00993D85" w:rsidRDefault="004B3100" w:rsidP="00B8325A">
      <w:pPr>
        <w:pStyle w:val="TexteI"/>
      </w:pPr>
      <w:r w:rsidRPr="00993D85">
        <w:t xml:space="preserve">* </w:t>
      </w:r>
      <w:r w:rsidR="00B8325A" w:rsidRPr="00993D85">
        <w:t xml:space="preserve">Le cas où </w:t>
      </w:r>
      <w:r w:rsidR="00B8325A" w:rsidRPr="00993D85">
        <w:rPr>
          <w:position w:val="-6"/>
        </w:rPr>
        <w:object w:dxaOrig="580" w:dyaOrig="279">
          <v:shape id="_x0000_i1059" type="#_x0000_t75" style="width:29.25pt;height:14.25pt" o:ole="">
            <v:imagedata r:id="rId70" o:title=""/>
          </v:shape>
          <o:OLEObject Type="Embed" ProgID="Equation.3" ShapeID="_x0000_i1059" DrawAspect="Content" ObjectID="_1430501437" r:id="rId71"/>
        </w:object>
      </w:r>
      <w:r w:rsidR="00B8325A" w:rsidRPr="00993D85">
        <w:t xml:space="preserve"> est trivial.</w:t>
      </w:r>
    </w:p>
    <w:p w:rsidR="00B8325A" w:rsidRPr="00993D85" w:rsidRDefault="004B3100" w:rsidP="001D1810">
      <w:pPr>
        <w:pStyle w:val="TexteI"/>
      </w:pPr>
      <w:r w:rsidRPr="00993D85">
        <w:t xml:space="preserve">* </w:t>
      </w:r>
      <w:r w:rsidR="00B8325A" w:rsidRPr="00993D85">
        <w:t xml:space="preserve">Si </w:t>
      </w:r>
      <w:r w:rsidR="00B8325A" w:rsidRPr="00993D85">
        <w:rPr>
          <w:position w:val="-6"/>
        </w:rPr>
        <w:object w:dxaOrig="560" w:dyaOrig="279">
          <v:shape id="_x0000_i1060" type="#_x0000_t75" style="width:27.75pt;height:14.25pt" o:ole="">
            <v:imagedata r:id="rId72" o:title=""/>
          </v:shape>
          <o:OLEObject Type="Embed" ProgID="Equation.3" ShapeID="_x0000_i1060" DrawAspect="Content" ObjectID="_1430501438" r:id="rId73"/>
        </w:object>
      </w:r>
      <w:r w:rsidR="00B8325A" w:rsidRPr="00993D85">
        <w:t xml:space="preserve"> : on </w:t>
      </w:r>
      <w:r w:rsidR="001D1810" w:rsidRPr="00993D85">
        <w:t>va montrer</w:t>
      </w:r>
      <w:r w:rsidR="00B8325A" w:rsidRPr="00993D85">
        <w:t xml:space="preserve"> que pour tout </w:t>
      </w:r>
      <w:r w:rsidR="00B8325A" w:rsidRPr="00993D85">
        <w:rPr>
          <w:position w:val="-10"/>
        </w:rPr>
        <w:object w:dxaOrig="920" w:dyaOrig="320">
          <v:shape id="_x0000_i1061" type="#_x0000_t75" style="width:45.75pt;height:15.75pt" o:ole="">
            <v:imagedata r:id="rId74" o:title=""/>
          </v:shape>
          <o:OLEObject Type="Embed" ProgID="Equation.3" ShapeID="_x0000_i1061" DrawAspect="Content" ObjectID="_1430501439" r:id="rId75"/>
        </w:object>
      </w:r>
      <w:r w:rsidR="00B8325A" w:rsidRPr="00993D85">
        <w:t>, on a :</w:t>
      </w:r>
    </w:p>
    <w:p w:rsidR="00B8325A" w:rsidRPr="00993D85" w:rsidRDefault="004E5A34" w:rsidP="004E5A34">
      <w:r w:rsidRPr="00993D85">
        <w:rPr>
          <w:position w:val="-28"/>
        </w:rPr>
        <w:object w:dxaOrig="9520" w:dyaOrig="700">
          <v:shape id="_x0000_i1062" type="#_x0000_t75" style="width:476.25pt;height:35.25pt" o:ole="">
            <v:imagedata r:id="rId76" o:title=""/>
          </v:shape>
          <o:OLEObject Type="Embed" ProgID="Equation.3" ShapeID="_x0000_i1062" DrawAspect="Content" ObjectID="_1430501440" r:id="rId77"/>
        </w:object>
      </w:r>
      <w:r w:rsidRPr="00993D85">
        <w:t xml:space="preserve">où </w:t>
      </w:r>
      <w:r w:rsidRPr="00993D85">
        <w:rPr>
          <w:position w:val="-28"/>
        </w:rPr>
        <w:object w:dxaOrig="1840" w:dyaOrig="560">
          <v:shape id="_x0000_i1063" type="#_x0000_t75" style="width:92.25pt;height:27.75pt" o:ole="">
            <v:imagedata r:id="rId78" o:title=""/>
          </v:shape>
          <o:OLEObject Type="Embed" ProgID="Equation.3" ShapeID="_x0000_i1063" DrawAspect="Content" ObjectID="_1430501441" r:id="rId79"/>
        </w:object>
      </w:r>
      <w:r w:rsidRPr="00993D85">
        <w:t xml:space="preserve">, ce qui établira le résultat en prenant </w:t>
      </w:r>
      <w:r w:rsidRPr="00993D85">
        <w:rPr>
          <w:position w:val="-6"/>
        </w:rPr>
        <w:object w:dxaOrig="560" w:dyaOrig="279">
          <v:shape id="_x0000_i1064" type="#_x0000_t75" style="width:27.75pt;height:14.25pt" o:ole="">
            <v:imagedata r:id="rId80" o:title=""/>
          </v:shape>
          <o:OLEObject Type="Embed" ProgID="Equation.3" ShapeID="_x0000_i1064" DrawAspect="Content" ObjectID="_1430501442" r:id="rId81"/>
        </w:object>
      </w:r>
    </w:p>
    <w:p w:rsidR="004E5A34" w:rsidRPr="00993D85" w:rsidRDefault="00AB13FE" w:rsidP="004E5A34">
      <w:pPr>
        <w:pStyle w:val="TexteI"/>
      </w:pPr>
      <w:r w:rsidRPr="00993D85">
        <w:t xml:space="preserve">- </w:t>
      </w:r>
      <w:r w:rsidR="004E5A34" w:rsidRPr="00993D85">
        <w:t>Montrons la deuxième inégalité :</w:t>
      </w:r>
    </w:p>
    <w:p w:rsidR="004E5A34" w:rsidRPr="00993D85" w:rsidRDefault="004E5A34" w:rsidP="004E5A34">
      <w:pPr>
        <w:pStyle w:val="TexteI"/>
      </w:pPr>
      <w:r w:rsidRPr="00993D85">
        <w:t xml:space="preserve">Soit </w:t>
      </w:r>
      <w:r w:rsidR="005B3DB8" w:rsidRPr="00993D85">
        <w:rPr>
          <w:position w:val="-72"/>
        </w:rPr>
        <w:object w:dxaOrig="7620" w:dyaOrig="960">
          <v:shape id="_x0000_i1065" type="#_x0000_t75" style="width:381pt;height:48pt" o:ole="">
            <v:imagedata r:id="rId82" o:title=""/>
          </v:shape>
          <o:OLEObject Type="Embed" ProgID="Equation.3" ShapeID="_x0000_i1065" DrawAspect="Content" ObjectID="_1430501443" r:id="rId83"/>
        </w:object>
      </w:r>
    </w:p>
    <w:p w:rsidR="00396930" w:rsidRPr="00993D85" w:rsidRDefault="005B3DB8" w:rsidP="004E5A34">
      <w:pPr>
        <w:pStyle w:val="TexteI"/>
      </w:pPr>
      <w:r w:rsidRPr="00993D85">
        <w:t xml:space="preserve">C'est-à-dire </w:t>
      </w:r>
      <w:r w:rsidRPr="00993D85">
        <w:rPr>
          <w:position w:val="-28"/>
        </w:rPr>
        <w:object w:dxaOrig="4500" w:dyaOrig="700">
          <v:shape id="_x0000_i1066" type="#_x0000_t75" style="width:225pt;height:35.25pt" o:ole="">
            <v:imagedata r:id="rId84" o:title=""/>
          </v:shape>
          <o:OLEObject Type="Embed" ProgID="Equation.3" ShapeID="_x0000_i1066" DrawAspect="Content" ObjectID="_1430501444" r:id="rId85"/>
        </w:object>
      </w:r>
    </w:p>
    <w:p w:rsidR="005B3DB8" w:rsidRPr="00993D85" w:rsidRDefault="005B3DB8" w:rsidP="004E5A34">
      <w:pPr>
        <w:pStyle w:val="TexteI"/>
      </w:pPr>
      <w:r w:rsidRPr="00993D85">
        <w:t xml:space="preserve">Alors </w:t>
      </w:r>
      <w:r w:rsidRPr="00993D85">
        <w:rPr>
          <w:position w:val="-10"/>
        </w:rPr>
        <w:object w:dxaOrig="220" w:dyaOrig="260">
          <v:shape id="_x0000_i1067" type="#_x0000_t75" style="width:11.25pt;height:12.75pt" o:ole="">
            <v:imagedata r:id="rId86" o:title=""/>
          </v:shape>
          <o:OLEObject Type="Embed" ProgID="Equation.3" ShapeID="_x0000_i1067" DrawAspect="Content" ObjectID="_1430501445" r:id="rId87"/>
        </w:object>
      </w:r>
      <w:r w:rsidRPr="00993D85">
        <w:t xml:space="preserve"> est de classe </w:t>
      </w:r>
      <w:r w:rsidRPr="00993D85">
        <w:rPr>
          <w:position w:val="-6"/>
        </w:rPr>
        <w:object w:dxaOrig="480" w:dyaOrig="320">
          <v:shape id="_x0000_i1068" type="#_x0000_t75" style="width:24pt;height:15.75pt" o:ole="">
            <v:imagedata r:id="rId58" o:title=""/>
          </v:shape>
          <o:OLEObject Type="Embed" ProgID="Equation.3" ShapeID="_x0000_i1068" DrawAspect="Content" ObjectID="_1430501446" r:id="rId88"/>
        </w:object>
      </w:r>
      <w:r w:rsidRPr="00993D85">
        <w:t xml:space="preserve"> sur </w:t>
      </w:r>
      <w:r w:rsidRPr="00993D85">
        <w:rPr>
          <w:position w:val="-10"/>
        </w:rPr>
        <w:object w:dxaOrig="540" w:dyaOrig="320">
          <v:shape id="_x0000_i1069" type="#_x0000_t75" style="width:27pt;height:15.75pt" o:ole="">
            <v:imagedata r:id="rId89" o:title=""/>
          </v:shape>
          <o:OLEObject Type="Embed" ProgID="Equation.3" ShapeID="_x0000_i1069" DrawAspect="Content" ObjectID="_1430501447" r:id="rId90"/>
        </w:object>
      </w:r>
      <w:r w:rsidRPr="00993D85">
        <w:t>, et :</w:t>
      </w:r>
    </w:p>
    <w:p w:rsidR="005B3DB8" w:rsidRPr="00993D85" w:rsidRDefault="003B3EFF" w:rsidP="004E5A34">
      <w:pPr>
        <w:pStyle w:val="TexteI"/>
      </w:pPr>
      <w:r w:rsidRPr="00993D85">
        <w:rPr>
          <w:position w:val="-52"/>
        </w:rPr>
        <w:object w:dxaOrig="7839" w:dyaOrig="1160">
          <v:shape id="_x0000_i1070" type="#_x0000_t75" style="width:392.25pt;height:57.75pt" o:ole="">
            <v:imagedata r:id="rId91" o:title=""/>
          </v:shape>
          <o:OLEObject Type="Embed" ProgID="Equation.3" ShapeID="_x0000_i1070" DrawAspect="Content" ObjectID="_1430501448" r:id="rId92"/>
        </w:object>
      </w:r>
    </w:p>
    <w:p w:rsidR="005B3DB8" w:rsidRPr="00993D85" w:rsidRDefault="003B3EFF" w:rsidP="0079272A">
      <w:pPr>
        <w:pStyle w:val="TexteI"/>
      </w:pPr>
      <w:r w:rsidRPr="00993D85">
        <w:rPr>
          <w:position w:val="-10"/>
        </w:rPr>
        <w:object w:dxaOrig="3900" w:dyaOrig="360">
          <v:shape id="_x0000_i1071" type="#_x0000_t75" style="width:195pt;height:18pt" o:ole="">
            <v:imagedata r:id="rId93" o:title=""/>
          </v:shape>
          <o:OLEObject Type="Embed" ProgID="Equation.3" ShapeID="_x0000_i1071" DrawAspect="Content" ObjectID="_1430501449" r:id="rId94"/>
        </w:object>
      </w:r>
      <w:r w:rsidR="005B3DB8" w:rsidRPr="00993D85">
        <w:t xml:space="preserve"> car</w:t>
      </w:r>
      <w:r w:rsidR="0079272A" w:rsidRPr="00993D85">
        <w:t xml:space="preserve"> </w:t>
      </w:r>
      <w:r w:rsidR="00D82505" w:rsidRPr="00993D85">
        <w:rPr>
          <w:position w:val="-10"/>
        </w:rPr>
        <w:object w:dxaOrig="1400" w:dyaOrig="360">
          <v:shape id="_x0000_i1072" type="#_x0000_t75" style="width:69.75pt;height:18pt" o:ole="">
            <v:imagedata r:id="rId95" o:title=""/>
          </v:shape>
          <o:OLEObject Type="Embed" ProgID="Equation.3" ShapeID="_x0000_i1072" DrawAspect="Content" ObjectID="_1430501450" r:id="rId96"/>
        </w:object>
      </w:r>
      <w:r w:rsidRPr="00993D85">
        <w:t>.</w:t>
      </w:r>
    </w:p>
    <w:p w:rsidR="003B3EFF" w:rsidRPr="00993D85" w:rsidRDefault="003B3EFF" w:rsidP="00AB13FE">
      <w:pPr>
        <w:pStyle w:val="TexteI"/>
      </w:pPr>
      <w:r w:rsidRPr="00993D85">
        <w:t xml:space="preserve">Donc </w:t>
      </w:r>
      <w:r w:rsidRPr="00993D85">
        <w:rPr>
          <w:position w:val="-10"/>
        </w:rPr>
        <w:object w:dxaOrig="420" w:dyaOrig="360">
          <v:shape id="_x0000_i1073" type="#_x0000_t75" style="width:21pt;height:18pt" o:ole="">
            <v:imagedata r:id="rId97" o:title=""/>
          </v:shape>
          <o:OLEObject Type="Embed" ProgID="Equation.3" ShapeID="_x0000_i1073" DrawAspect="Content" ObjectID="_1430501451" r:id="rId98"/>
        </w:object>
      </w:r>
      <w:r w:rsidRPr="00993D85">
        <w:t xml:space="preserve"> est décroissante, et </w:t>
      </w:r>
      <w:r w:rsidR="00AB13FE" w:rsidRPr="00993D85">
        <w:rPr>
          <w:position w:val="-10"/>
        </w:rPr>
        <w:object w:dxaOrig="1120" w:dyaOrig="360">
          <v:shape id="_x0000_i1074" type="#_x0000_t75" style="width:56.25pt;height:18pt" o:ole="">
            <v:imagedata r:id="rId99" o:title=""/>
          </v:shape>
          <o:OLEObject Type="Embed" ProgID="Equation.3" ShapeID="_x0000_i1074" DrawAspect="Content" ObjectID="_1430501452" r:id="rId100"/>
        </w:object>
      </w:r>
      <w:r w:rsidRPr="00993D85">
        <w:t xml:space="preserve">. Donc </w:t>
      </w:r>
      <w:r w:rsidR="00AB13FE" w:rsidRPr="00993D85">
        <w:rPr>
          <w:position w:val="-10"/>
        </w:rPr>
        <w:object w:dxaOrig="2200" w:dyaOrig="360">
          <v:shape id="_x0000_i1075" type="#_x0000_t75" style="width:110.25pt;height:18pt" o:ole="">
            <v:imagedata r:id="rId101" o:title=""/>
          </v:shape>
          <o:OLEObject Type="Embed" ProgID="Equation.3" ShapeID="_x0000_i1075" DrawAspect="Content" ObjectID="_1430501453" r:id="rId102"/>
        </w:object>
      </w:r>
      <w:r w:rsidRPr="00993D85">
        <w:t xml:space="preserve">, donc </w:t>
      </w:r>
      <w:r w:rsidR="00AB13FE" w:rsidRPr="00993D85">
        <w:rPr>
          <w:position w:val="-10"/>
        </w:rPr>
        <w:object w:dxaOrig="560" w:dyaOrig="360">
          <v:shape id="_x0000_i1076" type="#_x0000_t75" style="width:27.75pt;height:18pt" o:ole="">
            <v:imagedata r:id="rId103" o:title=""/>
          </v:shape>
          <o:OLEObject Type="Embed" ProgID="Equation.3" ShapeID="_x0000_i1076" DrawAspect="Content" ObjectID="_1430501454" r:id="rId104"/>
        </w:object>
      </w:r>
      <w:r w:rsidRPr="00993D85">
        <w:t xml:space="preserve"> est décroissante, et </w:t>
      </w:r>
      <w:r w:rsidRPr="00993D85">
        <w:rPr>
          <w:position w:val="-10"/>
        </w:rPr>
        <w:object w:dxaOrig="1260" w:dyaOrig="360">
          <v:shape id="_x0000_i1077" type="#_x0000_t75" style="width:63pt;height:18pt" o:ole="">
            <v:imagedata r:id="rId105" o:title=""/>
          </v:shape>
          <o:OLEObject Type="Embed" ProgID="Equation.3" ShapeID="_x0000_i1077" DrawAspect="Content" ObjectID="_1430501455" r:id="rId106"/>
        </w:object>
      </w:r>
      <w:r w:rsidRPr="00993D85">
        <w:t>. Donc…</w:t>
      </w:r>
      <w:r w:rsidR="00AB13FE" w:rsidRPr="00993D85">
        <w:t xml:space="preserve"> </w:t>
      </w:r>
      <w:r w:rsidRPr="00993D85">
        <w:t xml:space="preserve">donc </w:t>
      </w:r>
      <w:r w:rsidR="00AB13FE" w:rsidRPr="00993D85">
        <w:rPr>
          <w:position w:val="-10"/>
        </w:rPr>
        <w:object w:dxaOrig="220" w:dyaOrig="260">
          <v:shape id="_x0000_i1078" type="#_x0000_t75" style="width:11.25pt;height:12.75pt" o:ole="">
            <v:imagedata r:id="rId86" o:title=""/>
          </v:shape>
          <o:OLEObject Type="Embed" ProgID="Equation.3" ShapeID="_x0000_i1078" DrawAspect="Content" ObjectID="_1430501456" r:id="rId107"/>
        </w:object>
      </w:r>
      <w:r w:rsidR="00AB13FE" w:rsidRPr="00993D85">
        <w:t xml:space="preserve"> est décroissante, et </w:t>
      </w:r>
      <w:r w:rsidR="00AB13FE" w:rsidRPr="00993D85">
        <w:rPr>
          <w:position w:val="-10"/>
        </w:rPr>
        <w:object w:dxaOrig="880" w:dyaOrig="320">
          <v:shape id="_x0000_i1079" type="#_x0000_t75" style="width:44.25pt;height:15.75pt" o:ole="">
            <v:imagedata r:id="rId108" o:title=""/>
          </v:shape>
          <o:OLEObject Type="Embed" ProgID="Equation.3" ShapeID="_x0000_i1079" DrawAspect="Content" ObjectID="_1430501457" r:id="rId109"/>
        </w:object>
      </w:r>
      <w:r w:rsidR="00AB13FE" w:rsidRPr="00993D85">
        <w:t xml:space="preserve">, donc </w:t>
      </w:r>
      <w:r w:rsidR="00AB13FE" w:rsidRPr="00993D85">
        <w:rPr>
          <w:position w:val="-10"/>
        </w:rPr>
        <w:object w:dxaOrig="1960" w:dyaOrig="320">
          <v:shape id="_x0000_i1080" type="#_x0000_t75" style="width:98.25pt;height:15.75pt" o:ole="">
            <v:imagedata r:id="rId110" o:title=""/>
          </v:shape>
          <o:OLEObject Type="Embed" ProgID="Equation.3" ShapeID="_x0000_i1080" DrawAspect="Content" ObjectID="_1430501458" r:id="rId111"/>
        </w:object>
      </w:r>
      <w:r w:rsidR="00AB13FE" w:rsidRPr="00993D85">
        <w:t>.</w:t>
      </w:r>
    </w:p>
    <w:p w:rsidR="00AB13FE" w:rsidRPr="00993D85" w:rsidRDefault="00AB13FE" w:rsidP="00AB13FE">
      <w:pPr>
        <w:pStyle w:val="TexteI"/>
      </w:pPr>
      <w:r w:rsidRPr="00993D85">
        <w:t xml:space="preserve">Donc </w:t>
      </w:r>
      <w:r w:rsidR="0079272A" w:rsidRPr="00993D85">
        <w:rPr>
          <w:position w:val="-28"/>
        </w:rPr>
        <w:object w:dxaOrig="4160" w:dyaOrig="700">
          <v:shape id="_x0000_i1081" type="#_x0000_t75" style="width:207.75pt;height:35.25pt" o:ole="">
            <v:imagedata r:id="rId112" o:title=""/>
          </v:shape>
          <o:OLEObject Type="Embed" ProgID="Equation.3" ShapeID="_x0000_i1081" DrawAspect="Content" ObjectID="_1430501459" r:id="rId113"/>
        </w:object>
      </w:r>
    </w:p>
    <w:p w:rsidR="00AB13FE" w:rsidRPr="00993D85" w:rsidRDefault="00AB13FE" w:rsidP="00AB13FE">
      <w:pPr>
        <w:pStyle w:val="TexteI"/>
      </w:pPr>
      <w:r w:rsidRPr="00993D85">
        <w:t xml:space="preserve">Et, en particulier : </w:t>
      </w:r>
      <w:r w:rsidR="00D37176" w:rsidRPr="00993D85">
        <w:rPr>
          <w:position w:val="-28"/>
        </w:rPr>
        <w:object w:dxaOrig="2720" w:dyaOrig="700">
          <v:shape id="_x0000_i1082" type="#_x0000_t75" style="width:135.75pt;height:35.25pt" o:ole="">
            <v:imagedata r:id="rId114" o:title=""/>
          </v:shape>
          <o:OLEObject Type="Embed" ProgID="Equation.3" ShapeID="_x0000_i1082" DrawAspect="Content" ObjectID="_1430501460" r:id="rId115"/>
        </w:object>
      </w:r>
    </w:p>
    <w:p w:rsidR="00B8325A" w:rsidRPr="00993D85" w:rsidRDefault="00AB13FE" w:rsidP="00B8325A">
      <w:pPr>
        <w:pStyle w:val="TexteI"/>
      </w:pPr>
      <w:r w:rsidRPr="00993D85">
        <w:t>- Pour la deuxième inégalité :</w:t>
      </w:r>
    </w:p>
    <w:p w:rsidR="00AB13FE" w:rsidRPr="00993D85" w:rsidRDefault="0079272A" w:rsidP="00B8325A">
      <w:pPr>
        <w:pStyle w:val="TexteI"/>
      </w:pPr>
      <w:r w:rsidRPr="00993D85">
        <w:t xml:space="preserve">Soit </w:t>
      </w:r>
      <w:r w:rsidRPr="00993D85">
        <w:rPr>
          <w:position w:val="-10"/>
        </w:rPr>
        <w:object w:dxaOrig="220" w:dyaOrig="260">
          <v:shape id="_x0000_i1083" type="#_x0000_t75" style="width:11.25pt;height:12.75pt" o:ole="">
            <v:imagedata r:id="rId86" o:title=""/>
          </v:shape>
          <o:OLEObject Type="Embed" ProgID="Equation.3" ShapeID="_x0000_i1083" DrawAspect="Content" ObjectID="_1430501461" r:id="rId116"/>
        </w:object>
      </w:r>
      <w:r w:rsidRPr="00993D85">
        <w:t xml:space="preserve"> définie par </w:t>
      </w:r>
      <w:r w:rsidRPr="00993D85">
        <w:rPr>
          <w:position w:val="-28"/>
        </w:rPr>
        <w:object w:dxaOrig="4500" w:dyaOrig="700">
          <v:shape id="_x0000_i1084" type="#_x0000_t75" style="width:225pt;height:35.25pt" o:ole="">
            <v:imagedata r:id="rId117" o:title=""/>
          </v:shape>
          <o:OLEObject Type="Embed" ProgID="Equation.3" ShapeID="_x0000_i1084" DrawAspect="Content" ObjectID="_1430501462" r:id="rId118"/>
        </w:object>
      </w:r>
    </w:p>
    <w:p w:rsidR="0079272A" w:rsidRPr="00993D85" w:rsidRDefault="0079272A" w:rsidP="00B8325A">
      <w:pPr>
        <w:pStyle w:val="TexteI"/>
      </w:pPr>
      <w:r w:rsidRPr="00993D85">
        <w:t xml:space="preserve">Alors </w:t>
      </w:r>
      <w:r w:rsidRPr="00993D85">
        <w:rPr>
          <w:position w:val="-10"/>
        </w:rPr>
        <w:object w:dxaOrig="1840" w:dyaOrig="360">
          <v:shape id="_x0000_i1085" type="#_x0000_t75" style="width:92.25pt;height:18pt" o:ole="">
            <v:imagedata r:id="rId119" o:title=""/>
          </v:shape>
          <o:OLEObject Type="Embed" ProgID="Equation.3" ShapeID="_x0000_i1085" DrawAspect="Content" ObjectID="_1430501463" r:id="rId120"/>
        </w:object>
      </w:r>
      <w:r w:rsidRPr="00993D85">
        <w:t>, et :</w:t>
      </w:r>
    </w:p>
    <w:p w:rsidR="0079272A" w:rsidRPr="00993D85" w:rsidRDefault="0079272A" w:rsidP="00B8325A">
      <w:pPr>
        <w:pStyle w:val="TexteI"/>
      </w:pPr>
      <w:r w:rsidRPr="00993D85">
        <w:rPr>
          <w:position w:val="-50"/>
        </w:rPr>
        <w:object w:dxaOrig="4540" w:dyaOrig="920">
          <v:shape id="_x0000_i1086" type="#_x0000_t75" style="width:227.25pt;height:45.75pt" o:ole="">
            <v:imagedata r:id="rId121" o:title=""/>
          </v:shape>
          <o:OLEObject Type="Embed" ProgID="Equation.3" ShapeID="_x0000_i1086" DrawAspect="Content" ObjectID="_1430501464" r:id="rId122"/>
        </w:object>
      </w:r>
    </w:p>
    <w:p w:rsidR="00F00801" w:rsidRPr="00993D85" w:rsidRDefault="0079272A" w:rsidP="00F00801">
      <w:pPr>
        <w:pStyle w:val="TexteI"/>
      </w:pPr>
      <w:r w:rsidRPr="00993D85">
        <w:rPr>
          <w:position w:val="-10"/>
        </w:rPr>
        <w:object w:dxaOrig="3900" w:dyaOrig="360">
          <v:shape id="_x0000_i1087" type="#_x0000_t75" style="width:195pt;height:18pt" o:ole="">
            <v:imagedata r:id="rId123" o:title=""/>
          </v:shape>
          <o:OLEObject Type="Embed" ProgID="Equation.3" ShapeID="_x0000_i1087" DrawAspect="Content" ObjectID="_1430501465" r:id="rId124"/>
        </w:object>
      </w:r>
      <w:r w:rsidRPr="00993D85">
        <w:t xml:space="preserve"> car </w:t>
      </w:r>
      <w:r w:rsidRPr="00993D85">
        <w:rPr>
          <w:position w:val="-16"/>
        </w:rPr>
        <w:object w:dxaOrig="1480" w:dyaOrig="440">
          <v:shape id="_x0000_i1088" type="#_x0000_t75" style="width:74.25pt;height:21.75pt" o:ole="">
            <v:imagedata r:id="rId125" o:title=""/>
          </v:shape>
          <o:OLEObject Type="Embed" ProgID="Equation.3" ShapeID="_x0000_i1088" DrawAspect="Content" ObjectID="_1430501466" r:id="rId126"/>
        </w:object>
      </w:r>
      <w:r w:rsidRPr="00993D85">
        <w:t xml:space="preserve">, soit </w:t>
      </w:r>
      <w:r w:rsidR="00D82505" w:rsidRPr="00993D85">
        <w:rPr>
          <w:position w:val="-10"/>
        </w:rPr>
        <w:object w:dxaOrig="1540" w:dyaOrig="360">
          <v:shape id="_x0000_i1089" type="#_x0000_t75" style="width:77.25pt;height:18pt" o:ole="">
            <v:imagedata r:id="rId127" o:title=""/>
          </v:shape>
          <o:OLEObject Type="Embed" ProgID="Equation.3" ShapeID="_x0000_i1089" DrawAspect="Content" ObjectID="_1430501467" r:id="rId128"/>
        </w:object>
      </w:r>
      <w:r w:rsidRPr="00993D85">
        <w:t>.</w:t>
      </w:r>
    </w:p>
    <w:p w:rsidR="0079272A" w:rsidRPr="00993D85" w:rsidRDefault="0079272A" w:rsidP="00D82505">
      <w:pPr>
        <w:pStyle w:val="TexteI"/>
      </w:pPr>
      <w:r w:rsidRPr="00993D85">
        <w:lastRenderedPageBreak/>
        <w:t xml:space="preserve">Donc </w:t>
      </w:r>
      <w:r w:rsidRPr="00993D85">
        <w:rPr>
          <w:position w:val="-10"/>
        </w:rPr>
        <w:object w:dxaOrig="420" w:dyaOrig="360">
          <v:shape id="_x0000_i1090" type="#_x0000_t75" style="width:21pt;height:18pt" o:ole="">
            <v:imagedata r:id="rId97" o:title=""/>
          </v:shape>
          <o:OLEObject Type="Embed" ProgID="Equation.3" ShapeID="_x0000_i1090" DrawAspect="Content" ObjectID="_1430501468" r:id="rId129"/>
        </w:object>
      </w:r>
      <w:r w:rsidRPr="00993D85">
        <w:t xml:space="preserve"> est croissante, et </w:t>
      </w:r>
      <w:r w:rsidRPr="00993D85">
        <w:rPr>
          <w:position w:val="-10"/>
        </w:rPr>
        <w:object w:dxaOrig="1120" w:dyaOrig="360">
          <v:shape id="_x0000_i1091" type="#_x0000_t75" style="width:56.25pt;height:18pt" o:ole="">
            <v:imagedata r:id="rId99" o:title=""/>
          </v:shape>
          <o:OLEObject Type="Embed" ProgID="Equation.3" ShapeID="_x0000_i1091" DrawAspect="Content" ObjectID="_1430501469" r:id="rId130"/>
        </w:object>
      </w:r>
      <w:r w:rsidRPr="00993D85">
        <w:t xml:space="preserve">. Donc </w:t>
      </w:r>
      <w:r w:rsidR="00D82505" w:rsidRPr="00993D85">
        <w:rPr>
          <w:position w:val="-10"/>
        </w:rPr>
        <w:object w:dxaOrig="2200" w:dyaOrig="360">
          <v:shape id="_x0000_i1092" type="#_x0000_t75" style="width:110.25pt;height:18pt" o:ole="">
            <v:imagedata r:id="rId131" o:title=""/>
          </v:shape>
          <o:OLEObject Type="Embed" ProgID="Equation.3" ShapeID="_x0000_i1092" DrawAspect="Content" ObjectID="_1430501470" r:id="rId132"/>
        </w:object>
      </w:r>
      <w:r w:rsidRPr="00993D85">
        <w:t xml:space="preserve">, donc </w:t>
      </w:r>
      <w:r w:rsidRPr="00993D85">
        <w:rPr>
          <w:position w:val="-10"/>
        </w:rPr>
        <w:object w:dxaOrig="560" w:dyaOrig="360">
          <v:shape id="_x0000_i1093" type="#_x0000_t75" style="width:27.75pt;height:18pt" o:ole="">
            <v:imagedata r:id="rId103" o:title=""/>
          </v:shape>
          <o:OLEObject Type="Embed" ProgID="Equation.3" ShapeID="_x0000_i1093" DrawAspect="Content" ObjectID="_1430501471" r:id="rId133"/>
        </w:object>
      </w:r>
      <w:r w:rsidRPr="00993D85">
        <w:t xml:space="preserve"> est croissante, et </w:t>
      </w:r>
      <w:r w:rsidRPr="00993D85">
        <w:rPr>
          <w:position w:val="-10"/>
        </w:rPr>
        <w:object w:dxaOrig="1260" w:dyaOrig="360">
          <v:shape id="_x0000_i1094" type="#_x0000_t75" style="width:63pt;height:18pt" o:ole="">
            <v:imagedata r:id="rId105" o:title=""/>
          </v:shape>
          <o:OLEObject Type="Embed" ProgID="Equation.3" ShapeID="_x0000_i1094" DrawAspect="Content" ObjectID="_1430501472" r:id="rId134"/>
        </w:object>
      </w:r>
      <w:r w:rsidRPr="00993D85">
        <w:t xml:space="preserve">. Donc… donc </w:t>
      </w:r>
      <w:r w:rsidRPr="00993D85">
        <w:rPr>
          <w:position w:val="-10"/>
        </w:rPr>
        <w:object w:dxaOrig="220" w:dyaOrig="260">
          <v:shape id="_x0000_i1095" type="#_x0000_t75" style="width:11.25pt;height:12.75pt" o:ole="">
            <v:imagedata r:id="rId86" o:title=""/>
          </v:shape>
          <o:OLEObject Type="Embed" ProgID="Equation.3" ShapeID="_x0000_i1095" DrawAspect="Content" ObjectID="_1430501473" r:id="rId135"/>
        </w:object>
      </w:r>
      <w:r w:rsidRPr="00993D85">
        <w:t xml:space="preserve"> est croissante, et </w:t>
      </w:r>
      <w:r w:rsidRPr="00993D85">
        <w:rPr>
          <w:position w:val="-10"/>
        </w:rPr>
        <w:object w:dxaOrig="880" w:dyaOrig="320">
          <v:shape id="_x0000_i1096" type="#_x0000_t75" style="width:44.25pt;height:15.75pt" o:ole="">
            <v:imagedata r:id="rId108" o:title=""/>
          </v:shape>
          <o:OLEObject Type="Embed" ProgID="Equation.3" ShapeID="_x0000_i1096" DrawAspect="Content" ObjectID="_1430501474" r:id="rId136"/>
        </w:object>
      </w:r>
      <w:r w:rsidRPr="00993D85">
        <w:t xml:space="preserve">, donc </w:t>
      </w:r>
      <w:r w:rsidR="00D82505" w:rsidRPr="00993D85">
        <w:rPr>
          <w:position w:val="-10"/>
        </w:rPr>
        <w:object w:dxaOrig="1960" w:dyaOrig="320">
          <v:shape id="_x0000_i1097" type="#_x0000_t75" style="width:98.25pt;height:15.75pt" o:ole="">
            <v:imagedata r:id="rId137" o:title=""/>
          </v:shape>
          <o:OLEObject Type="Embed" ProgID="Equation.3" ShapeID="_x0000_i1097" DrawAspect="Content" ObjectID="_1430501475" r:id="rId138"/>
        </w:object>
      </w:r>
      <w:r w:rsidRPr="00993D85">
        <w:t>.</w:t>
      </w:r>
    </w:p>
    <w:p w:rsidR="0079272A" w:rsidRPr="00993D85" w:rsidRDefault="0079272A" w:rsidP="0079272A">
      <w:pPr>
        <w:pStyle w:val="TexteI"/>
      </w:pPr>
      <w:r w:rsidRPr="00993D85">
        <w:t xml:space="preserve">Donc </w:t>
      </w:r>
      <w:r w:rsidR="00D82505" w:rsidRPr="00993D85">
        <w:rPr>
          <w:position w:val="-28"/>
        </w:rPr>
        <w:object w:dxaOrig="4180" w:dyaOrig="700">
          <v:shape id="_x0000_i1098" type="#_x0000_t75" style="width:209.25pt;height:35.25pt" o:ole="">
            <v:imagedata r:id="rId139" o:title=""/>
          </v:shape>
          <o:OLEObject Type="Embed" ProgID="Equation.3" ShapeID="_x0000_i1098" DrawAspect="Content" ObjectID="_1430501476" r:id="rId140"/>
        </w:object>
      </w:r>
    </w:p>
    <w:p w:rsidR="00D82505" w:rsidRPr="00993D85" w:rsidRDefault="00D82505" w:rsidP="0079272A">
      <w:pPr>
        <w:pStyle w:val="TexteI"/>
      </w:pPr>
      <w:r w:rsidRPr="00993D85">
        <w:t xml:space="preserve">Donc </w:t>
      </w:r>
      <w:r w:rsidR="00D21039" w:rsidRPr="00993D85">
        <w:rPr>
          <w:position w:val="-28"/>
        </w:rPr>
        <w:object w:dxaOrig="2880" w:dyaOrig="700">
          <v:shape id="_x0000_i1099" type="#_x0000_t75" style="width:2in;height:35.25pt" o:ole="">
            <v:imagedata r:id="rId141" o:title=""/>
          </v:shape>
          <o:OLEObject Type="Embed" ProgID="Equation.3" ShapeID="_x0000_i1099" DrawAspect="Content" ObjectID="_1430501477" r:id="rId142"/>
        </w:object>
      </w:r>
    </w:p>
    <w:p w:rsidR="00D82505" w:rsidRPr="00993D85" w:rsidRDefault="00D82505" w:rsidP="0079272A">
      <w:pPr>
        <w:pStyle w:val="TexteI"/>
      </w:pPr>
      <w:r w:rsidRPr="00993D85">
        <w:t xml:space="preserve">- Ainsi, </w:t>
      </w:r>
      <w:r w:rsidR="00D21039" w:rsidRPr="00993D85">
        <w:rPr>
          <w:position w:val="-28"/>
        </w:rPr>
        <w:object w:dxaOrig="3820" w:dyaOrig="700">
          <v:shape id="_x0000_i1100" type="#_x0000_t75" style="width:191.25pt;height:35.25pt" o:ole="">
            <v:imagedata r:id="rId143" o:title=""/>
          </v:shape>
          <o:OLEObject Type="Embed" ProgID="Equation.3" ShapeID="_x0000_i1100" DrawAspect="Content" ObjectID="_1430501478" r:id="rId144"/>
        </w:object>
      </w:r>
      <w:r w:rsidRPr="00993D85">
        <w:t xml:space="preserve">, soit </w:t>
      </w:r>
      <w:r w:rsidR="00D37176" w:rsidRPr="00993D85">
        <w:rPr>
          <w:position w:val="-28"/>
        </w:rPr>
        <w:object w:dxaOrig="3080" w:dyaOrig="760">
          <v:shape id="_x0000_i1101" type="#_x0000_t75" style="width:153.75pt;height:38.25pt" o:ole="">
            <v:imagedata r:id="rId145" o:title=""/>
          </v:shape>
          <o:OLEObject Type="Embed" ProgID="Equation.3" ShapeID="_x0000_i1101" DrawAspect="Content" ObjectID="_1430501479" r:id="rId146"/>
        </w:object>
      </w:r>
      <w:r w:rsidRPr="00993D85">
        <w:t>.</w:t>
      </w:r>
    </w:p>
    <w:p w:rsidR="00D82505" w:rsidRPr="00993D85" w:rsidRDefault="004B3100" w:rsidP="0079272A">
      <w:pPr>
        <w:pStyle w:val="TexteI"/>
      </w:pPr>
      <w:r w:rsidRPr="00993D85">
        <w:t xml:space="preserve">* Si </w:t>
      </w:r>
      <w:r w:rsidRPr="00993D85">
        <w:rPr>
          <w:position w:val="-6"/>
        </w:rPr>
        <w:object w:dxaOrig="580" w:dyaOrig="279">
          <v:shape id="_x0000_i1102" type="#_x0000_t75" style="width:29.25pt;height:14.25pt" o:ole="">
            <v:imagedata r:id="rId147" o:title=""/>
          </v:shape>
          <o:OLEObject Type="Embed" ProgID="Equation.3" ShapeID="_x0000_i1102" DrawAspect="Content" ObjectID="_1430501480" r:id="rId148"/>
        </w:object>
      </w:r>
      <w:r w:rsidRPr="00993D85">
        <w:t> :</w:t>
      </w:r>
    </w:p>
    <w:p w:rsidR="00BA2CE2" w:rsidRPr="00993D85" w:rsidRDefault="004B3100" w:rsidP="0079272A">
      <w:pPr>
        <w:pStyle w:val="TexteI"/>
      </w:pPr>
      <w:r w:rsidRPr="00993D85">
        <w:t xml:space="preserve">Etant donné </w:t>
      </w:r>
      <w:r w:rsidRPr="00993D85">
        <w:rPr>
          <w:position w:val="-10"/>
        </w:rPr>
        <w:object w:dxaOrig="1420" w:dyaOrig="320">
          <v:shape id="_x0000_i1103" type="#_x0000_t75" style="width:71.25pt;height:15.75pt" o:ole="">
            <v:imagedata r:id="rId149" o:title=""/>
          </v:shape>
          <o:OLEObject Type="Embed" ProgID="Equation.3" ShapeID="_x0000_i1103" DrawAspect="Content" ObjectID="_1430501481" r:id="rId150"/>
        </w:object>
      </w:r>
      <w:r w:rsidRPr="00993D85">
        <w:t xml:space="preserve"> de classe </w:t>
      </w:r>
      <w:r w:rsidRPr="00993D85">
        <w:rPr>
          <w:position w:val="-6"/>
        </w:rPr>
        <w:object w:dxaOrig="480" w:dyaOrig="320">
          <v:shape id="_x0000_i1104" type="#_x0000_t75" style="width:24pt;height:15.75pt" o:ole="">
            <v:imagedata r:id="rId151" o:title=""/>
          </v:shape>
          <o:OLEObject Type="Embed" ProgID="Equation.3" ShapeID="_x0000_i1104" DrawAspect="Content" ObjectID="_1430501482" r:id="rId152"/>
        </w:object>
      </w:r>
      <w:r w:rsidRPr="00993D85">
        <w:t xml:space="preserve">, en posant </w:t>
      </w:r>
      <w:r w:rsidRPr="00993D85">
        <w:rPr>
          <w:position w:val="-28"/>
        </w:rPr>
        <w:object w:dxaOrig="1840" w:dyaOrig="560">
          <v:shape id="_x0000_i1105" type="#_x0000_t75" style="width:92.25pt;height:27.75pt" o:ole="">
            <v:imagedata r:id="rId78" o:title=""/>
          </v:shape>
          <o:OLEObject Type="Embed" ProgID="Equation.3" ShapeID="_x0000_i1105" DrawAspect="Content" ObjectID="_1430501483" r:id="rId153"/>
        </w:object>
      </w:r>
      <w:r w:rsidRPr="00993D85">
        <w:t xml:space="preserve">, on introduit </w:t>
      </w:r>
      <w:r w:rsidRPr="00993D85">
        <w:rPr>
          <w:position w:val="-34"/>
        </w:rPr>
        <w:object w:dxaOrig="1960" w:dyaOrig="580">
          <v:shape id="_x0000_i1106" type="#_x0000_t75" style="width:98.25pt;height:29.25pt" o:ole="">
            <v:imagedata r:id="rId154" o:title=""/>
          </v:shape>
          <o:OLEObject Type="Embed" ProgID="Equation.3" ShapeID="_x0000_i1106" DrawAspect="Content" ObjectID="_1430501484" r:id="rId155"/>
        </w:object>
      </w:r>
      <w:r w:rsidRPr="00993D85">
        <w:t xml:space="preserve">. </w:t>
      </w:r>
    </w:p>
    <w:p w:rsidR="004B3100" w:rsidRPr="00993D85" w:rsidRDefault="004B3100" w:rsidP="0079272A">
      <w:pPr>
        <w:pStyle w:val="TexteI"/>
      </w:pPr>
      <w:r w:rsidRPr="00993D85">
        <w:t xml:space="preserve">Alors </w:t>
      </w:r>
      <w:r w:rsidRPr="00993D85">
        <w:rPr>
          <w:i/>
          <w:iCs/>
        </w:rPr>
        <w:t>g</w:t>
      </w:r>
      <w:r w:rsidRPr="00993D85">
        <w:t xml:space="preserve"> est de classe </w:t>
      </w:r>
      <w:r w:rsidRPr="00993D85">
        <w:rPr>
          <w:position w:val="-6"/>
        </w:rPr>
        <w:object w:dxaOrig="480" w:dyaOrig="320">
          <v:shape id="_x0000_i1107" type="#_x0000_t75" style="width:24pt;height:15.75pt" o:ole="">
            <v:imagedata r:id="rId151" o:title=""/>
          </v:shape>
          <o:OLEObject Type="Embed" ProgID="Equation.3" ShapeID="_x0000_i1107" DrawAspect="Content" ObjectID="_1430501485" r:id="rId156"/>
        </w:object>
      </w:r>
      <w:r w:rsidR="00BA2CE2" w:rsidRPr="00993D85">
        <w:t xml:space="preserve">, et </w:t>
      </w:r>
      <w:r w:rsidR="00BA2CE2" w:rsidRPr="00993D85">
        <w:rPr>
          <w:position w:val="-14"/>
        </w:rPr>
        <w:object w:dxaOrig="2740" w:dyaOrig="400">
          <v:shape id="_x0000_i1108" type="#_x0000_t75" style="width:137.25pt;height:20.25pt" o:ole="">
            <v:imagedata r:id="rId157" o:title=""/>
          </v:shape>
          <o:OLEObject Type="Embed" ProgID="Equation.3" ShapeID="_x0000_i1108" DrawAspect="Content" ObjectID="_1430501486" r:id="rId158"/>
        </w:object>
      </w:r>
      <w:r w:rsidR="00BA2CE2" w:rsidRPr="00993D85">
        <w:t xml:space="preserve">, </w:t>
      </w:r>
      <w:r w:rsidR="00BA2CE2" w:rsidRPr="00993D85">
        <w:rPr>
          <w:position w:val="-10"/>
        </w:rPr>
        <w:object w:dxaOrig="2380" w:dyaOrig="360">
          <v:shape id="_x0000_i1109" type="#_x0000_t75" style="width:119.25pt;height:18pt" o:ole="">
            <v:imagedata r:id="rId159" o:title=""/>
          </v:shape>
          <o:OLEObject Type="Embed" ProgID="Equation.3" ShapeID="_x0000_i1109" DrawAspect="Content" ObjectID="_1430501487" r:id="rId160"/>
        </w:object>
      </w:r>
      <w:r w:rsidR="00BA2CE2" w:rsidRPr="00993D85">
        <w:t>.</w:t>
      </w:r>
    </w:p>
    <w:p w:rsidR="00BA2CE2" w:rsidRPr="00993D85" w:rsidRDefault="00BA2CE2" w:rsidP="0079272A">
      <w:pPr>
        <w:pStyle w:val="TexteI"/>
      </w:pPr>
      <w:r w:rsidRPr="00993D85">
        <w:t xml:space="preserve">Le théorème, montré dans le cas précédent, pour </w:t>
      </w:r>
      <w:r w:rsidRPr="00993D85">
        <w:rPr>
          <w:i/>
          <w:iCs/>
        </w:rPr>
        <w:t>g</w:t>
      </w:r>
      <w:r w:rsidRPr="00993D85">
        <w:t xml:space="preserve"> entre </w:t>
      </w:r>
      <w:r w:rsidRPr="00993D85">
        <w:rPr>
          <w:position w:val="-6"/>
        </w:rPr>
        <w:object w:dxaOrig="380" w:dyaOrig="220">
          <v:shape id="_x0000_i1110" type="#_x0000_t75" style="width:18.75pt;height:11.25pt" o:ole="">
            <v:imagedata r:id="rId161" o:title=""/>
          </v:shape>
          <o:OLEObject Type="Embed" ProgID="Equation.3" ShapeID="_x0000_i1110" DrawAspect="Content" ObjectID="_1430501488" r:id="rId162"/>
        </w:object>
      </w:r>
      <w:r w:rsidRPr="00993D85">
        <w:t xml:space="preserve"> et </w:t>
      </w:r>
      <w:r w:rsidRPr="00993D85">
        <w:rPr>
          <w:position w:val="-6"/>
        </w:rPr>
        <w:object w:dxaOrig="380" w:dyaOrig="279">
          <v:shape id="_x0000_i1111" type="#_x0000_t75" style="width:18.75pt;height:14.25pt" o:ole="">
            <v:imagedata r:id="rId163" o:title=""/>
          </v:shape>
          <o:OLEObject Type="Embed" ProgID="Equation.3" ShapeID="_x0000_i1111" DrawAspect="Content" ObjectID="_1430501489" r:id="rId164"/>
        </w:object>
      </w:r>
      <w:r w:rsidRPr="00993D85">
        <w:t xml:space="preserve"> donne :</w:t>
      </w:r>
    </w:p>
    <w:p w:rsidR="00BA2CE2" w:rsidRPr="00993D85" w:rsidRDefault="00CC7531" w:rsidP="0079272A">
      <w:pPr>
        <w:pStyle w:val="TexteI"/>
      </w:pPr>
      <w:r w:rsidRPr="00993D85">
        <w:rPr>
          <w:position w:val="-24"/>
        </w:rPr>
        <w:object w:dxaOrig="8360" w:dyaOrig="660">
          <v:shape id="_x0000_i1112" type="#_x0000_t75" style="width:417.75pt;height:33pt" o:ole="">
            <v:imagedata r:id="rId165" o:title=""/>
          </v:shape>
          <o:OLEObject Type="Embed" ProgID="Equation.3" ShapeID="_x0000_i1112" DrawAspect="Content" ObjectID="_1430501490" r:id="rId166"/>
        </w:object>
      </w:r>
    </w:p>
    <w:p w:rsidR="00BA2CE2" w:rsidRPr="00993D85" w:rsidRDefault="00BA2CE2" w:rsidP="0079272A">
      <w:pPr>
        <w:pStyle w:val="TexteI"/>
      </w:pPr>
      <w:r w:rsidRPr="00993D85">
        <w:t xml:space="preserve">avec </w:t>
      </w:r>
      <w:r w:rsidR="00CC7531" w:rsidRPr="00993D85">
        <w:rPr>
          <w:position w:val="-28"/>
        </w:rPr>
        <w:object w:dxaOrig="3620" w:dyaOrig="700">
          <v:shape id="_x0000_i1113" type="#_x0000_t75" style="width:180.75pt;height:35.25pt" o:ole="">
            <v:imagedata r:id="rId167" o:title=""/>
          </v:shape>
          <o:OLEObject Type="Embed" ProgID="Equation.3" ShapeID="_x0000_i1113" DrawAspect="Content" ObjectID="_1430501491" r:id="rId168"/>
        </w:object>
      </w:r>
      <w:r w:rsidR="00CC7531" w:rsidRPr="00993D85">
        <w:t>.</w:t>
      </w:r>
    </w:p>
    <w:p w:rsidR="00CC7531" w:rsidRPr="00993D85" w:rsidRDefault="00CC7531" w:rsidP="0079272A">
      <w:pPr>
        <w:pStyle w:val="TexteI"/>
      </w:pPr>
      <w:r w:rsidRPr="00993D85">
        <w:t>On a :</w:t>
      </w:r>
    </w:p>
    <w:p w:rsidR="00CC7531" w:rsidRPr="00993D85" w:rsidRDefault="00D37176" w:rsidP="0079272A">
      <w:pPr>
        <w:pStyle w:val="TexteI"/>
      </w:pPr>
      <w:r w:rsidRPr="00993D85">
        <w:rPr>
          <w:position w:val="-50"/>
        </w:rPr>
        <w:object w:dxaOrig="5580" w:dyaOrig="1080">
          <v:shape id="_x0000_i1114" type="#_x0000_t75" style="width:279pt;height:54pt" o:ole="">
            <v:imagedata r:id="rId169" o:title=""/>
          </v:shape>
          <o:OLEObject Type="Embed" ProgID="Equation.3" ShapeID="_x0000_i1114" DrawAspect="Content" ObjectID="_1430501492" r:id="rId170"/>
        </w:object>
      </w:r>
    </w:p>
    <w:p w:rsidR="00CC7531" w:rsidRPr="00993D85" w:rsidRDefault="00CC7531" w:rsidP="0079272A">
      <w:pPr>
        <w:pStyle w:val="TexteI"/>
      </w:pPr>
      <w:r w:rsidRPr="00993D85">
        <w:t xml:space="preserve">Donc </w:t>
      </w:r>
    </w:p>
    <w:p w:rsidR="00D82505" w:rsidRPr="00993D85" w:rsidRDefault="00D37176" w:rsidP="0079272A">
      <w:pPr>
        <w:pStyle w:val="TexteI"/>
      </w:pPr>
      <w:r w:rsidRPr="00993D85">
        <w:rPr>
          <w:position w:val="-24"/>
        </w:rPr>
        <w:object w:dxaOrig="7339" w:dyaOrig="660">
          <v:shape id="_x0000_i1115" type="#_x0000_t75" style="width:366.75pt;height:33pt" o:ole="">
            <v:imagedata r:id="rId171" o:title=""/>
          </v:shape>
          <o:OLEObject Type="Embed" ProgID="Equation.3" ShapeID="_x0000_i1115" DrawAspect="Content" ObjectID="_1430501493" r:id="rId172"/>
        </w:object>
      </w:r>
      <w:r w:rsidRPr="00993D85">
        <w:t>, et :</w:t>
      </w:r>
    </w:p>
    <w:p w:rsidR="00D37176" w:rsidRPr="00993D85" w:rsidRDefault="00D21039" w:rsidP="0079272A">
      <w:pPr>
        <w:pStyle w:val="TexteI"/>
      </w:pPr>
      <w:r w:rsidRPr="00993D85">
        <w:rPr>
          <w:position w:val="-84"/>
        </w:rPr>
        <w:object w:dxaOrig="3580" w:dyaOrig="1260">
          <v:shape id="_x0000_i1116" type="#_x0000_t75" style="width:179.25pt;height:63pt" o:ole="">
            <v:imagedata r:id="rId173" o:title=""/>
          </v:shape>
          <o:OLEObject Type="Embed" ProgID="Equation.3" ShapeID="_x0000_i1116" DrawAspect="Content" ObjectID="_1430501494" r:id="rId174"/>
        </w:object>
      </w:r>
    </w:p>
    <w:p w:rsidR="00D21039" w:rsidRPr="00993D85" w:rsidRDefault="00D21039" w:rsidP="0079272A">
      <w:pPr>
        <w:pStyle w:val="TexteI"/>
      </w:pPr>
    </w:p>
    <w:p w:rsidR="00D21039" w:rsidRPr="00993D85" w:rsidRDefault="00D21039" w:rsidP="00D21039">
      <w:pPr>
        <w:pStyle w:val="TexteI"/>
      </w:pPr>
      <w:r w:rsidRPr="00993D85">
        <w:t xml:space="preserve">Cas particulier : l’inégalité entre 0 et </w:t>
      </w:r>
      <w:r w:rsidRPr="00993D85">
        <w:rPr>
          <w:i/>
          <w:iCs/>
        </w:rPr>
        <w:t>x </w:t>
      </w:r>
      <w:r w:rsidRPr="00993D85">
        <w:t>:</w:t>
      </w:r>
    </w:p>
    <w:p w:rsidR="00D21039" w:rsidRPr="00993D85" w:rsidRDefault="00D21039" w:rsidP="00C02718">
      <w:pPr>
        <w:pStyle w:val="TexteI"/>
      </w:pPr>
      <w:r w:rsidRPr="00993D85">
        <w:t>Inégalité de Taylor</w:t>
      </w:r>
      <w:r w:rsidR="00C02718" w:rsidRPr="00993D85">
        <w:t>–</w:t>
      </w:r>
      <w:r w:rsidRPr="00993D85">
        <w:t xml:space="preserve">Lagrange entre 0 et </w:t>
      </w:r>
      <w:r w:rsidRPr="00993D85">
        <w:rPr>
          <w:i/>
          <w:iCs/>
        </w:rPr>
        <w:t>x</w:t>
      </w:r>
      <w:r w:rsidRPr="00993D85">
        <w:t xml:space="preserve"> pour </w:t>
      </w:r>
      <w:r w:rsidRPr="00993D85">
        <w:rPr>
          <w:i/>
          <w:iCs/>
        </w:rPr>
        <w:t>f</w:t>
      </w:r>
      <w:r w:rsidRPr="00993D85">
        <w:t xml:space="preserve"> de classe </w:t>
      </w:r>
      <w:r w:rsidRPr="00993D85">
        <w:rPr>
          <w:position w:val="-6"/>
        </w:rPr>
        <w:object w:dxaOrig="480" w:dyaOrig="320">
          <v:shape id="_x0000_i1117" type="#_x0000_t75" style="width:24pt;height:15.75pt" o:ole="">
            <v:imagedata r:id="rId175" o:title=""/>
          </v:shape>
          <o:OLEObject Type="Embed" ProgID="Equation.3" ShapeID="_x0000_i1117" DrawAspect="Content" ObjectID="_1430501495" r:id="rId176"/>
        </w:object>
      </w:r>
      <w:r w:rsidRPr="00993D85">
        <w:t> :</w:t>
      </w:r>
    </w:p>
    <w:p w:rsidR="00D21039" w:rsidRPr="00993D85" w:rsidRDefault="00D21039" w:rsidP="00D21039">
      <w:pPr>
        <w:pStyle w:val="TexteI"/>
      </w:pPr>
      <w:r w:rsidRPr="00993D85">
        <w:t xml:space="preserve">Soit </w:t>
      </w:r>
      <w:r w:rsidRPr="00993D85">
        <w:rPr>
          <w:i/>
          <w:iCs/>
        </w:rPr>
        <w:t>I</w:t>
      </w:r>
      <w:r w:rsidRPr="00993D85">
        <w:t xml:space="preserve"> un intervalle contenant 0.</w:t>
      </w:r>
    </w:p>
    <w:p w:rsidR="00D21039" w:rsidRPr="00993D85" w:rsidRDefault="00D21039" w:rsidP="00D21039">
      <w:pPr>
        <w:pStyle w:val="TexteI"/>
      </w:pPr>
      <w:r w:rsidRPr="00993D85">
        <w:t xml:space="preserve">Soit </w:t>
      </w:r>
      <w:r w:rsidRPr="00993D85">
        <w:rPr>
          <w:i/>
          <w:iCs/>
        </w:rPr>
        <w:t>f</w:t>
      </w:r>
      <w:r w:rsidRPr="00993D85">
        <w:t xml:space="preserve"> de classe </w:t>
      </w:r>
      <w:r w:rsidRPr="00993D85">
        <w:rPr>
          <w:position w:val="-6"/>
        </w:rPr>
        <w:object w:dxaOrig="480" w:dyaOrig="320">
          <v:shape id="_x0000_i1118" type="#_x0000_t75" style="width:24pt;height:15.75pt" o:ole="">
            <v:imagedata r:id="rId177" o:title=""/>
          </v:shape>
          <o:OLEObject Type="Embed" ProgID="Equation.3" ShapeID="_x0000_i1118" DrawAspect="Content" ObjectID="_1430501496" r:id="rId178"/>
        </w:object>
      </w:r>
      <w:r w:rsidRPr="00993D85">
        <w:t xml:space="preserve"> sur </w:t>
      </w:r>
      <w:r w:rsidRPr="00993D85">
        <w:rPr>
          <w:i/>
          <w:iCs/>
        </w:rPr>
        <w:t>I</w:t>
      </w:r>
      <w:r w:rsidRPr="00993D85">
        <w:t>.</w:t>
      </w:r>
    </w:p>
    <w:p w:rsidR="00D21039" w:rsidRPr="00993D85" w:rsidRDefault="00D21039" w:rsidP="00D21039">
      <w:pPr>
        <w:pStyle w:val="TexteI"/>
      </w:pPr>
      <w:r w:rsidRPr="00993D85">
        <w:t xml:space="preserve">Alors, pour tout </w:t>
      </w:r>
      <w:r w:rsidRPr="00993D85">
        <w:rPr>
          <w:position w:val="-6"/>
        </w:rPr>
        <w:object w:dxaOrig="560" w:dyaOrig="279">
          <v:shape id="_x0000_i1119" type="#_x0000_t75" style="width:27.75pt;height:14.25pt" o:ole="">
            <v:imagedata r:id="rId179" o:title=""/>
          </v:shape>
          <o:OLEObject Type="Embed" ProgID="Equation.3" ShapeID="_x0000_i1119" DrawAspect="Content" ObjectID="_1430501497" r:id="rId180"/>
        </w:object>
      </w:r>
      <w:r w:rsidRPr="00993D85">
        <w:t>, on peut écrire :</w:t>
      </w:r>
    </w:p>
    <w:p w:rsidR="00D21039" w:rsidRPr="00993D85" w:rsidRDefault="004347C5" w:rsidP="00D21039">
      <w:pPr>
        <w:pStyle w:val="TexteI"/>
      </w:pPr>
      <w:r w:rsidRPr="00993D85">
        <w:rPr>
          <w:position w:val="-24"/>
        </w:rPr>
        <w:object w:dxaOrig="5600" w:dyaOrig="660">
          <v:shape id="_x0000_i1120" type="#_x0000_t75" style="width:279.75pt;height:33pt" o:ole="">
            <v:imagedata r:id="rId181" o:title=""/>
          </v:shape>
          <o:OLEObject Type="Embed" ProgID="Equation.3" ShapeID="_x0000_i1120" DrawAspect="Content" ObjectID="_1430501498" r:id="rId182"/>
        </w:object>
      </w:r>
      <w:r w:rsidR="00D21039" w:rsidRPr="00993D85">
        <w:t>, avec :</w:t>
      </w:r>
    </w:p>
    <w:p w:rsidR="00D21039" w:rsidRPr="00993D85" w:rsidRDefault="004347C5" w:rsidP="00D21039">
      <w:pPr>
        <w:pStyle w:val="TexteI"/>
      </w:pPr>
      <w:r w:rsidRPr="00993D85">
        <w:rPr>
          <w:position w:val="-36"/>
        </w:rPr>
        <w:object w:dxaOrig="2880" w:dyaOrig="840">
          <v:shape id="_x0000_i1121" type="#_x0000_t75" style="width:2in;height:42pt" o:ole="">
            <v:imagedata r:id="rId183" o:title=""/>
          </v:shape>
          <o:OLEObject Type="Embed" ProgID="Equation.3" ShapeID="_x0000_i1121" DrawAspect="Content" ObjectID="_1430501499" r:id="rId184"/>
        </w:object>
      </w:r>
    </w:p>
    <w:p w:rsidR="004347C5" w:rsidRPr="00993D85" w:rsidRDefault="004347C5" w:rsidP="00D21039">
      <w:pPr>
        <w:pStyle w:val="TexteI"/>
      </w:pPr>
      <w:r w:rsidRPr="00993D85">
        <w:t>Exemple :</w:t>
      </w:r>
    </w:p>
    <w:p w:rsidR="004347C5" w:rsidRPr="00993D85" w:rsidRDefault="004347C5" w:rsidP="00D21039">
      <w:pPr>
        <w:pStyle w:val="TexteI"/>
      </w:pPr>
      <w:r w:rsidRPr="00993D85">
        <w:t xml:space="preserve">La fonction exponentielle étant de classe </w:t>
      </w:r>
      <w:r w:rsidRPr="00993D85">
        <w:rPr>
          <w:position w:val="-6"/>
        </w:rPr>
        <w:object w:dxaOrig="360" w:dyaOrig="320">
          <v:shape id="_x0000_i1122" type="#_x0000_t75" style="width:18pt;height:15.75pt" o:ole="">
            <v:imagedata r:id="rId185" o:title=""/>
          </v:shape>
          <o:OLEObject Type="Embed" ProgID="Equation.3" ShapeID="_x0000_i1122" DrawAspect="Content" ObjectID="_1430501500" r:id="rId186"/>
        </w:object>
      </w:r>
      <w:r w:rsidRPr="00993D85">
        <w:t xml:space="preserve"> sur </w:t>
      </w:r>
      <w:r w:rsidRPr="00993D85">
        <w:rPr>
          <w:rFonts w:ascii="Rough16 Becker" w:hAnsi="Rough16 Becker"/>
        </w:rPr>
        <w:t>R</w:t>
      </w:r>
      <w:r w:rsidRPr="00993D85">
        <w:t>, on peut écrire cette inégalité à n’importe quel ordre :</w:t>
      </w:r>
    </w:p>
    <w:p w:rsidR="004347C5" w:rsidRPr="00993D85" w:rsidRDefault="00FB2E6B" w:rsidP="004347C5">
      <w:pPr>
        <w:pStyle w:val="TexteI"/>
      </w:pPr>
      <w:r w:rsidRPr="00993D85">
        <w:rPr>
          <w:position w:val="-24"/>
        </w:rPr>
        <w:object w:dxaOrig="3180" w:dyaOrig="660">
          <v:shape id="_x0000_i1123" type="#_x0000_t75" style="width:159pt;height:33pt" o:ole="">
            <v:imagedata r:id="rId187" o:title=""/>
          </v:shape>
          <o:OLEObject Type="Embed" ProgID="Equation.3" ShapeID="_x0000_i1123" DrawAspect="Content" ObjectID="_1430501501" r:id="rId188"/>
        </w:object>
      </w:r>
      <w:r w:rsidR="004347C5" w:rsidRPr="00993D85">
        <w:t xml:space="preserve">, avec </w:t>
      </w:r>
      <w:r w:rsidRPr="00993D85">
        <w:rPr>
          <w:position w:val="-36"/>
        </w:rPr>
        <w:object w:dxaOrig="2439" w:dyaOrig="840">
          <v:shape id="_x0000_i1124" type="#_x0000_t75" style="width:122.25pt;height:42pt" o:ole="">
            <v:imagedata r:id="rId189" o:title=""/>
          </v:shape>
          <o:OLEObject Type="Embed" ProgID="Equation.3" ShapeID="_x0000_i1124" DrawAspect="Content" ObjectID="_1430501502" r:id="rId190"/>
        </w:object>
      </w:r>
    </w:p>
    <w:p w:rsidR="004347C5" w:rsidRPr="00993D85" w:rsidRDefault="004347C5" w:rsidP="004347C5">
      <w:pPr>
        <w:pStyle w:val="TexteI"/>
      </w:pPr>
    </w:p>
    <w:p w:rsidR="004347C5" w:rsidRPr="00993D85" w:rsidRDefault="004347C5" w:rsidP="004347C5">
      <w:pPr>
        <w:pStyle w:val="TexteI"/>
      </w:pPr>
    </w:p>
    <w:p w:rsidR="004347C5" w:rsidRPr="00993D85" w:rsidRDefault="004347C5" w:rsidP="00C02718">
      <w:pPr>
        <w:pStyle w:val="I"/>
        <w:rPr>
          <w:sz w:val="24"/>
          <w:szCs w:val="24"/>
        </w:rPr>
      </w:pPr>
      <w:r w:rsidRPr="00993D85">
        <w:rPr>
          <w:sz w:val="24"/>
          <w:szCs w:val="24"/>
        </w:rPr>
        <w:t>Formule de Taylor</w:t>
      </w:r>
      <w:r w:rsidR="00C02718" w:rsidRPr="00993D85">
        <w:rPr>
          <w:sz w:val="24"/>
          <w:szCs w:val="24"/>
        </w:rPr>
        <w:t>–</w:t>
      </w:r>
      <w:r w:rsidRPr="00993D85">
        <w:rPr>
          <w:sz w:val="24"/>
          <w:szCs w:val="24"/>
        </w:rPr>
        <w:t>Young</w:t>
      </w:r>
    </w:p>
    <w:p w:rsidR="004347C5" w:rsidRPr="00993D85" w:rsidRDefault="004347C5" w:rsidP="004347C5">
      <w:pPr>
        <w:pStyle w:val="TexteI"/>
      </w:pPr>
    </w:p>
    <w:p w:rsidR="004347C5" w:rsidRPr="00993D85" w:rsidRDefault="004347C5" w:rsidP="001123AB">
      <w:pPr>
        <w:pStyle w:val="TexteI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993D85">
        <w:t>Théorème :</w:t>
      </w:r>
    </w:p>
    <w:p w:rsidR="00FB2E6B" w:rsidRPr="00993D85" w:rsidRDefault="004347C5" w:rsidP="001123AB">
      <w:pPr>
        <w:pStyle w:val="TexteI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993D85">
        <w:t xml:space="preserve">Soit </w:t>
      </w:r>
      <w:r w:rsidR="00FB2E6B" w:rsidRPr="00993D85">
        <w:rPr>
          <w:position w:val="-6"/>
        </w:rPr>
        <w:object w:dxaOrig="639" w:dyaOrig="279">
          <v:shape id="_x0000_i1125" type="#_x0000_t75" style="width:32.25pt;height:14.25pt" o:ole="">
            <v:imagedata r:id="rId29" o:title=""/>
          </v:shape>
          <o:OLEObject Type="Embed" ProgID="Equation.3" ShapeID="_x0000_i1125" DrawAspect="Content" ObjectID="_1430501503" r:id="rId191"/>
        </w:object>
      </w:r>
      <w:r w:rsidR="00FB2E6B" w:rsidRPr="00993D85">
        <w:t xml:space="preserve">. Soit </w:t>
      </w:r>
      <w:r w:rsidR="00FB2E6B" w:rsidRPr="00993D85">
        <w:rPr>
          <w:i/>
          <w:iCs/>
        </w:rPr>
        <w:t>f</w:t>
      </w:r>
      <w:r w:rsidR="00FB2E6B" w:rsidRPr="00993D85">
        <w:t xml:space="preserve"> une fonction de classe </w:t>
      </w:r>
      <w:r w:rsidR="00FB2E6B" w:rsidRPr="00993D85">
        <w:rPr>
          <w:position w:val="-6"/>
        </w:rPr>
        <w:object w:dxaOrig="340" w:dyaOrig="320">
          <v:shape id="_x0000_i1126" type="#_x0000_t75" style="width:17.25pt;height:15.75pt" o:ole="">
            <v:imagedata r:id="rId192" o:title=""/>
          </v:shape>
          <o:OLEObject Type="Embed" ProgID="Equation.3" ShapeID="_x0000_i1126" DrawAspect="Content" ObjectID="_1430501504" r:id="rId193"/>
        </w:object>
      </w:r>
      <w:r w:rsidR="00FB2E6B" w:rsidRPr="00993D85">
        <w:t xml:space="preserve"> sur un intervalle </w:t>
      </w:r>
      <w:r w:rsidR="00FB2E6B" w:rsidRPr="00993D85">
        <w:rPr>
          <w:i/>
          <w:iCs/>
        </w:rPr>
        <w:t>I</w:t>
      </w:r>
      <w:r w:rsidR="00FB2E6B" w:rsidRPr="00993D85">
        <w:t xml:space="preserve"> contenant </w:t>
      </w:r>
      <w:r w:rsidR="00FB2E6B" w:rsidRPr="00993D85">
        <w:rPr>
          <w:i/>
          <w:iCs/>
        </w:rPr>
        <w:t>a</w:t>
      </w:r>
      <w:r w:rsidR="00FB2E6B" w:rsidRPr="00993D85">
        <w:t>.</w:t>
      </w:r>
    </w:p>
    <w:p w:rsidR="00FB2E6B" w:rsidRPr="00993D85" w:rsidRDefault="00FB2E6B" w:rsidP="001123AB">
      <w:pPr>
        <w:pStyle w:val="TexteI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993D85">
        <w:t xml:space="preserve">Alors il existe une fonction </w:t>
      </w:r>
      <w:r w:rsidRPr="00993D85">
        <w:rPr>
          <w:position w:val="-6"/>
        </w:rPr>
        <w:object w:dxaOrig="1020" w:dyaOrig="279">
          <v:shape id="_x0000_i1127" type="#_x0000_t75" style="width:51pt;height:14.25pt" o:ole="">
            <v:imagedata r:id="rId194" o:title=""/>
          </v:shape>
          <o:OLEObject Type="Embed" ProgID="Equation.3" ShapeID="_x0000_i1127" DrawAspect="Content" ObjectID="_1430501505" r:id="rId195"/>
        </w:object>
      </w:r>
      <w:r w:rsidRPr="00993D85">
        <w:t xml:space="preserve"> qui tend vers 0 en </w:t>
      </w:r>
      <w:r w:rsidRPr="00993D85">
        <w:rPr>
          <w:i/>
          <w:iCs/>
        </w:rPr>
        <w:t>a</w:t>
      </w:r>
      <w:r w:rsidRPr="00993D85">
        <w:t xml:space="preserve"> telle que :</w:t>
      </w:r>
    </w:p>
    <w:p w:rsidR="00FB2E6B" w:rsidRPr="00993D85" w:rsidRDefault="001123AB" w:rsidP="00C02718">
      <w:pPr>
        <w:pStyle w:val="TexteI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993D85">
        <w:rPr>
          <w:position w:val="-24"/>
        </w:rPr>
        <w:object w:dxaOrig="8600" w:dyaOrig="660">
          <v:shape id="_x0000_i1128" type="#_x0000_t75" style="width:429.75pt;height:33pt" o:ole="">
            <v:imagedata r:id="rId196" o:title=""/>
          </v:shape>
          <o:OLEObject Type="Embed" ProgID="Equation.3" ShapeID="_x0000_i1128" DrawAspect="Content" ObjectID="_1430501506" r:id="rId197"/>
        </w:object>
      </w:r>
      <w:r w:rsidRPr="00993D85">
        <w:t>Formule de Taylor</w:t>
      </w:r>
      <w:r w:rsidR="00C02718" w:rsidRPr="00993D85">
        <w:t>–</w:t>
      </w:r>
      <w:r w:rsidRPr="00993D85">
        <w:t xml:space="preserve">Young à l’ordre </w:t>
      </w:r>
      <w:r w:rsidRPr="00993D85">
        <w:rPr>
          <w:i/>
          <w:iCs/>
        </w:rPr>
        <w:t>n</w:t>
      </w:r>
      <w:r w:rsidRPr="00993D85">
        <w:t xml:space="preserve"> en </w:t>
      </w:r>
      <w:r w:rsidRPr="00993D85">
        <w:rPr>
          <w:i/>
          <w:iCs/>
        </w:rPr>
        <w:t>a</w:t>
      </w:r>
      <w:r w:rsidRPr="00993D85">
        <w:t xml:space="preserve"> pour </w:t>
      </w:r>
      <w:r w:rsidRPr="00993D85">
        <w:rPr>
          <w:i/>
          <w:iCs/>
        </w:rPr>
        <w:t>f</w:t>
      </w:r>
      <w:r w:rsidRPr="00993D85">
        <w:t xml:space="preserve"> de classe </w:t>
      </w:r>
      <w:r w:rsidRPr="00993D85">
        <w:rPr>
          <w:position w:val="-6"/>
        </w:rPr>
        <w:object w:dxaOrig="340" w:dyaOrig="320">
          <v:shape id="_x0000_i1129" type="#_x0000_t75" style="width:17.25pt;height:15.75pt" o:ole="">
            <v:imagedata r:id="rId192" o:title=""/>
          </v:shape>
          <o:OLEObject Type="Embed" ProgID="Equation.3" ShapeID="_x0000_i1129" DrawAspect="Content" ObjectID="_1430501507" r:id="rId198"/>
        </w:object>
      </w:r>
      <w:r w:rsidRPr="00993D85">
        <w:t>.</w:t>
      </w:r>
    </w:p>
    <w:p w:rsidR="001123AB" w:rsidRPr="00993D85" w:rsidRDefault="001123AB" w:rsidP="001123AB">
      <w:pPr>
        <w:pStyle w:val="TexteI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993D85">
        <w:t xml:space="preserve">Autrement dit, au voisinage de </w:t>
      </w:r>
      <w:r w:rsidRPr="00993D85">
        <w:rPr>
          <w:i/>
          <w:iCs/>
        </w:rPr>
        <w:t>a </w:t>
      </w:r>
      <w:r w:rsidRPr="00993D85">
        <w:t>:</w:t>
      </w:r>
    </w:p>
    <w:p w:rsidR="001123AB" w:rsidRPr="00993D85" w:rsidRDefault="00B726E9" w:rsidP="001123AB">
      <w:pPr>
        <w:pStyle w:val="TexteI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993D85">
        <w:rPr>
          <w:position w:val="-24"/>
        </w:rPr>
        <w:object w:dxaOrig="7740" w:dyaOrig="660">
          <v:shape id="_x0000_i1130" type="#_x0000_t75" style="width:387pt;height:33pt" o:ole="">
            <v:imagedata r:id="rId199" o:title=""/>
          </v:shape>
          <o:OLEObject Type="Embed" ProgID="Equation.3" ShapeID="_x0000_i1130" DrawAspect="Content" ObjectID="_1430501508" r:id="rId200"/>
        </w:object>
      </w:r>
    </w:p>
    <w:p w:rsidR="001123AB" w:rsidRPr="00993D85" w:rsidRDefault="001123AB" w:rsidP="001123AB">
      <w:pPr>
        <w:pStyle w:val="TexteI"/>
      </w:pPr>
      <w:r w:rsidRPr="00993D85">
        <w:t>Démonstration :</w:t>
      </w:r>
    </w:p>
    <w:p w:rsidR="001123AB" w:rsidRPr="00993D85" w:rsidRDefault="00012A33" w:rsidP="001123AB">
      <w:pPr>
        <w:pStyle w:val="TexteI"/>
      </w:pPr>
      <w:r w:rsidRPr="00993D85">
        <w:t xml:space="preserve">Soit </w:t>
      </w:r>
      <w:r w:rsidRPr="00993D85">
        <w:rPr>
          <w:position w:val="-6"/>
        </w:rPr>
        <w:object w:dxaOrig="520" w:dyaOrig="279">
          <v:shape id="_x0000_i1131" type="#_x0000_t75" style="width:26.25pt;height:14.25pt" o:ole="">
            <v:imagedata r:id="rId201" o:title=""/>
          </v:shape>
          <o:OLEObject Type="Embed" ProgID="Equation.3" ShapeID="_x0000_i1131" DrawAspect="Content" ObjectID="_1430501509" r:id="rId202"/>
        </w:object>
      </w:r>
      <w:r w:rsidRPr="00993D85">
        <w:t>.</w:t>
      </w:r>
    </w:p>
    <w:p w:rsidR="00012A33" w:rsidRPr="00993D85" w:rsidRDefault="00012A33" w:rsidP="001123AB">
      <w:pPr>
        <w:pStyle w:val="TexteI"/>
      </w:pPr>
      <w:r w:rsidRPr="00993D85">
        <w:t xml:space="preserve">Pour </w:t>
      </w:r>
      <w:r w:rsidRPr="00993D85">
        <w:rPr>
          <w:position w:val="-6"/>
        </w:rPr>
        <w:object w:dxaOrig="560" w:dyaOrig="279">
          <v:shape id="_x0000_i1132" type="#_x0000_t75" style="width:27.75pt;height:14.25pt" o:ole="">
            <v:imagedata r:id="rId203" o:title=""/>
          </v:shape>
          <o:OLEObject Type="Embed" ProgID="Equation.3" ShapeID="_x0000_i1132" DrawAspect="Content" ObjectID="_1430501510" r:id="rId204"/>
        </w:object>
      </w:r>
      <w:r w:rsidRPr="00993D85">
        <w:t>, posons :</w:t>
      </w:r>
    </w:p>
    <w:p w:rsidR="00012A33" w:rsidRPr="00993D85" w:rsidRDefault="00012A33" w:rsidP="001123AB">
      <w:pPr>
        <w:pStyle w:val="TexteI"/>
      </w:pPr>
      <w:r w:rsidRPr="00993D85">
        <w:rPr>
          <w:position w:val="-44"/>
        </w:rPr>
        <w:object w:dxaOrig="2860" w:dyaOrig="999">
          <v:shape id="_x0000_i1133" type="#_x0000_t75" style="width:143.25pt;height:50.25pt" o:ole="">
            <v:imagedata r:id="rId205" o:title=""/>
          </v:shape>
          <o:OLEObject Type="Embed" ProgID="Equation.3" ShapeID="_x0000_i1133" DrawAspect="Content" ObjectID="_1430501511" r:id="rId206"/>
        </w:object>
      </w:r>
    </w:p>
    <w:p w:rsidR="00012A33" w:rsidRPr="00993D85" w:rsidRDefault="00012A33" w:rsidP="00012A33">
      <w:pPr>
        <w:pStyle w:val="TexteI"/>
      </w:pPr>
      <w:r w:rsidRPr="00993D85">
        <w:t xml:space="preserve">On a alors déjà l’égalité. Reste à montrer que </w:t>
      </w:r>
      <w:r w:rsidRPr="00993D85">
        <w:rPr>
          <w:position w:val="-30"/>
        </w:rPr>
        <w:object w:dxaOrig="1460" w:dyaOrig="520">
          <v:shape id="_x0000_i1134" type="#_x0000_t75" style="width:72.75pt;height:26.25pt" o:ole="">
            <v:imagedata r:id="rId207" o:title=""/>
          </v:shape>
          <o:OLEObject Type="Embed" ProgID="Equation.3" ShapeID="_x0000_i1134" DrawAspect="Content" ObjectID="_1430501512" r:id="rId208"/>
        </w:object>
      </w:r>
      <w:r w:rsidRPr="00993D85">
        <w:t>.</w:t>
      </w:r>
    </w:p>
    <w:p w:rsidR="00012A33" w:rsidRPr="00993D85" w:rsidRDefault="00012A33" w:rsidP="00C02718">
      <w:pPr>
        <w:pStyle w:val="TexteI"/>
      </w:pPr>
      <w:r w:rsidRPr="00993D85">
        <w:t>Pour cela, on applique l’inégalité de Taylor</w:t>
      </w:r>
      <w:r w:rsidR="00C02718" w:rsidRPr="00993D85">
        <w:t>–</w:t>
      </w:r>
      <w:r w:rsidRPr="00993D85">
        <w:t xml:space="preserve">Lagrange à l’ordre </w:t>
      </w:r>
      <w:r w:rsidRPr="00993D85">
        <w:rPr>
          <w:position w:val="-6"/>
        </w:rPr>
        <w:object w:dxaOrig="499" w:dyaOrig="279">
          <v:shape id="_x0000_i1135" type="#_x0000_t75" style="width:24.75pt;height:14.25pt" o:ole="">
            <v:imagedata r:id="rId209" o:title=""/>
          </v:shape>
          <o:OLEObject Type="Embed" ProgID="Equation.3" ShapeID="_x0000_i1135" DrawAspect="Content" ObjectID="_1430501513" r:id="rId210"/>
        </w:object>
      </w:r>
      <w:r w:rsidRPr="00993D85">
        <w:t xml:space="preserve"> à la fonction </w:t>
      </w:r>
      <w:r w:rsidRPr="00993D85">
        <w:rPr>
          <w:position w:val="-12"/>
        </w:rPr>
        <w:object w:dxaOrig="1920" w:dyaOrig="360">
          <v:shape id="_x0000_i1136" type="#_x0000_t75" style="width:96pt;height:18pt" o:ole="">
            <v:imagedata r:id="rId211" o:title=""/>
          </v:shape>
          <o:OLEObject Type="Embed" ProgID="Equation.3" ShapeID="_x0000_i1136" DrawAspect="Content" ObjectID="_1430501514" r:id="rId212"/>
        </w:object>
      </w:r>
      <w:r w:rsidRPr="00993D85">
        <w:t xml:space="preserve"> entre </w:t>
      </w:r>
      <w:r w:rsidRPr="00993D85">
        <w:rPr>
          <w:i/>
          <w:iCs/>
        </w:rPr>
        <w:t>a</w:t>
      </w:r>
      <w:r w:rsidRPr="00993D85">
        <w:t xml:space="preserve"> et </w:t>
      </w:r>
      <w:r w:rsidRPr="00993D85">
        <w:rPr>
          <w:i/>
          <w:iCs/>
        </w:rPr>
        <w:t>x</w:t>
      </w:r>
      <w:r w:rsidRPr="00993D85">
        <w:t xml:space="preserve">, où </w:t>
      </w:r>
      <w:r w:rsidRPr="00993D85">
        <w:rPr>
          <w:i/>
          <w:iCs/>
        </w:rPr>
        <w:t>x</w:t>
      </w:r>
      <w:r w:rsidRPr="00993D85">
        <w:t xml:space="preserve"> est un élément quelconque de </w:t>
      </w:r>
      <w:r w:rsidRPr="00993D85">
        <w:rPr>
          <w:i/>
          <w:iCs/>
        </w:rPr>
        <w:t>I</w:t>
      </w:r>
      <w:r w:rsidRPr="00993D85">
        <w:t>.</w:t>
      </w:r>
    </w:p>
    <w:p w:rsidR="00012A33" w:rsidRPr="00993D85" w:rsidRDefault="00012A33" w:rsidP="001123AB">
      <w:pPr>
        <w:pStyle w:val="TexteI"/>
      </w:pPr>
      <w:r w:rsidRPr="00993D85">
        <w:t>On a alors :</w:t>
      </w:r>
    </w:p>
    <w:p w:rsidR="00012A33" w:rsidRPr="00993D85" w:rsidRDefault="005966C4" w:rsidP="001123AB">
      <w:pPr>
        <w:pStyle w:val="TexteI"/>
      </w:pPr>
      <w:r w:rsidRPr="00993D85">
        <w:rPr>
          <w:position w:val="-36"/>
        </w:rPr>
        <w:object w:dxaOrig="7220" w:dyaOrig="840">
          <v:shape id="_x0000_i1137" type="#_x0000_t75" style="width:360.75pt;height:42pt" o:ole="">
            <v:imagedata r:id="rId213" o:title=""/>
          </v:shape>
          <o:OLEObject Type="Embed" ProgID="Equation.3" ShapeID="_x0000_i1137" DrawAspect="Content" ObjectID="_1430501515" r:id="rId214"/>
        </w:object>
      </w:r>
    </w:p>
    <w:p w:rsidR="005966C4" w:rsidRPr="00993D85" w:rsidRDefault="005966C4" w:rsidP="001123AB">
      <w:pPr>
        <w:pStyle w:val="TexteI"/>
      </w:pPr>
      <w:r w:rsidRPr="00993D85">
        <w:t xml:space="preserve">Mais </w:t>
      </w:r>
      <w:r w:rsidRPr="00993D85">
        <w:rPr>
          <w:position w:val="-10"/>
        </w:rPr>
        <w:object w:dxaOrig="4060" w:dyaOrig="360">
          <v:shape id="_x0000_i1138" type="#_x0000_t75" style="width:203.25pt;height:18pt" o:ole="">
            <v:imagedata r:id="rId215" o:title=""/>
          </v:shape>
          <o:OLEObject Type="Embed" ProgID="Equation.3" ShapeID="_x0000_i1138" DrawAspect="Content" ObjectID="_1430501516" r:id="rId216"/>
        </w:object>
      </w:r>
      <w:r w:rsidRPr="00993D85">
        <w:t>, d’après le préliminaire.</w:t>
      </w:r>
    </w:p>
    <w:p w:rsidR="005966C4" w:rsidRPr="00993D85" w:rsidRDefault="005966C4" w:rsidP="001123AB">
      <w:pPr>
        <w:pStyle w:val="TexteI"/>
      </w:pPr>
      <w:r w:rsidRPr="00993D85">
        <w:t xml:space="preserve">De plus, </w:t>
      </w:r>
      <w:r w:rsidRPr="00993D85">
        <w:rPr>
          <w:position w:val="-42"/>
        </w:rPr>
        <w:object w:dxaOrig="3540" w:dyaOrig="680">
          <v:shape id="_x0000_i1139" type="#_x0000_t75" style="width:177pt;height:33.75pt" o:ole="">
            <v:imagedata r:id="rId217" o:title=""/>
          </v:shape>
          <o:OLEObject Type="Embed" ProgID="Equation.3" ShapeID="_x0000_i1139" DrawAspect="Content" ObjectID="_1430501517" r:id="rId218"/>
        </w:object>
      </w:r>
      <w:r w:rsidRPr="00993D85">
        <w:t>.</w:t>
      </w:r>
    </w:p>
    <w:p w:rsidR="005966C4" w:rsidRPr="00993D85" w:rsidRDefault="005966C4" w:rsidP="001123AB">
      <w:pPr>
        <w:pStyle w:val="TexteI"/>
      </w:pPr>
      <w:r w:rsidRPr="00993D85">
        <w:t xml:space="preserve">Ainsi, </w:t>
      </w:r>
      <w:r w:rsidRPr="00993D85">
        <w:rPr>
          <w:position w:val="-36"/>
        </w:rPr>
        <w:object w:dxaOrig="4400" w:dyaOrig="840">
          <v:shape id="_x0000_i1140" type="#_x0000_t75" style="width:219.75pt;height:42pt" o:ole="">
            <v:imagedata r:id="rId219" o:title=""/>
          </v:shape>
          <o:OLEObject Type="Embed" ProgID="Equation.3" ShapeID="_x0000_i1140" DrawAspect="Content" ObjectID="_1430501518" r:id="rId220"/>
        </w:object>
      </w:r>
      <w:r w:rsidRPr="00993D85">
        <w:t>.</w:t>
      </w:r>
    </w:p>
    <w:p w:rsidR="005966C4" w:rsidRPr="00993D85" w:rsidRDefault="005966C4" w:rsidP="001123AB">
      <w:pPr>
        <w:pStyle w:val="TexteI"/>
      </w:pPr>
      <w:r w:rsidRPr="00993D85">
        <w:t xml:space="preserve">Donc, pour </w:t>
      </w:r>
      <w:r w:rsidR="00981EF0" w:rsidRPr="00993D85">
        <w:rPr>
          <w:position w:val="-6"/>
        </w:rPr>
        <w:object w:dxaOrig="580" w:dyaOrig="240">
          <v:shape id="_x0000_i1141" type="#_x0000_t75" style="width:29.25pt;height:12pt" o:ole="">
            <v:imagedata r:id="rId221" o:title=""/>
          </v:shape>
          <o:OLEObject Type="Embed" ProgID="Equation.3" ShapeID="_x0000_i1141" DrawAspect="Content" ObjectID="_1430501519" r:id="rId222"/>
        </w:object>
      </w:r>
      <w:r w:rsidRPr="00993D85">
        <w:t> :</w:t>
      </w:r>
    </w:p>
    <w:p w:rsidR="005966C4" w:rsidRPr="00993D85" w:rsidRDefault="00981EF0" w:rsidP="001123AB">
      <w:pPr>
        <w:pStyle w:val="TexteI"/>
      </w:pPr>
      <w:r w:rsidRPr="00993D85">
        <w:rPr>
          <w:position w:val="-36"/>
        </w:rPr>
        <w:object w:dxaOrig="3120" w:dyaOrig="740">
          <v:shape id="_x0000_i1142" type="#_x0000_t75" style="width:156pt;height:36.75pt" o:ole="">
            <v:imagedata r:id="rId223" o:title=""/>
          </v:shape>
          <o:OLEObject Type="Embed" ProgID="Equation.3" ShapeID="_x0000_i1142" DrawAspect="Content" ObjectID="_1430501520" r:id="rId224"/>
        </w:object>
      </w:r>
    </w:p>
    <w:p w:rsidR="005966C4" w:rsidRPr="00993D85" w:rsidRDefault="005966C4" w:rsidP="001123AB">
      <w:pPr>
        <w:pStyle w:val="TexteI"/>
      </w:pPr>
      <w:r w:rsidRPr="00993D85">
        <w:t>Il reste à mon</w:t>
      </w:r>
      <w:r w:rsidR="00981EF0" w:rsidRPr="00993D85">
        <w:t xml:space="preserve">trer que </w:t>
      </w:r>
      <w:r w:rsidR="00981EF0" w:rsidRPr="00993D85">
        <w:rPr>
          <w:position w:val="-36"/>
        </w:rPr>
        <w:object w:dxaOrig="3100" w:dyaOrig="639">
          <v:shape id="_x0000_i1143" type="#_x0000_t75" style="width:155.25pt;height:32.25pt" o:ole="">
            <v:imagedata r:id="rId225" o:title=""/>
          </v:shape>
          <o:OLEObject Type="Embed" ProgID="Equation.3" ShapeID="_x0000_i1143" DrawAspect="Content" ObjectID="_1430501521" r:id="rId226"/>
        </w:object>
      </w:r>
    </w:p>
    <w:p w:rsidR="00981EF0" w:rsidRPr="00993D85" w:rsidRDefault="004B2910" w:rsidP="004B2910">
      <w:pPr>
        <w:pStyle w:val="TexteI"/>
      </w:pPr>
      <w:r w:rsidRPr="00993D85">
        <w:t xml:space="preserve">Déjà, </w:t>
      </w:r>
      <w:r w:rsidRPr="00993D85">
        <w:rPr>
          <w:position w:val="-10"/>
        </w:rPr>
        <w:object w:dxaOrig="2380" w:dyaOrig="360">
          <v:shape id="_x0000_i1144" type="#_x0000_t75" style="width:119.25pt;height:18pt" o:ole="">
            <v:imagedata r:id="rId227" o:title=""/>
          </v:shape>
          <o:OLEObject Type="Embed" ProgID="Equation.3" ShapeID="_x0000_i1144" DrawAspect="Content" ObjectID="_1430501522" r:id="rId228"/>
        </w:object>
      </w:r>
      <w:r w:rsidR="00981EF0" w:rsidRPr="00993D85">
        <w:t xml:space="preserve"> est continue sur </w:t>
      </w:r>
      <w:r w:rsidR="00981EF0" w:rsidRPr="00993D85">
        <w:rPr>
          <w:i/>
          <w:iCs/>
        </w:rPr>
        <w:t>I</w:t>
      </w:r>
      <w:r w:rsidR="00981EF0" w:rsidRPr="00993D85">
        <w:t xml:space="preserve"> et nulle en </w:t>
      </w:r>
      <w:r w:rsidR="00981EF0" w:rsidRPr="00993D85">
        <w:rPr>
          <w:i/>
          <w:iCs/>
        </w:rPr>
        <w:t>a</w:t>
      </w:r>
      <w:r w:rsidR="00981EF0" w:rsidRPr="00993D85">
        <w:t>.</w:t>
      </w:r>
    </w:p>
    <w:p w:rsidR="004B2910" w:rsidRPr="00993D85" w:rsidRDefault="00B27B4B" w:rsidP="004B2910">
      <w:pPr>
        <w:pStyle w:val="TexteI"/>
      </w:pPr>
      <w:r w:rsidRPr="00993D85">
        <w:t xml:space="preserve">* </w:t>
      </w:r>
      <w:r w:rsidR="004B2910" w:rsidRPr="00993D85">
        <w:t xml:space="preserve">Soit </w:t>
      </w:r>
      <w:r w:rsidR="004B2910" w:rsidRPr="00993D85">
        <w:rPr>
          <w:position w:val="-10"/>
        </w:rPr>
        <w:object w:dxaOrig="580" w:dyaOrig="320">
          <v:shape id="_x0000_i1145" type="#_x0000_t75" style="width:29.25pt;height:15.75pt" o:ole="">
            <v:imagedata r:id="rId229" o:title=""/>
          </v:shape>
          <o:OLEObject Type="Embed" ProgID="Equation.3" ShapeID="_x0000_i1145" DrawAspect="Content" ObjectID="_1430501523" r:id="rId230"/>
        </w:object>
      </w:r>
      <w:r w:rsidR="004B2910" w:rsidRPr="00993D85">
        <w:t xml:space="preserve">. </w:t>
      </w:r>
    </w:p>
    <w:p w:rsidR="004B2910" w:rsidRPr="00993D85" w:rsidRDefault="004B2910" w:rsidP="004B2910">
      <w:pPr>
        <w:pStyle w:val="TexteI"/>
      </w:pPr>
      <w:r w:rsidRPr="00993D85">
        <w:t xml:space="preserve">Comme </w:t>
      </w:r>
      <w:r w:rsidRPr="00993D85">
        <w:rPr>
          <w:i/>
          <w:iCs/>
        </w:rPr>
        <w:t>g</w:t>
      </w:r>
      <w:r w:rsidRPr="00993D85">
        <w:t xml:space="preserve"> est continue en </w:t>
      </w:r>
      <w:r w:rsidRPr="00993D85">
        <w:rPr>
          <w:i/>
          <w:iCs/>
        </w:rPr>
        <w:t>a</w:t>
      </w:r>
      <w:r w:rsidRPr="00993D85">
        <w:t xml:space="preserve">, il existe </w:t>
      </w:r>
      <w:r w:rsidRPr="00993D85">
        <w:rPr>
          <w:position w:val="-6"/>
        </w:rPr>
        <w:object w:dxaOrig="600" w:dyaOrig="279">
          <v:shape id="_x0000_i1146" type="#_x0000_t75" style="width:30pt;height:14.25pt" o:ole="">
            <v:imagedata r:id="rId231" o:title=""/>
          </v:shape>
          <o:OLEObject Type="Embed" ProgID="Equation.3" ShapeID="_x0000_i1146" DrawAspect="Content" ObjectID="_1430501524" r:id="rId232"/>
        </w:object>
      </w:r>
      <w:r w:rsidRPr="00993D85">
        <w:t xml:space="preserve"> tel que </w:t>
      </w:r>
      <w:r w:rsidR="00B27B4B" w:rsidRPr="00993D85">
        <w:rPr>
          <w:position w:val="-14"/>
        </w:rPr>
        <w:object w:dxaOrig="3220" w:dyaOrig="400">
          <v:shape id="_x0000_i1147" type="#_x0000_t75" style="width:161.25pt;height:20.25pt" o:ole="">
            <v:imagedata r:id="rId233" o:title=""/>
          </v:shape>
          <o:OLEObject Type="Embed" ProgID="Equation.3" ShapeID="_x0000_i1147" DrawAspect="Content" ObjectID="_1430501525" r:id="rId234"/>
        </w:object>
      </w:r>
      <w:r w:rsidRPr="00993D85">
        <w:t>.</w:t>
      </w:r>
    </w:p>
    <w:p w:rsidR="006210F7" w:rsidRPr="00993D85" w:rsidRDefault="004B2910" w:rsidP="004B2910">
      <w:pPr>
        <w:pStyle w:val="TexteI"/>
      </w:pPr>
      <w:r w:rsidRPr="00993D85">
        <w:t xml:space="preserve">Alors, pour </w:t>
      </w:r>
      <w:r w:rsidR="006210F7" w:rsidRPr="00993D85">
        <w:rPr>
          <w:position w:val="-6"/>
        </w:rPr>
        <w:object w:dxaOrig="560" w:dyaOrig="279">
          <v:shape id="_x0000_i1148" type="#_x0000_t75" style="width:27.75pt;height:14.25pt" o:ole="">
            <v:imagedata r:id="rId235" o:title=""/>
          </v:shape>
          <o:OLEObject Type="Embed" ProgID="Equation.3" ShapeID="_x0000_i1148" DrawAspect="Content" ObjectID="_1430501526" r:id="rId236"/>
        </w:object>
      </w:r>
      <w:r w:rsidRPr="00993D85">
        <w:t xml:space="preserve"> tel que </w:t>
      </w:r>
      <w:r w:rsidRPr="00993D85">
        <w:rPr>
          <w:position w:val="-14"/>
        </w:rPr>
        <w:object w:dxaOrig="999" w:dyaOrig="400">
          <v:shape id="_x0000_i1149" type="#_x0000_t75" style="width:50.25pt;height:20.25pt" o:ole="">
            <v:imagedata r:id="rId237" o:title=""/>
          </v:shape>
          <o:OLEObject Type="Embed" ProgID="Equation.3" ShapeID="_x0000_i1149" DrawAspect="Content" ObjectID="_1430501527" r:id="rId238"/>
        </w:object>
      </w:r>
      <w:r w:rsidRPr="00993D85">
        <w:t xml:space="preserve">, on a : </w:t>
      </w:r>
      <w:r w:rsidR="00B27B4B" w:rsidRPr="00993D85">
        <w:rPr>
          <w:position w:val="-24"/>
        </w:rPr>
        <w:object w:dxaOrig="2240" w:dyaOrig="499">
          <v:shape id="_x0000_i1150" type="#_x0000_t75" style="width:111.75pt;height:24.75pt" o:ole="">
            <v:imagedata r:id="rId239" o:title=""/>
          </v:shape>
          <o:OLEObject Type="Embed" ProgID="Equation.3" ShapeID="_x0000_i1150" DrawAspect="Content" ObjectID="_1430501528" r:id="rId240"/>
        </w:object>
      </w:r>
      <w:r w:rsidR="006210F7" w:rsidRPr="00993D85">
        <w:t xml:space="preserve"> </w:t>
      </w:r>
    </w:p>
    <w:p w:rsidR="004B2910" w:rsidRPr="00993D85" w:rsidRDefault="006210F7" w:rsidP="004B2910">
      <w:pPr>
        <w:pStyle w:val="TexteI"/>
      </w:pPr>
      <w:r w:rsidRPr="00993D85">
        <w:t xml:space="preserve">(puisque pour </w:t>
      </w:r>
      <w:r w:rsidRPr="00993D85">
        <w:rPr>
          <w:position w:val="-14"/>
        </w:rPr>
        <w:object w:dxaOrig="2659" w:dyaOrig="400">
          <v:shape id="_x0000_i1151" type="#_x0000_t75" style="width:132.75pt;height:20.25pt" o:ole="">
            <v:imagedata r:id="rId241" o:title=""/>
          </v:shape>
          <o:OLEObject Type="Embed" ProgID="Equation.3" ShapeID="_x0000_i1151" DrawAspect="Content" ObjectID="_1430501529" r:id="rId242"/>
        </w:object>
      </w:r>
      <w:r w:rsidRPr="00993D85">
        <w:t>)</w:t>
      </w:r>
    </w:p>
    <w:p w:rsidR="006210F7" w:rsidRPr="00993D85" w:rsidRDefault="006210F7" w:rsidP="004B2910">
      <w:pPr>
        <w:pStyle w:val="TexteI"/>
      </w:pPr>
      <w:r w:rsidRPr="00993D85">
        <w:t xml:space="preserve">Donc </w:t>
      </w:r>
      <w:r w:rsidR="00B27B4B" w:rsidRPr="00993D85">
        <w:rPr>
          <w:position w:val="-36"/>
        </w:rPr>
        <w:object w:dxaOrig="4200" w:dyaOrig="620">
          <v:shape id="_x0000_i1152" type="#_x0000_t75" style="width:210pt;height:30.75pt" o:ole="">
            <v:imagedata r:id="rId243" o:title=""/>
          </v:shape>
          <o:OLEObject Type="Embed" ProgID="Equation.3" ShapeID="_x0000_i1152" DrawAspect="Content" ObjectID="_1430501530" r:id="rId244"/>
        </w:object>
      </w:r>
    </w:p>
    <w:p w:rsidR="00B27B4B" w:rsidRPr="00993D85" w:rsidRDefault="00B27B4B" w:rsidP="004B2910">
      <w:pPr>
        <w:pStyle w:val="TexteI"/>
      </w:pPr>
      <w:r w:rsidRPr="00993D85">
        <w:t>* Autre démonstration :</w:t>
      </w:r>
    </w:p>
    <w:p w:rsidR="00B27B4B" w:rsidRPr="00993D85" w:rsidRDefault="00B27B4B" w:rsidP="004B2910">
      <w:pPr>
        <w:pStyle w:val="TexteI"/>
      </w:pPr>
      <w:r w:rsidRPr="00993D85">
        <w:t xml:space="preserve">Pour tout </w:t>
      </w:r>
      <w:r w:rsidRPr="00993D85">
        <w:rPr>
          <w:position w:val="-6"/>
        </w:rPr>
        <w:object w:dxaOrig="560" w:dyaOrig="279">
          <v:shape id="_x0000_i1153" type="#_x0000_t75" style="width:27.75pt;height:14.25pt" o:ole="">
            <v:imagedata r:id="rId245" o:title=""/>
          </v:shape>
          <o:OLEObject Type="Embed" ProgID="Equation.3" ShapeID="_x0000_i1153" DrawAspect="Content" ObjectID="_1430501531" r:id="rId246"/>
        </w:object>
      </w:r>
      <w:r w:rsidRPr="00993D85">
        <w:t>, on a :</w:t>
      </w:r>
    </w:p>
    <w:p w:rsidR="00B27B4B" w:rsidRPr="00993D85" w:rsidRDefault="00B27B4B" w:rsidP="00550807">
      <w:pPr>
        <w:pStyle w:val="TexteI"/>
      </w:pPr>
      <w:r w:rsidRPr="00993D85">
        <w:t xml:space="preserve">La fonction </w:t>
      </w:r>
      <w:r w:rsidRPr="00993D85">
        <w:rPr>
          <w:position w:val="-14"/>
        </w:rPr>
        <w:object w:dxaOrig="300" w:dyaOrig="400">
          <v:shape id="_x0000_i1154" type="#_x0000_t75" style="width:15pt;height:20.25pt" o:ole="">
            <v:imagedata r:id="rId247" o:title=""/>
          </v:shape>
          <o:OLEObject Type="Embed" ProgID="Equation.3" ShapeID="_x0000_i1154" DrawAspect="Content" ObjectID="_1430501532" r:id="rId248"/>
        </w:object>
      </w:r>
      <w:r w:rsidRPr="00993D85">
        <w:t xml:space="preserve"> est continue sur le segment </w:t>
      </w:r>
      <w:r w:rsidRPr="00993D85">
        <w:rPr>
          <w:position w:val="-24"/>
        </w:rPr>
        <w:object w:dxaOrig="560" w:dyaOrig="480">
          <v:shape id="_x0000_i1155" type="#_x0000_t75" style="width:27.75pt;height:24pt" o:ole="">
            <v:imagedata r:id="rId249" o:title=""/>
          </v:shape>
          <o:OLEObject Type="Embed" ProgID="Equation.3" ShapeID="_x0000_i1155" DrawAspect="Content" ObjectID="_1430501533" r:id="rId250"/>
        </w:object>
      </w:r>
      <w:r w:rsidRPr="00993D85">
        <w:t xml:space="preserve">. Donc, sur ce segment, elle est bien bornée, et elle atteint ses bornes. Il existe donc </w:t>
      </w:r>
      <w:r w:rsidR="00550807" w:rsidRPr="00993D85">
        <w:rPr>
          <w:position w:val="-24"/>
        </w:rPr>
        <w:object w:dxaOrig="1020" w:dyaOrig="480">
          <v:shape id="_x0000_i1156" type="#_x0000_t75" style="width:51pt;height:24pt" o:ole="">
            <v:imagedata r:id="rId251" o:title=""/>
          </v:shape>
          <o:OLEObject Type="Embed" ProgID="Equation.3" ShapeID="_x0000_i1156" DrawAspect="Content" ObjectID="_1430501534" r:id="rId252"/>
        </w:object>
      </w:r>
      <w:r w:rsidRPr="00993D85">
        <w:t xml:space="preserve"> tel que </w:t>
      </w:r>
      <w:r w:rsidR="00550807" w:rsidRPr="00993D85">
        <w:rPr>
          <w:position w:val="-36"/>
        </w:rPr>
        <w:object w:dxaOrig="1820" w:dyaOrig="620">
          <v:shape id="_x0000_i1157" type="#_x0000_t75" style="width:90.75pt;height:30.75pt" o:ole="">
            <v:imagedata r:id="rId253" o:title=""/>
          </v:shape>
          <o:OLEObject Type="Embed" ProgID="Equation.3" ShapeID="_x0000_i1157" DrawAspect="Content" ObjectID="_1430501535" r:id="rId254"/>
        </w:object>
      </w:r>
      <w:r w:rsidRPr="00993D85">
        <w:t>.</w:t>
      </w:r>
    </w:p>
    <w:p w:rsidR="00B27B4B" w:rsidRPr="00993D85" w:rsidRDefault="00B27B4B" w:rsidP="00B27B4B">
      <w:pPr>
        <w:pStyle w:val="TexteI"/>
      </w:pPr>
      <w:r w:rsidRPr="00993D85">
        <w:t>On a :</w:t>
      </w:r>
    </w:p>
    <w:p w:rsidR="00B27B4B" w:rsidRPr="00993D85" w:rsidRDefault="00550807" w:rsidP="00B27B4B">
      <w:pPr>
        <w:pStyle w:val="TexteI"/>
      </w:pPr>
      <w:r w:rsidRPr="00993D85">
        <w:rPr>
          <w:rFonts w:cs="Times New Roman"/>
          <w:position w:val="-14"/>
        </w:rPr>
        <w:object w:dxaOrig="2220" w:dyaOrig="400">
          <v:shape id="_x0000_i1158" type="#_x0000_t75" style="width:111pt;height:20.25pt" o:ole="">
            <v:imagedata r:id="rId255" o:title=""/>
          </v:shape>
          <o:OLEObject Type="Embed" ProgID="Equation.3" ShapeID="_x0000_i1158" DrawAspect="Content" ObjectID="_1430501536" r:id="rId256"/>
        </w:object>
      </w:r>
      <w:r w:rsidRPr="00993D85">
        <w:rPr>
          <w:rFonts w:cs="Times New Roman"/>
        </w:rPr>
        <w:t xml:space="preserve"> car </w:t>
      </w:r>
      <w:r w:rsidRPr="00993D85">
        <w:rPr>
          <w:position w:val="-24"/>
        </w:rPr>
        <w:object w:dxaOrig="1020" w:dyaOrig="480">
          <v:shape id="_x0000_i1159" type="#_x0000_t75" style="width:51pt;height:24pt" o:ole="">
            <v:imagedata r:id="rId257" o:title=""/>
          </v:shape>
          <o:OLEObject Type="Embed" ProgID="Equation.3" ShapeID="_x0000_i1159" DrawAspect="Content" ObjectID="_1430501537" r:id="rId258"/>
        </w:object>
      </w:r>
      <w:r w:rsidRPr="00993D85">
        <w:t>.</w:t>
      </w:r>
    </w:p>
    <w:p w:rsidR="00550807" w:rsidRPr="00993D85" w:rsidRDefault="00550807" w:rsidP="00B27B4B">
      <w:pPr>
        <w:pStyle w:val="TexteI"/>
      </w:pPr>
      <w:r w:rsidRPr="00993D85">
        <w:lastRenderedPageBreak/>
        <w:t xml:space="preserve">Donc </w:t>
      </w:r>
      <w:r w:rsidRPr="00993D85">
        <w:rPr>
          <w:position w:val="-14"/>
        </w:rPr>
        <w:object w:dxaOrig="1260" w:dyaOrig="380">
          <v:shape id="_x0000_i1160" type="#_x0000_t75" style="width:63pt;height:18.75pt" o:ole="">
            <v:imagedata r:id="rId259" o:title=""/>
          </v:shape>
          <o:OLEObject Type="Embed" ProgID="Equation.3" ShapeID="_x0000_i1160" DrawAspect="Content" ObjectID="_1430501538" r:id="rId260"/>
        </w:object>
      </w:r>
      <w:r w:rsidRPr="00993D85">
        <w:t xml:space="preserve">, et </w:t>
      </w:r>
      <w:r w:rsidRPr="00993D85">
        <w:rPr>
          <w:i/>
          <w:iCs/>
        </w:rPr>
        <w:t>g</w:t>
      </w:r>
      <w:r w:rsidRPr="00993D85">
        <w:t xml:space="preserve"> est continue en </w:t>
      </w:r>
      <w:r w:rsidRPr="00993D85">
        <w:rPr>
          <w:i/>
          <w:iCs/>
        </w:rPr>
        <w:t>a</w:t>
      </w:r>
      <w:r w:rsidRPr="00993D85">
        <w:t xml:space="preserve">, donc </w:t>
      </w:r>
      <w:r w:rsidRPr="00993D85">
        <w:rPr>
          <w:position w:val="-24"/>
        </w:rPr>
        <w:object w:dxaOrig="1900" w:dyaOrig="480">
          <v:shape id="_x0000_i1161" type="#_x0000_t75" style="width:95.25pt;height:24pt" o:ole="">
            <v:imagedata r:id="rId261" o:title=""/>
          </v:shape>
          <o:OLEObject Type="Embed" ProgID="Equation.3" ShapeID="_x0000_i1161" DrawAspect="Content" ObjectID="_1430501539" r:id="rId262"/>
        </w:object>
      </w:r>
    </w:p>
    <w:p w:rsidR="00550807" w:rsidRPr="00993D85" w:rsidRDefault="00550807" w:rsidP="00B27B4B">
      <w:pPr>
        <w:pStyle w:val="TexteI"/>
      </w:pPr>
      <w:r w:rsidRPr="00993D85">
        <w:t xml:space="preserve">D’où </w:t>
      </w:r>
      <w:r w:rsidR="00F97AAC" w:rsidRPr="00993D85">
        <w:rPr>
          <w:position w:val="-36"/>
        </w:rPr>
        <w:object w:dxaOrig="1920" w:dyaOrig="620">
          <v:shape id="_x0000_i1162" type="#_x0000_t75" style="width:96pt;height:30.75pt" o:ole="">
            <v:imagedata r:id="rId263" o:title=""/>
          </v:shape>
          <o:OLEObject Type="Embed" ProgID="Equation.3" ShapeID="_x0000_i1162" DrawAspect="Content" ObjectID="_1430501540" r:id="rId264"/>
        </w:object>
      </w:r>
      <w:r w:rsidRPr="00993D85">
        <w:t>.</w:t>
      </w:r>
    </w:p>
    <w:p w:rsidR="00F97AAC" w:rsidRPr="00993D85" w:rsidRDefault="00F97AAC" w:rsidP="00B27B4B">
      <w:pPr>
        <w:pStyle w:val="TexteI"/>
      </w:pPr>
      <w:r w:rsidRPr="00993D85">
        <w:t xml:space="preserve">Dans le cas où </w:t>
      </w:r>
      <w:r w:rsidRPr="00993D85">
        <w:rPr>
          <w:position w:val="-6"/>
        </w:rPr>
        <w:object w:dxaOrig="560" w:dyaOrig="279">
          <v:shape id="_x0000_i1163" type="#_x0000_t75" style="width:27.75pt;height:14.25pt" o:ole="">
            <v:imagedata r:id="rId265" o:title=""/>
          </v:shape>
          <o:OLEObject Type="Embed" ProgID="Equation.3" ShapeID="_x0000_i1163" DrawAspect="Content" ObjectID="_1430501541" r:id="rId266"/>
        </w:object>
      </w:r>
      <w:r w:rsidRPr="00993D85">
        <w:t> :</w:t>
      </w:r>
    </w:p>
    <w:p w:rsidR="00F97AAC" w:rsidRPr="00993D85" w:rsidRDefault="00F97AAC" w:rsidP="00B27B4B">
      <w:pPr>
        <w:pStyle w:val="TexteI"/>
      </w:pPr>
      <w:r w:rsidRPr="00993D85">
        <w:t>Le théorème dit :</w:t>
      </w:r>
    </w:p>
    <w:p w:rsidR="00F97AAC" w:rsidRPr="00993D85" w:rsidRDefault="00F97AAC" w:rsidP="00B27B4B">
      <w:pPr>
        <w:pStyle w:val="TexteI"/>
      </w:pPr>
      <w:r w:rsidRPr="00993D85">
        <w:t xml:space="preserve">Si </w:t>
      </w:r>
      <w:r w:rsidRPr="00993D85">
        <w:rPr>
          <w:i/>
          <w:iCs/>
        </w:rPr>
        <w:t>f</w:t>
      </w:r>
      <w:r w:rsidRPr="00993D85">
        <w:t xml:space="preserve"> est continue sur </w:t>
      </w:r>
      <w:r w:rsidRPr="00993D85">
        <w:rPr>
          <w:i/>
          <w:iCs/>
        </w:rPr>
        <w:t>I</w:t>
      </w:r>
      <w:r w:rsidRPr="00993D85">
        <w:t xml:space="preserve"> contenant </w:t>
      </w:r>
      <w:r w:rsidRPr="00993D85">
        <w:rPr>
          <w:i/>
          <w:iCs/>
        </w:rPr>
        <w:t>a</w:t>
      </w:r>
      <w:r w:rsidRPr="00993D85">
        <w:t xml:space="preserve"> : </w:t>
      </w:r>
      <w:r w:rsidR="009808E5" w:rsidRPr="00993D85">
        <w:rPr>
          <w:position w:val="-10"/>
        </w:rPr>
        <w:object w:dxaOrig="1900" w:dyaOrig="320">
          <v:shape id="_x0000_i1164" type="#_x0000_t75" style="width:95.25pt;height:15.75pt" o:ole="">
            <v:imagedata r:id="rId267" o:title=""/>
          </v:shape>
          <o:OLEObject Type="Embed" ProgID="Equation.3" ShapeID="_x0000_i1164" DrawAspect="Content" ObjectID="_1430501542" r:id="rId268"/>
        </w:object>
      </w:r>
      <w:r w:rsidR="009808E5" w:rsidRPr="00993D85">
        <w:t xml:space="preserve"> où </w:t>
      </w:r>
      <w:r w:rsidR="009808E5" w:rsidRPr="00993D85">
        <w:rPr>
          <w:position w:val="-20"/>
        </w:rPr>
        <w:object w:dxaOrig="620" w:dyaOrig="440">
          <v:shape id="_x0000_i1165" type="#_x0000_t75" style="width:30.75pt;height:21.75pt" o:ole="">
            <v:imagedata r:id="rId269" o:title=""/>
          </v:shape>
          <o:OLEObject Type="Embed" ProgID="Equation.3" ShapeID="_x0000_i1165" DrawAspect="Content" ObjectID="_1430501543" r:id="rId270"/>
        </w:object>
      </w:r>
      <w:r w:rsidR="009808E5" w:rsidRPr="00993D85">
        <w:t>, ce qui est vrai.</w:t>
      </w:r>
    </w:p>
    <w:p w:rsidR="00987533" w:rsidRPr="00993D85" w:rsidRDefault="009808E5" w:rsidP="00906A5C">
      <w:pPr>
        <w:pStyle w:val="TexteI"/>
      </w:pPr>
      <w:r w:rsidRPr="00993D85">
        <w:t>Cas particulier :</w:t>
      </w:r>
      <w:r w:rsidR="00F24C76" w:rsidRPr="00993D85">
        <w:t xml:space="preserve"> </w:t>
      </w:r>
      <w:r w:rsidRPr="00993D85">
        <w:t>Taylor</w:t>
      </w:r>
      <w:r w:rsidR="00906A5C" w:rsidRPr="00993D85">
        <w:t>–</w:t>
      </w:r>
      <w:r w:rsidRPr="00993D85">
        <w:t>Young</w:t>
      </w:r>
      <w:r w:rsidR="00987533" w:rsidRPr="00993D85">
        <w:t xml:space="preserve"> à l’ordre </w:t>
      </w:r>
      <w:r w:rsidR="00987533" w:rsidRPr="00993D85">
        <w:rPr>
          <w:i/>
          <w:iCs/>
        </w:rPr>
        <w:t>n</w:t>
      </w:r>
      <w:r w:rsidR="00987533" w:rsidRPr="00993D85">
        <w:t xml:space="preserve"> en 0 :</w:t>
      </w:r>
    </w:p>
    <w:p w:rsidR="00987533" w:rsidRPr="00993D85" w:rsidRDefault="00987533" w:rsidP="00987533">
      <w:pPr>
        <w:pStyle w:val="TexteI"/>
      </w:pPr>
      <w:r w:rsidRPr="00993D85">
        <w:t xml:space="preserve">Soit </w:t>
      </w:r>
      <w:r w:rsidRPr="00993D85">
        <w:rPr>
          <w:i/>
          <w:iCs/>
        </w:rPr>
        <w:t>f</w:t>
      </w:r>
      <w:r w:rsidRPr="00993D85">
        <w:t xml:space="preserve"> de classe </w:t>
      </w:r>
      <w:r w:rsidRPr="00993D85">
        <w:rPr>
          <w:position w:val="-6"/>
        </w:rPr>
        <w:object w:dxaOrig="340" w:dyaOrig="320">
          <v:shape id="_x0000_i1166" type="#_x0000_t75" style="width:17.25pt;height:15.75pt" o:ole="">
            <v:imagedata r:id="rId271" o:title=""/>
          </v:shape>
          <o:OLEObject Type="Embed" ProgID="Equation.3" ShapeID="_x0000_i1166" DrawAspect="Content" ObjectID="_1430501544" r:id="rId272"/>
        </w:object>
      </w:r>
      <w:r w:rsidRPr="00993D85">
        <w:t xml:space="preserve"> sur </w:t>
      </w:r>
      <w:r w:rsidRPr="00993D85">
        <w:rPr>
          <w:i/>
          <w:iCs/>
        </w:rPr>
        <w:t>I</w:t>
      </w:r>
      <w:r w:rsidRPr="00993D85">
        <w:t xml:space="preserve"> contenant 0.</w:t>
      </w:r>
    </w:p>
    <w:p w:rsidR="00987533" w:rsidRPr="00993D85" w:rsidRDefault="00987533" w:rsidP="00987533">
      <w:pPr>
        <w:pStyle w:val="TexteI"/>
      </w:pPr>
      <w:r w:rsidRPr="00993D85">
        <w:t xml:space="preserve">Alors </w:t>
      </w:r>
      <w:r w:rsidRPr="00993D85">
        <w:rPr>
          <w:position w:val="-24"/>
        </w:rPr>
        <w:object w:dxaOrig="5560" w:dyaOrig="660">
          <v:shape id="_x0000_i1167" type="#_x0000_t75" style="width:278.25pt;height:33pt" o:ole="">
            <v:imagedata r:id="rId273" o:title=""/>
          </v:shape>
          <o:OLEObject Type="Embed" ProgID="Equation.3" ShapeID="_x0000_i1167" DrawAspect="Content" ObjectID="_1430501545" r:id="rId274"/>
        </w:object>
      </w:r>
      <w:r w:rsidRPr="00993D85">
        <w:t>.</w:t>
      </w:r>
    </w:p>
    <w:p w:rsidR="00987533" w:rsidRPr="00993D85" w:rsidRDefault="00987533" w:rsidP="00987533">
      <w:pPr>
        <w:pStyle w:val="TexteI"/>
      </w:pPr>
    </w:p>
    <w:p w:rsidR="00987533" w:rsidRPr="00993D85" w:rsidRDefault="00987533" w:rsidP="00987533">
      <w:pPr>
        <w:pStyle w:val="TexteI"/>
      </w:pPr>
    </w:p>
    <w:p w:rsidR="00987533" w:rsidRPr="00993D85" w:rsidRDefault="00987533" w:rsidP="00906A5C">
      <w:pPr>
        <w:pStyle w:val="I"/>
        <w:rPr>
          <w:sz w:val="24"/>
          <w:szCs w:val="24"/>
        </w:rPr>
      </w:pPr>
      <w:r w:rsidRPr="00993D85">
        <w:rPr>
          <w:sz w:val="24"/>
          <w:szCs w:val="24"/>
        </w:rPr>
        <w:t>L’égalité de Taylor</w:t>
      </w:r>
      <w:r w:rsidR="00906A5C" w:rsidRPr="00993D85">
        <w:rPr>
          <w:sz w:val="24"/>
          <w:szCs w:val="24"/>
        </w:rPr>
        <w:t>–</w:t>
      </w:r>
      <w:r w:rsidRPr="00993D85">
        <w:rPr>
          <w:sz w:val="24"/>
          <w:szCs w:val="24"/>
        </w:rPr>
        <w:t>Lagrange</w:t>
      </w:r>
      <w:r w:rsidR="00C97950" w:rsidRPr="00993D85">
        <w:rPr>
          <w:sz w:val="24"/>
          <w:szCs w:val="24"/>
        </w:rPr>
        <w:t xml:space="preserve"> (</w:t>
      </w:r>
      <w:r w:rsidR="00906A5C" w:rsidRPr="00993D85">
        <w:rPr>
          <w:sz w:val="24"/>
          <w:szCs w:val="24"/>
        </w:rPr>
        <w:t>hors programme</w:t>
      </w:r>
      <w:r w:rsidR="00C97950" w:rsidRPr="00993D85">
        <w:rPr>
          <w:sz w:val="24"/>
          <w:szCs w:val="24"/>
        </w:rPr>
        <w:t>)</w:t>
      </w:r>
    </w:p>
    <w:p w:rsidR="00987533" w:rsidRPr="00993D85" w:rsidRDefault="00987533" w:rsidP="00987533">
      <w:pPr>
        <w:pStyle w:val="TexteI"/>
      </w:pPr>
    </w:p>
    <w:p w:rsidR="00987533" w:rsidRPr="00993D85" w:rsidRDefault="00987533" w:rsidP="00F24C76">
      <w:pPr>
        <w:pStyle w:val="TexteI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993D85">
        <w:t>Théorème :</w:t>
      </w:r>
    </w:p>
    <w:p w:rsidR="00987533" w:rsidRPr="00993D85" w:rsidRDefault="00987533" w:rsidP="00F24C76">
      <w:pPr>
        <w:pStyle w:val="TexteI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993D85">
        <w:t xml:space="preserve">Soit </w:t>
      </w:r>
      <w:r w:rsidRPr="00993D85">
        <w:rPr>
          <w:i/>
          <w:iCs/>
        </w:rPr>
        <w:t>f</w:t>
      </w:r>
      <w:r w:rsidRPr="00993D85">
        <w:t xml:space="preserve"> de classe </w:t>
      </w:r>
      <w:r w:rsidRPr="00993D85">
        <w:rPr>
          <w:position w:val="-6"/>
        </w:rPr>
        <w:object w:dxaOrig="340" w:dyaOrig="320">
          <v:shape id="_x0000_i1168" type="#_x0000_t75" style="width:17.25pt;height:15.75pt" o:ole="">
            <v:imagedata r:id="rId271" o:title=""/>
          </v:shape>
          <o:OLEObject Type="Embed" ProgID="Equation.3" ShapeID="_x0000_i1168" DrawAspect="Content" ObjectID="_1430501546" r:id="rId275"/>
        </w:object>
      </w:r>
      <w:r w:rsidRPr="00993D85">
        <w:t xml:space="preserve"> sur </w:t>
      </w:r>
      <w:r w:rsidRPr="00993D85">
        <w:rPr>
          <w:position w:val="-10"/>
        </w:rPr>
        <w:object w:dxaOrig="540" w:dyaOrig="320">
          <v:shape id="_x0000_i1169" type="#_x0000_t75" style="width:27pt;height:15.75pt" o:ole="">
            <v:imagedata r:id="rId276" o:title=""/>
          </v:shape>
          <o:OLEObject Type="Embed" ProgID="Equation.3" ShapeID="_x0000_i1169" DrawAspect="Content" ObjectID="_1430501547" r:id="rId277"/>
        </w:object>
      </w:r>
      <w:r w:rsidRPr="00993D85">
        <w:t xml:space="preserve"> et de classe </w:t>
      </w:r>
      <w:r w:rsidR="00F24C76" w:rsidRPr="00993D85">
        <w:rPr>
          <w:position w:val="-4"/>
        </w:rPr>
        <w:object w:dxaOrig="499" w:dyaOrig="300">
          <v:shape id="_x0000_i1170" type="#_x0000_t75" style="width:24.75pt;height:15pt" o:ole="">
            <v:imagedata r:id="rId278" o:title=""/>
          </v:shape>
          <o:OLEObject Type="Embed" ProgID="Equation.3" ShapeID="_x0000_i1170" DrawAspect="Content" ObjectID="_1430501548" r:id="rId279"/>
        </w:object>
      </w:r>
      <w:r w:rsidRPr="00993D85">
        <w:t xml:space="preserve"> sur </w:t>
      </w:r>
      <w:r w:rsidR="00F24C76" w:rsidRPr="00993D85">
        <w:rPr>
          <w:position w:val="-10"/>
        </w:rPr>
        <w:object w:dxaOrig="520" w:dyaOrig="340">
          <v:shape id="_x0000_i1171" type="#_x0000_t75" style="width:26.25pt;height:17.25pt" o:ole="">
            <v:imagedata r:id="rId280" o:title=""/>
          </v:shape>
          <o:OLEObject Type="Embed" ProgID="Equation.3" ShapeID="_x0000_i1171" DrawAspect="Content" ObjectID="_1430501549" r:id="rId281"/>
        </w:object>
      </w:r>
      <w:r w:rsidRPr="00993D85">
        <w:t xml:space="preserve"> au moins (</w:t>
      </w:r>
      <w:r w:rsidR="00F24C76" w:rsidRPr="00993D85">
        <w:rPr>
          <w:position w:val="-6"/>
        </w:rPr>
        <w:object w:dxaOrig="560" w:dyaOrig="279">
          <v:shape id="_x0000_i1172" type="#_x0000_t75" style="width:27.75pt;height:14.25pt" o:ole="">
            <v:imagedata r:id="rId282" o:title=""/>
          </v:shape>
          <o:OLEObject Type="Embed" ProgID="Equation.3" ShapeID="_x0000_i1172" DrawAspect="Content" ObjectID="_1430501550" r:id="rId283"/>
        </w:object>
      </w:r>
      <w:r w:rsidRPr="00993D85">
        <w:t>)</w:t>
      </w:r>
    </w:p>
    <w:p w:rsidR="00987533" w:rsidRPr="00993D85" w:rsidRDefault="00987533" w:rsidP="00F24C76">
      <w:pPr>
        <w:pStyle w:val="TexteI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993D85">
        <w:t xml:space="preserve">Alors il existe </w:t>
      </w:r>
      <w:r w:rsidRPr="00993D85">
        <w:rPr>
          <w:position w:val="-10"/>
        </w:rPr>
        <w:object w:dxaOrig="880" w:dyaOrig="340">
          <v:shape id="_x0000_i1173" type="#_x0000_t75" style="width:44.25pt;height:17.25pt" o:ole="">
            <v:imagedata r:id="rId284" o:title=""/>
          </v:shape>
          <o:OLEObject Type="Embed" ProgID="Equation.3" ShapeID="_x0000_i1173" DrawAspect="Content" ObjectID="_1430501551" r:id="rId285"/>
        </w:object>
      </w:r>
      <w:r w:rsidRPr="00993D85">
        <w:t xml:space="preserve"> tel que :</w:t>
      </w:r>
    </w:p>
    <w:p w:rsidR="00987533" w:rsidRPr="00993D85" w:rsidRDefault="00F24C76" w:rsidP="00F24C76">
      <w:pPr>
        <w:pStyle w:val="TexteI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993D85">
        <w:rPr>
          <w:position w:val="-28"/>
        </w:rPr>
        <w:object w:dxaOrig="8220" w:dyaOrig="700">
          <v:shape id="_x0000_i1174" type="#_x0000_t75" style="width:411pt;height:35.25pt" o:ole="">
            <v:imagedata r:id="rId286" o:title=""/>
          </v:shape>
          <o:OLEObject Type="Embed" ProgID="Equation.3" ShapeID="_x0000_i1174" DrawAspect="Content" ObjectID="_1430501552" r:id="rId287"/>
        </w:object>
      </w:r>
      <w:r w:rsidRPr="00993D85">
        <w:t>.</w:t>
      </w:r>
    </w:p>
    <w:p w:rsidR="00F24C76" w:rsidRPr="00993D85" w:rsidRDefault="00F24C76" w:rsidP="00987533">
      <w:pPr>
        <w:pStyle w:val="TexteI"/>
      </w:pPr>
      <w:r w:rsidRPr="00993D85">
        <w:t>Démonstration :</w:t>
      </w:r>
    </w:p>
    <w:p w:rsidR="00F24C76" w:rsidRPr="00993D85" w:rsidRDefault="00F24C76" w:rsidP="00987533">
      <w:pPr>
        <w:pStyle w:val="TexteI"/>
      </w:pPr>
      <w:r w:rsidRPr="00993D85">
        <w:t xml:space="preserve">Soit </w:t>
      </w:r>
      <w:r w:rsidR="001C333F" w:rsidRPr="00993D85">
        <w:rPr>
          <w:position w:val="-10"/>
        </w:rPr>
        <w:object w:dxaOrig="1400" w:dyaOrig="320">
          <v:shape id="_x0000_i1175" type="#_x0000_t75" style="width:69.75pt;height:15.75pt" o:ole="">
            <v:imagedata r:id="rId288" o:title=""/>
          </v:shape>
          <o:OLEObject Type="Embed" ProgID="Equation.3" ShapeID="_x0000_i1175" DrawAspect="Content" ObjectID="_1430501553" r:id="rId289"/>
        </w:object>
      </w:r>
      <w:r w:rsidRPr="00993D85">
        <w:t xml:space="preserve"> définie par :</w:t>
      </w:r>
    </w:p>
    <w:p w:rsidR="00F24C76" w:rsidRPr="00993D85" w:rsidRDefault="00BA4E33" w:rsidP="00987533">
      <w:pPr>
        <w:pStyle w:val="TexteI"/>
      </w:pPr>
      <w:r w:rsidRPr="00993D85">
        <w:rPr>
          <w:position w:val="-28"/>
        </w:rPr>
        <w:object w:dxaOrig="7180" w:dyaOrig="700">
          <v:shape id="_x0000_i1176" type="#_x0000_t75" style="width:359.25pt;height:35.25pt" o:ole="">
            <v:imagedata r:id="rId290" o:title=""/>
          </v:shape>
          <o:OLEObject Type="Embed" ProgID="Equation.3" ShapeID="_x0000_i1176" DrawAspect="Content" ObjectID="_1430501554" r:id="rId291"/>
        </w:object>
      </w:r>
    </w:p>
    <w:p w:rsidR="00BA4E33" w:rsidRPr="00993D85" w:rsidRDefault="00BA4E33" w:rsidP="00906A5C">
      <w:pPr>
        <w:pStyle w:val="TexteI"/>
      </w:pPr>
      <w:r w:rsidRPr="00993D85">
        <w:t xml:space="preserve">Où </w:t>
      </w:r>
      <w:r w:rsidRPr="00993D85">
        <w:rPr>
          <w:i/>
          <w:iCs/>
        </w:rPr>
        <w:t>A</w:t>
      </w:r>
      <w:r w:rsidRPr="00993D85">
        <w:t xml:space="preserve"> est une constante </w:t>
      </w:r>
      <w:r w:rsidR="00906A5C" w:rsidRPr="00993D85">
        <w:t>de sorte</w:t>
      </w:r>
      <w:r w:rsidRPr="00993D85">
        <w:t xml:space="preserve"> que </w:t>
      </w:r>
      <w:r w:rsidRPr="00993D85">
        <w:rPr>
          <w:position w:val="-10"/>
        </w:rPr>
        <w:object w:dxaOrig="1219" w:dyaOrig="320">
          <v:shape id="_x0000_i1177" type="#_x0000_t75" style="width:60.75pt;height:15.75pt" o:ole="">
            <v:imagedata r:id="rId292" o:title=""/>
          </v:shape>
          <o:OLEObject Type="Embed" ProgID="Equation.3" ShapeID="_x0000_i1177" DrawAspect="Content" ObjectID="_1430501555" r:id="rId293"/>
        </w:object>
      </w:r>
      <w:r w:rsidRPr="00993D85">
        <w:t>, c'est-à-dire :</w:t>
      </w:r>
    </w:p>
    <w:p w:rsidR="00BA4E33" w:rsidRPr="00993D85" w:rsidRDefault="00AA0E71" w:rsidP="00987533">
      <w:pPr>
        <w:pStyle w:val="TexteI"/>
      </w:pPr>
      <w:r w:rsidRPr="00993D85">
        <w:rPr>
          <w:position w:val="-32"/>
        </w:rPr>
        <w:object w:dxaOrig="5660" w:dyaOrig="760">
          <v:shape id="_x0000_i1178" type="#_x0000_t75" style="width:282.75pt;height:38.25pt" o:ole="">
            <v:imagedata r:id="rId294" o:title=""/>
          </v:shape>
          <o:OLEObject Type="Embed" ProgID="Equation.3" ShapeID="_x0000_i1178" DrawAspect="Content" ObjectID="_1430501556" r:id="rId295"/>
        </w:object>
      </w:r>
    </w:p>
    <w:p w:rsidR="00BA4E33" w:rsidRPr="00993D85" w:rsidRDefault="00AA0E71" w:rsidP="00987533">
      <w:pPr>
        <w:pStyle w:val="TexteI"/>
      </w:pPr>
      <w:r w:rsidRPr="00993D85">
        <w:t xml:space="preserve">Alors </w:t>
      </w:r>
      <w:r w:rsidRPr="00993D85">
        <w:rPr>
          <w:position w:val="-10"/>
        </w:rPr>
        <w:object w:dxaOrig="220" w:dyaOrig="260">
          <v:shape id="_x0000_i1179" type="#_x0000_t75" style="width:11.25pt;height:12.75pt" o:ole="">
            <v:imagedata r:id="rId296" o:title=""/>
          </v:shape>
          <o:OLEObject Type="Embed" ProgID="Equation.3" ShapeID="_x0000_i1179" DrawAspect="Content" ObjectID="_1430501557" r:id="rId297"/>
        </w:object>
      </w:r>
      <w:r w:rsidRPr="00993D85">
        <w:t xml:space="preserve"> est continue sur </w:t>
      </w:r>
      <w:r w:rsidRPr="00993D85">
        <w:rPr>
          <w:position w:val="-10"/>
        </w:rPr>
        <w:object w:dxaOrig="540" w:dyaOrig="320">
          <v:shape id="_x0000_i1180" type="#_x0000_t75" style="width:27pt;height:15.75pt" o:ole="">
            <v:imagedata r:id="rId276" o:title=""/>
          </v:shape>
          <o:OLEObject Type="Embed" ProgID="Equation.3" ShapeID="_x0000_i1180" DrawAspect="Content" ObjectID="_1430501558" r:id="rId298"/>
        </w:object>
      </w:r>
      <w:r w:rsidRPr="00993D85">
        <w:t xml:space="preserve">, et dérivable sur </w:t>
      </w:r>
      <w:r w:rsidRPr="00993D85">
        <w:rPr>
          <w:position w:val="-10"/>
        </w:rPr>
        <w:object w:dxaOrig="520" w:dyaOrig="340">
          <v:shape id="_x0000_i1181" type="#_x0000_t75" style="width:26.25pt;height:17.25pt" o:ole="">
            <v:imagedata r:id="rId280" o:title=""/>
          </v:shape>
          <o:OLEObject Type="Embed" ProgID="Equation.3" ShapeID="_x0000_i1181" DrawAspect="Content" ObjectID="_1430501559" r:id="rId299"/>
        </w:object>
      </w:r>
      <w:r w:rsidRPr="00993D85">
        <w:t xml:space="preserve">, et </w:t>
      </w:r>
      <w:r w:rsidR="00354AB0" w:rsidRPr="00993D85">
        <w:rPr>
          <w:position w:val="-10"/>
        </w:rPr>
        <w:object w:dxaOrig="2079" w:dyaOrig="320">
          <v:shape id="_x0000_i1182" type="#_x0000_t75" style="width:104.25pt;height:15.75pt" o:ole="">
            <v:imagedata r:id="rId300" o:title=""/>
          </v:shape>
          <o:OLEObject Type="Embed" ProgID="Equation.3" ShapeID="_x0000_i1182" DrawAspect="Content" ObjectID="_1430501560" r:id="rId301"/>
        </w:object>
      </w:r>
      <w:r w:rsidRPr="00993D85">
        <w:t>.</w:t>
      </w:r>
    </w:p>
    <w:p w:rsidR="00AA0E71" w:rsidRPr="00993D85" w:rsidRDefault="00AA0E71" w:rsidP="00987533">
      <w:pPr>
        <w:pStyle w:val="TexteI"/>
      </w:pPr>
      <w:r w:rsidRPr="00993D85">
        <w:t xml:space="preserve">Il existe donc </w:t>
      </w:r>
      <w:r w:rsidR="00354AB0" w:rsidRPr="00993D85">
        <w:rPr>
          <w:position w:val="-10"/>
        </w:rPr>
        <w:object w:dxaOrig="880" w:dyaOrig="340">
          <v:shape id="_x0000_i1183" type="#_x0000_t75" style="width:44.25pt;height:17.25pt" o:ole="">
            <v:imagedata r:id="rId302" o:title=""/>
          </v:shape>
          <o:OLEObject Type="Embed" ProgID="Equation.3" ShapeID="_x0000_i1183" DrawAspect="Content" ObjectID="_1430501561" r:id="rId303"/>
        </w:object>
      </w:r>
      <w:r w:rsidRPr="00993D85">
        <w:t xml:space="preserve"> tel que </w:t>
      </w:r>
      <w:r w:rsidR="00354AB0" w:rsidRPr="00993D85">
        <w:rPr>
          <w:position w:val="-10"/>
        </w:rPr>
        <w:object w:dxaOrig="940" w:dyaOrig="320">
          <v:shape id="_x0000_i1184" type="#_x0000_t75" style="width:47.25pt;height:15.75pt" o:ole="">
            <v:imagedata r:id="rId304" o:title=""/>
          </v:shape>
          <o:OLEObject Type="Embed" ProgID="Equation.3" ShapeID="_x0000_i1184" DrawAspect="Content" ObjectID="_1430501562" r:id="rId305"/>
        </w:object>
      </w:r>
      <w:r w:rsidRPr="00993D85">
        <w:t>.</w:t>
      </w:r>
    </w:p>
    <w:p w:rsidR="00AA0E71" w:rsidRPr="00993D85" w:rsidRDefault="00AA0E71" w:rsidP="00987533">
      <w:pPr>
        <w:pStyle w:val="TexteI"/>
      </w:pPr>
      <w:r w:rsidRPr="00993D85">
        <w:t xml:space="preserve">Or, pour tout </w:t>
      </w:r>
      <w:r w:rsidR="00354AB0" w:rsidRPr="00993D85">
        <w:rPr>
          <w:position w:val="-10"/>
        </w:rPr>
        <w:object w:dxaOrig="880" w:dyaOrig="340">
          <v:shape id="_x0000_i1185" type="#_x0000_t75" style="width:44.25pt;height:17.25pt" o:ole="">
            <v:imagedata r:id="rId306" o:title=""/>
          </v:shape>
          <o:OLEObject Type="Embed" ProgID="Equation.3" ShapeID="_x0000_i1185" DrawAspect="Content" ObjectID="_1430501563" r:id="rId307"/>
        </w:object>
      </w:r>
      <w:r w:rsidRPr="00993D85">
        <w:t> :</w:t>
      </w:r>
    </w:p>
    <w:p w:rsidR="00AA0E71" w:rsidRPr="00993D85" w:rsidRDefault="00354AB0" w:rsidP="00987533">
      <w:pPr>
        <w:pStyle w:val="TexteI"/>
      </w:pPr>
      <w:r w:rsidRPr="00993D85">
        <w:rPr>
          <w:position w:val="-36"/>
        </w:rPr>
        <w:object w:dxaOrig="8480" w:dyaOrig="780">
          <v:shape id="_x0000_i1186" type="#_x0000_t75" style="width:423.75pt;height:39pt" o:ole="">
            <v:imagedata r:id="rId308" o:title=""/>
          </v:shape>
          <o:OLEObject Type="Embed" ProgID="Equation.3" ShapeID="_x0000_i1186" DrawAspect="Content" ObjectID="_1430501564" r:id="rId309"/>
        </w:object>
      </w:r>
    </w:p>
    <w:p w:rsidR="00354AB0" w:rsidRPr="00993D85" w:rsidRDefault="00354AB0" w:rsidP="00987533">
      <w:pPr>
        <w:pStyle w:val="TexteI"/>
      </w:pPr>
      <w:r w:rsidRPr="00993D85">
        <w:t xml:space="preserve">Soit </w:t>
      </w:r>
      <w:r w:rsidRPr="00993D85">
        <w:rPr>
          <w:position w:val="-24"/>
        </w:rPr>
        <w:object w:dxaOrig="3000" w:dyaOrig="660">
          <v:shape id="_x0000_i1187" type="#_x0000_t75" style="width:150pt;height:33pt" o:ole="">
            <v:imagedata r:id="rId310" o:title=""/>
          </v:shape>
          <o:OLEObject Type="Embed" ProgID="Equation.3" ShapeID="_x0000_i1187" DrawAspect="Content" ObjectID="_1430501565" r:id="rId311"/>
        </w:object>
      </w:r>
    </w:p>
    <w:p w:rsidR="00354AB0" w:rsidRPr="00993D85" w:rsidRDefault="00354AB0" w:rsidP="00987533">
      <w:pPr>
        <w:pStyle w:val="TexteI"/>
      </w:pPr>
      <w:r w:rsidRPr="00993D85">
        <w:t xml:space="preserve">Or, </w:t>
      </w:r>
      <w:r w:rsidRPr="00993D85">
        <w:rPr>
          <w:position w:val="-10"/>
        </w:rPr>
        <w:object w:dxaOrig="940" w:dyaOrig="320">
          <v:shape id="_x0000_i1188" type="#_x0000_t75" style="width:47.25pt;height:15.75pt" o:ole="">
            <v:imagedata r:id="rId312" o:title=""/>
          </v:shape>
          <o:OLEObject Type="Embed" ProgID="Equation.3" ShapeID="_x0000_i1188" DrawAspect="Content" ObjectID="_1430501566" r:id="rId313"/>
        </w:object>
      </w:r>
      <w:r w:rsidRPr="00993D85">
        <w:t xml:space="preserve"> et </w:t>
      </w:r>
      <w:r w:rsidRPr="00993D85">
        <w:rPr>
          <w:position w:val="-6"/>
        </w:rPr>
        <w:object w:dxaOrig="560" w:dyaOrig="279">
          <v:shape id="_x0000_i1189" type="#_x0000_t75" style="width:27.75pt;height:14.25pt" o:ole="">
            <v:imagedata r:id="rId314" o:title=""/>
          </v:shape>
          <o:OLEObject Type="Embed" ProgID="Equation.3" ShapeID="_x0000_i1189" DrawAspect="Content" ObjectID="_1430501567" r:id="rId315"/>
        </w:object>
      </w:r>
      <w:r w:rsidRPr="00993D85">
        <w:t xml:space="preserve">, donc </w:t>
      </w:r>
      <w:r w:rsidRPr="00993D85">
        <w:rPr>
          <w:position w:val="-10"/>
        </w:rPr>
        <w:object w:dxaOrig="1300" w:dyaOrig="360">
          <v:shape id="_x0000_i1190" type="#_x0000_t75" style="width:65.25pt;height:18pt" o:ole="">
            <v:imagedata r:id="rId316" o:title=""/>
          </v:shape>
          <o:OLEObject Type="Embed" ProgID="Equation.3" ShapeID="_x0000_i1190" DrawAspect="Content" ObjectID="_1430501568" r:id="rId317"/>
        </w:object>
      </w:r>
      <w:r w:rsidRPr="00993D85">
        <w:t>, d’où l’égalité cherchée.</w:t>
      </w:r>
    </w:p>
    <w:p w:rsidR="00354AB0" w:rsidRPr="00993D85" w:rsidRDefault="00354AB0" w:rsidP="00987533">
      <w:pPr>
        <w:pStyle w:val="TexteI"/>
      </w:pPr>
    </w:p>
    <w:p w:rsidR="00354AB0" w:rsidRPr="00993D85" w:rsidRDefault="00354AB0" w:rsidP="00906A5C">
      <w:pPr>
        <w:pStyle w:val="TexteI"/>
      </w:pPr>
      <w:r w:rsidRPr="00993D85">
        <w:t>Remarque : de cette égalité, on tire aisément l’inégalité de Taylor</w:t>
      </w:r>
      <w:r w:rsidR="00906A5C" w:rsidRPr="00993D85">
        <w:t>–</w:t>
      </w:r>
      <w:r w:rsidRPr="00993D85">
        <w:t>Lagrange.</w:t>
      </w:r>
    </w:p>
    <w:p w:rsidR="00354AB0" w:rsidRPr="00993D85" w:rsidRDefault="00354AB0" w:rsidP="00987533">
      <w:pPr>
        <w:pStyle w:val="TexteI"/>
      </w:pPr>
    </w:p>
    <w:p w:rsidR="00354AB0" w:rsidRPr="00993D85" w:rsidRDefault="00354AB0" w:rsidP="00987533">
      <w:pPr>
        <w:pStyle w:val="TexteI"/>
      </w:pPr>
    </w:p>
    <w:p w:rsidR="00354AB0" w:rsidRPr="00993D85" w:rsidRDefault="00354AB0" w:rsidP="00354AB0">
      <w:pPr>
        <w:pStyle w:val="I"/>
        <w:rPr>
          <w:sz w:val="24"/>
          <w:szCs w:val="24"/>
        </w:rPr>
      </w:pPr>
      <w:r w:rsidRPr="00993D85">
        <w:rPr>
          <w:sz w:val="24"/>
          <w:szCs w:val="24"/>
        </w:rPr>
        <w:t>Récapitulation, formules à connaître</w:t>
      </w:r>
    </w:p>
    <w:p w:rsidR="00354AB0" w:rsidRPr="00993D85" w:rsidRDefault="00354AB0" w:rsidP="00354AB0">
      <w:pPr>
        <w:pStyle w:val="TexteI"/>
      </w:pPr>
    </w:p>
    <w:p w:rsidR="00354AB0" w:rsidRPr="00993D85" w:rsidRDefault="00354AB0" w:rsidP="00354AB0">
      <w:pPr>
        <w:pStyle w:val="TexteI"/>
      </w:pPr>
      <w:r w:rsidRPr="00993D85">
        <w:t xml:space="preserve">Rappel des trois théorèmes à l’ordre </w:t>
      </w:r>
      <w:r w:rsidRPr="00993D85">
        <w:rPr>
          <w:i/>
          <w:iCs/>
        </w:rPr>
        <w:t>n</w:t>
      </w:r>
      <w:r w:rsidRPr="00993D85">
        <w:t xml:space="preserve"> en 0 :</w:t>
      </w:r>
    </w:p>
    <w:p w:rsidR="00354AB0" w:rsidRPr="00993D85" w:rsidRDefault="00A717DB" w:rsidP="00906A5C">
      <w:pPr>
        <w:pStyle w:val="TexteI"/>
      </w:pPr>
      <w:r w:rsidRPr="00993D85">
        <w:t>Théorème (inégalité de Taylor</w:t>
      </w:r>
      <w:r w:rsidR="00906A5C" w:rsidRPr="00993D85">
        <w:t>–</w:t>
      </w:r>
      <w:r w:rsidRPr="00993D85">
        <w:t>Lagrange) :</w:t>
      </w:r>
    </w:p>
    <w:p w:rsidR="00A717DB" w:rsidRPr="00993D85" w:rsidRDefault="00A717DB" w:rsidP="00354AB0">
      <w:pPr>
        <w:pStyle w:val="TexteI"/>
      </w:pPr>
      <w:r w:rsidRPr="00993D85">
        <w:t xml:space="preserve">Soit </w:t>
      </w:r>
      <w:r w:rsidRPr="00993D85">
        <w:rPr>
          <w:position w:val="-10"/>
        </w:rPr>
        <w:object w:dxaOrig="1480" w:dyaOrig="360">
          <v:shape id="_x0000_i1191" type="#_x0000_t75" style="width:74.25pt;height:18pt" o:ole="">
            <v:imagedata r:id="rId318" o:title=""/>
          </v:shape>
          <o:OLEObject Type="Embed" ProgID="Equation.3" ShapeID="_x0000_i1191" DrawAspect="Content" ObjectID="_1430501569" r:id="rId319"/>
        </w:object>
      </w:r>
      <w:r w:rsidRPr="00993D85">
        <w:t xml:space="preserve">, où </w:t>
      </w:r>
      <w:r w:rsidRPr="00993D85">
        <w:rPr>
          <w:i/>
          <w:iCs/>
        </w:rPr>
        <w:t>I</w:t>
      </w:r>
      <w:r w:rsidRPr="00993D85">
        <w:t xml:space="preserve"> contient 0. Alors, pour tout </w:t>
      </w:r>
      <w:r w:rsidRPr="00993D85">
        <w:rPr>
          <w:position w:val="-6"/>
        </w:rPr>
        <w:object w:dxaOrig="560" w:dyaOrig="279">
          <v:shape id="_x0000_i1192" type="#_x0000_t75" style="width:27.75pt;height:14.25pt" o:ole="">
            <v:imagedata r:id="rId320" o:title=""/>
          </v:shape>
          <o:OLEObject Type="Embed" ProgID="Equation.3" ShapeID="_x0000_i1192" DrawAspect="Content" ObjectID="_1430501570" r:id="rId321"/>
        </w:object>
      </w:r>
      <w:r w:rsidRPr="00993D85">
        <w:t> :</w:t>
      </w:r>
    </w:p>
    <w:p w:rsidR="00A717DB" w:rsidRPr="00993D85" w:rsidRDefault="00A717DB" w:rsidP="00A717DB">
      <w:pPr>
        <w:pStyle w:val="TexteI"/>
      </w:pPr>
      <w:r w:rsidRPr="00993D85">
        <w:rPr>
          <w:position w:val="-24"/>
        </w:rPr>
        <w:object w:dxaOrig="5600" w:dyaOrig="660">
          <v:shape id="_x0000_i1193" type="#_x0000_t75" style="width:279.75pt;height:33pt" o:ole="">
            <v:imagedata r:id="rId181" o:title=""/>
          </v:shape>
          <o:OLEObject Type="Embed" ProgID="Equation.3" ShapeID="_x0000_i1193" DrawAspect="Content" ObjectID="_1430501571" r:id="rId322"/>
        </w:object>
      </w:r>
      <w:r w:rsidRPr="00993D85">
        <w:t>, avec :</w:t>
      </w:r>
    </w:p>
    <w:p w:rsidR="00A717DB" w:rsidRPr="00993D85" w:rsidRDefault="00A717DB" w:rsidP="00A717DB">
      <w:pPr>
        <w:pStyle w:val="TexteI"/>
      </w:pPr>
      <w:r w:rsidRPr="00993D85">
        <w:rPr>
          <w:position w:val="-36"/>
        </w:rPr>
        <w:object w:dxaOrig="2880" w:dyaOrig="840">
          <v:shape id="_x0000_i1194" type="#_x0000_t75" style="width:2in;height:42pt" o:ole="">
            <v:imagedata r:id="rId183" o:title=""/>
          </v:shape>
          <o:OLEObject Type="Embed" ProgID="Equation.3" ShapeID="_x0000_i1194" DrawAspect="Content" ObjectID="_1430501572" r:id="rId323"/>
        </w:object>
      </w:r>
    </w:p>
    <w:p w:rsidR="00A717DB" w:rsidRPr="00993D85" w:rsidRDefault="00A717DB" w:rsidP="00A717DB">
      <w:pPr>
        <w:pStyle w:val="TexteI"/>
      </w:pPr>
    </w:p>
    <w:p w:rsidR="00A717DB" w:rsidRPr="00993D85" w:rsidRDefault="00A717DB" w:rsidP="00906A5C">
      <w:pPr>
        <w:pStyle w:val="TexteI"/>
      </w:pPr>
      <w:r w:rsidRPr="00993D85">
        <w:lastRenderedPageBreak/>
        <w:t>Théorème (Taylor</w:t>
      </w:r>
      <w:r w:rsidR="00906A5C" w:rsidRPr="00993D85">
        <w:t>–</w:t>
      </w:r>
      <w:r w:rsidRPr="00993D85">
        <w:t>Young) :</w:t>
      </w:r>
    </w:p>
    <w:p w:rsidR="00A717DB" w:rsidRPr="00993D85" w:rsidRDefault="00A717DB" w:rsidP="00A717DB">
      <w:pPr>
        <w:pStyle w:val="TexteI"/>
      </w:pPr>
      <w:r w:rsidRPr="00993D85">
        <w:t xml:space="preserve">Soit </w:t>
      </w:r>
      <w:r w:rsidRPr="00993D85">
        <w:rPr>
          <w:position w:val="-10"/>
        </w:rPr>
        <w:object w:dxaOrig="1480" w:dyaOrig="360">
          <v:shape id="_x0000_i1195" type="#_x0000_t75" style="width:74.25pt;height:18pt" o:ole="">
            <v:imagedata r:id="rId318" o:title=""/>
          </v:shape>
          <o:OLEObject Type="Embed" ProgID="Equation.3" ShapeID="_x0000_i1195" DrawAspect="Content" ObjectID="_1430501573" r:id="rId324"/>
        </w:object>
      </w:r>
      <w:r w:rsidRPr="00993D85">
        <w:t xml:space="preserve">, où </w:t>
      </w:r>
      <w:r w:rsidRPr="00993D85">
        <w:rPr>
          <w:i/>
          <w:iCs/>
        </w:rPr>
        <w:t>I</w:t>
      </w:r>
      <w:r w:rsidRPr="00993D85">
        <w:t xml:space="preserve"> contient 0. Alors, au voisinage de 0 :</w:t>
      </w:r>
    </w:p>
    <w:p w:rsidR="00A717DB" w:rsidRPr="00993D85" w:rsidRDefault="002318F8" w:rsidP="00A717DB">
      <w:pPr>
        <w:pStyle w:val="TexteI"/>
      </w:pPr>
      <w:r w:rsidRPr="00993D85">
        <w:rPr>
          <w:position w:val="-24"/>
        </w:rPr>
        <w:object w:dxaOrig="5560" w:dyaOrig="660">
          <v:shape id="_x0000_i1196" type="#_x0000_t75" style="width:278.25pt;height:33pt" o:ole="">
            <v:imagedata r:id="rId325" o:title=""/>
          </v:shape>
          <o:OLEObject Type="Embed" ProgID="Equation.3" ShapeID="_x0000_i1196" DrawAspect="Content" ObjectID="_1430501574" r:id="rId326"/>
        </w:object>
      </w:r>
    </w:p>
    <w:p w:rsidR="00A717DB" w:rsidRPr="00993D85" w:rsidRDefault="00A717DB" w:rsidP="00A717DB">
      <w:pPr>
        <w:pStyle w:val="TexteI"/>
      </w:pPr>
    </w:p>
    <w:p w:rsidR="00A717DB" w:rsidRPr="00993D85" w:rsidRDefault="00A717DB" w:rsidP="00906A5C">
      <w:pPr>
        <w:pStyle w:val="TexteI"/>
      </w:pPr>
      <w:r w:rsidRPr="00993D85">
        <w:t>Théorème (Egalité de Taylor</w:t>
      </w:r>
      <w:r w:rsidR="00906A5C" w:rsidRPr="00993D85">
        <w:t>–</w:t>
      </w:r>
      <w:r w:rsidRPr="00993D85">
        <w:t>Lagrange) :</w:t>
      </w:r>
    </w:p>
    <w:p w:rsidR="002318F8" w:rsidRPr="00993D85" w:rsidRDefault="00A717DB" w:rsidP="00A717DB">
      <w:pPr>
        <w:pStyle w:val="TexteI"/>
      </w:pPr>
      <w:r w:rsidRPr="00993D85">
        <w:t xml:space="preserve">Soit </w:t>
      </w:r>
      <w:r w:rsidRPr="00993D85">
        <w:rPr>
          <w:i/>
          <w:iCs/>
        </w:rPr>
        <w:t>f</w:t>
      </w:r>
      <w:r w:rsidRPr="00993D85">
        <w:t xml:space="preserve"> </w:t>
      </w:r>
      <w:r w:rsidR="002318F8" w:rsidRPr="00993D85">
        <w:rPr>
          <w:position w:val="-6"/>
        </w:rPr>
        <w:object w:dxaOrig="499" w:dyaOrig="279">
          <v:shape id="_x0000_i1197" type="#_x0000_t75" style="width:24.75pt;height:14.25pt" o:ole="">
            <v:imagedata r:id="rId327" o:title=""/>
          </v:shape>
          <o:OLEObject Type="Embed" ProgID="Equation.3" ShapeID="_x0000_i1197" DrawAspect="Content" ObjectID="_1430501575" r:id="rId328"/>
        </w:object>
      </w:r>
      <w:r w:rsidRPr="00993D85">
        <w:t xml:space="preserve"> fois dérivable sur </w:t>
      </w:r>
      <w:r w:rsidRPr="00993D85">
        <w:rPr>
          <w:i/>
          <w:iCs/>
        </w:rPr>
        <w:t>I</w:t>
      </w:r>
      <w:r w:rsidRPr="00993D85">
        <w:t xml:space="preserve"> contenant 0</w:t>
      </w:r>
      <w:r w:rsidR="002318F8" w:rsidRPr="00993D85">
        <w:t xml:space="preserve">. </w:t>
      </w:r>
    </w:p>
    <w:p w:rsidR="00A717DB" w:rsidRPr="00993D85" w:rsidRDefault="002318F8" w:rsidP="00A717DB">
      <w:pPr>
        <w:pStyle w:val="TexteI"/>
      </w:pPr>
      <w:r w:rsidRPr="00993D85">
        <w:t xml:space="preserve">Alors, pour tout </w:t>
      </w:r>
      <w:r w:rsidRPr="00993D85">
        <w:rPr>
          <w:position w:val="-10"/>
        </w:rPr>
        <w:object w:dxaOrig="960" w:dyaOrig="340">
          <v:shape id="_x0000_i1198" type="#_x0000_t75" style="width:48pt;height:17.25pt" o:ole="">
            <v:imagedata r:id="rId329" o:title=""/>
          </v:shape>
          <o:OLEObject Type="Embed" ProgID="Equation.3" ShapeID="_x0000_i1198" DrawAspect="Content" ObjectID="_1430501576" r:id="rId330"/>
        </w:object>
      </w:r>
      <w:r w:rsidRPr="00993D85">
        <w:t xml:space="preserve">, il existe </w:t>
      </w:r>
      <w:r w:rsidRPr="00993D85">
        <w:rPr>
          <w:position w:val="-24"/>
        </w:rPr>
        <w:object w:dxaOrig="980" w:dyaOrig="480">
          <v:shape id="_x0000_i1199" type="#_x0000_t75" style="width:48.75pt;height:24pt" o:ole="">
            <v:imagedata r:id="rId331" o:title=""/>
          </v:shape>
          <o:OLEObject Type="Embed" ProgID="Equation.3" ShapeID="_x0000_i1199" DrawAspect="Content" ObjectID="_1430501577" r:id="rId332"/>
        </w:object>
      </w:r>
      <w:r w:rsidRPr="00993D85">
        <w:t xml:space="preserve"> tel que :</w:t>
      </w:r>
    </w:p>
    <w:p w:rsidR="002318F8" w:rsidRPr="00993D85" w:rsidRDefault="002318F8" w:rsidP="00A717DB">
      <w:pPr>
        <w:pStyle w:val="TexteI"/>
      </w:pPr>
      <w:r w:rsidRPr="00993D85">
        <w:rPr>
          <w:position w:val="-28"/>
        </w:rPr>
        <w:object w:dxaOrig="6680" w:dyaOrig="700">
          <v:shape id="_x0000_i1200" type="#_x0000_t75" style="width:333.75pt;height:35.25pt" o:ole="">
            <v:imagedata r:id="rId333" o:title=""/>
          </v:shape>
          <o:OLEObject Type="Embed" ProgID="Equation.3" ShapeID="_x0000_i1200" DrawAspect="Content" ObjectID="_1430501578" r:id="rId334"/>
        </w:object>
      </w:r>
    </w:p>
    <w:p w:rsidR="002318F8" w:rsidRPr="00993D85" w:rsidRDefault="002318F8" w:rsidP="00A717DB">
      <w:pPr>
        <w:pStyle w:val="TexteI"/>
      </w:pPr>
    </w:p>
    <w:p w:rsidR="002318F8" w:rsidRPr="00993D85" w:rsidRDefault="002318F8" w:rsidP="00A717DB">
      <w:pPr>
        <w:pStyle w:val="TexteI"/>
      </w:pPr>
    </w:p>
    <w:p w:rsidR="002318F8" w:rsidRPr="00993D85" w:rsidRDefault="002318F8" w:rsidP="00A717DB">
      <w:pPr>
        <w:pStyle w:val="TexteI"/>
      </w:pPr>
    </w:p>
    <w:p w:rsidR="002318F8" w:rsidRPr="00993D85" w:rsidRDefault="002318F8" w:rsidP="00906A5C">
      <w:pPr>
        <w:pStyle w:val="TexteI"/>
      </w:pPr>
      <w:r w:rsidRPr="00993D85">
        <w:t>Formule de Taylor</w:t>
      </w:r>
      <w:r w:rsidR="00906A5C" w:rsidRPr="00993D85">
        <w:t>–</w:t>
      </w:r>
      <w:r w:rsidRPr="00993D85">
        <w:t xml:space="preserve">Young des fonctions usuelles en 0 (de classe </w:t>
      </w:r>
      <w:r w:rsidR="00230401" w:rsidRPr="00993D85">
        <w:rPr>
          <w:position w:val="-6"/>
        </w:rPr>
        <w:object w:dxaOrig="360" w:dyaOrig="320">
          <v:shape id="_x0000_i1201" type="#_x0000_t75" style="width:18pt;height:15.75pt" o:ole="">
            <v:imagedata r:id="rId335" o:title=""/>
          </v:shape>
          <o:OLEObject Type="Embed" ProgID="Equation.3" ShapeID="_x0000_i1201" DrawAspect="Content" ObjectID="_1430501579" r:id="rId336"/>
        </w:object>
      </w:r>
      <w:r w:rsidRPr="00993D85">
        <w:t xml:space="preserve"> sur un intervalle contenant 0) :</w:t>
      </w:r>
    </w:p>
    <w:p w:rsidR="002318F8" w:rsidRPr="00993D85" w:rsidRDefault="00230401" w:rsidP="00A717DB">
      <w:pPr>
        <w:pStyle w:val="TexteI"/>
      </w:pPr>
      <w:r w:rsidRPr="00993D85">
        <w:rPr>
          <w:position w:val="-24"/>
        </w:rPr>
        <w:object w:dxaOrig="3300" w:dyaOrig="660">
          <v:shape id="_x0000_i1202" type="#_x0000_t75" style="width:165pt;height:33pt" o:ole="">
            <v:imagedata r:id="rId337" o:title=""/>
          </v:shape>
          <o:OLEObject Type="Embed" ProgID="Equation.3" ShapeID="_x0000_i1202" DrawAspect="Content" ObjectID="_1430501580" r:id="rId338"/>
        </w:object>
      </w:r>
      <w:r w:rsidRPr="00993D85">
        <w:t xml:space="preserve"> (ordre </w:t>
      </w:r>
      <w:r w:rsidRPr="00993D85">
        <w:rPr>
          <w:i/>
          <w:iCs/>
        </w:rPr>
        <w:t>n</w:t>
      </w:r>
      <w:r w:rsidRPr="00993D85">
        <w:t>)</w:t>
      </w:r>
    </w:p>
    <w:p w:rsidR="00230401" w:rsidRPr="00993D85" w:rsidRDefault="00230401" w:rsidP="00A717DB">
      <w:pPr>
        <w:pStyle w:val="TexteI"/>
      </w:pPr>
      <w:r w:rsidRPr="00993D85">
        <w:rPr>
          <w:position w:val="-28"/>
        </w:rPr>
        <w:object w:dxaOrig="5060" w:dyaOrig="700">
          <v:shape id="_x0000_i1203" type="#_x0000_t75" style="width:252.75pt;height:35.25pt" o:ole="">
            <v:imagedata r:id="rId339" o:title=""/>
          </v:shape>
          <o:OLEObject Type="Embed" ProgID="Equation.3" ShapeID="_x0000_i1203" DrawAspect="Content" ObjectID="_1430501581" r:id="rId340"/>
        </w:object>
      </w:r>
      <w:r w:rsidRPr="00993D85">
        <w:t xml:space="preserve"> (ordre </w:t>
      </w:r>
      <w:r w:rsidRPr="00993D85">
        <w:rPr>
          <w:position w:val="-6"/>
        </w:rPr>
        <w:object w:dxaOrig="320" w:dyaOrig="279">
          <v:shape id="_x0000_i1204" type="#_x0000_t75" style="width:15.75pt;height:14.25pt" o:ole="">
            <v:imagedata r:id="rId341" o:title=""/>
          </v:shape>
          <o:OLEObject Type="Embed" ProgID="Equation.3" ShapeID="_x0000_i1204" DrawAspect="Content" ObjectID="_1430501582" r:id="rId342"/>
        </w:object>
      </w:r>
      <w:r w:rsidRPr="00993D85">
        <w:t>)</w:t>
      </w:r>
    </w:p>
    <w:p w:rsidR="00230401" w:rsidRPr="00993D85" w:rsidRDefault="00230401" w:rsidP="00A717DB">
      <w:pPr>
        <w:pStyle w:val="TexteI"/>
      </w:pPr>
      <w:r w:rsidRPr="00993D85">
        <w:t xml:space="preserve">Et même </w:t>
      </w:r>
      <w:r w:rsidRPr="00993D85">
        <w:rPr>
          <w:position w:val="-28"/>
        </w:rPr>
        <w:object w:dxaOrig="5060" w:dyaOrig="700">
          <v:shape id="_x0000_i1205" type="#_x0000_t75" style="width:252.75pt;height:35.25pt" o:ole="">
            <v:imagedata r:id="rId343" o:title=""/>
          </v:shape>
          <o:OLEObject Type="Embed" ProgID="Equation.3" ShapeID="_x0000_i1205" DrawAspect="Content" ObjectID="_1430501583" r:id="rId344"/>
        </w:object>
      </w:r>
      <w:r w:rsidRPr="00993D85">
        <w:t xml:space="preserve"> (ordre </w:t>
      </w:r>
      <w:r w:rsidR="00F62A78" w:rsidRPr="00993D85">
        <w:rPr>
          <w:position w:val="-6"/>
        </w:rPr>
        <w:object w:dxaOrig="620" w:dyaOrig="279">
          <v:shape id="_x0000_i1206" type="#_x0000_t75" style="width:30.75pt;height:14.25pt" o:ole="">
            <v:imagedata r:id="rId345" o:title=""/>
          </v:shape>
          <o:OLEObject Type="Embed" ProgID="Equation.3" ShapeID="_x0000_i1206" DrawAspect="Content" ObjectID="_1430501584" r:id="rId346"/>
        </w:object>
      </w:r>
      <w:r w:rsidRPr="00993D85">
        <w:t>)</w:t>
      </w:r>
    </w:p>
    <w:p w:rsidR="00230401" w:rsidRPr="00993D85" w:rsidRDefault="00230401" w:rsidP="00230401">
      <w:pPr>
        <w:pStyle w:val="TexteI"/>
      </w:pPr>
      <w:r w:rsidRPr="00993D85">
        <w:rPr>
          <w:position w:val="-28"/>
        </w:rPr>
        <w:object w:dxaOrig="5520" w:dyaOrig="700">
          <v:shape id="_x0000_i1207" type="#_x0000_t75" style="width:276pt;height:35.25pt" o:ole="">
            <v:imagedata r:id="rId347" o:title=""/>
          </v:shape>
          <o:OLEObject Type="Embed" ProgID="Equation.3" ShapeID="_x0000_i1207" DrawAspect="Content" ObjectID="_1430501585" r:id="rId348"/>
        </w:object>
      </w:r>
      <w:r w:rsidRPr="00993D85">
        <w:t xml:space="preserve"> (ordre </w:t>
      </w:r>
      <w:r w:rsidRPr="00993D85">
        <w:rPr>
          <w:position w:val="-6"/>
        </w:rPr>
        <w:object w:dxaOrig="620" w:dyaOrig="279">
          <v:shape id="_x0000_i1208" type="#_x0000_t75" style="width:30.75pt;height:14.25pt" o:ole="">
            <v:imagedata r:id="rId349" o:title=""/>
          </v:shape>
          <o:OLEObject Type="Embed" ProgID="Equation.3" ShapeID="_x0000_i1208" DrawAspect="Content" ObjectID="_1430501586" r:id="rId350"/>
        </w:object>
      </w:r>
      <w:r w:rsidRPr="00993D85">
        <w:t>)</w:t>
      </w:r>
    </w:p>
    <w:p w:rsidR="00230401" w:rsidRPr="00993D85" w:rsidRDefault="00230401" w:rsidP="00A717DB">
      <w:pPr>
        <w:pStyle w:val="TexteI"/>
      </w:pPr>
      <w:r w:rsidRPr="00993D85">
        <w:t xml:space="preserve">Et même </w:t>
      </w:r>
      <w:r w:rsidR="00F62A78" w:rsidRPr="00993D85">
        <w:rPr>
          <w:position w:val="-28"/>
        </w:rPr>
        <w:object w:dxaOrig="5400" w:dyaOrig="700">
          <v:shape id="_x0000_i1209" type="#_x0000_t75" style="width:270pt;height:35.25pt" o:ole="">
            <v:imagedata r:id="rId351" o:title=""/>
          </v:shape>
          <o:OLEObject Type="Embed" ProgID="Equation.3" ShapeID="_x0000_i1209" DrawAspect="Content" ObjectID="_1430501587" r:id="rId352"/>
        </w:object>
      </w:r>
      <w:r w:rsidRPr="00993D85">
        <w:t xml:space="preserve"> (ordre </w:t>
      </w:r>
      <w:r w:rsidR="00F62A78" w:rsidRPr="00993D85">
        <w:rPr>
          <w:position w:val="-6"/>
        </w:rPr>
        <w:object w:dxaOrig="660" w:dyaOrig="279">
          <v:shape id="_x0000_i1210" type="#_x0000_t75" style="width:33pt;height:14.25pt" o:ole="">
            <v:imagedata r:id="rId353" o:title=""/>
          </v:shape>
          <o:OLEObject Type="Embed" ProgID="Equation.3" ShapeID="_x0000_i1210" DrawAspect="Content" ObjectID="_1430501588" r:id="rId354"/>
        </w:object>
      </w:r>
      <w:r w:rsidR="00F62A78" w:rsidRPr="00993D85">
        <w:t>)</w:t>
      </w:r>
    </w:p>
    <w:p w:rsidR="00230401" w:rsidRPr="00993D85" w:rsidRDefault="00D95166" w:rsidP="00F62A78">
      <w:pPr>
        <w:pStyle w:val="TexteI"/>
      </w:pPr>
      <w:r w:rsidRPr="00993D85">
        <w:rPr>
          <w:position w:val="-12"/>
        </w:rPr>
        <w:object w:dxaOrig="1820" w:dyaOrig="380">
          <v:shape id="_x0000_i1211" type="#_x0000_t75" style="width:90.75pt;height:18.75pt" o:ole="">
            <v:imagedata r:id="rId355" o:title=""/>
          </v:shape>
          <o:OLEObject Type="Embed" ProgID="Equation.3" ShapeID="_x0000_i1211" DrawAspect="Content" ObjectID="_1430501589" r:id="rId356"/>
        </w:object>
      </w:r>
      <w:r w:rsidR="00F62A78" w:rsidRPr="00993D85">
        <w:t xml:space="preserve"> est de classe </w:t>
      </w:r>
      <w:r w:rsidR="00F62A78" w:rsidRPr="00993D85">
        <w:rPr>
          <w:position w:val="-6"/>
        </w:rPr>
        <w:object w:dxaOrig="360" w:dyaOrig="320">
          <v:shape id="_x0000_i1212" type="#_x0000_t75" style="width:18pt;height:15.75pt" o:ole="">
            <v:imagedata r:id="rId335" o:title=""/>
          </v:shape>
          <o:OLEObject Type="Embed" ProgID="Equation.3" ShapeID="_x0000_i1212" DrawAspect="Content" ObjectID="_1430501590" r:id="rId357"/>
        </w:object>
      </w:r>
      <w:r w:rsidR="00F62A78" w:rsidRPr="00993D85">
        <w:t xml:space="preserve"> sur </w:t>
      </w:r>
      <w:r w:rsidRPr="00993D85">
        <w:rPr>
          <w:position w:val="-10"/>
        </w:rPr>
        <w:object w:dxaOrig="820" w:dyaOrig="340">
          <v:shape id="_x0000_i1213" type="#_x0000_t75" style="width:41.25pt;height:17.25pt" o:ole="">
            <v:imagedata r:id="rId358" o:title=""/>
          </v:shape>
          <o:OLEObject Type="Embed" ProgID="Equation.3" ShapeID="_x0000_i1213" DrawAspect="Content" ObjectID="_1430501591" r:id="rId359"/>
        </w:object>
      </w:r>
      <w:r w:rsidR="00F62A78" w:rsidRPr="00993D85">
        <w:t>.</w:t>
      </w:r>
    </w:p>
    <w:p w:rsidR="00F62A78" w:rsidRPr="00993D85" w:rsidRDefault="00D95166" w:rsidP="00F62A78">
      <w:pPr>
        <w:pStyle w:val="TexteI"/>
      </w:pPr>
      <w:r w:rsidRPr="00993D85">
        <w:rPr>
          <w:position w:val="-110"/>
        </w:rPr>
        <w:object w:dxaOrig="4400" w:dyaOrig="2160">
          <v:shape id="_x0000_i1214" type="#_x0000_t75" style="width:219.75pt;height:108pt" o:ole="">
            <v:imagedata r:id="rId360" o:title=""/>
          </v:shape>
          <o:OLEObject Type="Embed" ProgID="Equation.3" ShapeID="_x0000_i1214" DrawAspect="Content" ObjectID="_1430501592" r:id="rId361"/>
        </w:object>
      </w:r>
    </w:p>
    <w:p w:rsidR="00D95166" w:rsidRPr="00993D85" w:rsidRDefault="00D95166" w:rsidP="00F62A78">
      <w:pPr>
        <w:pStyle w:val="TexteI"/>
      </w:pPr>
      <w:r w:rsidRPr="00993D85">
        <w:t xml:space="preserve">Donc </w:t>
      </w:r>
      <w:r w:rsidR="00EB1968" w:rsidRPr="00993D85">
        <w:rPr>
          <w:position w:val="-24"/>
        </w:rPr>
        <w:object w:dxaOrig="7260" w:dyaOrig="620">
          <v:shape id="_x0000_i1215" type="#_x0000_t75" style="width:363pt;height:30.75pt" o:ole="">
            <v:imagedata r:id="rId362" o:title=""/>
          </v:shape>
          <o:OLEObject Type="Embed" ProgID="Equation.3" ShapeID="_x0000_i1215" DrawAspect="Content" ObjectID="_1430501593" r:id="rId363"/>
        </w:object>
      </w:r>
    </w:p>
    <w:p w:rsidR="002318F8" w:rsidRPr="00993D85" w:rsidRDefault="00EB1968" w:rsidP="00A717DB">
      <w:pPr>
        <w:pStyle w:val="TexteI"/>
      </w:pPr>
      <w:r w:rsidRPr="00993D85">
        <w:t>Commentaire :</w:t>
      </w:r>
    </w:p>
    <w:p w:rsidR="00EB1968" w:rsidRPr="00993D85" w:rsidRDefault="00EB1968" w:rsidP="00A717DB">
      <w:pPr>
        <w:pStyle w:val="TexteI"/>
      </w:pPr>
      <w:r w:rsidRPr="00993D85">
        <w:t>Le cosinus à l’ordre 2 donne :</w:t>
      </w:r>
    </w:p>
    <w:p w:rsidR="00EB1968" w:rsidRPr="00993D85" w:rsidRDefault="00CE24FC" w:rsidP="00A717DB">
      <w:pPr>
        <w:pStyle w:val="TexteI"/>
      </w:pPr>
      <w:r w:rsidRPr="00993D85">
        <w:rPr>
          <w:position w:val="-12"/>
        </w:rPr>
        <w:object w:dxaOrig="2180" w:dyaOrig="400">
          <v:shape id="_x0000_i1216" type="#_x0000_t75" style="width:108.75pt;height:20.25pt" o:ole="">
            <v:imagedata r:id="rId364" o:title=""/>
          </v:shape>
          <o:OLEObject Type="Embed" ProgID="Equation.3" ShapeID="_x0000_i1216" DrawAspect="Content" ObjectID="_1430501594" r:id="rId365"/>
        </w:object>
      </w:r>
    </w:p>
    <w:p w:rsidR="00EB1968" w:rsidRPr="00993D85" w:rsidRDefault="00EB1968" w:rsidP="00A717DB">
      <w:pPr>
        <w:pStyle w:val="TexteI"/>
      </w:pPr>
      <w:r w:rsidRPr="00993D85">
        <w:t xml:space="preserve">Donc </w:t>
      </w:r>
      <w:r w:rsidR="00CE24FC" w:rsidRPr="00993D85">
        <w:rPr>
          <w:position w:val="-12"/>
        </w:rPr>
        <w:object w:dxaOrig="2340" w:dyaOrig="400">
          <v:shape id="_x0000_i1217" type="#_x0000_t75" style="width:117pt;height:20.25pt" o:ole="">
            <v:imagedata r:id="rId366" o:title=""/>
          </v:shape>
          <o:OLEObject Type="Embed" ProgID="Equation.3" ShapeID="_x0000_i1217" DrawAspect="Content" ObjectID="_1430501595" r:id="rId367"/>
        </w:object>
      </w:r>
    </w:p>
    <w:p w:rsidR="00EB1968" w:rsidRPr="00993D85" w:rsidRDefault="00EB1968" w:rsidP="00A717DB">
      <w:pPr>
        <w:pStyle w:val="TexteI"/>
      </w:pPr>
      <w:r w:rsidRPr="00993D85">
        <w:t xml:space="preserve">C'est-à-dire </w:t>
      </w:r>
      <w:r w:rsidR="00CE24FC" w:rsidRPr="00993D85">
        <w:rPr>
          <w:position w:val="-20"/>
        </w:rPr>
        <w:object w:dxaOrig="1420" w:dyaOrig="480">
          <v:shape id="_x0000_i1218" type="#_x0000_t75" style="width:71.25pt;height:24pt" o:ole="">
            <v:imagedata r:id="rId368" o:title=""/>
          </v:shape>
          <o:OLEObject Type="Embed" ProgID="Equation.3" ShapeID="_x0000_i1218" DrawAspect="Content" ObjectID="_1430501596" r:id="rId369"/>
        </w:object>
      </w:r>
    </w:p>
    <w:p w:rsidR="001E5557" w:rsidRPr="00993D85" w:rsidRDefault="001E5557" w:rsidP="00354AB0">
      <w:pPr>
        <w:pStyle w:val="TexteI"/>
      </w:pPr>
      <w:r w:rsidRPr="00993D85">
        <w:t xml:space="preserve">Cas particulier avec </w:t>
      </w:r>
      <w:r w:rsidRPr="00993D85">
        <w:rPr>
          <w:position w:val="-6"/>
        </w:rPr>
        <w:object w:dxaOrig="720" w:dyaOrig="279">
          <v:shape id="_x0000_i1219" type="#_x0000_t75" style="width:36pt;height:14.25pt" o:ole="">
            <v:imagedata r:id="rId370" o:title=""/>
          </v:shape>
          <o:OLEObject Type="Embed" ProgID="Equation.3" ShapeID="_x0000_i1219" DrawAspect="Content" ObjectID="_1430501597" r:id="rId371"/>
        </w:object>
      </w:r>
      <w:r w:rsidRPr="00993D85">
        <w:t> :</w:t>
      </w:r>
    </w:p>
    <w:p w:rsidR="00A717DB" w:rsidRPr="00993D85" w:rsidRDefault="001E5557" w:rsidP="00354AB0">
      <w:pPr>
        <w:pStyle w:val="TexteI"/>
      </w:pPr>
      <w:r w:rsidRPr="00993D85">
        <w:rPr>
          <w:position w:val="-62"/>
        </w:rPr>
        <w:object w:dxaOrig="5420" w:dyaOrig="999">
          <v:shape id="_x0000_i1220" type="#_x0000_t75" style="width:270.75pt;height:50.25pt" o:ole="">
            <v:imagedata r:id="rId372" o:title=""/>
          </v:shape>
          <o:OLEObject Type="Embed" ProgID="Equation.3" ShapeID="_x0000_i1220" DrawAspect="Content" ObjectID="_1430501598" r:id="rId373"/>
        </w:object>
      </w:r>
    </w:p>
    <w:p w:rsidR="001E5557" w:rsidRPr="00993D85" w:rsidRDefault="001E5557" w:rsidP="00354AB0">
      <w:pPr>
        <w:pStyle w:val="TexteI"/>
      </w:pPr>
      <w:r w:rsidRPr="00993D85">
        <w:t xml:space="preserve">Autre cas particulier : </w:t>
      </w:r>
      <w:r w:rsidRPr="00993D85">
        <w:rPr>
          <w:position w:val="-10"/>
        </w:rPr>
        <w:object w:dxaOrig="1080" w:dyaOrig="320">
          <v:shape id="_x0000_i1221" type="#_x0000_t75" style="width:54pt;height:15.75pt" o:ole="">
            <v:imagedata r:id="rId374" o:title=""/>
          </v:shape>
          <o:OLEObject Type="Embed" ProgID="Equation.3" ShapeID="_x0000_i1221" DrawAspect="Content" ObjectID="_1430501599" r:id="rId375"/>
        </w:object>
      </w:r>
    </w:p>
    <w:p w:rsidR="001E5557" w:rsidRPr="00993D85" w:rsidRDefault="00EA2F08" w:rsidP="00354AB0">
      <w:pPr>
        <w:pStyle w:val="TexteI"/>
      </w:pPr>
      <w:r w:rsidRPr="00993D85">
        <w:rPr>
          <w:position w:val="-62"/>
        </w:rPr>
        <w:object w:dxaOrig="8380" w:dyaOrig="999">
          <v:shape id="_x0000_i1222" type="#_x0000_t75" style="width:419.25pt;height:50.25pt" o:ole="">
            <v:imagedata r:id="rId376" o:title=""/>
          </v:shape>
          <o:OLEObject Type="Embed" ProgID="Equation.3" ShapeID="_x0000_i1222" DrawAspect="Content" ObjectID="_1430501600" r:id="rId377"/>
        </w:object>
      </w:r>
    </w:p>
    <w:p w:rsidR="00EA2F08" w:rsidRPr="00993D85" w:rsidRDefault="00EA2F08" w:rsidP="00EA2F08">
      <w:pPr>
        <w:pStyle w:val="TexteI"/>
      </w:pPr>
      <w:r w:rsidRPr="00993D85">
        <w:t>(Les termes suivants sont nuls)</w:t>
      </w:r>
    </w:p>
    <w:p w:rsidR="00EA2F08" w:rsidRPr="00993D85" w:rsidRDefault="00C970A7" w:rsidP="00EA2F08">
      <w:pPr>
        <w:pStyle w:val="TexteI"/>
      </w:pPr>
      <w:r w:rsidRPr="00993D85">
        <w:rPr>
          <w:position w:val="-46"/>
        </w:rPr>
        <w:object w:dxaOrig="4500" w:dyaOrig="1040">
          <v:shape id="_x0000_i1223" type="#_x0000_t75" style="width:225pt;height:51.75pt" o:ole="">
            <v:imagedata r:id="rId378" o:title=""/>
          </v:shape>
          <o:OLEObject Type="Embed" ProgID="Equation.3" ShapeID="_x0000_i1223" DrawAspect="Content" ObjectID="_1430501601" r:id="rId379"/>
        </w:object>
      </w:r>
    </w:p>
    <w:p w:rsidR="00D654F4" w:rsidRPr="00993D85" w:rsidRDefault="00D654F4" w:rsidP="00EA2F08">
      <w:pPr>
        <w:pStyle w:val="TexteI"/>
      </w:pPr>
      <w:r w:rsidRPr="00993D85">
        <w:t xml:space="preserve">Avec </w:t>
      </w:r>
      <w:r w:rsidR="00C970A7" w:rsidRPr="00993D85">
        <w:rPr>
          <w:position w:val="-28"/>
        </w:rPr>
        <w:object w:dxaOrig="2540" w:dyaOrig="680">
          <v:shape id="_x0000_i1224" type="#_x0000_t75" style="width:126.75pt;height:33.75pt" o:ole="">
            <v:imagedata r:id="rId380" o:title=""/>
          </v:shape>
          <o:OLEObject Type="Embed" ProgID="Equation.3" ShapeID="_x0000_i1224" DrawAspect="Content" ObjectID="_1430501602" r:id="rId381"/>
        </w:object>
      </w:r>
    </w:p>
    <w:sectPr w:rsidR="00D654F4" w:rsidRPr="00993D85" w:rsidSect="00993D85">
      <w:pgSz w:w="11906" w:h="16838"/>
      <w:pgMar w:top="284" w:right="1417" w:bottom="426" w:left="1417" w:header="708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234" w:rsidRDefault="00286234">
      <w:r>
        <w:separator/>
      </w:r>
    </w:p>
  </w:endnote>
  <w:endnote w:type="continuationSeparator" w:id="0">
    <w:p w:rsidR="00286234" w:rsidRDefault="00286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ransparen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Rough16 Becker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234" w:rsidRDefault="00286234">
      <w:r>
        <w:separator/>
      </w:r>
    </w:p>
  </w:footnote>
  <w:footnote w:type="continuationSeparator" w:id="0">
    <w:p w:rsidR="00286234" w:rsidRDefault="002862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50FCD"/>
    <w:multiLevelType w:val="multilevel"/>
    <w:tmpl w:val="1F6A7218"/>
    <w:styleLink w:val="ChapitreIA1a"/>
    <w:lvl w:ilvl="0">
      <w:start w:val="11"/>
      <w:numFmt w:val="decimal"/>
      <w:pStyle w:val="GrandTitre"/>
      <w:suff w:val="space"/>
      <w:lvlText w:val="Chapitre %1 :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color w:val="FF0000"/>
        <w:spacing w:val="0"/>
        <w:w w:val="100"/>
        <w:position w:val="0"/>
        <w:sz w:val="44"/>
        <w:szCs w:val="44"/>
        <w:u w:val="none"/>
        <w:effect w:val="none"/>
      </w:rPr>
    </w:lvl>
    <w:lvl w:ilvl="1">
      <w:start w:val="1"/>
      <w:numFmt w:val="upperRoman"/>
      <w:pStyle w:val="I"/>
      <w:suff w:val="nothing"/>
      <w:lvlText w:val="%2 "/>
      <w:lvlJc w:val="righ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color w:val="FF0000"/>
        <w:sz w:val="32"/>
        <w:szCs w:val="32"/>
        <w:u w:val="single" w:color="FF0000"/>
      </w:rPr>
    </w:lvl>
    <w:lvl w:ilvl="2">
      <w:start w:val="1"/>
      <w:numFmt w:val="upperLetter"/>
      <w:pStyle w:val="A"/>
      <w:suff w:val="nothing"/>
      <w:lvlText w:val="%3) "/>
      <w:lvlJc w:val="right"/>
      <w:pPr>
        <w:ind w:left="510" w:firstLine="397"/>
      </w:pPr>
      <w:rPr>
        <w:rFonts w:ascii="Times New Roman" w:hAnsi="Times New Roman" w:cs="Times New Roman" w:hint="default"/>
        <w:b w:val="0"/>
        <w:bCs w:val="0"/>
        <w:i w:val="0"/>
        <w:iCs w:val="0"/>
        <w:color w:val="008000"/>
        <w:sz w:val="28"/>
        <w:szCs w:val="28"/>
        <w:u w:val="single" w:color="008000"/>
      </w:rPr>
    </w:lvl>
    <w:lvl w:ilvl="3">
      <w:start w:val="1"/>
      <w:numFmt w:val="decimal"/>
      <w:pStyle w:val="1"/>
      <w:suff w:val="nothing"/>
      <w:lvlText w:val="%4) "/>
      <w:lvlJc w:val="right"/>
      <w:pPr>
        <w:ind w:left="1077" w:firstLine="284"/>
      </w:pPr>
      <w:rPr>
        <w:rFonts w:ascii="Times New Roman" w:hAnsi="Times New Roman" w:cs="Times New Roman" w:hint="default"/>
        <w:b w:val="0"/>
        <w:bCs w:val="0"/>
        <w:i w:val="0"/>
        <w:iCs w:val="0"/>
        <w:color w:val="0000FF"/>
        <w:sz w:val="26"/>
        <w:szCs w:val="26"/>
        <w:u w:val="single" w:color="0000FF"/>
      </w:rPr>
    </w:lvl>
    <w:lvl w:ilvl="4">
      <w:start w:val="1"/>
      <w:numFmt w:val="lowerLetter"/>
      <w:pStyle w:val="a0"/>
      <w:suff w:val="nothing"/>
      <w:lvlText w:val="%5) "/>
      <w:lvlJc w:val="right"/>
      <w:pPr>
        <w:ind w:left="1701" w:firstLine="227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  <w:u w:val="single" w:color="00000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4B1E7DD5"/>
    <w:multiLevelType w:val="multilevel"/>
    <w:tmpl w:val="040C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63200574"/>
    <w:multiLevelType w:val="hybridMultilevel"/>
    <w:tmpl w:val="0F00B45A"/>
    <w:lvl w:ilvl="0" w:tplc="4CBE64D8">
      <w:numFmt w:val="bullet"/>
      <w:lvlText w:val=""/>
      <w:lvlJc w:val="left"/>
      <w:pPr>
        <w:tabs>
          <w:tab w:val="num" w:pos="899"/>
        </w:tabs>
        <w:ind w:left="899" w:hanging="360"/>
      </w:pPr>
      <w:rPr>
        <w:rFonts w:ascii="Symbol" w:eastAsia="Times New Roman" w:hAnsi="Symbol" w:cs="Arabic Transparent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19"/>
        </w:tabs>
        <w:ind w:left="161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E9B"/>
    <w:rsid w:val="00012A33"/>
    <w:rsid w:val="000439E4"/>
    <w:rsid w:val="00072738"/>
    <w:rsid w:val="000E28B0"/>
    <w:rsid w:val="001123AB"/>
    <w:rsid w:val="0013797E"/>
    <w:rsid w:val="001571EE"/>
    <w:rsid w:val="001A3CBF"/>
    <w:rsid w:val="001C333F"/>
    <w:rsid w:val="001D1810"/>
    <w:rsid w:val="001E5557"/>
    <w:rsid w:val="00230401"/>
    <w:rsid w:val="002318F8"/>
    <w:rsid w:val="00286234"/>
    <w:rsid w:val="002C045D"/>
    <w:rsid w:val="002D7110"/>
    <w:rsid w:val="002E3D21"/>
    <w:rsid w:val="002E6184"/>
    <w:rsid w:val="00354AB0"/>
    <w:rsid w:val="00396930"/>
    <w:rsid w:val="003B3EFF"/>
    <w:rsid w:val="003C2E9C"/>
    <w:rsid w:val="00426A0B"/>
    <w:rsid w:val="004347C5"/>
    <w:rsid w:val="004453E7"/>
    <w:rsid w:val="004B2910"/>
    <w:rsid w:val="004B3100"/>
    <w:rsid w:val="004E5A34"/>
    <w:rsid w:val="00550807"/>
    <w:rsid w:val="005966C4"/>
    <w:rsid w:val="005B3DB8"/>
    <w:rsid w:val="005D16EE"/>
    <w:rsid w:val="006210F7"/>
    <w:rsid w:val="0063227B"/>
    <w:rsid w:val="00670975"/>
    <w:rsid w:val="00713291"/>
    <w:rsid w:val="00752795"/>
    <w:rsid w:val="00774BDE"/>
    <w:rsid w:val="0079272A"/>
    <w:rsid w:val="007A1A42"/>
    <w:rsid w:val="007F42FE"/>
    <w:rsid w:val="00865555"/>
    <w:rsid w:val="00886DBD"/>
    <w:rsid w:val="008A3A2B"/>
    <w:rsid w:val="008C187C"/>
    <w:rsid w:val="008E621C"/>
    <w:rsid w:val="008F0468"/>
    <w:rsid w:val="00906A5C"/>
    <w:rsid w:val="009459D3"/>
    <w:rsid w:val="009808E5"/>
    <w:rsid w:val="00981EF0"/>
    <w:rsid w:val="00987533"/>
    <w:rsid w:val="00993D85"/>
    <w:rsid w:val="00997E9B"/>
    <w:rsid w:val="009D70D4"/>
    <w:rsid w:val="00A717DB"/>
    <w:rsid w:val="00A75C07"/>
    <w:rsid w:val="00AA0E71"/>
    <w:rsid w:val="00AB13FE"/>
    <w:rsid w:val="00AF1491"/>
    <w:rsid w:val="00B27B4B"/>
    <w:rsid w:val="00B723F1"/>
    <w:rsid w:val="00B726E9"/>
    <w:rsid w:val="00B8325A"/>
    <w:rsid w:val="00BA2CE2"/>
    <w:rsid w:val="00BA4E33"/>
    <w:rsid w:val="00BB0B2F"/>
    <w:rsid w:val="00BF25EB"/>
    <w:rsid w:val="00C02718"/>
    <w:rsid w:val="00C40231"/>
    <w:rsid w:val="00C970A7"/>
    <w:rsid w:val="00C97950"/>
    <w:rsid w:val="00CB7659"/>
    <w:rsid w:val="00CC7531"/>
    <w:rsid w:val="00CE24FC"/>
    <w:rsid w:val="00D21039"/>
    <w:rsid w:val="00D37176"/>
    <w:rsid w:val="00D654F4"/>
    <w:rsid w:val="00D82505"/>
    <w:rsid w:val="00D95166"/>
    <w:rsid w:val="00E06726"/>
    <w:rsid w:val="00EA2F08"/>
    <w:rsid w:val="00EB1968"/>
    <w:rsid w:val="00F00801"/>
    <w:rsid w:val="00F24C76"/>
    <w:rsid w:val="00F41AA0"/>
    <w:rsid w:val="00F62A78"/>
    <w:rsid w:val="00F97AAC"/>
    <w:rsid w:val="00FB1830"/>
    <w:rsid w:val="00FB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9E4"/>
    <w:pPr>
      <w:jc w:val="both"/>
    </w:pPr>
    <w:rPr>
      <w:rFonts w:cs="Arabic Transparent"/>
      <w:sz w:val="24"/>
      <w:szCs w:val="24"/>
    </w:rPr>
  </w:style>
  <w:style w:type="paragraph" w:styleId="Heading1">
    <w:name w:val="heading 1"/>
    <w:basedOn w:val="Normal"/>
    <w:next w:val="Normal"/>
    <w:qFormat/>
    <w:rsid w:val="001A3CBF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A3CBF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A3CB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A3CBF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A3CB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A3CB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A3CBF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A3CB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A3CB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1A3CBF"/>
  </w:style>
  <w:style w:type="table" w:default="1" w:styleId="TableNormal">
    <w:name w:val="Normal Table"/>
    <w:semiHidden/>
    <w:rsid w:val="001A3CB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1A3CBF"/>
  </w:style>
  <w:style w:type="paragraph" w:customStyle="1" w:styleId="GrandTitre">
    <w:name w:val="Grand Titre"/>
    <w:basedOn w:val="Normal"/>
    <w:next w:val="Normal"/>
    <w:rsid w:val="008E621C"/>
    <w:pPr>
      <w:framePr w:wrap="notBeside" w:vAnchor="text" w:hAnchor="text" w:xAlign="center" w:y="1"/>
      <w:numPr>
        <w:numId w:val="3"/>
      </w:numPr>
      <w:pBdr>
        <w:top w:val="single" w:sz="12" w:space="1" w:color="FF0000"/>
        <w:left w:val="single" w:sz="12" w:space="4" w:color="FF0000"/>
        <w:bottom w:val="single" w:sz="12" w:space="1" w:color="FF0000"/>
        <w:right w:val="single" w:sz="12" w:space="4" w:color="FF0000"/>
      </w:pBdr>
      <w:jc w:val="center"/>
      <w:outlineLvl w:val="0"/>
    </w:pPr>
    <w:rPr>
      <w:b/>
      <w:bCs/>
      <w:color w:val="FF0000"/>
      <w:sz w:val="44"/>
      <w:szCs w:val="44"/>
    </w:rPr>
  </w:style>
  <w:style w:type="paragraph" w:customStyle="1" w:styleId="I">
    <w:name w:val="I"/>
    <w:aliases w:val="II,III..."/>
    <w:basedOn w:val="Normal"/>
    <w:next w:val="TexteI"/>
    <w:rsid w:val="008E621C"/>
    <w:pPr>
      <w:numPr>
        <w:ilvl w:val="1"/>
        <w:numId w:val="3"/>
      </w:numPr>
      <w:outlineLvl w:val="1"/>
    </w:pPr>
    <w:rPr>
      <w:b/>
      <w:bCs/>
      <w:sz w:val="32"/>
      <w:szCs w:val="32"/>
      <w:u w:val="single" w:color="FF0000"/>
    </w:rPr>
  </w:style>
  <w:style w:type="paragraph" w:customStyle="1" w:styleId="Textea">
    <w:name w:val="Texte a)..."/>
    <w:basedOn w:val="Normal"/>
    <w:rsid w:val="00CB7659"/>
    <w:pPr>
      <w:ind w:left="1701" w:firstLine="539"/>
    </w:pPr>
  </w:style>
  <w:style w:type="paragraph" w:styleId="Header">
    <w:name w:val="header"/>
    <w:basedOn w:val="Normal"/>
    <w:rsid w:val="007A1A42"/>
    <w:pPr>
      <w:tabs>
        <w:tab w:val="center" w:pos="4536"/>
        <w:tab w:val="right" w:pos="9072"/>
      </w:tabs>
    </w:pPr>
  </w:style>
  <w:style w:type="paragraph" w:customStyle="1" w:styleId="A">
    <w:name w:val="A)"/>
    <w:aliases w:val="B),C)..."/>
    <w:basedOn w:val="Normal"/>
    <w:next w:val="TexteA0"/>
    <w:rsid w:val="008E621C"/>
    <w:pPr>
      <w:numPr>
        <w:ilvl w:val="2"/>
        <w:numId w:val="3"/>
      </w:numPr>
      <w:outlineLvl w:val="2"/>
    </w:pPr>
    <w:rPr>
      <w:sz w:val="28"/>
      <w:szCs w:val="28"/>
      <w:u w:val="single" w:color="008000"/>
    </w:rPr>
  </w:style>
  <w:style w:type="paragraph" w:customStyle="1" w:styleId="TexteA0">
    <w:name w:val="Texte A)..."/>
    <w:basedOn w:val="Normal"/>
    <w:rsid w:val="00FB1830"/>
    <w:pPr>
      <w:ind w:left="539" w:firstLine="539"/>
    </w:pPr>
  </w:style>
  <w:style w:type="paragraph" w:customStyle="1" w:styleId="TexteI">
    <w:name w:val="Texte I..."/>
    <w:basedOn w:val="Normal"/>
    <w:rsid w:val="00B723F1"/>
    <w:pPr>
      <w:ind w:firstLine="539"/>
    </w:pPr>
  </w:style>
  <w:style w:type="paragraph" w:customStyle="1" w:styleId="1">
    <w:name w:val="1)"/>
    <w:aliases w:val="2),3)..."/>
    <w:basedOn w:val="Normal"/>
    <w:next w:val="Texte1"/>
    <w:rsid w:val="008E621C"/>
    <w:pPr>
      <w:numPr>
        <w:ilvl w:val="3"/>
        <w:numId w:val="3"/>
      </w:numPr>
      <w:outlineLvl w:val="3"/>
    </w:pPr>
    <w:rPr>
      <w:sz w:val="26"/>
      <w:u w:val="single" w:color="0000FF"/>
    </w:rPr>
  </w:style>
  <w:style w:type="paragraph" w:customStyle="1" w:styleId="Texte1">
    <w:name w:val="Texte 1)..."/>
    <w:basedOn w:val="Normal"/>
    <w:rsid w:val="000439E4"/>
    <w:pPr>
      <w:ind w:left="1134" w:firstLine="539"/>
    </w:pPr>
  </w:style>
  <w:style w:type="paragraph" w:customStyle="1" w:styleId="a0">
    <w:name w:val="a)"/>
    <w:aliases w:val="b),c)..."/>
    <w:basedOn w:val="Normal"/>
    <w:next w:val="Textea"/>
    <w:rsid w:val="008E621C"/>
    <w:pPr>
      <w:numPr>
        <w:ilvl w:val="4"/>
        <w:numId w:val="3"/>
      </w:numPr>
      <w:outlineLvl w:val="4"/>
    </w:pPr>
    <w:rPr>
      <w:u w:val="single"/>
    </w:rPr>
  </w:style>
  <w:style w:type="paragraph" w:styleId="Footer">
    <w:name w:val="footer"/>
    <w:basedOn w:val="Normal"/>
    <w:rsid w:val="007A1A42"/>
    <w:pPr>
      <w:tabs>
        <w:tab w:val="center" w:pos="4536"/>
        <w:tab w:val="right" w:pos="9072"/>
      </w:tabs>
    </w:pPr>
  </w:style>
  <w:style w:type="numbering" w:customStyle="1" w:styleId="ChapitreIA1a">
    <w:name w:val="Chapitre I A) 1) a)..."/>
    <w:basedOn w:val="NoList"/>
    <w:rsid w:val="000439E4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9E4"/>
    <w:pPr>
      <w:jc w:val="both"/>
    </w:pPr>
    <w:rPr>
      <w:rFonts w:cs="Arabic Transparent"/>
      <w:sz w:val="24"/>
      <w:szCs w:val="24"/>
    </w:rPr>
  </w:style>
  <w:style w:type="paragraph" w:styleId="Heading1">
    <w:name w:val="heading 1"/>
    <w:basedOn w:val="Normal"/>
    <w:next w:val="Normal"/>
    <w:qFormat/>
    <w:rsid w:val="001A3CBF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A3CBF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A3CB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A3CBF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A3CB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A3CB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A3CBF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A3CB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A3CB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1A3CBF"/>
  </w:style>
  <w:style w:type="table" w:default="1" w:styleId="TableNormal">
    <w:name w:val="Normal Table"/>
    <w:semiHidden/>
    <w:rsid w:val="001A3CB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1A3CBF"/>
  </w:style>
  <w:style w:type="paragraph" w:customStyle="1" w:styleId="GrandTitre">
    <w:name w:val="Grand Titre"/>
    <w:basedOn w:val="Normal"/>
    <w:next w:val="Normal"/>
    <w:rsid w:val="008E621C"/>
    <w:pPr>
      <w:framePr w:wrap="notBeside" w:vAnchor="text" w:hAnchor="text" w:xAlign="center" w:y="1"/>
      <w:numPr>
        <w:numId w:val="3"/>
      </w:numPr>
      <w:pBdr>
        <w:top w:val="single" w:sz="12" w:space="1" w:color="FF0000"/>
        <w:left w:val="single" w:sz="12" w:space="4" w:color="FF0000"/>
        <w:bottom w:val="single" w:sz="12" w:space="1" w:color="FF0000"/>
        <w:right w:val="single" w:sz="12" w:space="4" w:color="FF0000"/>
      </w:pBdr>
      <w:jc w:val="center"/>
      <w:outlineLvl w:val="0"/>
    </w:pPr>
    <w:rPr>
      <w:b/>
      <w:bCs/>
      <w:color w:val="FF0000"/>
      <w:sz w:val="44"/>
      <w:szCs w:val="44"/>
    </w:rPr>
  </w:style>
  <w:style w:type="paragraph" w:customStyle="1" w:styleId="I">
    <w:name w:val="I"/>
    <w:aliases w:val="II,III..."/>
    <w:basedOn w:val="Normal"/>
    <w:next w:val="TexteI"/>
    <w:rsid w:val="008E621C"/>
    <w:pPr>
      <w:numPr>
        <w:ilvl w:val="1"/>
        <w:numId w:val="3"/>
      </w:numPr>
      <w:outlineLvl w:val="1"/>
    </w:pPr>
    <w:rPr>
      <w:b/>
      <w:bCs/>
      <w:sz w:val="32"/>
      <w:szCs w:val="32"/>
      <w:u w:val="single" w:color="FF0000"/>
    </w:rPr>
  </w:style>
  <w:style w:type="paragraph" w:customStyle="1" w:styleId="Textea">
    <w:name w:val="Texte a)..."/>
    <w:basedOn w:val="Normal"/>
    <w:rsid w:val="00CB7659"/>
    <w:pPr>
      <w:ind w:left="1701" w:firstLine="539"/>
    </w:pPr>
  </w:style>
  <w:style w:type="paragraph" w:styleId="Header">
    <w:name w:val="header"/>
    <w:basedOn w:val="Normal"/>
    <w:rsid w:val="007A1A42"/>
    <w:pPr>
      <w:tabs>
        <w:tab w:val="center" w:pos="4536"/>
        <w:tab w:val="right" w:pos="9072"/>
      </w:tabs>
    </w:pPr>
  </w:style>
  <w:style w:type="paragraph" w:customStyle="1" w:styleId="A">
    <w:name w:val="A)"/>
    <w:aliases w:val="B),C)..."/>
    <w:basedOn w:val="Normal"/>
    <w:next w:val="TexteA0"/>
    <w:rsid w:val="008E621C"/>
    <w:pPr>
      <w:numPr>
        <w:ilvl w:val="2"/>
        <w:numId w:val="3"/>
      </w:numPr>
      <w:outlineLvl w:val="2"/>
    </w:pPr>
    <w:rPr>
      <w:sz w:val="28"/>
      <w:szCs w:val="28"/>
      <w:u w:val="single" w:color="008000"/>
    </w:rPr>
  </w:style>
  <w:style w:type="paragraph" w:customStyle="1" w:styleId="TexteA0">
    <w:name w:val="Texte A)..."/>
    <w:basedOn w:val="Normal"/>
    <w:rsid w:val="00FB1830"/>
    <w:pPr>
      <w:ind w:left="539" w:firstLine="539"/>
    </w:pPr>
  </w:style>
  <w:style w:type="paragraph" w:customStyle="1" w:styleId="TexteI">
    <w:name w:val="Texte I..."/>
    <w:basedOn w:val="Normal"/>
    <w:rsid w:val="00B723F1"/>
    <w:pPr>
      <w:ind w:firstLine="539"/>
    </w:pPr>
  </w:style>
  <w:style w:type="paragraph" w:customStyle="1" w:styleId="1">
    <w:name w:val="1)"/>
    <w:aliases w:val="2),3)..."/>
    <w:basedOn w:val="Normal"/>
    <w:next w:val="Texte1"/>
    <w:rsid w:val="008E621C"/>
    <w:pPr>
      <w:numPr>
        <w:ilvl w:val="3"/>
        <w:numId w:val="3"/>
      </w:numPr>
      <w:outlineLvl w:val="3"/>
    </w:pPr>
    <w:rPr>
      <w:sz w:val="26"/>
      <w:u w:val="single" w:color="0000FF"/>
    </w:rPr>
  </w:style>
  <w:style w:type="paragraph" w:customStyle="1" w:styleId="Texte1">
    <w:name w:val="Texte 1)..."/>
    <w:basedOn w:val="Normal"/>
    <w:rsid w:val="000439E4"/>
    <w:pPr>
      <w:ind w:left="1134" w:firstLine="539"/>
    </w:pPr>
  </w:style>
  <w:style w:type="paragraph" w:customStyle="1" w:styleId="a0">
    <w:name w:val="a)"/>
    <w:aliases w:val="b),c)..."/>
    <w:basedOn w:val="Normal"/>
    <w:next w:val="Textea"/>
    <w:rsid w:val="008E621C"/>
    <w:pPr>
      <w:numPr>
        <w:ilvl w:val="4"/>
        <w:numId w:val="3"/>
      </w:numPr>
      <w:outlineLvl w:val="4"/>
    </w:pPr>
    <w:rPr>
      <w:u w:val="single"/>
    </w:rPr>
  </w:style>
  <w:style w:type="paragraph" w:styleId="Footer">
    <w:name w:val="footer"/>
    <w:basedOn w:val="Normal"/>
    <w:rsid w:val="007A1A42"/>
    <w:pPr>
      <w:tabs>
        <w:tab w:val="center" w:pos="4536"/>
        <w:tab w:val="right" w:pos="9072"/>
      </w:tabs>
    </w:pPr>
  </w:style>
  <w:style w:type="numbering" w:customStyle="1" w:styleId="ChapitreIA1a">
    <w:name w:val="Chapitre I A) 1) a)..."/>
    <w:basedOn w:val="NoList"/>
    <w:rsid w:val="000439E4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1.wmf"/><Relationship Id="rId299" Type="http://schemas.openxmlformats.org/officeDocument/2006/relationships/oleObject" Target="embeddings/oleObject157.bin"/><Relationship Id="rId303" Type="http://schemas.openxmlformats.org/officeDocument/2006/relationships/oleObject" Target="embeddings/oleObject159.bin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20.bin"/><Relationship Id="rId63" Type="http://schemas.openxmlformats.org/officeDocument/2006/relationships/oleObject" Target="embeddings/oleObject31.bin"/><Relationship Id="rId84" Type="http://schemas.openxmlformats.org/officeDocument/2006/relationships/image" Target="media/image36.wmf"/><Relationship Id="rId138" Type="http://schemas.openxmlformats.org/officeDocument/2006/relationships/oleObject" Target="embeddings/oleObject73.bin"/><Relationship Id="rId159" Type="http://schemas.openxmlformats.org/officeDocument/2006/relationships/image" Target="media/image68.wmf"/><Relationship Id="rId324" Type="http://schemas.openxmlformats.org/officeDocument/2006/relationships/oleObject" Target="embeddings/oleObject171.bin"/><Relationship Id="rId345" Type="http://schemas.openxmlformats.org/officeDocument/2006/relationships/image" Target="media/image157.wmf"/><Relationship Id="rId366" Type="http://schemas.openxmlformats.org/officeDocument/2006/relationships/image" Target="media/image167.wmf"/><Relationship Id="rId170" Type="http://schemas.openxmlformats.org/officeDocument/2006/relationships/oleObject" Target="embeddings/oleObject90.bin"/><Relationship Id="rId191" Type="http://schemas.openxmlformats.org/officeDocument/2006/relationships/oleObject" Target="embeddings/oleObject101.bin"/><Relationship Id="rId205" Type="http://schemas.openxmlformats.org/officeDocument/2006/relationships/image" Target="media/image90.wmf"/><Relationship Id="rId226" Type="http://schemas.openxmlformats.org/officeDocument/2006/relationships/oleObject" Target="embeddings/oleObject119.bin"/><Relationship Id="rId247" Type="http://schemas.openxmlformats.org/officeDocument/2006/relationships/image" Target="media/image111.wmf"/><Relationship Id="rId107" Type="http://schemas.openxmlformats.org/officeDocument/2006/relationships/oleObject" Target="embeddings/oleObject54.bin"/><Relationship Id="rId268" Type="http://schemas.openxmlformats.org/officeDocument/2006/relationships/oleObject" Target="embeddings/oleObject140.bin"/><Relationship Id="rId289" Type="http://schemas.openxmlformats.org/officeDocument/2006/relationships/oleObject" Target="embeddings/oleObject151.bin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13.bin"/><Relationship Id="rId53" Type="http://schemas.openxmlformats.org/officeDocument/2006/relationships/oleObject" Target="embeddings/oleObject26.bin"/><Relationship Id="rId74" Type="http://schemas.openxmlformats.org/officeDocument/2006/relationships/image" Target="media/image31.wmf"/><Relationship Id="rId128" Type="http://schemas.openxmlformats.org/officeDocument/2006/relationships/oleObject" Target="embeddings/oleObject65.bin"/><Relationship Id="rId149" Type="http://schemas.openxmlformats.org/officeDocument/2006/relationships/image" Target="media/image64.wmf"/><Relationship Id="rId314" Type="http://schemas.openxmlformats.org/officeDocument/2006/relationships/image" Target="media/image143.wmf"/><Relationship Id="rId335" Type="http://schemas.openxmlformats.org/officeDocument/2006/relationships/image" Target="media/image152.wmf"/><Relationship Id="rId356" Type="http://schemas.openxmlformats.org/officeDocument/2006/relationships/oleObject" Target="embeddings/oleObject187.bin"/><Relationship Id="rId377" Type="http://schemas.openxmlformats.org/officeDocument/2006/relationships/oleObject" Target="embeddings/oleObject198.bin"/><Relationship Id="rId5" Type="http://schemas.openxmlformats.org/officeDocument/2006/relationships/webSettings" Target="webSettings.xml"/><Relationship Id="rId95" Type="http://schemas.openxmlformats.org/officeDocument/2006/relationships/image" Target="media/image41.wmf"/><Relationship Id="rId160" Type="http://schemas.openxmlformats.org/officeDocument/2006/relationships/oleObject" Target="embeddings/oleObject85.bin"/><Relationship Id="rId181" Type="http://schemas.openxmlformats.org/officeDocument/2006/relationships/image" Target="media/image79.wmf"/><Relationship Id="rId216" Type="http://schemas.openxmlformats.org/officeDocument/2006/relationships/oleObject" Target="embeddings/oleObject114.bin"/><Relationship Id="rId237" Type="http://schemas.openxmlformats.org/officeDocument/2006/relationships/image" Target="media/image106.wmf"/><Relationship Id="rId258" Type="http://schemas.openxmlformats.org/officeDocument/2006/relationships/oleObject" Target="embeddings/oleObject135.bin"/><Relationship Id="rId279" Type="http://schemas.openxmlformats.org/officeDocument/2006/relationships/oleObject" Target="embeddings/oleObject146.bin"/><Relationship Id="rId22" Type="http://schemas.openxmlformats.org/officeDocument/2006/relationships/image" Target="media/image8.wmf"/><Relationship Id="rId43" Type="http://schemas.openxmlformats.org/officeDocument/2006/relationships/image" Target="media/image16.wmf"/><Relationship Id="rId64" Type="http://schemas.openxmlformats.org/officeDocument/2006/relationships/image" Target="media/image26.wmf"/><Relationship Id="rId118" Type="http://schemas.openxmlformats.org/officeDocument/2006/relationships/oleObject" Target="embeddings/oleObject60.bin"/><Relationship Id="rId139" Type="http://schemas.openxmlformats.org/officeDocument/2006/relationships/image" Target="media/image59.wmf"/><Relationship Id="rId290" Type="http://schemas.openxmlformats.org/officeDocument/2006/relationships/image" Target="media/image132.wmf"/><Relationship Id="rId304" Type="http://schemas.openxmlformats.org/officeDocument/2006/relationships/image" Target="media/image138.wmf"/><Relationship Id="rId325" Type="http://schemas.openxmlformats.org/officeDocument/2006/relationships/image" Target="media/image147.wmf"/><Relationship Id="rId346" Type="http://schemas.openxmlformats.org/officeDocument/2006/relationships/oleObject" Target="embeddings/oleObject182.bin"/><Relationship Id="rId367" Type="http://schemas.openxmlformats.org/officeDocument/2006/relationships/oleObject" Target="embeddings/oleObject193.bin"/><Relationship Id="rId85" Type="http://schemas.openxmlformats.org/officeDocument/2006/relationships/oleObject" Target="embeddings/oleObject42.bin"/><Relationship Id="rId150" Type="http://schemas.openxmlformats.org/officeDocument/2006/relationships/oleObject" Target="embeddings/oleObject79.bin"/><Relationship Id="rId171" Type="http://schemas.openxmlformats.org/officeDocument/2006/relationships/image" Target="media/image74.wmf"/><Relationship Id="rId192" Type="http://schemas.openxmlformats.org/officeDocument/2006/relationships/image" Target="media/image84.wmf"/><Relationship Id="rId206" Type="http://schemas.openxmlformats.org/officeDocument/2006/relationships/oleObject" Target="embeddings/oleObject109.bin"/><Relationship Id="rId227" Type="http://schemas.openxmlformats.org/officeDocument/2006/relationships/image" Target="media/image101.wmf"/><Relationship Id="rId248" Type="http://schemas.openxmlformats.org/officeDocument/2006/relationships/oleObject" Target="embeddings/oleObject130.bin"/><Relationship Id="rId269" Type="http://schemas.openxmlformats.org/officeDocument/2006/relationships/image" Target="media/image122.wmf"/><Relationship Id="rId12" Type="http://schemas.openxmlformats.org/officeDocument/2006/relationships/image" Target="media/image3.wmf"/><Relationship Id="rId33" Type="http://schemas.openxmlformats.org/officeDocument/2006/relationships/oleObject" Target="embeddings/oleObject14.bin"/><Relationship Id="rId108" Type="http://schemas.openxmlformats.org/officeDocument/2006/relationships/image" Target="media/image47.wmf"/><Relationship Id="rId129" Type="http://schemas.openxmlformats.org/officeDocument/2006/relationships/oleObject" Target="embeddings/oleObject66.bin"/><Relationship Id="rId280" Type="http://schemas.openxmlformats.org/officeDocument/2006/relationships/image" Target="media/image127.wmf"/><Relationship Id="rId315" Type="http://schemas.openxmlformats.org/officeDocument/2006/relationships/oleObject" Target="embeddings/oleObject165.bin"/><Relationship Id="rId336" Type="http://schemas.openxmlformats.org/officeDocument/2006/relationships/oleObject" Target="embeddings/oleObject177.bin"/><Relationship Id="rId357" Type="http://schemas.openxmlformats.org/officeDocument/2006/relationships/oleObject" Target="embeddings/oleObject188.bin"/><Relationship Id="rId54" Type="http://schemas.openxmlformats.org/officeDocument/2006/relationships/image" Target="media/image21.wmf"/><Relationship Id="rId75" Type="http://schemas.openxmlformats.org/officeDocument/2006/relationships/oleObject" Target="embeddings/oleObject37.bin"/><Relationship Id="rId96" Type="http://schemas.openxmlformats.org/officeDocument/2006/relationships/oleObject" Target="embeddings/oleObject48.bin"/><Relationship Id="rId140" Type="http://schemas.openxmlformats.org/officeDocument/2006/relationships/oleObject" Target="embeddings/oleObject74.bin"/><Relationship Id="rId161" Type="http://schemas.openxmlformats.org/officeDocument/2006/relationships/image" Target="media/image69.wmf"/><Relationship Id="rId182" Type="http://schemas.openxmlformats.org/officeDocument/2006/relationships/oleObject" Target="embeddings/oleObject96.bin"/><Relationship Id="rId217" Type="http://schemas.openxmlformats.org/officeDocument/2006/relationships/image" Target="media/image96.wmf"/><Relationship Id="rId378" Type="http://schemas.openxmlformats.org/officeDocument/2006/relationships/image" Target="media/image173.wmf"/><Relationship Id="rId6" Type="http://schemas.openxmlformats.org/officeDocument/2006/relationships/footnotes" Target="footnotes.xml"/><Relationship Id="rId238" Type="http://schemas.openxmlformats.org/officeDocument/2006/relationships/oleObject" Target="embeddings/oleObject125.bin"/><Relationship Id="rId259" Type="http://schemas.openxmlformats.org/officeDocument/2006/relationships/image" Target="media/image117.wmf"/><Relationship Id="rId23" Type="http://schemas.openxmlformats.org/officeDocument/2006/relationships/oleObject" Target="embeddings/oleObject8.bin"/><Relationship Id="rId119" Type="http://schemas.openxmlformats.org/officeDocument/2006/relationships/image" Target="media/image52.wmf"/><Relationship Id="rId270" Type="http://schemas.openxmlformats.org/officeDocument/2006/relationships/oleObject" Target="embeddings/oleObject141.bin"/><Relationship Id="rId291" Type="http://schemas.openxmlformats.org/officeDocument/2006/relationships/oleObject" Target="embeddings/oleObject152.bin"/><Relationship Id="rId305" Type="http://schemas.openxmlformats.org/officeDocument/2006/relationships/oleObject" Target="embeddings/oleObject160.bin"/><Relationship Id="rId326" Type="http://schemas.openxmlformats.org/officeDocument/2006/relationships/oleObject" Target="embeddings/oleObject172.bin"/><Relationship Id="rId347" Type="http://schemas.openxmlformats.org/officeDocument/2006/relationships/image" Target="media/image158.wmf"/><Relationship Id="rId44" Type="http://schemas.openxmlformats.org/officeDocument/2006/relationships/oleObject" Target="embeddings/oleObject21.bin"/><Relationship Id="rId65" Type="http://schemas.openxmlformats.org/officeDocument/2006/relationships/oleObject" Target="embeddings/oleObject32.bin"/><Relationship Id="rId86" Type="http://schemas.openxmlformats.org/officeDocument/2006/relationships/image" Target="media/image37.wmf"/><Relationship Id="rId130" Type="http://schemas.openxmlformats.org/officeDocument/2006/relationships/oleObject" Target="embeddings/oleObject67.bin"/><Relationship Id="rId151" Type="http://schemas.openxmlformats.org/officeDocument/2006/relationships/image" Target="media/image65.wmf"/><Relationship Id="rId368" Type="http://schemas.openxmlformats.org/officeDocument/2006/relationships/image" Target="media/image168.wmf"/><Relationship Id="rId172" Type="http://schemas.openxmlformats.org/officeDocument/2006/relationships/oleObject" Target="embeddings/oleObject91.bin"/><Relationship Id="rId193" Type="http://schemas.openxmlformats.org/officeDocument/2006/relationships/oleObject" Target="embeddings/oleObject102.bin"/><Relationship Id="rId207" Type="http://schemas.openxmlformats.org/officeDocument/2006/relationships/image" Target="media/image91.wmf"/><Relationship Id="rId228" Type="http://schemas.openxmlformats.org/officeDocument/2006/relationships/oleObject" Target="embeddings/oleObject120.bin"/><Relationship Id="rId249" Type="http://schemas.openxmlformats.org/officeDocument/2006/relationships/image" Target="media/image112.wmf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5.bin"/><Relationship Id="rId260" Type="http://schemas.openxmlformats.org/officeDocument/2006/relationships/oleObject" Target="embeddings/oleObject136.bin"/><Relationship Id="rId281" Type="http://schemas.openxmlformats.org/officeDocument/2006/relationships/oleObject" Target="embeddings/oleObject147.bin"/><Relationship Id="rId316" Type="http://schemas.openxmlformats.org/officeDocument/2006/relationships/image" Target="media/image144.wmf"/><Relationship Id="rId337" Type="http://schemas.openxmlformats.org/officeDocument/2006/relationships/image" Target="media/image153.wmf"/><Relationship Id="rId34" Type="http://schemas.openxmlformats.org/officeDocument/2006/relationships/oleObject" Target="embeddings/oleObject15.bin"/><Relationship Id="rId55" Type="http://schemas.openxmlformats.org/officeDocument/2006/relationships/oleObject" Target="embeddings/oleObject27.bin"/><Relationship Id="rId76" Type="http://schemas.openxmlformats.org/officeDocument/2006/relationships/image" Target="media/image32.wmf"/><Relationship Id="rId97" Type="http://schemas.openxmlformats.org/officeDocument/2006/relationships/image" Target="media/image42.wmf"/><Relationship Id="rId120" Type="http://schemas.openxmlformats.org/officeDocument/2006/relationships/oleObject" Target="embeddings/oleObject61.bin"/><Relationship Id="rId141" Type="http://schemas.openxmlformats.org/officeDocument/2006/relationships/image" Target="media/image60.wmf"/><Relationship Id="rId358" Type="http://schemas.openxmlformats.org/officeDocument/2006/relationships/image" Target="media/image163.wmf"/><Relationship Id="rId379" Type="http://schemas.openxmlformats.org/officeDocument/2006/relationships/oleObject" Target="embeddings/oleObject199.bin"/><Relationship Id="rId7" Type="http://schemas.openxmlformats.org/officeDocument/2006/relationships/endnotes" Target="endnotes.xml"/><Relationship Id="rId162" Type="http://schemas.openxmlformats.org/officeDocument/2006/relationships/oleObject" Target="embeddings/oleObject86.bin"/><Relationship Id="rId183" Type="http://schemas.openxmlformats.org/officeDocument/2006/relationships/image" Target="media/image80.wmf"/><Relationship Id="rId218" Type="http://schemas.openxmlformats.org/officeDocument/2006/relationships/oleObject" Target="embeddings/oleObject115.bin"/><Relationship Id="rId239" Type="http://schemas.openxmlformats.org/officeDocument/2006/relationships/image" Target="media/image107.wmf"/><Relationship Id="rId250" Type="http://schemas.openxmlformats.org/officeDocument/2006/relationships/oleObject" Target="embeddings/oleObject131.bin"/><Relationship Id="rId271" Type="http://schemas.openxmlformats.org/officeDocument/2006/relationships/image" Target="media/image123.wmf"/><Relationship Id="rId292" Type="http://schemas.openxmlformats.org/officeDocument/2006/relationships/image" Target="media/image133.wmf"/><Relationship Id="rId306" Type="http://schemas.openxmlformats.org/officeDocument/2006/relationships/image" Target="media/image139.wmf"/><Relationship Id="rId24" Type="http://schemas.openxmlformats.org/officeDocument/2006/relationships/image" Target="media/image9.wmf"/><Relationship Id="rId45" Type="http://schemas.openxmlformats.org/officeDocument/2006/relationships/oleObject" Target="embeddings/oleObject22.bin"/><Relationship Id="rId66" Type="http://schemas.openxmlformats.org/officeDocument/2006/relationships/image" Target="media/image27.wmf"/><Relationship Id="rId87" Type="http://schemas.openxmlformats.org/officeDocument/2006/relationships/oleObject" Target="embeddings/oleObject43.bin"/><Relationship Id="rId110" Type="http://schemas.openxmlformats.org/officeDocument/2006/relationships/image" Target="media/image48.wmf"/><Relationship Id="rId131" Type="http://schemas.openxmlformats.org/officeDocument/2006/relationships/image" Target="media/image57.wmf"/><Relationship Id="rId327" Type="http://schemas.openxmlformats.org/officeDocument/2006/relationships/image" Target="media/image148.wmf"/><Relationship Id="rId348" Type="http://schemas.openxmlformats.org/officeDocument/2006/relationships/oleObject" Target="embeddings/oleObject183.bin"/><Relationship Id="rId369" Type="http://schemas.openxmlformats.org/officeDocument/2006/relationships/oleObject" Target="embeddings/oleObject194.bin"/><Relationship Id="rId152" Type="http://schemas.openxmlformats.org/officeDocument/2006/relationships/oleObject" Target="embeddings/oleObject80.bin"/><Relationship Id="rId173" Type="http://schemas.openxmlformats.org/officeDocument/2006/relationships/image" Target="media/image75.wmf"/><Relationship Id="rId194" Type="http://schemas.openxmlformats.org/officeDocument/2006/relationships/image" Target="media/image85.wmf"/><Relationship Id="rId208" Type="http://schemas.openxmlformats.org/officeDocument/2006/relationships/oleObject" Target="embeddings/oleObject110.bin"/><Relationship Id="rId229" Type="http://schemas.openxmlformats.org/officeDocument/2006/relationships/image" Target="media/image102.wmf"/><Relationship Id="rId380" Type="http://schemas.openxmlformats.org/officeDocument/2006/relationships/image" Target="media/image174.wmf"/><Relationship Id="rId240" Type="http://schemas.openxmlformats.org/officeDocument/2006/relationships/oleObject" Target="embeddings/oleObject126.bin"/><Relationship Id="rId261" Type="http://schemas.openxmlformats.org/officeDocument/2006/relationships/image" Target="media/image118.wmf"/><Relationship Id="rId14" Type="http://schemas.openxmlformats.org/officeDocument/2006/relationships/image" Target="media/image4.wmf"/><Relationship Id="rId35" Type="http://schemas.openxmlformats.org/officeDocument/2006/relationships/image" Target="media/image13.wmf"/><Relationship Id="rId56" Type="http://schemas.openxmlformats.org/officeDocument/2006/relationships/image" Target="media/image22.wmf"/><Relationship Id="rId77" Type="http://schemas.openxmlformats.org/officeDocument/2006/relationships/oleObject" Target="embeddings/oleObject38.bin"/><Relationship Id="rId100" Type="http://schemas.openxmlformats.org/officeDocument/2006/relationships/oleObject" Target="embeddings/oleObject50.bin"/><Relationship Id="rId282" Type="http://schemas.openxmlformats.org/officeDocument/2006/relationships/image" Target="media/image128.wmf"/><Relationship Id="rId317" Type="http://schemas.openxmlformats.org/officeDocument/2006/relationships/oleObject" Target="embeddings/oleObject166.bin"/><Relationship Id="rId338" Type="http://schemas.openxmlformats.org/officeDocument/2006/relationships/oleObject" Target="embeddings/oleObject178.bin"/><Relationship Id="rId359" Type="http://schemas.openxmlformats.org/officeDocument/2006/relationships/oleObject" Target="embeddings/oleObject189.bin"/><Relationship Id="rId8" Type="http://schemas.openxmlformats.org/officeDocument/2006/relationships/image" Target="media/image1.wmf"/><Relationship Id="rId98" Type="http://schemas.openxmlformats.org/officeDocument/2006/relationships/oleObject" Target="embeddings/oleObject49.bin"/><Relationship Id="rId121" Type="http://schemas.openxmlformats.org/officeDocument/2006/relationships/image" Target="media/image53.wmf"/><Relationship Id="rId142" Type="http://schemas.openxmlformats.org/officeDocument/2006/relationships/oleObject" Target="embeddings/oleObject75.bin"/><Relationship Id="rId163" Type="http://schemas.openxmlformats.org/officeDocument/2006/relationships/image" Target="media/image70.wmf"/><Relationship Id="rId184" Type="http://schemas.openxmlformats.org/officeDocument/2006/relationships/oleObject" Target="embeddings/oleObject97.bin"/><Relationship Id="rId219" Type="http://schemas.openxmlformats.org/officeDocument/2006/relationships/image" Target="media/image97.wmf"/><Relationship Id="rId370" Type="http://schemas.openxmlformats.org/officeDocument/2006/relationships/image" Target="media/image169.wmf"/><Relationship Id="rId230" Type="http://schemas.openxmlformats.org/officeDocument/2006/relationships/oleObject" Target="embeddings/oleObject121.bin"/><Relationship Id="rId251" Type="http://schemas.openxmlformats.org/officeDocument/2006/relationships/image" Target="media/image113.wmf"/><Relationship Id="rId25" Type="http://schemas.openxmlformats.org/officeDocument/2006/relationships/oleObject" Target="embeddings/oleObject9.bin"/><Relationship Id="rId46" Type="http://schemas.openxmlformats.org/officeDocument/2006/relationships/image" Target="media/image17.wmf"/><Relationship Id="rId67" Type="http://schemas.openxmlformats.org/officeDocument/2006/relationships/oleObject" Target="embeddings/oleObject33.bin"/><Relationship Id="rId272" Type="http://schemas.openxmlformats.org/officeDocument/2006/relationships/oleObject" Target="embeddings/oleObject142.bin"/><Relationship Id="rId293" Type="http://schemas.openxmlformats.org/officeDocument/2006/relationships/oleObject" Target="embeddings/oleObject153.bin"/><Relationship Id="rId307" Type="http://schemas.openxmlformats.org/officeDocument/2006/relationships/oleObject" Target="embeddings/oleObject161.bin"/><Relationship Id="rId328" Type="http://schemas.openxmlformats.org/officeDocument/2006/relationships/oleObject" Target="embeddings/oleObject173.bin"/><Relationship Id="rId349" Type="http://schemas.openxmlformats.org/officeDocument/2006/relationships/image" Target="media/image159.wmf"/><Relationship Id="rId88" Type="http://schemas.openxmlformats.org/officeDocument/2006/relationships/oleObject" Target="embeddings/oleObject44.bin"/><Relationship Id="rId111" Type="http://schemas.openxmlformats.org/officeDocument/2006/relationships/oleObject" Target="embeddings/oleObject56.bin"/><Relationship Id="rId132" Type="http://schemas.openxmlformats.org/officeDocument/2006/relationships/oleObject" Target="embeddings/oleObject68.bin"/><Relationship Id="rId153" Type="http://schemas.openxmlformats.org/officeDocument/2006/relationships/oleObject" Target="embeddings/oleObject81.bin"/><Relationship Id="rId174" Type="http://schemas.openxmlformats.org/officeDocument/2006/relationships/oleObject" Target="embeddings/oleObject92.bin"/><Relationship Id="rId195" Type="http://schemas.openxmlformats.org/officeDocument/2006/relationships/oleObject" Target="embeddings/oleObject103.bin"/><Relationship Id="rId209" Type="http://schemas.openxmlformats.org/officeDocument/2006/relationships/image" Target="media/image92.wmf"/><Relationship Id="rId360" Type="http://schemas.openxmlformats.org/officeDocument/2006/relationships/image" Target="media/image164.wmf"/><Relationship Id="rId381" Type="http://schemas.openxmlformats.org/officeDocument/2006/relationships/oleObject" Target="embeddings/oleObject200.bin"/><Relationship Id="rId220" Type="http://schemas.openxmlformats.org/officeDocument/2006/relationships/oleObject" Target="embeddings/oleObject116.bin"/><Relationship Id="rId241" Type="http://schemas.openxmlformats.org/officeDocument/2006/relationships/image" Target="media/image108.wmf"/><Relationship Id="rId15" Type="http://schemas.openxmlformats.org/officeDocument/2006/relationships/oleObject" Target="embeddings/oleObject4.bin"/><Relationship Id="rId36" Type="http://schemas.openxmlformats.org/officeDocument/2006/relationships/oleObject" Target="embeddings/oleObject16.bin"/><Relationship Id="rId57" Type="http://schemas.openxmlformats.org/officeDocument/2006/relationships/oleObject" Target="embeddings/oleObject28.bin"/><Relationship Id="rId262" Type="http://schemas.openxmlformats.org/officeDocument/2006/relationships/oleObject" Target="embeddings/oleObject137.bin"/><Relationship Id="rId283" Type="http://schemas.openxmlformats.org/officeDocument/2006/relationships/oleObject" Target="embeddings/oleObject148.bin"/><Relationship Id="rId318" Type="http://schemas.openxmlformats.org/officeDocument/2006/relationships/image" Target="media/image145.wmf"/><Relationship Id="rId339" Type="http://schemas.openxmlformats.org/officeDocument/2006/relationships/image" Target="media/image154.wmf"/><Relationship Id="rId78" Type="http://schemas.openxmlformats.org/officeDocument/2006/relationships/image" Target="media/image33.wmf"/><Relationship Id="rId99" Type="http://schemas.openxmlformats.org/officeDocument/2006/relationships/image" Target="media/image43.wmf"/><Relationship Id="rId101" Type="http://schemas.openxmlformats.org/officeDocument/2006/relationships/image" Target="media/image44.wmf"/><Relationship Id="rId122" Type="http://schemas.openxmlformats.org/officeDocument/2006/relationships/oleObject" Target="embeddings/oleObject62.bin"/><Relationship Id="rId143" Type="http://schemas.openxmlformats.org/officeDocument/2006/relationships/image" Target="media/image61.wmf"/><Relationship Id="rId164" Type="http://schemas.openxmlformats.org/officeDocument/2006/relationships/oleObject" Target="embeddings/oleObject87.bin"/><Relationship Id="rId185" Type="http://schemas.openxmlformats.org/officeDocument/2006/relationships/image" Target="media/image81.wmf"/><Relationship Id="rId350" Type="http://schemas.openxmlformats.org/officeDocument/2006/relationships/oleObject" Target="embeddings/oleObject184.bin"/><Relationship Id="rId371" Type="http://schemas.openxmlformats.org/officeDocument/2006/relationships/oleObject" Target="embeddings/oleObject195.bin"/><Relationship Id="rId9" Type="http://schemas.openxmlformats.org/officeDocument/2006/relationships/oleObject" Target="embeddings/oleObject1.bin"/><Relationship Id="rId210" Type="http://schemas.openxmlformats.org/officeDocument/2006/relationships/oleObject" Target="embeddings/oleObject111.bin"/><Relationship Id="rId26" Type="http://schemas.openxmlformats.org/officeDocument/2006/relationships/image" Target="media/image10.wmf"/><Relationship Id="rId231" Type="http://schemas.openxmlformats.org/officeDocument/2006/relationships/image" Target="media/image103.wmf"/><Relationship Id="rId252" Type="http://schemas.openxmlformats.org/officeDocument/2006/relationships/oleObject" Target="embeddings/oleObject132.bin"/><Relationship Id="rId273" Type="http://schemas.openxmlformats.org/officeDocument/2006/relationships/image" Target="media/image124.wmf"/><Relationship Id="rId294" Type="http://schemas.openxmlformats.org/officeDocument/2006/relationships/image" Target="media/image134.wmf"/><Relationship Id="rId308" Type="http://schemas.openxmlformats.org/officeDocument/2006/relationships/image" Target="media/image140.wmf"/><Relationship Id="rId329" Type="http://schemas.openxmlformats.org/officeDocument/2006/relationships/image" Target="media/image149.wmf"/><Relationship Id="rId47" Type="http://schemas.openxmlformats.org/officeDocument/2006/relationships/oleObject" Target="embeddings/oleObject23.bin"/><Relationship Id="rId68" Type="http://schemas.openxmlformats.org/officeDocument/2006/relationships/image" Target="media/image28.wmf"/><Relationship Id="rId89" Type="http://schemas.openxmlformats.org/officeDocument/2006/relationships/image" Target="media/image38.wmf"/><Relationship Id="rId112" Type="http://schemas.openxmlformats.org/officeDocument/2006/relationships/image" Target="media/image49.wmf"/><Relationship Id="rId133" Type="http://schemas.openxmlformats.org/officeDocument/2006/relationships/oleObject" Target="embeddings/oleObject69.bin"/><Relationship Id="rId154" Type="http://schemas.openxmlformats.org/officeDocument/2006/relationships/image" Target="media/image66.wmf"/><Relationship Id="rId175" Type="http://schemas.openxmlformats.org/officeDocument/2006/relationships/image" Target="media/image76.wmf"/><Relationship Id="rId340" Type="http://schemas.openxmlformats.org/officeDocument/2006/relationships/oleObject" Target="embeddings/oleObject179.bin"/><Relationship Id="rId361" Type="http://schemas.openxmlformats.org/officeDocument/2006/relationships/oleObject" Target="embeddings/oleObject190.bin"/><Relationship Id="rId196" Type="http://schemas.openxmlformats.org/officeDocument/2006/relationships/image" Target="media/image86.wmf"/><Relationship Id="rId200" Type="http://schemas.openxmlformats.org/officeDocument/2006/relationships/oleObject" Target="embeddings/oleObject106.bin"/><Relationship Id="rId382" Type="http://schemas.openxmlformats.org/officeDocument/2006/relationships/fontTable" Target="fontTable.xml"/><Relationship Id="rId16" Type="http://schemas.openxmlformats.org/officeDocument/2006/relationships/image" Target="media/image5.wmf"/><Relationship Id="rId221" Type="http://schemas.openxmlformats.org/officeDocument/2006/relationships/image" Target="media/image98.wmf"/><Relationship Id="rId242" Type="http://schemas.openxmlformats.org/officeDocument/2006/relationships/oleObject" Target="embeddings/oleObject127.bin"/><Relationship Id="rId263" Type="http://schemas.openxmlformats.org/officeDocument/2006/relationships/image" Target="media/image119.wmf"/><Relationship Id="rId284" Type="http://schemas.openxmlformats.org/officeDocument/2006/relationships/image" Target="media/image129.wmf"/><Relationship Id="rId319" Type="http://schemas.openxmlformats.org/officeDocument/2006/relationships/oleObject" Target="embeddings/oleObject167.bin"/><Relationship Id="rId37" Type="http://schemas.openxmlformats.org/officeDocument/2006/relationships/oleObject" Target="embeddings/oleObject17.bin"/><Relationship Id="rId58" Type="http://schemas.openxmlformats.org/officeDocument/2006/relationships/image" Target="media/image23.wmf"/><Relationship Id="rId79" Type="http://schemas.openxmlformats.org/officeDocument/2006/relationships/oleObject" Target="embeddings/oleObject39.bin"/><Relationship Id="rId102" Type="http://schemas.openxmlformats.org/officeDocument/2006/relationships/oleObject" Target="embeddings/oleObject51.bin"/><Relationship Id="rId123" Type="http://schemas.openxmlformats.org/officeDocument/2006/relationships/image" Target="media/image54.wmf"/><Relationship Id="rId144" Type="http://schemas.openxmlformats.org/officeDocument/2006/relationships/oleObject" Target="embeddings/oleObject76.bin"/><Relationship Id="rId330" Type="http://schemas.openxmlformats.org/officeDocument/2006/relationships/oleObject" Target="embeddings/oleObject174.bin"/><Relationship Id="rId90" Type="http://schemas.openxmlformats.org/officeDocument/2006/relationships/oleObject" Target="embeddings/oleObject45.bin"/><Relationship Id="rId165" Type="http://schemas.openxmlformats.org/officeDocument/2006/relationships/image" Target="media/image71.wmf"/><Relationship Id="rId186" Type="http://schemas.openxmlformats.org/officeDocument/2006/relationships/oleObject" Target="embeddings/oleObject98.bin"/><Relationship Id="rId351" Type="http://schemas.openxmlformats.org/officeDocument/2006/relationships/image" Target="media/image160.wmf"/><Relationship Id="rId372" Type="http://schemas.openxmlformats.org/officeDocument/2006/relationships/image" Target="media/image170.wmf"/><Relationship Id="rId211" Type="http://schemas.openxmlformats.org/officeDocument/2006/relationships/image" Target="media/image93.wmf"/><Relationship Id="rId232" Type="http://schemas.openxmlformats.org/officeDocument/2006/relationships/oleObject" Target="embeddings/oleObject122.bin"/><Relationship Id="rId253" Type="http://schemas.openxmlformats.org/officeDocument/2006/relationships/image" Target="media/image114.wmf"/><Relationship Id="rId274" Type="http://schemas.openxmlformats.org/officeDocument/2006/relationships/oleObject" Target="embeddings/oleObject143.bin"/><Relationship Id="rId295" Type="http://schemas.openxmlformats.org/officeDocument/2006/relationships/oleObject" Target="embeddings/oleObject154.bin"/><Relationship Id="rId309" Type="http://schemas.openxmlformats.org/officeDocument/2006/relationships/oleObject" Target="embeddings/oleObject162.bin"/><Relationship Id="rId27" Type="http://schemas.openxmlformats.org/officeDocument/2006/relationships/oleObject" Target="embeddings/oleObject10.bin"/><Relationship Id="rId48" Type="http://schemas.openxmlformats.org/officeDocument/2006/relationships/image" Target="media/image18.wmf"/><Relationship Id="rId69" Type="http://schemas.openxmlformats.org/officeDocument/2006/relationships/oleObject" Target="embeddings/oleObject34.bin"/><Relationship Id="rId113" Type="http://schemas.openxmlformats.org/officeDocument/2006/relationships/oleObject" Target="embeddings/oleObject57.bin"/><Relationship Id="rId134" Type="http://schemas.openxmlformats.org/officeDocument/2006/relationships/oleObject" Target="embeddings/oleObject70.bin"/><Relationship Id="rId320" Type="http://schemas.openxmlformats.org/officeDocument/2006/relationships/image" Target="media/image146.wmf"/><Relationship Id="rId80" Type="http://schemas.openxmlformats.org/officeDocument/2006/relationships/image" Target="media/image34.wmf"/><Relationship Id="rId155" Type="http://schemas.openxmlformats.org/officeDocument/2006/relationships/oleObject" Target="embeddings/oleObject82.bin"/><Relationship Id="rId176" Type="http://schemas.openxmlformats.org/officeDocument/2006/relationships/oleObject" Target="embeddings/oleObject93.bin"/><Relationship Id="rId197" Type="http://schemas.openxmlformats.org/officeDocument/2006/relationships/oleObject" Target="embeddings/oleObject104.bin"/><Relationship Id="rId341" Type="http://schemas.openxmlformats.org/officeDocument/2006/relationships/image" Target="media/image155.wmf"/><Relationship Id="rId362" Type="http://schemas.openxmlformats.org/officeDocument/2006/relationships/image" Target="media/image165.wmf"/><Relationship Id="rId383" Type="http://schemas.openxmlformats.org/officeDocument/2006/relationships/theme" Target="theme/theme1.xml"/><Relationship Id="rId201" Type="http://schemas.openxmlformats.org/officeDocument/2006/relationships/image" Target="media/image88.wmf"/><Relationship Id="rId222" Type="http://schemas.openxmlformats.org/officeDocument/2006/relationships/oleObject" Target="embeddings/oleObject117.bin"/><Relationship Id="rId243" Type="http://schemas.openxmlformats.org/officeDocument/2006/relationships/image" Target="media/image109.wmf"/><Relationship Id="rId264" Type="http://schemas.openxmlformats.org/officeDocument/2006/relationships/oleObject" Target="embeddings/oleObject138.bin"/><Relationship Id="rId285" Type="http://schemas.openxmlformats.org/officeDocument/2006/relationships/oleObject" Target="embeddings/oleObject149.bin"/><Relationship Id="rId17" Type="http://schemas.openxmlformats.org/officeDocument/2006/relationships/oleObject" Target="embeddings/oleObject5.bin"/><Relationship Id="rId38" Type="http://schemas.openxmlformats.org/officeDocument/2006/relationships/image" Target="media/image14.wmf"/><Relationship Id="rId59" Type="http://schemas.openxmlformats.org/officeDocument/2006/relationships/oleObject" Target="embeddings/oleObject29.bin"/><Relationship Id="rId103" Type="http://schemas.openxmlformats.org/officeDocument/2006/relationships/image" Target="media/image45.wmf"/><Relationship Id="rId124" Type="http://schemas.openxmlformats.org/officeDocument/2006/relationships/oleObject" Target="embeddings/oleObject63.bin"/><Relationship Id="rId310" Type="http://schemas.openxmlformats.org/officeDocument/2006/relationships/image" Target="media/image141.wmf"/><Relationship Id="rId70" Type="http://schemas.openxmlformats.org/officeDocument/2006/relationships/image" Target="media/image29.wmf"/><Relationship Id="rId91" Type="http://schemas.openxmlformats.org/officeDocument/2006/relationships/image" Target="media/image39.wmf"/><Relationship Id="rId145" Type="http://schemas.openxmlformats.org/officeDocument/2006/relationships/image" Target="media/image62.wmf"/><Relationship Id="rId166" Type="http://schemas.openxmlformats.org/officeDocument/2006/relationships/oleObject" Target="embeddings/oleObject88.bin"/><Relationship Id="rId187" Type="http://schemas.openxmlformats.org/officeDocument/2006/relationships/image" Target="media/image82.wmf"/><Relationship Id="rId331" Type="http://schemas.openxmlformats.org/officeDocument/2006/relationships/image" Target="media/image150.wmf"/><Relationship Id="rId352" Type="http://schemas.openxmlformats.org/officeDocument/2006/relationships/oleObject" Target="embeddings/oleObject185.bin"/><Relationship Id="rId373" Type="http://schemas.openxmlformats.org/officeDocument/2006/relationships/oleObject" Target="embeddings/oleObject196.bin"/><Relationship Id="rId1" Type="http://schemas.openxmlformats.org/officeDocument/2006/relationships/numbering" Target="numbering.xml"/><Relationship Id="rId212" Type="http://schemas.openxmlformats.org/officeDocument/2006/relationships/oleObject" Target="embeddings/oleObject112.bin"/><Relationship Id="rId233" Type="http://schemas.openxmlformats.org/officeDocument/2006/relationships/image" Target="media/image104.wmf"/><Relationship Id="rId254" Type="http://schemas.openxmlformats.org/officeDocument/2006/relationships/oleObject" Target="embeddings/oleObject133.bin"/><Relationship Id="rId28" Type="http://schemas.openxmlformats.org/officeDocument/2006/relationships/oleObject" Target="embeddings/oleObject11.bin"/><Relationship Id="rId49" Type="http://schemas.openxmlformats.org/officeDocument/2006/relationships/oleObject" Target="embeddings/oleObject24.bin"/><Relationship Id="rId114" Type="http://schemas.openxmlformats.org/officeDocument/2006/relationships/image" Target="media/image50.wmf"/><Relationship Id="rId275" Type="http://schemas.openxmlformats.org/officeDocument/2006/relationships/oleObject" Target="embeddings/oleObject144.bin"/><Relationship Id="rId296" Type="http://schemas.openxmlformats.org/officeDocument/2006/relationships/image" Target="media/image135.wmf"/><Relationship Id="rId300" Type="http://schemas.openxmlformats.org/officeDocument/2006/relationships/image" Target="media/image136.wmf"/><Relationship Id="rId60" Type="http://schemas.openxmlformats.org/officeDocument/2006/relationships/image" Target="media/image24.wmf"/><Relationship Id="rId81" Type="http://schemas.openxmlformats.org/officeDocument/2006/relationships/oleObject" Target="embeddings/oleObject40.bin"/><Relationship Id="rId135" Type="http://schemas.openxmlformats.org/officeDocument/2006/relationships/oleObject" Target="embeddings/oleObject71.bin"/><Relationship Id="rId156" Type="http://schemas.openxmlformats.org/officeDocument/2006/relationships/oleObject" Target="embeddings/oleObject83.bin"/><Relationship Id="rId177" Type="http://schemas.openxmlformats.org/officeDocument/2006/relationships/image" Target="media/image77.wmf"/><Relationship Id="rId198" Type="http://schemas.openxmlformats.org/officeDocument/2006/relationships/oleObject" Target="embeddings/oleObject105.bin"/><Relationship Id="rId321" Type="http://schemas.openxmlformats.org/officeDocument/2006/relationships/oleObject" Target="embeddings/oleObject168.bin"/><Relationship Id="rId342" Type="http://schemas.openxmlformats.org/officeDocument/2006/relationships/oleObject" Target="embeddings/oleObject180.bin"/><Relationship Id="rId363" Type="http://schemas.openxmlformats.org/officeDocument/2006/relationships/oleObject" Target="embeddings/oleObject191.bin"/><Relationship Id="rId202" Type="http://schemas.openxmlformats.org/officeDocument/2006/relationships/oleObject" Target="embeddings/oleObject107.bin"/><Relationship Id="rId223" Type="http://schemas.openxmlformats.org/officeDocument/2006/relationships/image" Target="media/image99.wmf"/><Relationship Id="rId244" Type="http://schemas.openxmlformats.org/officeDocument/2006/relationships/oleObject" Target="embeddings/oleObject128.bin"/><Relationship Id="rId18" Type="http://schemas.openxmlformats.org/officeDocument/2006/relationships/image" Target="media/image6.wmf"/><Relationship Id="rId39" Type="http://schemas.openxmlformats.org/officeDocument/2006/relationships/oleObject" Target="embeddings/oleObject18.bin"/><Relationship Id="rId265" Type="http://schemas.openxmlformats.org/officeDocument/2006/relationships/image" Target="media/image120.wmf"/><Relationship Id="rId286" Type="http://schemas.openxmlformats.org/officeDocument/2006/relationships/image" Target="media/image130.wmf"/><Relationship Id="rId50" Type="http://schemas.openxmlformats.org/officeDocument/2006/relationships/image" Target="media/image19.wmf"/><Relationship Id="rId104" Type="http://schemas.openxmlformats.org/officeDocument/2006/relationships/oleObject" Target="embeddings/oleObject52.bin"/><Relationship Id="rId125" Type="http://schemas.openxmlformats.org/officeDocument/2006/relationships/image" Target="media/image55.wmf"/><Relationship Id="rId146" Type="http://schemas.openxmlformats.org/officeDocument/2006/relationships/oleObject" Target="embeddings/oleObject77.bin"/><Relationship Id="rId167" Type="http://schemas.openxmlformats.org/officeDocument/2006/relationships/image" Target="media/image72.wmf"/><Relationship Id="rId188" Type="http://schemas.openxmlformats.org/officeDocument/2006/relationships/oleObject" Target="embeddings/oleObject99.bin"/><Relationship Id="rId311" Type="http://schemas.openxmlformats.org/officeDocument/2006/relationships/oleObject" Target="embeddings/oleObject163.bin"/><Relationship Id="rId332" Type="http://schemas.openxmlformats.org/officeDocument/2006/relationships/oleObject" Target="embeddings/oleObject175.bin"/><Relationship Id="rId353" Type="http://schemas.openxmlformats.org/officeDocument/2006/relationships/image" Target="media/image161.wmf"/><Relationship Id="rId374" Type="http://schemas.openxmlformats.org/officeDocument/2006/relationships/image" Target="media/image171.wmf"/><Relationship Id="rId71" Type="http://schemas.openxmlformats.org/officeDocument/2006/relationships/oleObject" Target="embeddings/oleObject35.bin"/><Relationship Id="rId92" Type="http://schemas.openxmlformats.org/officeDocument/2006/relationships/oleObject" Target="embeddings/oleObject46.bin"/><Relationship Id="rId213" Type="http://schemas.openxmlformats.org/officeDocument/2006/relationships/image" Target="media/image94.wmf"/><Relationship Id="rId234" Type="http://schemas.openxmlformats.org/officeDocument/2006/relationships/oleObject" Target="embeddings/oleObject123.bin"/><Relationship Id="rId2" Type="http://schemas.openxmlformats.org/officeDocument/2006/relationships/styles" Target="styles.xml"/><Relationship Id="rId29" Type="http://schemas.openxmlformats.org/officeDocument/2006/relationships/image" Target="media/image11.wmf"/><Relationship Id="rId255" Type="http://schemas.openxmlformats.org/officeDocument/2006/relationships/image" Target="media/image115.wmf"/><Relationship Id="rId276" Type="http://schemas.openxmlformats.org/officeDocument/2006/relationships/image" Target="media/image125.wmf"/><Relationship Id="rId297" Type="http://schemas.openxmlformats.org/officeDocument/2006/relationships/oleObject" Target="embeddings/oleObject155.bin"/><Relationship Id="rId40" Type="http://schemas.openxmlformats.org/officeDocument/2006/relationships/oleObject" Target="embeddings/oleObject19.bin"/><Relationship Id="rId115" Type="http://schemas.openxmlformats.org/officeDocument/2006/relationships/oleObject" Target="embeddings/oleObject58.bin"/><Relationship Id="rId136" Type="http://schemas.openxmlformats.org/officeDocument/2006/relationships/oleObject" Target="embeddings/oleObject72.bin"/><Relationship Id="rId157" Type="http://schemas.openxmlformats.org/officeDocument/2006/relationships/image" Target="media/image67.wmf"/><Relationship Id="rId178" Type="http://schemas.openxmlformats.org/officeDocument/2006/relationships/oleObject" Target="embeddings/oleObject94.bin"/><Relationship Id="rId301" Type="http://schemas.openxmlformats.org/officeDocument/2006/relationships/oleObject" Target="embeddings/oleObject158.bin"/><Relationship Id="rId322" Type="http://schemas.openxmlformats.org/officeDocument/2006/relationships/oleObject" Target="embeddings/oleObject169.bin"/><Relationship Id="rId343" Type="http://schemas.openxmlformats.org/officeDocument/2006/relationships/image" Target="media/image156.wmf"/><Relationship Id="rId364" Type="http://schemas.openxmlformats.org/officeDocument/2006/relationships/image" Target="media/image166.wmf"/><Relationship Id="rId61" Type="http://schemas.openxmlformats.org/officeDocument/2006/relationships/oleObject" Target="embeddings/oleObject30.bin"/><Relationship Id="rId82" Type="http://schemas.openxmlformats.org/officeDocument/2006/relationships/image" Target="media/image35.wmf"/><Relationship Id="rId199" Type="http://schemas.openxmlformats.org/officeDocument/2006/relationships/image" Target="media/image87.wmf"/><Relationship Id="rId203" Type="http://schemas.openxmlformats.org/officeDocument/2006/relationships/image" Target="media/image89.wmf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118.bin"/><Relationship Id="rId245" Type="http://schemas.openxmlformats.org/officeDocument/2006/relationships/image" Target="media/image110.wmf"/><Relationship Id="rId266" Type="http://schemas.openxmlformats.org/officeDocument/2006/relationships/oleObject" Target="embeddings/oleObject139.bin"/><Relationship Id="rId287" Type="http://schemas.openxmlformats.org/officeDocument/2006/relationships/oleObject" Target="embeddings/oleObject150.bin"/><Relationship Id="rId30" Type="http://schemas.openxmlformats.org/officeDocument/2006/relationships/oleObject" Target="embeddings/oleObject12.bin"/><Relationship Id="rId105" Type="http://schemas.openxmlformats.org/officeDocument/2006/relationships/image" Target="media/image46.wmf"/><Relationship Id="rId126" Type="http://schemas.openxmlformats.org/officeDocument/2006/relationships/oleObject" Target="embeddings/oleObject64.bin"/><Relationship Id="rId147" Type="http://schemas.openxmlformats.org/officeDocument/2006/relationships/image" Target="media/image63.wmf"/><Relationship Id="rId168" Type="http://schemas.openxmlformats.org/officeDocument/2006/relationships/oleObject" Target="embeddings/oleObject89.bin"/><Relationship Id="rId312" Type="http://schemas.openxmlformats.org/officeDocument/2006/relationships/image" Target="media/image142.wmf"/><Relationship Id="rId333" Type="http://schemas.openxmlformats.org/officeDocument/2006/relationships/image" Target="media/image151.wmf"/><Relationship Id="rId354" Type="http://schemas.openxmlformats.org/officeDocument/2006/relationships/oleObject" Target="embeddings/oleObject186.bin"/><Relationship Id="rId51" Type="http://schemas.openxmlformats.org/officeDocument/2006/relationships/oleObject" Target="embeddings/oleObject25.bin"/><Relationship Id="rId72" Type="http://schemas.openxmlformats.org/officeDocument/2006/relationships/image" Target="media/image30.wmf"/><Relationship Id="rId93" Type="http://schemas.openxmlformats.org/officeDocument/2006/relationships/image" Target="media/image40.wmf"/><Relationship Id="rId189" Type="http://schemas.openxmlformats.org/officeDocument/2006/relationships/image" Target="media/image83.wmf"/><Relationship Id="rId375" Type="http://schemas.openxmlformats.org/officeDocument/2006/relationships/oleObject" Target="embeddings/oleObject197.bin"/><Relationship Id="rId3" Type="http://schemas.microsoft.com/office/2007/relationships/stylesWithEffects" Target="stylesWithEffects.xml"/><Relationship Id="rId214" Type="http://schemas.openxmlformats.org/officeDocument/2006/relationships/oleObject" Target="embeddings/oleObject113.bin"/><Relationship Id="rId235" Type="http://schemas.openxmlformats.org/officeDocument/2006/relationships/image" Target="media/image105.wmf"/><Relationship Id="rId256" Type="http://schemas.openxmlformats.org/officeDocument/2006/relationships/oleObject" Target="embeddings/oleObject134.bin"/><Relationship Id="rId277" Type="http://schemas.openxmlformats.org/officeDocument/2006/relationships/oleObject" Target="embeddings/oleObject145.bin"/><Relationship Id="rId298" Type="http://schemas.openxmlformats.org/officeDocument/2006/relationships/oleObject" Target="embeddings/oleObject156.bin"/><Relationship Id="rId116" Type="http://schemas.openxmlformats.org/officeDocument/2006/relationships/oleObject" Target="embeddings/oleObject59.bin"/><Relationship Id="rId137" Type="http://schemas.openxmlformats.org/officeDocument/2006/relationships/image" Target="media/image58.wmf"/><Relationship Id="rId158" Type="http://schemas.openxmlformats.org/officeDocument/2006/relationships/oleObject" Target="embeddings/oleObject84.bin"/><Relationship Id="rId302" Type="http://schemas.openxmlformats.org/officeDocument/2006/relationships/image" Target="media/image137.wmf"/><Relationship Id="rId323" Type="http://schemas.openxmlformats.org/officeDocument/2006/relationships/oleObject" Target="embeddings/oleObject170.bin"/><Relationship Id="rId344" Type="http://schemas.openxmlformats.org/officeDocument/2006/relationships/oleObject" Target="embeddings/oleObject181.bin"/><Relationship Id="rId20" Type="http://schemas.openxmlformats.org/officeDocument/2006/relationships/image" Target="media/image7.wmf"/><Relationship Id="rId41" Type="http://schemas.openxmlformats.org/officeDocument/2006/relationships/image" Target="media/image15.wmf"/><Relationship Id="rId62" Type="http://schemas.openxmlformats.org/officeDocument/2006/relationships/image" Target="media/image25.wmf"/><Relationship Id="rId83" Type="http://schemas.openxmlformats.org/officeDocument/2006/relationships/oleObject" Target="embeddings/oleObject41.bin"/><Relationship Id="rId179" Type="http://schemas.openxmlformats.org/officeDocument/2006/relationships/image" Target="media/image78.wmf"/><Relationship Id="rId365" Type="http://schemas.openxmlformats.org/officeDocument/2006/relationships/oleObject" Target="embeddings/oleObject192.bin"/><Relationship Id="rId190" Type="http://schemas.openxmlformats.org/officeDocument/2006/relationships/oleObject" Target="embeddings/oleObject100.bin"/><Relationship Id="rId204" Type="http://schemas.openxmlformats.org/officeDocument/2006/relationships/oleObject" Target="embeddings/oleObject108.bin"/><Relationship Id="rId225" Type="http://schemas.openxmlformats.org/officeDocument/2006/relationships/image" Target="media/image100.wmf"/><Relationship Id="rId246" Type="http://schemas.openxmlformats.org/officeDocument/2006/relationships/oleObject" Target="embeddings/oleObject129.bin"/><Relationship Id="rId267" Type="http://schemas.openxmlformats.org/officeDocument/2006/relationships/image" Target="media/image121.wmf"/><Relationship Id="rId288" Type="http://schemas.openxmlformats.org/officeDocument/2006/relationships/image" Target="media/image131.wmf"/><Relationship Id="rId106" Type="http://schemas.openxmlformats.org/officeDocument/2006/relationships/oleObject" Target="embeddings/oleObject53.bin"/><Relationship Id="rId127" Type="http://schemas.openxmlformats.org/officeDocument/2006/relationships/image" Target="media/image56.wmf"/><Relationship Id="rId313" Type="http://schemas.openxmlformats.org/officeDocument/2006/relationships/oleObject" Target="embeddings/oleObject164.bin"/><Relationship Id="rId10" Type="http://schemas.openxmlformats.org/officeDocument/2006/relationships/image" Target="media/image2.wmf"/><Relationship Id="rId31" Type="http://schemas.openxmlformats.org/officeDocument/2006/relationships/image" Target="media/image12.wmf"/><Relationship Id="rId52" Type="http://schemas.openxmlformats.org/officeDocument/2006/relationships/image" Target="media/image20.wmf"/><Relationship Id="rId73" Type="http://schemas.openxmlformats.org/officeDocument/2006/relationships/oleObject" Target="embeddings/oleObject36.bin"/><Relationship Id="rId94" Type="http://schemas.openxmlformats.org/officeDocument/2006/relationships/oleObject" Target="embeddings/oleObject47.bin"/><Relationship Id="rId148" Type="http://schemas.openxmlformats.org/officeDocument/2006/relationships/oleObject" Target="embeddings/oleObject78.bin"/><Relationship Id="rId169" Type="http://schemas.openxmlformats.org/officeDocument/2006/relationships/image" Target="media/image73.wmf"/><Relationship Id="rId334" Type="http://schemas.openxmlformats.org/officeDocument/2006/relationships/oleObject" Target="embeddings/oleObject176.bin"/><Relationship Id="rId355" Type="http://schemas.openxmlformats.org/officeDocument/2006/relationships/image" Target="media/image162.wmf"/><Relationship Id="rId376" Type="http://schemas.openxmlformats.org/officeDocument/2006/relationships/image" Target="media/image172.wmf"/><Relationship Id="rId4" Type="http://schemas.openxmlformats.org/officeDocument/2006/relationships/settings" Target="settings.xml"/><Relationship Id="rId180" Type="http://schemas.openxmlformats.org/officeDocument/2006/relationships/oleObject" Target="embeddings/oleObject95.bin"/><Relationship Id="rId215" Type="http://schemas.openxmlformats.org/officeDocument/2006/relationships/image" Target="media/image95.wmf"/><Relationship Id="rId236" Type="http://schemas.openxmlformats.org/officeDocument/2006/relationships/oleObject" Target="embeddings/oleObject124.bin"/><Relationship Id="rId257" Type="http://schemas.openxmlformats.org/officeDocument/2006/relationships/image" Target="media/image116.wmf"/><Relationship Id="rId278" Type="http://schemas.openxmlformats.org/officeDocument/2006/relationships/image" Target="media/image12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1404</Words>
  <Characters>7727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Chapitre 11 : Formules de Taylor</vt:lpstr>
      <vt:lpstr>Chapitre 11 : Formules de Taylor</vt:lpstr>
    </vt:vector>
  </TitlesOfParts>
  <Company/>
  <LinksUpToDate>false</LinksUpToDate>
  <CharactersWithSpaces>9113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keywords/>
  <dc:description/>
  <cp:lastModifiedBy>x</cp:lastModifiedBy>
  <cp:revision>2</cp:revision>
  <dcterms:created xsi:type="dcterms:W3CDTF">2013-05-19T18:44:00Z</dcterms:created>
  <dcterms:modified xsi:type="dcterms:W3CDTF">2013-05-19T18:44:00Z</dcterms:modified>
</cp:coreProperties>
</file>