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47A3" w14:textId="4B8300A8" w:rsidR="00E43ED6" w:rsidRDefault="00E43ED6" w:rsidP="00E43ED6">
      <w:pPr>
        <w:pStyle w:val="Titre1"/>
        <w:jc w:val="center"/>
      </w:pPr>
      <w:r>
        <w:t>ANATOMIE/PHYSIOLOGIE</w:t>
      </w:r>
    </w:p>
    <w:p w14:paraId="3BCB5285" w14:textId="3497301B" w:rsidR="00942FB6" w:rsidRDefault="007162EB" w:rsidP="00E43ED6">
      <w:pPr>
        <w:pStyle w:val="Titre1"/>
        <w:jc w:val="center"/>
      </w:pPr>
      <w:r>
        <w:t>Les organes des sens</w:t>
      </w:r>
    </w:p>
    <w:p w14:paraId="0229845F" w14:textId="77777777" w:rsidR="00793CAC" w:rsidRDefault="007162EB" w:rsidP="00CD5F12">
      <w:pPr>
        <w:pStyle w:val="Titre2"/>
        <w:jc w:val="center"/>
      </w:pPr>
      <w:r>
        <w:t>L’oreille</w:t>
      </w:r>
    </w:p>
    <w:p w14:paraId="0DC7F201" w14:textId="77777777" w:rsidR="00AB36D4" w:rsidRDefault="00AB36D4" w:rsidP="00AB36D4">
      <w:pPr>
        <w:pStyle w:val="Titre3"/>
      </w:pPr>
      <w:r>
        <w:t>Anatomie</w:t>
      </w:r>
    </w:p>
    <w:p w14:paraId="4A9BBA66" w14:textId="77777777" w:rsidR="007162EB" w:rsidRDefault="00CD5F12">
      <w:r>
        <w:t>Organe de l’audition</w:t>
      </w:r>
      <w:r w:rsidR="003F48A7">
        <w:t xml:space="preserve"> et de l’équilibre</w:t>
      </w:r>
    </w:p>
    <w:p w14:paraId="534AC813" w14:textId="77777777" w:rsidR="00CD5F12" w:rsidRDefault="00365339" w:rsidP="00F6113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5F8EF" wp14:editId="5A982FC2">
            <wp:simplePos x="0" y="0"/>
            <wp:positionH relativeFrom="margin">
              <wp:posOffset>3849370</wp:posOffset>
            </wp:positionH>
            <wp:positionV relativeFrom="paragraph">
              <wp:posOffset>8890</wp:posOffset>
            </wp:positionV>
            <wp:extent cx="189865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456" y="21412"/>
                <wp:lineTo x="21456" y="0"/>
                <wp:lineTo x="0" y="0"/>
              </wp:wrapPolygon>
            </wp:wrapTight>
            <wp:docPr id="1" name="Image 1" descr="RÃ©sultat de recherche d'images pour &quot;structure anatomique ore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tructure anatomique oreille&quot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1BA">
        <w:t>Co</w:t>
      </w:r>
      <w:r w:rsidR="00CD5F12">
        <w:t>mposé de trois parties</w:t>
      </w:r>
      <w:r w:rsidR="00F6113F">
        <w:t> :</w:t>
      </w:r>
    </w:p>
    <w:p w14:paraId="76EA65C1" w14:textId="77777777" w:rsidR="00CD5F12" w:rsidRDefault="00CD5F12" w:rsidP="00CD5F12">
      <w:pPr>
        <w:pStyle w:val="Paragraphedeliste"/>
        <w:numPr>
          <w:ilvl w:val="0"/>
          <w:numId w:val="1"/>
        </w:numPr>
      </w:pPr>
      <w:r w:rsidRPr="00894B91">
        <w:rPr>
          <w:u w:val="single"/>
        </w:rPr>
        <w:t>Oreille externe :</w:t>
      </w:r>
      <w:r>
        <w:t xml:space="preserve"> structure simple, milieu aérien (on y trouve de l’air), rôle = audition</w:t>
      </w:r>
    </w:p>
    <w:p w14:paraId="194E89B0" w14:textId="77777777" w:rsidR="00CD5F12" w:rsidRDefault="00CD5F12" w:rsidP="00CD5F12">
      <w:pPr>
        <w:pStyle w:val="Paragraphedeliste"/>
        <w:numPr>
          <w:ilvl w:val="0"/>
          <w:numId w:val="1"/>
        </w:numPr>
      </w:pPr>
      <w:r w:rsidRPr="00894B91">
        <w:rPr>
          <w:u w:val="single"/>
        </w:rPr>
        <w:t>Oreille moyenne :</w:t>
      </w:r>
      <w:r>
        <w:t xml:space="preserve"> str</w:t>
      </w:r>
      <w:r w:rsidR="00F9269B">
        <w:t>u</w:t>
      </w:r>
      <w:r>
        <w:t>cture simple, milieu aérien (on y trouve de l’air), rôle = audition</w:t>
      </w:r>
    </w:p>
    <w:p w14:paraId="7504E00E" w14:textId="77777777" w:rsidR="00CD5F12" w:rsidRDefault="00CD5F12" w:rsidP="00CD5F12">
      <w:pPr>
        <w:pStyle w:val="Paragraphedeliste"/>
        <w:numPr>
          <w:ilvl w:val="0"/>
          <w:numId w:val="1"/>
        </w:numPr>
      </w:pPr>
      <w:r w:rsidRPr="00894B91">
        <w:rPr>
          <w:u w:val="single"/>
        </w:rPr>
        <w:t>Oreille interne :</w:t>
      </w:r>
      <w:r>
        <w:t xml:space="preserve"> structure complexe, milieu liquidien (périlymphe et endolymphe), rôle = audition et équilibration</w:t>
      </w:r>
    </w:p>
    <w:p w14:paraId="57145EFD" w14:textId="77777777" w:rsidR="003940AC" w:rsidRDefault="00AB36D4" w:rsidP="00F56FA1">
      <w:pPr>
        <w:pStyle w:val="Titre4"/>
      </w:pPr>
      <w:r>
        <w:t>Oreille externe</w:t>
      </w:r>
    </w:p>
    <w:tbl>
      <w:tblPr>
        <w:tblStyle w:val="TableauListe4-Accentuation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3940AC" w:rsidRPr="00F31812" w14:paraId="1C90CF99" w14:textId="77777777" w:rsidTr="008B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38CEAF3" w14:textId="77777777" w:rsidR="003940AC" w:rsidRPr="00F31812" w:rsidRDefault="003940AC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Pavillon ou Auricule</w:t>
            </w:r>
          </w:p>
        </w:tc>
        <w:tc>
          <w:tcPr>
            <w:tcW w:w="3402" w:type="dxa"/>
            <w:vAlign w:val="center"/>
          </w:tcPr>
          <w:p w14:paraId="101E3A5B" w14:textId="77777777" w:rsidR="003940AC" w:rsidRPr="00F31812" w:rsidRDefault="003940AC" w:rsidP="00F31812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Méat acoustique externe</w:t>
            </w:r>
          </w:p>
        </w:tc>
        <w:tc>
          <w:tcPr>
            <w:tcW w:w="2830" w:type="dxa"/>
            <w:vAlign w:val="center"/>
          </w:tcPr>
          <w:p w14:paraId="72B172DF" w14:textId="77777777" w:rsidR="003940AC" w:rsidRPr="00F31812" w:rsidRDefault="006B6D71" w:rsidP="00F31812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Tympan</w:t>
            </w:r>
          </w:p>
        </w:tc>
      </w:tr>
      <w:tr w:rsidR="0037691D" w:rsidRPr="00F31812" w14:paraId="31A228AB" w14:textId="77777777" w:rsidTr="008B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A78DA59" w14:textId="77777777" w:rsidR="0037691D" w:rsidRPr="00F31812" w:rsidRDefault="0037691D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Partie visible</w:t>
            </w:r>
          </w:p>
        </w:tc>
        <w:tc>
          <w:tcPr>
            <w:tcW w:w="3402" w:type="dxa"/>
            <w:vAlign w:val="center"/>
          </w:tcPr>
          <w:p w14:paraId="095D8A43" w14:textId="77777777" w:rsidR="0037691D" w:rsidRPr="00F31812" w:rsidRDefault="0037691D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Conduit creusée dans l’os temporal</w:t>
            </w:r>
          </w:p>
        </w:tc>
        <w:tc>
          <w:tcPr>
            <w:tcW w:w="2830" w:type="dxa"/>
            <w:vAlign w:val="center"/>
          </w:tcPr>
          <w:p w14:paraId="648DDE9D" w14:textId="77777777" w:rsidR="0037691D" w:rsidRPr="00F31812" w:rsidRDefault="00E90E4A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Membrane</w:t>
            </w:r>
          </w:p>
        </w:tc>
      </w:tr>
      <w:tr w:rsidR="003940AC" w:rsidRPr="00F31812" w14:paraId="78F78219" w14:textId="77777777" w:rsidTr="00E9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4FEF6B9" w14:textId="77777777" w:rsidR="003940AC" w:rsidRPr="00F31812" w:rsidRDefault="003940AC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Recouvert de peau et de poils</w:t>
            </w:r>
          </w:p>
        </w:tc>
        <w:tc>
          <w:tcPr>
            <w:tcW w:w="3402" w:type="dxa"/>
            <w:vAlign w:val="center"/>
          </w:tcPr>
          <w:p w14:paraId="344BDF70" w14:textId="77777777" w:rsidR="003940AC" w:rsidRPr="00F31812" w:rsidRDefault="00870CF1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Recouvert d’une muqueuse :</w:t>
            </w:r>
          </w:p>
          <w:p w14:paraId="5DC7A96C" w14:textId="77777777" w:rsidR="00870CF1" w:rsidRPr="00F31812" w:rsidRDefault="00870CF1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Glande </w:t>
            </w:r>
            <w:r w:rsidR="00BD75E3" w:rsidRPr="00F31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cérumineuse</w:t>
            </w:r>
          </w:p>
          <w:p w14:paraId="4FBB76FD" w14:textId="77777777" w:rsidR="00870CF1" w:rsidRPr="00F31812" w:rsidRDefault="00BD75E3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Poils</w:t>
            </w: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 : évacuatio</w:t>
            </w:r>
            <w:r w:rsidR="00B04864" w:rsidRPr="00F3181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du cérumen</w:t>
            </w:r>
          </w:p>
        </w:tc>
        <w:tc>
          <w:tcPr>
            <w:tcW w:w="2830" w:type="dxa"/>
            <w:vAlign w:val="center"/>
          </w:tcPr>
          <w:p w14:paraId="65D0B12F" w14:textId="77777777" w:rsidR="003940AC" w:rsidRPr="00F31812" w:rsidRDefault="00C3089C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Recouvert de peau </w:t>
            </w:r>
            <w:r w:rsidR="00EF19F5" w:rsidRPr="00F31812">
              <w:rPr>
                <w:rFonts w:asciiTheme="minorHAnsi" w:hAnsiTheme="minorHAnsi" w:cstheme="minorHAnsi"/>
                <w:sz w:val="18"/>
                <w:szCs w:val="18"/>
              </w:rPr>
              <w:t>(milieu aérien)</w:t>
            </w:r>
          </w:p>
          <w:p w14:paraId="122A39C9" w14:textId="77777777" w:rsidR="00C3089C" w:rsidRPr="00F31812" w:rsidRDefault="00C3089C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Recouvert de muqueuse </w:t>
            </w:r>
            <w:r w:rsidR="00EF19F5" w:rsidRPr="00F31812">
              <w:rPr>
                <w:rFonts w:asciiTheme="minorHAnsi" w:hAnsiTheme="minorHAnsi" w:cstheme="minorHAnsi"/>
                <w:sz w:val="18"/>
                <w:szCs w:val="18"/>
              </w:rPr>
              <w:t>(milieu liquidien)</w:t>
            </w:r>
          </w:p>
        </w:tc>
      </w:tr>
      <w:tr w:rsidR="003940AC" w:rsidRPr="00F31812" w14:paraId="109E4799" w14:textId="77777777" w:rsidTr="008B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46EE1F" w14:textId="77777777" w:rsidR="003940AC" w:rsidRPr="00F31812" w:rsidRDefault="003940AC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Car</w:t>
            </w:r>
            <w:r w:rsidR="00E728A2"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</w:t>
            </w: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ilage élastique</w:t>
            </w:r>
          </w:p>
        </w:tc>
        <w:tc>
          <w:tcPr>
            <w:tcW w:w="3402" w:type="dxa"/>
            <w:vAlign w:val="center"/>
          </w:tcPr>
          <w:p w14:paraId="1E29EA9D" w14:textId="77777777" w:rsidR="003940AC" w:rsidRPr="00F31812" w:rsidRDefault="00BD75E3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Cérumen : piège les impureté</w:t>
            </w:r>
          </w:p>
        </w:tc>
        <w:tc>
          <w:tcPr>
            <w:tcW w:w="2830" w:type="dxa"/>
            <w:vAlign w:val="center"/>
          </w:tcPr>
          <w:p w14:paraId="491A4A39" w14:textId="77777777" w:rsidR="00333111" w:rsidRPr="00F31812" w:rsidRDefault="00C3089C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Membrane lisse et </w:t>
            </w:r>
            <w:r w:rsidR="00CF73BD" w:rsidRPr="00F31812">
              <w:rPr>
                <w:rFonts w:asciiTheme="minorHAnsi" w:hAnsiTheme="minorHAnsi" w:cstheme="minorHAnsi"/>
                <w:sz w:val="18"/>
                <w:szCs w:val="18"/>
              </w:rPr>
              <w:t>nacrée, brillante</w:t>
            </w:r>
          </w:p>
        </w:tc>
      </w:tr>
      <w:tr w:rsidR="003940AC" w:rsidRPr="00F31812" w14:paraId="7071BD4D" w14:textId="77777777" w:rsidTr="00E9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32D78B9" w14:textId="77777777" w:rsidR="003940AC" w:rsidRPr="00F31812" w:rsidRDefault="006B6D71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Hélix</w:t>
            </w: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 : bord épais</w:t>
            </w:r>
          </w:p>
          <w:p w14:paraId="227D1744" w14:textId="77777777" w:rsidR="006B6D71" w:rsidRPr="00F31812" w:rsidRDefault="006B6D71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Lobule</w:t>
            </w: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 : sans cartilage</w:t>
            </w:r>
          </w:p>
        </w:tc>
        <w:tc>
          <w:tcPr>
            <w:tcW w:w="3402" w:type="dxa"/>
            <w:vAlign w:val="center"/>
          </w:tcPr>
          <w:p w14:paraId="33F25F2D" w14:textId="77777777" w:rsidR="003940AC" w:rsidRPr="00F31812" w:rsidRDefault="003940AC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43A0228" w14:textId="77777777" w:rsidR="003940AC" w:rsidRPr="00F31812" w:rsidRDefault="00274AFC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Séparation oreille externe/oreille moyenne</w:t>
            </w:r>
          </w:p>
        </w:tc>
      </w:tr>
      <w:tr w:rsidR="0006725A" w:rsidRPr="00F31812" w14:paraId="46997F95" w14:textId="77777777" w:rsidTr="00E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782E14" w14:textId="77777777" w:rsidR="0006725A" w:rsidRPr="00F31812" w:rsidRDefault="0006725A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single"/>
              </w:rPr>
              <w:t>Rôle :</w:t>
            </w: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sonar (capte les sons et les redirige vers le MEA)</w:t>
            </w:r>
          </w:p>
        </w:tc>
        <w:tc>
          <w:tcPr>
            <w:tcW w:w="3402" w:type="dxa"/>
            <w:vAlign w:val="center"/>
          </w:tcPr>
          <w:p w14:paraId="5B8C9FE3" w14:textId="77777777" w:rsidR="0006725A" w:rsidRPr="00F31812" w:rsidRDefault="0006725A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Rôle :</w:t>
            </w: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évacuer les impuretés</w:t>
            </w:r>
          </w:p>
        </w:tc>
        <w:tc>
          <w:tcPr>
            <w:tcW w:w="2830" w:type="dxa"/>
            <w:vAlign w:val="center"/>
          </w:tcPr>
          <w:p w14:paraId="3CDEB383" w14:textId="77777777" w:rsidR="0006725A" w:rsidRPr="00F31812" w:rsidRDefault="0006725A" w:rsidP="00F31812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Rôle :</w:t>
            </w: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3BD" w:rsidRPr="00F31812">
              <w:rPr>
                <w:rFonts w:asciiTheme="minorHAnsi" w:hAnsiTheme="minorHAnsi" w:cstheme="minorHAnsi"/>
                <w:sz w:val="18"/>
                <w:szCs w:val="18"/>
              </w:rPr>
              <w:t>accueillir les ondes sonores et les propager et les osselets de l’oreille interne</w:t>
            </w:r>
          </w:p>
        </w:tc>
      </w:tr>
      <w:tr w:rsidR="003940AC" w:rsidRPr="00F31812" w14:paraId="6002147B" w14:textId="77777777" w:rsidTr="00E9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C04C8D" w14:textId="77777777" w:rsidR="003940AC" w:rsidRPr="00F31812" w:rsidRDefault="00B968EF" w:rsidP="00F31812">
            <w:pPr>
              <w:spacing w:line="192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Nettoyage extrinsèque</w:t>
            </w:r>
          </w:p>
        </w:tc>
        <w:tc>
          <w:tcPr>
            <w:tcW w:w="3402" w:type="dxa"/>
            <w:vAlign w:val="center"/>
          </w:tcPr>
          <w:p w14:paraId="31457366" w14:textId="77777777" w:rsidR="003940AC" w:rsidRPr="00F31812" w:rsidRDefault="00B968EF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Pas de nettoyage extrinsèque</w:t>
            </w:r>
            <w:r w:rsidR="00F52450"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sauf lavage d’oreille au NMA</w:t>
            </w:r>
            <w:r w:rsidR="00E32C94"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(poire</w:t>
            </w:r>
            <w:r w:rsidR="007846FC"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eau tiède</w:t>
            </w:r>
            <w:r w:rsidR="00816255" w:rsidRPr="00F31812">
              <w:rPr>
                <w:rFonts w:asciiTheme="minorHAnsi" w:hAnsiTheme="minorHAnsi" w:cstheme="minorHAnsi"/>
                <w:sz w:val="18"/>
                <w:szCs w:val="18"/>
              </w:rPr>
              <w:t>/huile</w:t>
            </w:r>
            <w:r w:rsidR="007846FC" w:rsidRPr="00F31812">
              <w:rPr>
                <w:rFonts w:asciiTheme="minorHAnsi" w:hAnsiTheme="minorHAnsi" w:cstheme="minorHAnsi"/>
                <w:sz w:val="18"/>
                <w:szCs w:val="18"/>
              </w:rPr>
              <w:t xml:space="preserve"> + massage</w:t>
            </w:r>
            <w:r w:rsidR="00E32C94" w:rsidRPr="00F3181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0" w:type="dxa"/>
            <w:vAlign w:val="center"/>
          </w:tcPr>
          <w:p w14:paraId="5068D00B" w14:textId="77777777" w:rsidR="003940AC" w:rsidRPr="00F31812" w:rsidRDefault="007846FC" w:rsidP="00F31812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1812">
              <w:rPr>
                <w:rFonts w:asciiTheme="minorHAnsi" w:hAnsiTheme="minorHAnsi" w:cstheme="minorHAnsi"/>
                <w:sz w:val="18"/>
                <w:szCs w:val="18"/>
              </w:rPr>
              <w:t>Pas de nettoyage</w:t>
            </w:r>
          </w:p>
        </w:tc>
      </w:tr>
    </w:tbl>
    <w:p w14:paraId="4AD88E65" w14:textId="77777777" w:rsidR="003940AC" w:rsidRPr="008D4166" w:rsidRDefault="008D4166" w:rsidP="00C666D2">
      <w:pPr>
        <w:spacing w:before="240"/>
        <w:rPr>
          <w:rStyle w:val="Accentuationintense"/>
        </w:rPr>
      </w:pPr>
      <w:r>
        <w:rPr>
          <w:rStyle w:val="Accentuationintense"/>
        </w:rPr>
        <w:t>Oreille moyenne</w:t>
      </w:r>
    </w:p>
    <w:p w14:paraId="3474275A" w14:textId="7AD5E62B" w:rsidR="00787A4B" w:rsidRDefault="00787A4B" w:rsidP="00D43054">
      <w:r>
        <w:t xml:space="preserve">Caisse de </w:t>
      </w:r>
      <w:r w:rsidR="003A68C5">
        <w:t>résonnance</w:t>
      </w:r>
      <w:r>
        <w:t xml:space="preserve"> creusée dans l’os temporal</w:t>
      </w:r>
      <w:r w:rsidR="008E2BE9">
        <w:t xml:space="preserve"> qui assure la correspondance oreille externe et interne.</w:t>
      </w:r>
      <w:r w:rsidR="00D43054">
        <w:t xml:space="preserve"> </w:t>
      </w:r>
      <w:r>
        <w:t>Tapissée par une muqueuse</w:t>
      </w:r>
      <w:r w:rsidR="000268B7">
        <w:t>.</w:t>
      </w:r>
    </w:p>
    <w:p w14:paraId="6523BA10" w14:textId="77777777" w:rsidR="00E57919" w:rsidRDefault="00E57919" w:rsidP="00164582">
      <w:pPr>
        <w:spacing w:before="240" w:after="0"/>
      </w:pPr>
      <w:r>
        <w:t>Délimitée par</w:t>
      </w:r>
      <w:r w:rsidR="00164582">
        <w:t> :</w:t>
      </w:r>
    </w:p>
    <w:p w14:paraId="26A5D181" w14:textId="77777777" w:rsidR="00E57919" w:rsidRDefault="000853C2" w:rsidP="00DB3049">
      <w:pPr>
        <w:pStyle w:val="Paragraphedeliste"/>
        <w:numPr>
          <w:ilvl w:val="0"/>
          <w:numId w:val="3"/>
        </w:numPr>
      </w:pPr>
      <w:r w:rsidRPr="00DB3049">
        <w:rPr>
          <w:u w:val="single"/>
        </w:rPr>
        <w:t>Externe :</w:t>
      </w:r>
      <w:r>
        <w:t xml:space="preserve"> l</w:t>
      </w:r>
      <w:r w:rsidR="00E57919">
        <w:t>e tympan</w:t>
      </w:r>
    </w:p>
    <w:p w14:paraId="42630599" w14:textId="77777777" w:rsidR="00787A4B" w:rsidRDefault="000853C2" w:rsidP="00E57919">
      <w:pPr>
        <w:pStyle w:val="Paragraphedeliste"/>
        <w:numPr>
          <w:ilvl w:val="0"/>
          <w:numId w:val="3"/>
        </w:numPr>
        <w:spacing w:before="240"/>
      </w:pPr>
      <w:r w:rsidRPr="00DB3049">
        <w:rPr>
          <w:u w:val="single"/>
        </w:rPr>
        <w:t>Interne :</w:t>
      </w:r>
      <w:r>
        <w:t xml:space="preserve"> d</w:t>
      </w:r>
      <w:r w:rsidR="00E57919">
        <w:t>eux fenêtres </w:t>
      </w:r>
      <w:r>
        <w:t xml:space="preserve">= </w:t>
      </w:r>
      <w:r w:rsidR="00161D73">
        <w:t xml:space="preserve">fenêtre </w:t>
      </w:r>
      <w:r w:rsidR="00E57919">
        <w:t>cochlé</w:t>
      </w:r>
      <w:r w:rsidR="00161D73">
        <w:t>air</w:t>
      </w:r>
      <w:r w:rsidR="00E57919">
        <w:t>e</w:t>
      </w:r>
      <w:r w:rsidR="00161D73">
        <w:t xml:space="preserve"> (ronde</w:t>
      </w:r>
      <w:r w:rsidR="00E57919">
        <w:t xml:space="preserve">) et </w:t>
      </w:r>
      <w:r w:rsidR="00161D73">
        <w:t>fenêtre vestibulaire (</w:t>
      </w:r>
      <w:r w:rsidR="00E57919">
        <w:t>ovale</w:t>
      </w:r>
      <w:r w:rsidR="00161D73">
        <w:t>)</w:t>
      </w:r>
    </w:p>
    <w:p w14:paraId="6BDAA036" w14:textId="77777777" w:rsidR="00161D73" w:rsidRDefault="00161D73" w:rsidP="00E57919">
      <w:pPr>
        <w:pStyle w:val="Paragraphedeliste"/>
        <w:numPr>
          <w:ilvl w:val="0"/>
          <w:numId w:val="3"/>
        </w:numPr>
        <w:spacing w:before="240"/>
      </w:pPr>
      <w:r w:rsidRPr="00B5223D">
        <w:rPr>
          <w:u w:val="single"/>
        </w:rPr>
        <w:t>Haut :</w:t>
      </w:r>
      <w:r w:rsidR="006C6842">
        <w:t xml:space="preserve"> </w:t>
      </w:r>
      <w:r w:rsidR="004E6192">
        <w:t>récessus tympanique</w:t>
      </w:r>
    </w:p>
    <w:p w14:paraId="3D412B75" w14:textId="77777777" w:rsidR="00161D73" w:rsidRDefault="00161D73" w:rsidP="00E57919">
      <w:pPr>
        <w:pStyle w:val="Paragraphedeliste"/>
        <w:numPr>
          <w:ilvl w:val="0"/>
          <w:numId w:val="3"/>
        </w:numPr>
        <w:spacing w:before="240"/>
      </w:pPr>
      <w:r w:rsidRPr="00B5223D">
        <w:rPr>
          <w:u w:val="single"/>
        </w:rPr>
        <w:t>Bas :</w:t>
      </w:r>
      <w:r>
        <w:t xml:space="preserve"> trompe d’Eustache (conduit</w:t>
      </w:r>
      <w:r w:rsidR="00DB3049">
        <w:t xml:space="preserve"> qui adapte la pression de part et d’autre du tympan)</w:t>
      </w:r>
    </w:p>
    <w:p w14:paraId="082CFA74" w14:textId="77777777" w:rsidR="00D46694" w:rsidRDefault="00AA2DF1" w:rsidP="00C666D2">
      <w:pPr>
        <w:spacing w:before="240"/>
      </w:pPr>
      <w:r>
        <w:t xml:space="preserve">Le </w:t>
      </w:r>
      <w:r w:rsidR="00D06D40" w:rsidRPr="00354112">
        <w:rPr>
          <w:b/>
          <w:bCs/>
        </w:rPr>
        <w:t>bâillement</w:t>
      </w:r>
      <w:r>
        <w:t xml:space="preserve">, la </w:t>
      </w:r>
      <w:r w:rsidRPr="00354112">
        <w:rPr>
          <w:b/>
          <w:bCs/>
        </w:rPr>
        <w:t>déglutition</w:t>
      </w:r>
      <w:r w:rsidR="005E2091">
        <w:t>,</w:t>
      </w:r>
      <w:r>
        <w:t xml:space="preserve"> la </w:t>
      </w:r>
      <w:r w:rsidRPr="00354112">
        <w:rPr>
          <w:b/>
          <w:bCs/>
        </w:rPr>
        <w:t>mastication</w:t>
      </w:r>
      <w:r w:rsidR="005E2091">
        <w:t xml:space="preserve"> et la </w:t>
      </w:r>
      <w:r w:rsidR="005E2091" w:rsidRPr="00354112">
        <w:rPr>
          <w:b/>
          <w:bCs/>
        </w:rPr>
        <w:t xml:space="preserve">manœuvre de </w:t>
      </w:r>
      <w:proofErr w:type="spellStart"/>
      <w:r w:rsidR="005E2091" w:rsidRPr="00354112">
        <w:rPr>
          <w:b/>
          <w:bCs/>
        </w:rPr>
        <w:t>valsalva</w:t>
      </w:r>
      <w:proofErr w:type="spellEnd"/>
      <w:r>
        <w:t xml:space="preserve"> sont des processus qui permettent </w:t>
      </w:r>
      <w:r w:rsidR="00D06D40">
        <w:t>de réguler la pression tympanique</w:t>
      </w:r>
      <w:r w:rsidR="00D25F2C">
        <w:t>.</w:t>
      </w:r>
    </w:p>
    <w:p w14:paraId="4090EA8A" w14:textId="77777777" w:rsidR="004443D6" w:rsidRDefault="00FE56CF" w:rsidP="002C27E3">
      <w:pPr>
        <w:spacing w:before="240" w:after="0"/>
      </w:pPr>
      <w:r>
        <w:t>Trois osselets composent l’oreille moyenne</w:t>
      </w:r>
      <w:r w:rsidR="002C27E3">
        <w:t> :</w:t>
      </w:r>
    </w:p>
    <w:p w14:paraId="12828508" w14:textId="77777777" w:rsidR="00FE56CF" w:rsidRDefault="00FE56CF" w:rsidP="002C27E3">
      <w:pPr>
        <w:pStyle w:val="Paragraphedeliste"/>
        <w:numPr>
          <w:ilvl w:val="0"/>
          <w:numId w:val="4"/>
        </w:numPr>
      </w:pPr>
      <w:r w:rsidRPr="00623FFB">
        <w:rPr>
          <w:u w:val="single"/>
        </w:rPr>
        <w:t>Le mal</w:t>
      </w:r>
      <w:r w:rsidR="005745D6" w:rsidRPr="00623FFB">
        <w:rPr>
          <w:u w:val="single"/>
        </w:rPr>
        <w:t>l</w:t>
      </w:r>
      <w:r w:rsidRPr="00623FFB">
        <w:rPr>
          <w:u w:val="single"/>
        </w:rPr>
        <w:t>éus</w:t>
      </w:r>
      <w:r w:rsidR="002A2B78" w:rsidRPr="00623FFB">
        <w:rPr>
          <w:u w:val="single"/>
        </w:rPr>
        <w:t xml:space="preserve"> (marteau)</w:t>
      </w:r>
      <w:r w:rsidRPr="00623FFB">
        <w:rPr>
          <w:u w:val="single"/>
        </w:rPr>
        <w:t> :</w:t>
      </w:r>
      <w:r>
        <w:t xml:space="preserve"> le plus proche du tympan</w:t>
      </w:r>
    </w:p>
    <w:p w14:paraId="34362FAA" w14:textId="77777777" w:rsidR="00FE56CF" w:rsidRPr="00623FFB" w:rsidRDefault="00FE56CF" w:rsidP="00FE56CF">
      <w:pPr>
        <w:pStyle w:val="Paragraphedeliste"/>
        <w:numPr>
          <w:ilvl w:val="0"/>
          <w:numId w:val="4"/>
        </w:numPr>
        <w:spacing w:before="240"/>
        <w:rPr>
          <w:u w:val="single"/>
        </w:rPr>
      </w:pPr>
      <w:r w:rsidRPr="00623FFB">
        <w:rPr>
          <w:u w:val="single"/>
        </w:rPr>
        <w:t>L’incus</w:t>
      </w:r>
    </w:p>
    <w:p w14:paraId="1DCF6999" w14:textId="77777777" w:rsidR="00FE56CF" w:rsidRDefault="00FE56CF" w:rsidP="00FE56CF">
      <w:pPr>
        <w:pStyle w:val="Paragraphedeliste"/>
        <w:numPr>
          <w:ilvl w:val="0"/>
          <w:numId w:val="4"/>
        </w:numPr>
        <w:spacing w:before="240"/>
      </w:pPr>
      <w:r w:rsidRPr="00623FFB">
        <w:rPr>
          <w:u w:val="single"/>
        </w:rPr>
        <w:t xml:space="preserve">Le </w:t>
      </w:r>
      <w:proofErr w:type="spellStart"/>
      <w:r w:rsidRPr="00623FFB">
        <w:rPr>
          <w:u w:val="single"/>
        </w:rPr>
        <w:t>stap</w:t>
      </w:r>
      <w:r w:rsidR="00174142" w:rsidRPr="00623FFB">
        <w:rPr>
          <w:u w:val="single"/>
        </w:rPr>
        <w:t>e</w:t>
      </w:r>
      <w:r w:rsidR="00501F50" w:rsidRPr="00623FFB">
        <w:rPr>
          <w:u w:val="single"/>
        </w:rPr>
        <w:t>s</w:t>
      </w:r>
      <w:proofErr w:type="spellEnd"/>
      <w:r w:rsidR="00FF3A1A" w:rsidRPr="00623FFB">
        <w:rPr>
          <w:u w:val="single"/>
        </w:rPr>
        <w:t xml:space="preserve"> (étrier)</w:t>
      </w:r>
      <w:r w:rsidR="00C02CD2" w:rsidRPr="00623FFB">
        <w:rPr>
          <w:u w:val="single"/>
        </w:rPr>
        <w:t> :</w:t>
      </w:r>
      <w:r w:rsidR="00C02CD2" w:rsidRPr="00A75E91">
        <w:t xml:space="preserve"> le</w:t>
      </w:r>
      <w:r w:rsidR="00C02CD2">
        <w:t xml:space="preserve"> plus interne, s’insère sur la fenêtre vestibulaire</w:t>
      </w:r>
    </w:p>
    <w:p w14:paraId="3912C815" w14:textId="77777777" w:rsidR="00CD5F12" w:rsidRPr="005E681C" w:rsidRDefault="00B71F89" w:rsidP="005E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E681C">
        <w:rPr>
          <w:b/>
          <w:bCs/>
        </w:rPr>
        <w:t>Les so</w:t>
      </w:r>
      <w:r w:rsidR="00C47A01" w:rsidRPr="005E681C">
        <w:rPr>
          <w:b/>
          <w:bCs/>
        </w:rPr>
        <w:t>n</w:t>
      </w:r>
      <w:r w:rsidRPr="005E681C">
        <w:rPr>
          <w:b/>
          <w:bCs/>
        </w:rPr>
        <w:t>s arrivent par le MEA, frappent</w:t>
      </w:r>
      <w:r w:rsidR="00C47A01" w:rsidRPr="005E681C">
        <w:rPr>
          <w:b/>
          <w:bCs/>
        </w:rPr>
        <w:t xml:space="preserve"> et font vibrer</w:t>
      </w:r>
      <w:r w:rsidRPr="005E681C">
        <w:rPr>
          <w:b/>
          <w:bCs/>
        </w:rPr>
        <w:t xml:space="preserve"> le tympan</w:t>
      </w:r>
      <w:r w:rsidR="00C47A01" w:rsidRPr="005E681C">
        <w:rPr>
          <w:b/>
          <w:bCs/>
        </w:rPr>
        <w:t xml:space="preserve">. Les sons </w:t>
      </w:r>
      <w:r w:rsidR="005E681C" w:rsidRPr="005E681C">
        <w:rPr>
          <w:b/>
          <w:bCs/>
        </w:rPr>
        <w:t>s</w:t>
      </w:r>
      <w:r w:rsidR="00C47A01" w:rsidRPr="005E681C">
        <w:rPr>
          <w:b/>
          <w:bCs/>
        </w:rPr>
        <w:t>e</w:t>
      </w:r>
      <w:r w:rsidRPr="005E681C">
        <w:rPr>
          <w:b/>
          <w:bCs/>
        </w:rPr>
        <w:t xml:space="preserve"> </w:t>
      </w:r>
      <w:r w:rsidR="00C47A01" w:rsidRPr="005E681C">
        <w:rPr>
          <w:b/>
          <w:bCs/>
        </w:rPr>
        <w:t>propagent ensuite et frappent</w:t>
      </w:r>
      <w:r w:rsidRPr="005E681C">
        <w:rPr>
          <w:b/>
          <w:bCs/>
        </w:rPr>
        <w:t xml:space="preserve"> contre les trois osselet</w:t>
      </w:r>
      <w:r w:rsidR="00C47A01" w:rsidRPr="005E681C">
        <w:rPr>
          <w:b/>
          <w:bCs/>
        </w:rPr>
        <w:t xml:space="preserve">s avant de se retrouver dans </w:t>
      </w:r>
      <w:r w:rsidRPr="005E681C">
        <w:rPr>
          <w:b/>
          <w:bCs/>
        </w:rPr>
        <w:t>le milieu liquidien.</w:t>
      </w:r>
    </w:p>
    <w:p w14:paraId="20929BA2" w14:textId="77777777" w:rsidR="00CD5F12" w:rsidRDefault="005745D6" w:rsidP="0026610D">
      <w:pPr>
        <w:spacing w:after="0"/>
      </w:pPr>
      <w:r>
        <w:lastRenderedPageBreak/>
        <w:t>Plusieurs muscles interviennent pour filtrer les vibrations sonores</w:t>
      </w:r>
    </w:p>
    <w:p w14:paraId="33694CB3" w14:textId="77777777" w:rsidR="005745D6" w:rsidRDefault="005745D6" w:rsidP="0026610D">
      <w:pPr>
        <w:pStyle w:val="Paragraphedeliste"/>
        <w:numPr>
          <w:ilvl w:val="0"/>
          <w:numId w:val="5"/>
        </w:numPr>
      </w:pPr>
      <w:r>
        <w:t>Etrier</w:t>
      </w:r>
    </w:p>
    <w:p w14:paraId="69B0475E" w14:textId="77777777" w:rsidR="005745D6" w:rsidRDefault="005745D6" w:rsidP="0026610D">
      <w:pPr>
        <w:pStyle w:val="Paragraphedeliste"/>
        <w:numPr>
          <w:ilvl w:val="0"/>
          <w:numId w:val="5"/>
        </w:numPr>
      </w:pPr>
      <w:r>
        <w:t>Muscle tenseur du tympan</w:t>
      </w:r>
    </w:p>
    <w:p w14:paraId="2AAEC0E9" w14:textId="77777777" w:rsidR="005745D6" w:rsidRDefault="005745D6">
      <w:r>
        <w:t xml:space="preserve">Leur contraction permet de rigidifier le tympan pour limiter sa vibration et </w:t>
      </w:r>
      <w:r w:rsidR="00ED0DAB">
        <w:t>éviter</w:t>
      </w:r>
      <w:r>
        <w:t xml:space="preserve"> les agressions sonores</w:t>
      </w:r>
      <w:r w:rsidR="00174142">
        <w:t>.</w:t>
      </w:r>
    </w:p>
    <w:p w14:paraId="0D2B635E" w14:textId="77777777" w:rsidR="005745D6" w:rsidRDefault="00375B3E" w:rsidP="00F56FA1">
      <w:pPr>
        <w:pStyle w:val="Titre4"/>
      </w:pPr>
      <w:r>
        <w:t>Oreille interne</w:t>
      </w:r>
    </w:p>
    <w:p w14:paraId="548FD3E1" w14:textId="77777777" w:rsidR="005745D6" w:rsidRDefault="00375B3E">
      <w:r>
        <w:t>Creusée dans l’os temporal, derrière l’orbite</w:t>
      </w:r>
    </w:p>
    <w:p w14:paraId="2CC04A90" w14:textId="77777777" w:rsidR="00375B3E" w:rsidRDefault="00375B3E" w:rsidP="00916BA8">
      <w:pPr>
        <w:spacing w:after="0"/>
      </w:pPr>
      <w:r>
        <w:t>Elle se découpe en deux parties</w:t>
      </w:r>
      <w:r w:rsidR="000D1CD2">
        <w:t> :</w:t>
      </w:r>
    </w:p>
    <w:p w14:paraId="67F93866" w14:textId="77777777" w:rsidR="00375B3E" w:rsidRDefault="00375B3E" w:rsidP="00375B3E">
      <w:pPr>
        <w:pStyle w:val="Paragraphedeliste"/>
        <w:numPr>
          <w:ilvl w:val="0"/>
          <w:numId w:val="6"/>
        </w:numPr>
      </w:pPr>
      <w:r w:rsidRPr="00916BA8">
        <w:rPr>
          <w:u w:val="single"/>
        </w:rPr>
        <w:t>Le labyrinthe osseux :</w:t>
      </w:r>
      <w:r>
        <w:t xml:space="preserve"> creusé dans l’os temporal, circulation de la périlymphe</w:t>
      </w:r>
    </w:p>
    <w:p w14:paraId="5EF582D6" w14:textId="77777777" w:rsidR="00375B3E" w:rsidRDefault="00375B3E" w:rsidP="00375B3E">
      <w:pPr>
        <w:pStyle w:val="Paragraphedeliste"/>
        <w:numPr>
          <w:ilvl w:val="0"/>
          <w:numId w:val="6"/>
        </w:numPr>
      </w:pPr>
      <w:r w:rsidRPr="00916BA8">
        <w:rPr>
          <w:u w:val="single"/>
        </w:rPr>
        <w:t>Le labyrinthe membraneux :</w:t>
      </w:r>
      <w:r w:rsidR="002049CC">
        <w:t xml:space="preserve"> flotte</w:t>
      </w:r>
      <w:r>
        <w:t xml:space="preserve"> à l’intérieur du labyrinthe osseux</w:t>
      </w:r>
      <w:r w:rsidR="006B471D">
        <w:t>, circulation de l’endolymphe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1A9" w14:paraId="5D53BF91" w14:textId="77777777" w:rsidTr="00EF2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A92729" w14:textId="77777777" w:rsidR="004331A9" w:rsidRDefault="004331A9" w:rsidP="009C6F3D">
            <w:pPr>
              <w:jc w:val="center"/>
            </w:pPr>
            <w:r>
              <w:t>Labyrinthe osseux</w:t>
            </w:r>
          </w:p>
        </w:tc>
        <w:tc>
          <w:tcPr>
            <w:tcW w:w="4531" w:type="dxa"/>
            <w:vAlign w:val="center"/>
          </w:tcPr>
          <w:p w14:paraId="734FF415" w14:textId="77777777" w:rsidR="004331A9" w:rsidRDefault="004331A9" w:rsidP="009C6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Labyrinthe membraneux</w:t>
            </w:r>
          </w:p>
        </w:tc>
      </w:tr>
      <w:tr w:rsidR="004331A9" w:rsidRPr="00145A15" w14:paraId="0DC37CEA" w14:textId="77777777" w:rsidTr="009C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0E8F3EA" w14:textId="77777777" w:rsidR="004331A9" w:rsidRPr="00145A15" w:rsidRDefault="004331A9" w:rsidP="009C6F3D">
            <w:pPr>
              <w:jc w:val="center"/>
              <w:rPr>
                <w:b w:val="0"/>
                <w:bCs w:val="0"/>
              </w:rPr>
            </w:pPr>
            <w:r w:rsidRPr="00145A15">
              <w:t>Périlymphe</w:t>
            </w:r>
            <w:r w:rsidR="00AE6C56" w:rsidRPr="00145A15">
              <w:rPr>
                <w:b w:val="0"/>
                <w:bCs w:val="0"/>
              </w:rPr>
              <w:t> : composition identique au LCR (communication)</w:t>
            </w:r>
            <w:r w:rsidR="00902A84" w:rsidRPr="00145A15">
              <w:rPr>
                <w:b w:val="0"/>
                <w:bCs w:val="0"/>
              </w:rPr>
              <w:t>, riche en Na</w:t>
            </w:r>
            <w:r w:rsidR="00902A84" w:rsidRPr="00145A15">
              <w:rPr>
                <w:b w:val="0"/>
                <w:bCs w:val="0"/>
                <w:vertAlign w:val="superscript"/>
              </w:rPr>
              <w:t>+</w:t>
            </w:r>
            <w:r w:rsidR="00902A84" w:rsidRPr="00145A15">
              <w:rPr>
                <w:b w:val="0"/>
                <w:bCs w:val="0"/>
              </w:rPr>
              <w:t>, pauvre en K</w:t>
            </w:r>
            <w:r w:rsidR="00902A84" w:rsidRPr="00145A15">
              <w:rPr>
                <w:b w:val="0"/>
                <w:bCs w:val="0"/>
                <w:vertAlign w:val="superscript"/>
              </w:rPr>
              <w:t>+</w:t>
            </w:r>
          </w:p>
        </w:tc>
        <w:tc>
          <w:tcPr>
            <w:tcW w:w="4531" w:type="dxa"/>
            <w:vAlign w:val="center"/>
          </w:tcPr>
          <w:p w14:paraId="33E25AD5" w14:textId="77777777" w:rsidR="004331A9" w:rsidRPr="00145A15" w:rsidRDefault="004331A9" w:rsidP="009C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A15">
              <w:rPr>
                <w:b/>
                <w:bCs/>
              </w:rPr>
              <w:t>Endolymphe</w:t>
            </w:r>
            <w:r w:rsidR="004F0D79" w:rsidRPr="00145A15">
              <w:t> :</w:t>
            </w:r>
            <w:r w:rsidR="00E8629E" w:rsidRPr="00145A15">
              <w:t xml:space="preserve"> riche en K</w:t>
            </w:r>
            <w:r w:rsidR="00E8629E" w:rsidRPr="00145A15">
              <w:rPr>
                <w:vertAlign w:val="superscript"/>
              </w:rPr>
              <w:t>+</w:t>
            </w:r>
          </w:p>
        </w:tc>
      </w:tr>
      <w:tr w:rsidR="004331A9" w:rsidRPr="00145A15" w14:paraId="2DF21F1B" w14:textId="77777777" w:rsidTr="009C6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F9BE730" w14:textId="77777777" w:rsidR="004331A9" w:rsidRPr="00145A15" w:rsidRDefault="004331A9" w:rsidP="009C6F3D">
            <w:pPr>
              <w:jc w:val="center"/>
              <w:rPr>
                <w:b w:val="0"/>
                <w:bCs w:val="0"/>
              </w:rPr>
            </w:pPr>
            <w:r w:rsidRPr="00145A15">
              <w:rPr>
                <w:b w:val="0"/>
                <w:bCs w:val="0"/>
              </w:rPr>
              <w:t>Cochlée</w:t>
            </w:r>
          </w:p>
        </w:tc>
        <w:tc>
          <w:tcPr>
            <w:tcW w:w="4531" w:type="dxa"/>
            <w:vAlign w:val="center"/>
          </w:tcPr>
          <w:p w14:paraId="3B00EF89" w14:textId="77777777" w:rsidR="004331A9" w:rsidRPr="00145A15" w:rsidRDefault="00145A15" w:rsidP="009C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Conduit cochléaire</w:t>
            </w:r>
          </w:p>
        </w:tc>
      </w:tr>
      <w:tr w:rsidR="004331A9" w:rsidRPr="00145A15" w14:paraId="6F083873" w14:textId="77777777" w:rsidTr="009C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CA01B76" w14:textId="77777777" w:rsidR="004331A9" w:rsidRPr="00145A15" w:rsidRDefault="004331A9" w:rsidP="009C6F3D">
            <w:pPr>
              <w:jc w:val="center"/>
              <w:rPr>
                <w:b w:val="0"/>
                <w:bCs w:val="0"/>
              </w:rPr>
            </w:pPr>
            <w:r w:rsidRPr="00145A15">
              <w:rPr>
                <w:b w:val="0"/>
                <w:bCs w:val="0"/>
              </w:rPr>
              <w:t>Vestibule</w:t>
            </w:r>
          </w:p>
        </w:tc>
        <w:tc>
          <w:tcPr>
            <w:tcW w:w="4531" w:type="dxa"/>
            <w:vAlign w:val="center"/>
          </w:tcPr>
          <w:p w14:paraId="654A50BC" w14:textId="77777777" w:rsidR="004331A9" w:rsidRPr="00145A15" w:rsidRDefault="004275AB" w:rsidP="009C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Saccule et Utricule</w:t>
            </w:r>
          </w:p>
        </w:tc>
      </w:tr>
      <w:tr w:rsidR="004331A9" w:rsidRPr="00145A15" w14:paraId="1C017F27" w14:textId="77777777" w:rsidTr="009C6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96A9328" w14:textId="77777777" w:rsidR="004331A9" w:rsidRPr="00145A15" w:rsidRDefault="004331A9" w:rsidP="009C6F3D">
            <w:pPr>
              <w:jc w:val="center"/>
              <w:rPr>
                <w:b w:val="0"/>
                <w:bCs w:val="0"/>
              </w:rPr>
            </w:pPr>
            <w:r w:rsidRPr="00145A15">
              <w:rPr>
                <w:b w:val="0"/>
                <w:bCs w:val="0"/>
              </w:rPr>
              <w:t>3 canaux semi-circulaires</w:t>
            </w:r>
            <w:r w:rsidR="006A542C">
              <w:rPr>
                <w:b w:val="0"/>
                <w:bCs w:val="0"/>
              </w:rPr>
              <w:t xml:space="preserve"> osseux</w:t>
            </w:r>
            <w:r w:rsidRPr="00145A15">
              <w:rPr>
                <w:b w:val="0"/>
                <w:bCs w:val="0"/>
              </w:rPr>
              <w:t> : supérieur, moyen, inférieur</w:t>
            </w:r>
          </w:p>
        </w:tc>
        <w:tc>
          <w:tcPr>
            <w:tcW w:w="4531" w:type="dxa"/>
            <w:vAlign w:val="center"/>
          </w:tcPr>
          <w:p w14:paraId="789C3746" w14:textId="77777777" w:rsidR="004331A9" w:rsidRPr="00145A15" w:rsidRDefault="006A542C" w:rsidP="009C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ampoules </w:t>
            </w:r>
            <w:r w:rsidR="00591741">
              <w:t>(à l’abouchement de chaque canal semi-circulaire osseux)</w:t>
            </w:r>
            <w:r w:rsidR="00C80828">
              <w:t xml:space="preserve"> </w:t>
            </w:r>
            <w:r>
              <w:t>et 3 canaux semi-circulaires membraneux</w:t>
            </w:r>
          </w:p>
        </w:tc>
      </w:tr>
    </w:tbl>
    <w:p w14:paraId="0077C56D" w14:textId="77777777" w:rsidR="00793CAC" w:rsidRDefault="00532517" w:rsidP="00532517">
      <w:pPr>
        <w:spacing w:before="240"/>
      </w:pPr>
      <w:r w:rsidRPr="00C75925">
        <w:rPr>
          <w:b/>
          <w:bCs/>
        </w:rPr>
        <w:t>Nerf auditif :</w:t>
      </w:r>
      <w:r>
        <w:t xml:space="preserve"> branche vestibulaire (équilibre) + branche cochléaire (information auditive)</w:t>
      </w:r>
    </w:p>
    <w:p w14:paraId="0DDD9A4D" w14:textId="77777777" w:rsidR="00793CAC" w:rsidRDefault="00C80828">
      <w:r>
        <w:t>Mouvement péri</w:t>
      </w:r>
      <w:r w:rsidR="00D067D2">
        <w:t>lymphe</w:t>
      </w:r>
      <w:r>
        <w:t xml:space="preserve"> et e</w:t>
      </w:r>
      <w:r w:rsidR="00D067D2">
        <w:t>n</w:t>
      </w:r>
      <w:r>
        <w:t>do</w:t>
      </w:r>
      <w:r w:rsidR="00D067D2">
        <w:t>lymphe</w:t>
      </w:r>
      <w:r>
        <w:t xml:space="preserve"> enregistre transmission vibration/ondes sonores et changements de position du son</w:t>
      </w:r>
    </w:p>
    <w:p w14:paraId="09753C31" w14:textId="77777777" w:rsidR="00237954" w:rsidRPr="0098718D" w:rsidRDefault="00237954" w:rsidP="003F48A7">
      <w:pPr>
        <w:pStyle w:val="Titre5"/>
      </w:pPr>
      <w:r w:rsidRPr="0098718D">
        <w:t>Le vestibule</w:t>
      </w:r>
    </w:p>
    <w:p w14:paraId="7192D5F6" w14:textId="77777777" w:rsidR="00237954" w:rsidRDefault="00237954">
      <w:r>
        <w:t>Partie centrale, on y retrouve la saccule et l’utricule</w:t>
      </w:r>
      <w:r w:rsidR="002A7952">
        <w:t xml:space="preserve">. </w:t>
      </w:r>
      <w:r>
        <w:t>Ce sont deux vésicules qui flottent dans la périlymphe</w:t>
      </w:r>
      <w:r w:rsidR="002A7952">
        <w:t>.</w:t>
      </w:r>
    </w:p>
    <w:p w14:paraId="292742BB" w14:textId="77777777" w:rsidR="00237954" w:rsidRDefault="00237954" w:rsidP="00202CC4">
      <w:pPr>
        <w:spacing w:after="0"/>
      </w:pPr>
      <w:r>
        <w:t>Réunit entre elles par un petit canal</w:t>
      </w:r>
    </w:p>
    <w:p w14:paraId="6237C1A5" w14:textId="77777777" w:rsidR="00475AC6" w:rsidRDefault="00475AC6" w:rsidP="00475AC6">
      <w:pPr>
        <w:pStyle w:val="Paragraphedeliste"/>
        <w:numPr>
          <w:ilvl w:val="0"/>
          <w:numId w:val="7"/>
        </w:numPr>
      </w:pPr>
      <w:r w:rsidRPr="00202CC4">
        <w:rPr>
          <w:u w:val="single"/>
        </w:rPr>
        <w:t>Utricule :</w:t>
      </w:r>
      <w:r>
        <w:t xml:space="preserve"> </w:t>
      </w:r>
      <w:r w:rsidR="001D3D9A">
        <w:t>continuité du canal semi-circulaire</w:t>
      </w:r>
    </w:p>
    <w:p w14:paraId="100CBC3F" w14:textId="77777777" w:rsidR="001D3D9A" w:rsidRDefault="001D3D9A" w:rsidP="00475AC6">
      <w:pPr>
        <w:pStyle w:val="Paragraphedeliste"/>
        <w:numPr>
          <w:ilvl w:val="0"/>
          <w:numId w:val="7"/>
        </w:numPr>
      </w:pPr>
      <w:r w:rsidRPr="00202CC4">
        <w:rPr>
          <w:u w:val="single"/>
        </w:rPr>
        <w:t>Saccule :</w:t>
      </w:r>
      <w:r>
        <w:t xml:space="preserve"> rejoint la cochlée </w:t>
      </w:r>
      <w:r w:rsidR="00ED6521">
        <w:t>par le conduit cochléaire</w:t>
      </w:r>
    </w:p>
    <w:p w14:paraId="08F1D170" w14:textId="4BDC1846" w:rsidR="00A9694C" w:rsidRDefault="004968A2" w:rsidP="00202CC4">
      <w:r>
        <w:t>L’extrémité des canaux semi-circulaires membraneux est enflé ce qui définit 3 ampoules par canal</w:t>
      </w:r>
      <w:r w:rsidR="00207180">
        <w:t xml:space="preserve"> dans lesquelles on </w:t>
      </w:r>
      <w:r w:rsidR="00202CC4">
        <w:t xml:space="preserve">retrouve les </w:t>
      </w:r>
      <w:r w:rsidR="008C7F74">
        <w:t>récepteurs</w:t>
      </w:r>
      <w:r w:rsidR="00202CC4">
        <w:t xml:space="preserve"> de l’équilibre appelés les </w:t>
      </w:r>
      <w:r w:rsidR="00A9694C" w:rsidRPr="002B35E2">
        <w:rPr>
          <w:b/>
          <w:bCs/>
        </w:rPr>
        <w:t>macules</w:t>
      </w:r>
      <w:r w:rsidR="009755DF" w:rsidRPr="009755DF">
        <w:t>.</w:t>
      </w:r>
      <w:r w:rsidR="00374EC9">
        <w:t xml:space="preserve"> </w:t>
      </w:r>
      <w:r w:rsidR="00A9694C">
        <w:t xml:space="preserve">Les canaux </w:t>
      </w:r>
      <w:r w:rsidR="00FF7EE1">
        <w:t>semi-circulaires</w:t>
      </w:r>
      <w:r w:rsidR="00A9694C">
        <w:t xml:space="preserve"> membra</w:t>
      </w:r>
      <w:r w:rsidR="00FF7EE1">
        <w:t>n</w:t>
      </w:r>
      <w:r w:rsidR="00A9694C">
        <w:t>e</w:t>
      </w:r>
      <w:r w:rsidR="00FF7EE1">
        <w:t>u</w:t>
      </w:r>
      <w:r w:rsidR="00A9694C">
        <w:t xml:space="preserve">x </w:t>
      </w:r>
      <w:r w:rsidR="00FF7EE1">
        <w:t>rejoignent</w:t>
      </w:r>
      <w:r w:rsidR="00A9694C">
        <w:t xml:space="preserve"> l’utricule</w:t>
      </w:r>
      <w:r w:rsidR="00F310D1">
        <w:t xml:space="preserve"> où l’on e</w:t>
      </w:r>
      <w:r w:rsidR="00A9694C">
        <w:t>nregistre les rotations de la tête</w:t>
      </w:r>
      <w:r w:rsidR="00F310D1">
        <w:t>.</w:t>
      </w:r>
    </w:p>
    <w:p w14:paraId="3FFC7AD9" w14:textId="77777777" w:rsidR="00A9694C" w:rsidRPr="0098718D" w:rsidRDefault="0098718D" w:rsidP="003F48A7">
      <w:pPr>
        <w:pStyle w:val="Titre5"/>
      </w:pPr>
      <w:r w:rsidRPr="0098718D">
        <w:t>La cochlée</w:t>
      </w:r>
    </w:p>
    <w:p w14:paraId="5401A368" w14:textId="77777777" w:rsidR="0098718D" w:rsidRDefault="00266FC6" w:rsidP="00436C09">
      <w:pPr>
        <w:spacing w:after="0"/>
      </w:pPr>
      <w:r>
        <w:t>Trois parties</w:t>
      </w:r>
      <w:r w:rsidR="00436C09">
        <w:t> :</w:t>
      </w:r>
    </w:p>
    <w:p w14:paraId="5DE6BF0C" w14:textId="77777777" w:rsidR="00266FC6" w:rsidRDefault="00266FC6" w:rsidP="00266FC6">
      <w:pPr>
        <w:pStyle w:val="Paragraphedeliste"/>
        <w:numPr>
          <w:ilvl w:val="0"/>
          <w:numId w:val="8"/>
        </w:numPr>
      </w:pPr>
      <w:r w:rsidRPr="00436C09">
        <w:rPr>
          <w:u w:val="single"/>
        </w:rPr>
        <w:t>Rampe vestibulaire :</w:t>
      </w:r>
      <w:r>
        <w:t xml:space="preserve"> rempli de périlymphe</w:t>
      </w:r>
    </w:p>
    <w:p w14:paraId="783C0945" w14:textId="77777777" w:rsidR="00266FC6" w:rsidRDefault="00266FC6" w:rsidP="00266FC6">
      <w:pPr>
        <w:pStyle w:val="Paragraphedeliste"/>
        <w:numPr>
          <w:ilvl w:val="0"/>
          <w:numId w:val="8"/>
        </w:numPr>
      </w:pPr>
      <w:r w:rsidRPr="00436C09">
        <w:rPr>
          <w:u w:val="single"/>
        </w:rPr>
        <w:t>Rampe tympanique :</w:t>
      </w:r>
      <w:r>
        <w:t xml:space="preserve"> rempli de périlymphe</w:t>
      </w:r>
    </w:p>
    <w:p w14:paraId="323C9B12" w14:textId="77777777" w:rsidR="00266FC6" w:rsidRDefault="00266FC6" w:rsidP="00266FC6">
      <w:pPr>
        <w:pStyle w:val="Paragraphedeliste"/>
        <w:numPr>
          <w:ilvl w:val="0"/>
          <w:numId w:val="8"/>
        </w:numPr>
      </w:pPr>
      <w:r w:rsidRPr="00436C09">
        <w:rPr>
          <w:u w:val="single"/>
        </w:rPr>
        <w:t>Conduit cochléaire :</w:t>
      </w:r>
      <w:r>
        <w:t xml:space="preserve"> </w:t>
      </w:r>
      <w:r w:rsidR="00436C09">
        <w:t xml:space="preserve">rempli </w:t>
      </w:r>
      <w:r>
        <w:t>endolymphe</w:t>
      </w:r>
    </w:p>
    <w:p w14:paraId="5A15D6E2" w14:textId="77777777" w:rsidR="002B35E2" w:rsidRDefault="00436C09" w:rsidP="002B35E2">
      <w:pPr>
        <w:spacing w:after="0"/>
      </w:pPr>
      <w:r w:rsidRPr="009B4C93">
        <w:rPr>
          <w:b/>
          <w:bCs/>
        </w:rPr>
        <w:t>Organe spirale</w:t>
      </w:r>
      <w:r>
        <w:t xml:space="preserve"> ou </w:t>
      </w:r>
      <w:r w:rsidRPr="009B4C93">
        <w:rPr>
          <w:b/>
          <w:bCs/>
        </w:rPr>
        <w:t>organe de Corti</w:t>
      </w:r>
      <w:r>
        <w:t> :</w:t>
      </w:r>
    </w:p>
    <w:p w14:paraId="12E171AC" w14:textId="77777777" w:rsidR="00A9694C" w:rsidRDefault="002B35E2" w:rsidP="002B35E2">
      <w:pPr>
        <w:pStyle w:val="Paragraphedeliste"/>
        <w:numPr>
          <w:ilvl w:val="0"/>
          <w:numId w:val="9"/>
        </w:numPr>
      </w:pPr>
      <w:r>
        <w:t>L</w:t>
      </w:r>
      <w:r w:rsidR="00436C09">
        <w:t>à on l’on retrouve les récepteurs</w:t>
      </w:r>
      <w:r w:rsidR="005D0E05">
        <w:t xml:space="preserve"> de l’audition</w:t>
      </w:r>
    </w:p>
    <w:p w14:paraId="6DD29797" w14:textId="77777777" w:rsidR="00436C09" w:rsidRDefault="00164230" w:rsidP="002B35E2">
      <w:pPr>
        <w:pStyle w:val="Paragraphedeliste"/>
        <w:numPr>
          <w:ilvl w:val="0"/>
          <w:numId w:val="9"/>
        </w:numPr>
      </w:pPr>
      <w:r>
        <w:t>Constitué de la m</w:t>
      </w:r>
      <w:r w:rsidR="00436C09">
        <w:t>emb</w:t>
      </w:r>
      <w:r w:rsidR="000263AC">
        <w:t>r</w:t>
      </w:r>
      <w:r w:rsidR="00436C09">
        <w:t xml:space="preserve">ane </w:t>
      </w:r>
      <w:r w:rsidR="008B1A5C">
        <w:t>tectoriale</w:t>
      </w:r>
      <w:r>
        <w:t xml:space="preserve"> et de</w:t>
      </w:r>
      <w:r w:rsidR="00436C09">
        <w:t xml:space="preserve"> cellules ciliées</w:t>
      </w:r>
    </w:p>
    <w:p w14:paraId="430E8054" w14:textId="77777777" w:rsidR="00164230" w:rsidRDefault="00164230" w:rsidP="002B35E2">
      <w:pPr>
        <w:pStyle w:val="Paragraphedeliste"/>
        <w:numPr>
          <w:ilvl w:val="0"/>
          <w:numId w:val="9"/>
        </w:numPr>
      </w:pPr>
      <w:r>
        <w:t>C’est la vibration des mouvements de la qui excitent les récepteurs auditifs</w:t>
      </w:r>
    </w:p>
    <w:p w14:paraId="1E5DF5C0" w14:textId="77777777" w:rsidR="00164230" w:rsidRDefault="002B35E2" w:rsidP="002B35E2">
      <w:pPr>
        <w:pStyle w:val="Paragraphedeliste"/>
        <w:numPr>
          <w:ilvl w:val="0"/>
          <w:numId w:val="9"/>
        </w:numPr>
      </w:pPr>
      <w:r>
        <w:t>R</w:t>
      </w:r>
      <w:r w:rsidR="00164230">
        <w:t>epose sur la membrane basilaire</w:t>
      </w:r>
    </w:p>
    <w:p w14:paraId="15A99B6C" w14:textId="77777777" w:rsidR="00436C09" w:rsidRDefault="00436C09" w:rsidP="002B35E2">
      <w:pPr>
        <w:pStyle w:val="Paragraphedeliste"/>
        <w:numPr>
          <w:ilvl w:val="0"/>
          <w:numId w:val="9"/>
        </w:numPr>
      </w:pPr>
      <w:r>
        <w:t>Bord condui</w:t>
      </w:r>
      <w:r w:rsidR="00C8424E">
        <w:t>t</w:t>
      </w:r>
      <w:r>
        <w:t xml:space="preserve"> cochléaire : </w:t>
      </w:r>
      <w:r w:rsidRPr="002B35E2">
        <w:rPr>
          <w:b/>
          <w:bCs/>
        </w:rPr>
        <w:t>strie vasculaire</w:t>
      </w:r>
      <w:r>
        <w:t xml:space="preserve"> qui sécrète l’endolymphe</w:t>
      </w:r>
    </w:p>
    <w:p w14:paraId="26BC3B74" w14:textId="77777777" w:rsidR="00A9694C" w:rsidRDefault="00EA4A1B" w:rsidP="001E02B6">
      <w:pPr>
        <w:pStyle w:val="Titre3"/>
      </w:pPr>
      <w:r>
        <w:lastRenderedPageBreak/>
        <w:t>Physiologie</w:t>
      </w:r>
    </w:p>
    <w:p w14:paraId="1E4193FB" w14:textId="77777777" w:rsidR="00EA4A1B" w:rsidRPr="00EA4A1B" w:rsidRDefault="00EA4A1B" w:rsidP="00F56FA1">
      <w:pPr>
        <w:pStyle w:val="Titre4"/>
      </w:pPr>
      <w:r>
        <w:t>L’audition</w:t>
      </w:r>
    </w:p>
    <w:p w14:paraId="253AC798" w14:textId="77777777" w:rsidR="00CD17EE" w:rsidRDefault="00CD17EE" w:rsidP="00CD17EE">
      <w:pPr>
        <w:spacing w:after="0"/>
      </w:pPr>
      <w:r>
        <w:t>Oscillation haute et basse fréquence qui définit une onde sonore</w:t>
      </w:r>
    </w:p>
    <w:p w14:paraId="54D6B88F" w14:textId="4A0F44AD" w:rsidR="00A85868" w:rsidRDefault="00272C1C" w:rsidP="00202CC4">
      <w:r>
        <w:t xml:space="preserve">Vitesse : </w:t>
      </w:r>
      <w:r w:rsidR="00A85868">
        <w:t>300 m/s</w:t>
      </w:r>
      <w:r w:rsidR="00CD17EE">
        <w:tab/>
        <w:t>Sensibilité : 20 à 20.000 HZ</w:t>
      </w:r>
    </w:p>
    <w:p w14:paraId="77667C40" w14:textId="77777777" w:rsidR="00272C1C" w:rsidRDefault="00272C1C" w:rsidP="0074309F">
      <w:pPr>
        <w:spacing w:after="0"/>
      </w:pPr>
      <w:r>
        <w:t>L’onde dépend de</w:t>
      </w:r>
      <w:r w:rsidR="0074309F">
        <w:t> :</w:t>
      </w:r>
    </w:p>
    <w:p w14:paraId="31B99C56" w14:textId="77777777" w:rsidR="00A9694C" w:rsidRDefault="00272C1C" w:rsidP="00272C1C">
      <w:pPr>
        <w:pStyle w:val="Paragraphedeliste"/>
        <w:numPr>
          <w:ilvl w:val="0"/>
          <w:numId w:val="10"/>
        </w:numPr>
      </w:pPr>
      <w:r w:rsidRPr="00690EF1">
        <w:rPr>
          <w:u w:val="single"/>
        </w:rPr>
        <w:t>La fréquence :</w:t>
      </w:r>
      <w:r>
        <w:t xml:space="preserve"> nb cycle par seconde, plus fréquence élevée plus son aigüe, </w:t>
      </w:r>
      <w:r w:rsidR="00E254DC">
        <w:t xml:space="preserve">exprimée en </w:t>
      </w:r>
      <w:r>
        <w:t>Hz</w:t>
      </w:r>
    </w:p>
    <w:p w14:paraId="38AF5719" w14:textId="77777777" w:rsidR="00272C1C" w:rsidRDefault="00E254DC" w:rsidP="00272C1C">
      <w:pPr>
        <w:pStyle w:val="Paragraphedeliste"/>
        <w:numPr>
          <w:ilvl w:val="0"/>
          <w:numId w:val="10"/>
        </w:numPr>
      </w:pPr>
      <w:r w:rsidRPr="00690EF1">
        <w:rPr>
          <w:u w:val="single"/>
        </w:rPr>
        <w:t>L’</w:t>
      </w:r>
      <w:r w:rsidR="00690EF1" w:rsidRPr="00690EF1">
        <w:rPr>
          <w:u w:val="single"/>
        </w:rPr>
        <w:t>amplitude</w:t>
      </w:r>
      <w:r w:rsidRPr="00690EF1">
        <w:rPr>
          <w:u w:val="single"/>
        </w:rPr>
        <w:t xml:space="preserve"> : </w:t>
      </w:r>
      <w:r>
        <w:t xml:space="preserve">détermine un son fort ou faible, plus amplitude basse plus le son est faible, exprimée, </w:t>
      </w:r>
      <w:r w:rsidR="0074309F">
        <w:t>dB</w:t>
      </w:r>
      <w:r w:rsidR="00264796">
        <w:t xml:space="preserve">. A partir de 90 </w:t>
      </w:r>
      <w:r w:rsidR="0074309F">
        <w:t>dB</w:t>
      </w:r>
      <w:r w:rsidR="00264796">
        <w:t>, l’onde sonore est délétère.</w:t>
      </w:r>
    </w:p>
    <w:p w14:paraId="45CA499A" w14:textId="77777777" w:rsidR="00202CC4" w:rsidRDefault="00D23495" w:rsidP="00CD17EE">
      <w:pPr>
        <w:spacing w:after="0"/>
      </w:pPr>
      <w:r>
        <w:t>Propagation du son</w:t>
      </w:r>
    </w:p>
    <w:p w14:paraId="7C768058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Pavillon</w:t>
      </w:r>
      <w:r>
        <w:t> : concentre les ondes pour les faire pénétrer dans le MEA</w:t>
      </w:r>
    </w:p>
    <w:p w14:paraId="6926A348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Tympan</w:t>
      </w:r>
      <w:r>
        <w:t> : vibration</w:t>
      </w:r>
    </w:p>
    <w:p w14:paraId="0A52EFFB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Osselets</w:t>
      </w:r>
      <w:r>
        <w:t> : transmettent vibration vers la fenêtre ovale/vestibulaire</w:t>
      </w:r>
    </w:p>
    <w:p w14:paraId="2ACD1619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Périlymphe</w:t>
      </w:r>
      <w:r>
        <w:t xml:space="preserve"> + </w:t>
      </w:r>
      <w:r w:rsidRPr="003974D8">
        <w:rPr>
          <w:b/>
          <w:bCs/>
        </w:rPr>
        <w:t>Endolymphe</w:t>
      </w:r>
      <w:r>
        <w:t> : mouvement liquidien</w:t>
      </w:r>
    </w:p>
    <w:p w14:paraId="18D5937A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Organe de Corti</w:t>
      </w:r>
      <w:r>
        <w:t> : stimulation</w:t>
      </w:r>
    </w:p>
    <w:p w14:paraId="5487735B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Récepteurs auditifs</w:t>
      </w:r>
      <w:r>
        <w:t> : stimuli transféré</w:t>
      </w:r>
      <w:r w:rsidR="003974D8">
        <w:t>s</w:t>
      </w:r>
      <w:r>
        <w:t xml:space="preserve"> jusqu’au nerf auditif</w:t>
      </w:r>
    </w:p>
    <w:p w14:paraId="6B614133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Nerf auditif</w:t>
      </w:r>
      <w:r>
        <w:t> : conduit l’information jusqu’au cerveau</w:t>
      </w:r>
    </w:p>
    <w:p w14:paraId="0D0F24E3" w14:textId="77777777" w:rsidR="00D23495" w:rsidRDefault="00D23495" w:rsidP="00D23495">
      <w:pPr>
        <w:pStyle w:val="Paragraphedeliste"/>
        <w:numPr>
          <w:ilvl w:val="0"/>
          <w:numId w:val="11"/>
        </w:numPr>
      </w:pPr>
      <w:r w:rsidRPr="003974D8">
        <w:rPr>
          <w:b/>
          <w:bCs/>
        </w:rPr>
        <w:t>Cerveau</w:t>
      </w:r>
      <w:r>
        <w:t> : détermine intensité, localisation</w:t>
      </w:r>
      <w:r w:rsidR="00466F5A">
        <w:t xml:space="preserve"> du son</w:t>
      </w:r>
    </w:p>
    <w:p w14:paraId="1906C68C" w14:textId="77777777" w:rsidR="001E02B6" w:rsidRDefault="001E02B6" w:rsidP="00F56FA1">
      <w:pPr>
        <w:pStyle w:val="Titre4"/>
      </w:pPr>
      <w:r>
        <w:t>L’équilibre</w:t>
      </w:r>
    </w:p>
    <w:p w14:paraId="33FBB789" w14:textId="77777777" w:rsidR="002E684D" w:rsidRPr="00EA4A1B" w:rsidRDefault="002E684D" w:rsidP="003F48A7">
      <w:pPr>
        <w:pStyle w:val="Titre5"/>
      </w:pPr>
      <w:r w:rsidRPr="00EA4A1B">
        <w:t>Equilibre statique</w:t>
      </w:r>
    </w:p>
    <w:p w14:paraId="5ABCD1F8" w14:textId="77777777" w:rsidR="001E02B6" w:rsidRDefault="001E02B6" w:rsidP="001E02B6">
      <w:r>
        <w:t xml:space="preserve">Au niveau </w:t>
      </w:r>
      <w:r w:rsidR="00834F53">
        <w:t>vestibulaire</w:t>
      </w:r>
      <w:r>
        <w:t xml:space="preserve"> (utricule, saccule) : </w:t>
      </w:r>
      <w:r w:rsidR="002E684D">
        <w:t>récepteurs</w:t>
      </w:r>
      <w:r>
        <w:t xml:space="preserve"> qui enregistre</w:t>
      </w:r>
      <w:r w:rsidR="002E684D">
        <w:t>nt</w:t>
      </w:r>
      <w:r>
        <w:t xml:space="preserve"> la position de tête pour réguler notre posture</w:t>
      </w:r>
      <w:r w:rsidR="005204E2">
        <w:t>.</w:t>
      </w:r>
    </w:p>
    <w:p w14:paraId="18CFF0B6" w14:textId="77777777" w:rsidR="001E02B6" w:rsidRPr="00EA4A1B" w:rsidRDefault="005A2FAF" w:rsidP="003F48A7">
      <w:pPr>
        <w:pStyle w:val="Titre5"/>
      </w:pPr>
      <w:r w:rsidRPr="00EA4A1B">
        <w:t>Equilibre dynamique</w:t>
      </w:r>
    </w:p>
    <w:p w14:paraId="7C5232E1" w14:textId="77777777" w:rsidR="002E684D" w:rsidRDefault="002E684D" w:rsidP="001E02B6">
      <w:r>
        <w:t xml:space="preserve">Canaux semi-circulaire (crête </w:t>
      </w:r>
      <w:r w:rsidR="00834F53">
        <w:t>ampullaire</w:t>
      </w:r>
      <w:r>
        <w:t xml:space="preserve">) : </w:t>
      </w:r>
      <w:r w:rsidR="005A2FAF">
        <w:t>stimuler lors des mouvements dynamiques, permet de réguler la posture lors des changements de position du corps (course, se retourner)</w:t>
      </w:r>
      <w:r w:rsidR="00E4679E">
        <w:t>.</w:t>
      </w:r>
    </w:p>
    <w:p w14:paraId="058FB7D0" w14:textId="0ABC0EC0" w:rsidR="001E02B6" w:rsidRDefault="00A573BA" w:rsidP="002D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Information </w:t>
      </w:r>
      <w:r>
        <w:sym w:font="Wingdings" w:char="F0E0"/>
      </w:r>
      <w:r>
        <w:t xml:space="preserve"> voie nerveuse </w:t>
      </w:r>
      <w:r>
        <w:sym w:font="Wingdings" w:char="F0E0"/>
      </w:r>
      <w:r>
        <w:t xml:space="preserve"> tronc cérébral (centre équilibre) </w:t>
      </w:r>
      <w:r>
        <w:sym w:font="Wingdings" w:char="F0E0"/>
      </w:r>
      <w:r>
        <w:t xml:space="preserve"> nerf moteur </w:t>
      </w:r>
      <w:r>
        <w:sym w:font="Wingdings" w:char="F0E8"/>
      </w:r>
      <w:r>
        <w:t xml:space="preserve"> rétablir la posture</w:t>
      </w:r>
    </w:p>
    <w:p w14:paraId="758B6486" w14:textId="77777777" w:rsidR="00B81ED8" w:rsidRDefault="00B81ED8" w:rsidP="00B81ED8">
      <w:pPr>
        <w:pStyle w:val="Titre2"/>
      </w:pPr>
      <w:r>
        <w:t>L’odorat</w:t>
      </w:r>
    </w:p>
    <w:p w14:paraId="7F9C7132" w14:textId="77777777" w:rsidR="001E02B6" w:rsidRDefault="00C97D25" w:rsidP="004157C0">
      <w:pPr>
        <w:spacing w:after="0"/>
      </w:pPr>
      <w:r>
        <w:t>Deux voies d’intégration</w:t>
      </w:r>
      <w:r w:rsidR="004157C0">
        <w:t> :</w:t>
      </w:r>
    </w:p>
    <w:p w14:paraId="2FAF8992" w14:textId="77777777" w:rsidR="00AE55BF" w:rsidRDefault="00C97D25" w:rsidP="00AE55BF">
      <w:pPr>
        <w:pStyle w:val="Paragraphedeliste"/>
        <w:numPr>
          <w:ilvl w:val="0"/>
          <w:numId w:val="12"/>
        </w:numPr>
      </w:pPr>
      <w:r w:rsidRPr="00C97D25">
        <w:rPr>
          <w:u w:val="single"/>
        </w:rPr>
        <w:t>Mémorisation :</w:t>
      </w:r>
      <w:r>
        <w:t xml:space="preserve"> hypothalamus</w:t>
      </w:r>
      <w:r w:rsidR="004157C0">
        <w:t xml:space="preserve"> </w:t>
      </w:r>
      <w:r>
        <w:t>+ système limbique pour associer l’odeur à un événement</w:t>
      </w:r>
      <w:r w:rsidR="00AE55BF">
        <w:t>, induit une réponse rapide</w:t>
      </w:r>
    </w:p>
    <w:p w14:paraId="7C3D69FF" w14:textId="77777777" w:rsidR="00AE55BF" w:rsidRDefault="00AE55BF" w:rsidP="00AE55BF">
      <w:pPr>
        <w:pStyle w:val="Paragraphedeliste"/>
        <w:numPr>
          <w:ilvl w:val="0"/>
          <w:numId w:val="12"/>
        </w:numPr>
      </w:pPr>
      <w:r>
        <w:rPr>
          <w:u w:val="single"/>
        </w:rPr>
        <w:t>Intégration :</w:t>
      </w:r>
      <w:r>
        <w:t xml:space="preserve"> conduite analysée au niveau du centre olfactif lorsque l’on rencontre une odeur nouvelle</w:t>
      </w:r>
      <w:r w:rsidR="00FB6CA9">
        <w:t>, la réponse passe par l’arc réflexe</w:t>
      </w:r>
    </w:p>
    <w:p w14:paraId="7EB5C786" w14:textId="77777777" w:rsidR="00060818" w:rsidRDefault="00060818" w:rsidP="00060818">
      <w:pPr>
        <w:pStyle w:val="Titre2"/>
      </w:pPr>
      <w:r>
        <w:t>L’oeil</w:t>
      </w:r>
    </w:p>
    <w:p w14:paraId="6023CC05" w14:textId="77777777" w:rsidR="00211F9F" w:rsidRDefault="00F56FA1" w:rsidP="00211F9F">
      <w:pPr>
        <w:pStyle w:val="Titre3"/>
      </w:pPr>
      <w:r>
        <w:t>Les annexes</w:t>
      </w:r>
    </w:p>
    <w:p w14:paraId="5856BC79" w14:textId="77777777" w:rsidR="00F56FA1" w:rsidRPr="00F56FA1" w:rsidRDefault="00F56FA1" w:rsidP="00F56FA1">
      <w:pPr>
        <w:pStyle w:val="Titre4"/>
      </w:pPr>
      <w:r>
        <w:t>Les sourcils</w:t>
      </w:r>
    </w:p>
    <w:p w14:paraId="128953F0" w14:textId="77777777" w:rsidR="00211F9F" w:rsidRDefault="00211F9F" w:rsidP="00060818">
      <w:r>
        <w:t xml:space="preserve">Eviter que la </w:t>
      </w:r>
      <w:r w:rsidR="00BF79AB">
        <w:t>sueur</w:t>
      </w:r>
      <w:r>
        <w:t xml:space="preserve"> </w:t>
      </w:r>
      <w:r w:rsidR="00357F31">
        <w:t>n’arrive</w:t>
      </w:r>
      <w:r>
        <w:t xml:space="preserve"> dans l’œil, protège des rayons lumineux</w:t>
      </w:r>
    </w:p>
    <w:p w14:paraId="3965D9D5" w14:textId="77777777" w:rsidR="00211F9F" w:rsidRDefault="00916D59" w:rsidP="00060818">
      <w:r>
        <w:t>Présents au niveau de l’arcade sourcilière</w:t>
      </w:r>
    </w:p>
    <w:p w14:paraId="13628A56" w14:textId="77777777" w:rsidR="00916D59" w:rsidRDefault="00916D59" w:rsidP="00060818">
      <w:r>
        <w:t>Mobiles grâce aux muscle orbi</w:t>
      </w:r>
      <w:r w:rsidR="00F56FA1">
        <w:t>cul</w:t>
      </w:r>
      <w:r>
        <w:t>aire de l’œil et muscle corrugateur du sourcil</w:t>
      </w:r>
    </w:p>
    <w:p w14:paraId="4661C36F" w14:textId="77777777" w:rsidR="00211F9F" w:rsidRDefault="00F56FA1" w:rsidP="00F56FA1">
      <w:pPr>
        <w:pStyle w:val="Titre4"/>
      </w:pPr>
      <w:r>
        <w:lastRenderedPageBreak/>
        <w:t>Les paupières</w:t>
      </w:r>
    </w:p>
    <w:p w14:paraId="2F934A06" w14:textId="77777777" w:rsidR="00F56FA1" w:rsidRDefault="00C138EE" w:rsidP="00060818">
      <w:r>
        <w:t>Au nombre de deux par œil, ce sont des r</w:t>
      </w:r>
      <w:r w:rsidR="00F56FA1">
        <w:t>eplis de peau mobile</w:t>
      </w:r>
    </w:p>
    <w:p w14:paraId="408B93B5" w14:textId="77777777" w:rsidR="00F56FA1" w:rsidRDefault="00F56FA1" w:rsidP="00060818">
      <w:r>
        <w:t>Entre les deux paupière</w:t>
      </w:r>
      <w:r w:rsidR="00C138EE">
        <w:t>s</w:t>
      </w:r>
      <w:r>
        <w:t xml:space="preserve"> on retrouve la fente palpébrale</w:t>
      </w:r>
    </w:p>
    <w:p w14:paraId="45AE6431" w14:textId="77777777" w:rsidR="005D5F69" w:rsidRDefault="005D5F69" w:rsidP="008C16DF">
      <w:pPr>
        <w:spacing w:after="0"/>
      </w:pPr>
      <w:r>
        <w:t>Les deux paupières se rejoignent en deux angles</w:t>
      </w:r>
    </w:p>
    <w:p w14:paraId="4E4672AF" w14:textId="77777777" w:rsidR="00F56FA1" w:rsidRDefault="00C138EE" w:rsidP="008C16DF">
      <w:pPr>
        <w:pStyle w:val="Paragraphedeliste"/>
        <w:numPr>
          <w:ilvl w:val="0"/>
          <w:numId w:val="14"/>
        </w:numPr>
      </w:pPr>
      <w:r>
        <w:t>Angle externe</w:t>
      </w:r>
    </w:p>
    <w:p w14:paraId="7FAA76F7" w14:textId="77777777" w:rsidR="00C138EE" w:rsidRDefault="00C138EE" w:rsidP="008C16DF">
      <w:pPr>
        <w:pStyle w:val="Paragraphedeliste"/>
        <w:numPr>
          <w:ilvl w:val="0"/>
          <w:numId w:val="14"/>
        </w:numPr>
      </w:pPr>
      <w:r>
        <w:t>Angle interne : présence de la caroncule lacrymale dans laquelle on trouve les glandes lacrymales</w:t>
      </w:r>
      <w:r w:rsidR="00E73511">
        <w:t xml:space="preserve"> et</w:t>
      </w:r>
      <w:r w:rsidR="005D5F69">
        <w:t xml:space="preserve"> </w:t>
      </w:r>
      <w:r w:rsidR="00E73511">
        <w:t xml:space="preserve">les glandes tarsale </w:t>
      </w:r>
      <w:r w:rsidR="005D5F69">
        <w:t>sécrétion d’une substance huileuse et blanchâtre</w:t>
      </w:r>
      <w:r w:rsidR="00635BD8">
        <w:t xml:space="preserve"> pour protéger l’</w:t>
      </w:r>
      <w:r w:rsidR="005375D8">
        <w:t>œil</w:t>
      </w:r>
    </w:p>
    <w:p w14:paraId="49A2E84D" w14:textId="77777777" w:rsidR="00060818" w:rsidRDefault="008C16DF" w:rsidP="00635BD8">
      <w:pPr>
        <w:spacing w:after="0"/>
      </w:pPr>
      <w:r>
        <w:t>Mouvement des paupières = cligner</w:t>
      </w:r>
    </w:p>
    <w:p w14:paraId="09B6B482" w14:textId="77777777" w:rsidR="008C16DF" w:rsidRDefault="008C16DF" w:rsidP="00D82B1C">
      <w:pPr>
        <w:pStyle w:val="Paragraphedeliste"/>
        <w:numPr>
          <w:ilvl w:val="0"/>
          <w:numId w:val="15"/>
        </w:numPr>
      </w:pPr>
      <w:r w:rsidRPr="00D82B1C">
        <w:rPr>
          <w:u w:val="single"/>
        </w:rPr>
        <w:t>Réhydrater l’œil</w:t>
      </w:r>
      <w:r w:rsidR="00FC3991" w:rsidRPr="00D82B1C">
        <w:rPr>
          <w:u w:val="single"/>
        </w:rPr>
        <w:t> :</w:t>
      </w:r>
      <w:r w:rsidR="00FC3991">
        <w:t xml:space="preserve"> éviter que la cornée ne se </w:t>
      </w:r>
      <w:r w:rsidR="00F51520">
        <w:t>dessèche</w:t>
      </w:r>
      <w:r w:rsidR="00FC3991">
        <w:t xml:space="preserve"> (ulcération de la cornée)</w:t>
      </w:r>
    </w:p>
    <w:p w14:paraId="41378D3C" w14:textId="77777777" w:rsidR="00FC3991" w:rsidRDefault="008C16DF" w:rsidP="00D82B1C">
      <w:pPr>
        <w:pStyle w:val="Paragraphedeliste"/>
        <w:numPr>
          <w:ilvl w:val="0"/>
          <w:numId w:val="15"/>
        </w:numPr>
      </w:pPr>
      <w:r w:rsidRPr="00D82B1C">
        <w:rPr>
          <w:u w:val="single"/>
        </w:rPr>
        <w:t>Pr</w:t>
      </w:r>
      <w:r w:rsidR="00FC3991" w:rsidRPr="00D82B1C">
        <w:rPr>
          <w:u w:val="single"/>
        </w:rPr>
        <w:t>o</w:t>
      </w:r>
      <w:r w:rsidRPr="00D82B1C">
        <w:rPr>
          <w:u w:val="single"/>
        </w:rPr>
        <w:t>téger des corps étrangers :</w:t>
      </w:r>
      <w:r>
        <w:t xml:space="preserve"> poussière, insectes</w:t>
      </w:r>
    </w:p>
    <w:p w14:paraId="0B31FE82" w14:textId="77777777" w:rsidR="00E73511" w:rsidRDefault="00F23C7F" w:rsidP="00060818">
      <w:r>
        <w:t>Sur le bord des paupières on retrouve les cils</w:t>
      </w:r>
    </w:p>
    <w:p w14:paraId="17FD6E30" w14:textId="77777777" w:rsidR="00F23C7F" w:rsidRDefault="00F23C7F" w:rsidP="00F23C7F">
      <w:pPr>
        <w:pStyle w:val="Titre4"/>
      </w:pPr>
      <w:r>
        <w:t>Les cils</w:t>
      </w:r>
    </w:p>
    <w:p w14:paraId="7078DA50" w14:textId="77777777" w:rsidR="00060818" w:rsidRDefault="001C1AA7" w:rsidP="00060818">
      <w:r>
        <w:t>Protègent l’œil des impuretés</w:t>
      </w:r>
    </w:p>
    <w:p w14:paraId="675C15B6" w14:textId="77777777" w:rsidR="001C1AA7" w:rsidRDefault="00531B32" w:rsidP="00060818">
      <w:r>
        <w:t>Dernière barrière avant l’</w:t>
      </w:r>
      <w:r w:rsidR="00EE7683">
        <w:t>œil</w:t>
      </w:r>
      <w:r w:rsidR="004512CD">
        <w:t>, réflexe d’évitement lorsque l’on les approche</w:t>
      </w:r>
    </w:p>
    <w:p w14:paraId="52B9E1A0" w14:textId="77777777" w:rsidR="004512CD" w:rsidRDefault="004512CD" w:rsidP="004512CD">
      <w:pPr>
        <w:pStyle w:val="Titre4"/>
      </w:pPr>
      <w:r>
        <w:t xml:space="preserve">La </w:t>
      </w:r>
      <w:r w:rsidR="00C26133">
        <w:t>conjonctive</w:t>
      </w:r>
    </w:p>
    <w:p w14:paraId="4011904A" w14:textId="77777777" w:rsidR="001C1AA7" w:rsidRDefault="004512CD" w:rsidP="00060818">
      <w:r>
        <w:t>Muqueuse qui tapisse l’intérieur des paupière</w:t>
      </w:r>
      <w:r w:rsidR="00EF505B">
        <w:t>s</w:t>
      </w:r>
    </w:p>
    <w:p w14:paraId="7CD94690" w14:textId="77777777" w:rsidR="004512CD" w:rsidRDefault="004512CD" w:rsidP="00060818">
      <w:r>
        <w:t>Muque</w:t>
      </w:r>
      <w:r w:rsidR="00EF505B">
        <w:t>u</w:t>
      </w:r>
      <w:r>
        <w:t>se palpébrale qui recouvre la partie vis</w:t>
      </w:r>
      <w:r w:rsidR="00EF505B">
        <w:t>i</w:t>
      </w:r>
      <w:r>
        <w:t>ble du globe oculaire</w:t>
      </w:r>
    </w:p>
    <w:p w14:paraId="367500CB" w14:textId="77777777" w:rsidR="00FC3991" w:rsidRDefault="00694080" w:rsidP="00694080">
      <w:pPr>
        <w:pStyle w:val="Titre4"/>
      </w:pPr>
      <w:r>
        <w:t>L’appareil lacrymale</w:t>
      </w:r>
    </w:p>
    <w:p w14:paraId="41AC369A" w14:textId="77777777" w:rsidR="00FC3991" w:rsidRDefault="00694080" w:rsidP="00060818">
      <w:r>
        <w:t>Les glandes lacrymales sont situées sur la partie supérieure du globe oculaire</w:t>
      </w:r>
      <w:r w:rsidR="00C26133">
        <w:t>.</w:t>
      </w:r>
    </w:p>
    <w:p w14:paraId="06B77708" w14:textId="77777777" w:rsidR="00694080" w:rsidRDefault="00C26133" w:rsidP="00060818">
      <w:r>
        <w:t>La s</w:t>
      </w:r>
      <w:r w:rsidR="00694080">
        <w:t xml:space="preserve">écrétion des larmes </w:t>
      </w:r>
      <w:r w:rsidR="006F65C0">
        <w:t xml:space="preserve">s’effectue </w:t>
      </w:r>
      <w:r w:rsidR="00694080">
        <w:t>par l’intermédiaire des canaux lacrymaux pour venir se déposer sur la conjonctive</w:t>
      </w:r>
      <w:r w:rsidR="00F368EB">
        <w:t xml:space="preserve"> et c’est l</w:t>
      </w:r>
      <w:r w:rsidR="00694080">
        <w:t>e clignement permet de lubrifier tout l’œil</w:t>
      </w:r>
    </w:p>
    <w:p w14:paraId="475E3384" w14:textId="77777777" w:rsidR="00694080" w:rsidRDefault="00694080" w:rsidP="00060818">
      <w:r>
        <w:t xml:space="preserve">L’évacuation des sécrétions lacrymales se fait par l’intermédiaire de petit canaux lacrymo-nasale supérieurs et inférieur, pour être évacuer par </w:t>
      </w:r>
      <w:r w:rsidR="000F6995">
        <w:t>le nez.</w:t>
      </w:r>
    </w:p>
    <w:p w14:paraId="03EB1EFB" w14:textId="77777777" w:rsidR="00D95452" w:rsidRDefault="00D95452" w:rsidP="00060818">
      <w:r>
        <w:t xml:space="preserve">Composition : sel, substance </w:t>
      </w:r>
      <w:r w:rsidR="00804A93">
        <w:t>antibactérienne</w:t>
      </w:r>
      <w:r>
        <w:t xml:space="preserve">, mucus, anticorps, </w:t>
      </w:r>
      <w:r w:rsidR="00804A93">
        <w:t>lysozymes</w:t>
      </w:r>
      <w:r>
        <w:t xml:space="preserve"> antibactériens</w:t>
      </w:r>
    </w:p>
    <w:p w14:paraId="6E10365B" w14:textId="77777777" w:rsidR="00694080" w:rsidRDefault="00CD216E" w:rsidP="00CD216E">
      <w:pPr>
        <w:pStyle w:val="Titre3"/>
      </w:pPr>
      <w:r>
        <w:t>Le globe oculaire</w:t>
      </w:r>
    </w:p>
    <w:p w14:paraId="14E79528" w14:textId="2526A3A3" w:rsidR="00CD216E" w:rsidRDefault="00804A93" w:rsidP="009A7004">
      <w:pPr>
        <w:spacing w:after="0"/>
      </w:pPr>
      <w:r>
        <w:t>Mouvement</w:t>
      </w:r>
      <w:r w:rsidR="0034432D">
        <w:t>s</w:t>
      </w:r>
      <w:r>
        <w:t xml:space="preserve"> symétrique</w:t>
      </w:r>
      <w:r w:rsidR="0034432D">
        <w:t>s</w:t>
      </w:r>
      <w:r>
        <w:t xml:space="preserve"> des deux globes oculaires</w:t>
      </w:r>
      <w:r w:rsidR="00282201">
        <w:t xml:space="preserve"> sauf pathologie</w:t>
      </w:r>
      <w:r w:rsidR="00154832">
        <w:t xml:space="preserve">. </w:t>
      </w:r>
      <w:r w:rsidR="0034432D">
        <w:t xml:space="preserve">6 muscles </w:t>
      </w:r>
      <w:r w:rsidR="00282201">
        <w:t>assurent</w:t>
      </w:r>
      <w:r w:rsidR="0034432D">
        <w:t xml:space="preserve"> le</w:t>
      </w:r>
      <w:r w:rsidR="00282201">
        <w:t>ur</w:t>
      </w:r>
      <w:r w:rsidR="0034432D">
        <w:t>s mouvements</w:t>
      </w:r>
      <w:r w:rsidR="00282201">
        <w:t xml:space="preserve"> </w:t>
      </w:r>
      <w:r w:rsidR="00282201" w:rsidRPr="008E2CE7">
        <w:t>chacun</w:t>
      </w:r>
      <w:r w:rsidR="00282201">
        <w:t xml:space="preserve"> ayant</w:t>
      </w:r>
      <w:r w:rsidR="0034432D">
        <w:t xml:space="preserve"> une insertion orbitale et une insertion sur le globe oculaire</w:t>
      </w:r>
      <w:r w:rsidR="000C1944">
        <w:t> :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21D" w:rsidRPr="008E2CE7" w14:paraId="4DD9AD12" w14:textId="77777777" w:rsidTr="008E2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351D3E9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Droit latéral</w:t>
            </w:r>
          </w:p>
        </w:tc>
        <w:tc>
          <w:tcPr>
            <w:tcW w:w="3021" w:type="dxa"/>
            <w:vAlign w:val="center"/>
          </w:tcPr>
          <w:p w14:paraId="453B43D9" w14:textId="77777777" w:rsidR="0053021D" w:rsidRPr="008E2CE7" w:rsidRDefault="0053021D" w:rsidP="008E2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Se déplacer vers l’extérieur</w:t>
            </w:r>
          </w:p>
        </w:tc>
        <w:tc>
          <w:tcPr>
            <w:tcW w:w="3021" w:type="dxa"/>
            <w:vAlign w:val="center"/>
          </w:tcPr>
          <w:p w14:paraId="0DA6AA23" w14:textId="77777777" w:rsidR="0053021D" w:rsidRPr="008E2CE7" w:rsidRDefault="00390811" w:rsidP="008E2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Nerf</w:t>
            </w:r>
          </w:p>
        </w:tc>
      </w:tr>
      <w:tr w:rsidR="0053021D" w14:paraId="078035A7" w14:textId="77777777" w:rsidTr="008E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32D179C2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Droit médial</w:t>
            </w:r>
          </w:p>
        </w:tc>
        <w:tc>
          <w:tcPr>
            <w:tcW w:w="3021" w:type="dxa"/>
            <w:vAlign w:val="center"/>
          </w:tcPr>
          <w:p w14:paraId="2938E8BC" w14:textId="77777777" w:rsidR="0053021D" w:rsidRDefault="0053021D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déplacer vers l’intérieur</w:t>
            </w:r>
          </w:p>
        </w:tc>
        <w:tc>
          <w:tcPr>
            <w:tcW w:w="3021" w:type="dxa"/>
            <w:vAlign w:val="center"/>
          </w:tcPr>
          <w:p w14:paraId="0745454C" w14:textId="5DB45866" w:rsidR="0053021D" w:rsidRPr="005600EC" w:rsidRDefault="00461B28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</w:t>
            </w:r>
            <w:r w:rsidR="005600EC" w:rsidRPr="005600EC">
              <w:rPr>
                <w:vertAlign w:val="superscript"/>
              </w:rPr>
              <w:t>ème</w:t>
            </w:r>
            <w:r w:rsidR="005600EC">
              <w:rPr>
                <w:vertAlign w:val="superscript"/>
              </w:rPr>
              <w:t> </w:t>
            </w:r>
            <w:r w:rsidR="005600EC">
              <w:t>: oculomoteur</w:t>
            </w:r>
          </w:p>
        </w:tc>
      </w:tr>
      <w:tr w:rsidR="0053021D" w14:paraId="1D8E2873" w14:textId="77777777" w:rsidTr="008E2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C96EE41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Droit supérieur</w:t>
            </w:r>
          </w:p>
        </w:tc>
        <w:tc>
          <w:tcPr>
            <w:tcW w:w="3021" w:type="dxa"/>
            <w:vAlign w:val="center"/>
          </w:tcPr>
          <w:p w14:paraId="253F225C" w14:textId="77777777" w:rsidR="0053021D" w:rsidRDefault="0053021D" w:rsidP="008E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Tourner vers l’intérieur</w:t>
            </w:r>
          </w:p>
        </w:tc>
        <w:tc>
          <w:tcPr>
            <w:tcW w:w="3021" w:type="dxa"/>
            <w:vAlign w:val="center"/>
          </w:tcPr>
          <w:p w14:paraId="0215E8BC" w14:textId="76A021B8" w:rsidR="0053021D" w:rsidRDefault="00461B28" w:rsidP="008E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  <w:r w:rsidR="005600EC" w:rsidRPr="005600EC">
              <w:rPr>
                <w:vertAlign w:val="superscript"/>
              </w:rPr>
              <w:t>ème</w:t>
            </w:r>
            <w:r w:rsidR="005600EC">
              <w:t xml:space="preserve"> : oculomoteur</w:t>
            </w:r>
          </w:p>
        </w:tc>
      </w:tr>
      <w:tr w:rsidR="0053021D" w14:paraId="593EDFF8" w14:textId="77777777" w:rsidTr="008E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71B28770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Droit inférieur</w:t>
            </w:r>
          </w:p>
        </w:tc>
        <w:tc>
          <w:tcPr>
            <w:tcW w:w="3021" w:type="dxa"/>
            <w:vAlign w:val="center"/>
          </w:tcPr>
          <w:p w14:paraId="6902C55A" w14:textId="77777777" w:rsidR="0053021D" w:rsidRDefault="0053021D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Tourner vers l’extérieur</w:t>
            </w:r>
          </w:p>
        </w:tc>
        <w:tc>
          <w:tcPr>
            <w:tcW w:w="3021" w:type="dxa"/>
            <w:vAlign w:val="center"/>
          </w:tcPr>
          <w:p w14:paraId="2A59FCAA" w14:textId="54F03DF9" w:rsidR="0053021D" w:rsidRDefault="00461B28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</w:t>
            </w:r>
            <w:r w:rsidR="005600EC" w:rsidRPr="005600EC">
              <w:rPr>
                <w:vertAlign w:val="superscript"/>
              </w:rPr>
              <w:t>ème</w:t>
            </w:r>
            <w:r w:rsidR="0097046A">
              <w:rPr>
                <w:vertAlign w:val="superscript"/>
              </w:rPr>
              <w:t xml:space="preserve"> </w:t>
            </w:r>
            <w:r w:rsidR="005600EC">
              <w:t>: trochléaire</w:t>
            </w:r>
          </w:p>
        </w:tc>
      </w:tr>
      <w:tr w:rsidR="0053021D" w14:paraId="01639E75" w14:textId="77777777" w:rsidTr="008E2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C23219B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Oblique inférieur</w:t>
            </w:r>
          </w:p>
        </w:tc>
        <w:tc>
          <w:tcPr>
            <w:tcW w:w="3021" w:type="dxa"/>
            <w:vAlign w:val="center"/>
          </w:tcPr>
          <w:p w14:paraId="4ACD2275" w14:textId="2E3639B5" w:rsidR="0053021D" w:rsidRDefault="0053021D" w:rsidP="008E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</w:t>
            </w:r>
            <w:r w:rsidR="00390811">
              <w:t>ever</w:t>
            </w:r>
          </w:p>
        </w:tc>
        <w:tc>
          <w:tcPr>
            <w:tcW w:w="3021" w:type="dxa"/>
            <w:vAlign w:val="center"/>
          </w:tcPr>
          <w:p w14:paraId="3AAFB29A" w14:textId="1F865B04" w:rsidR="0053021D" w:rsidRDefault="00461B28" w:rsidP="008E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  <w:r w:rsidR="005600EC" w:rsidRPr="005600EC">
              <w:rPr>
                <w:vertAlign w:val="superscript"/>
              </w:rPr>
              <w:t>ème</w:t>
            </w:r>
            <w:r w:rsidR="0097046A">
              <w:rPr>
                <w:vertAlign w:val="superscript"/>
              </w:rPr>
              <w:t xml:space="preserve"> </w:t>
            </w:r>
            <w:r w:rsidR="005600EC">
              <w:t>: oculomoteur</w:t>
            </w:r>
          </w:p>
        </w:tc>
      </w:tr>
      <w:tr w:rsidR="0053021D" w14:paraId="59F7C4FF" w14:textId="77777777" w:rsidTr="008E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65C2A02E" w14:textId="77777777" w:rsidR="0053021D" w:rsidRPr="008E2CE7" w:rsidRDefault="0053021D" w:rsidP="008E2CE7">
            <w:pPr>
              <w:jc w:val="center"/>
              <w:rPr>
                <w:b w:val="0"/>
                <w:bCs w:val="0"/>
              </w:rPr>
            </w:pPr>
            <w:r w:rsidRPr="008E2CE7">
              <w:rPr>
                <w:b w:val="0"/>
                <w:bCs w:val="0"/>
              </w:rPr>
              <w:t>Oblique supérieur</w:t>
            </w:r>
          </w:p>
        </w:tc>
        <w:tc>
          <w:tcPr>
            <w:tcW w:w="3021" w:type="dxa"/>
            <w:vAlign w:val="center"/>
          </w:tcPr>
          <w:p w14:paraId="7687EEF5" w14:textId="77777777" w:rsidR="0053021D" w:rsidRDefault="00390811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Abaisser</w:t>
            </w:r>
          </w:p>
        </w:tc>
        <w:tc>
          <w:tcPr>
            <w:tcW w:w="3021" w:type="dxa"/>
            <w:vAlign w:val="center"/>
          </w:tcPr>
          <w:p w14:paraId="57E72809" w14:textId="5AADB471" w:rsidR="0053021D" w:rsidRDefault="00461B28" w:rsidP="008E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</w:t>
            </w:r>
            <w:r w:rsidR="005600EC" w:rsidRPr="005600EC">
              <w:rPr>
                <w:vertAlign w:val="superscript"/>
              </w:rPr>
              <w:t>ème</w:t>
            </w:r>
            <w:r w:rsidR="005600EC">
              <w:t> : trochléaire</w:t>
            </w:r>
          </w:p>
        </w:tc>
      </w:tr>
    </w:tbl>
    <w:p w14:paraId="114D61C7" w14:textId="77777777" w:rsidR="0034432D" w:rsidRDefault="008572B8" w:rsidP="0039241B">
      <w:pPr>
        <w:spacing w:before="240" w:after="0"/>
      </w:pPr>
      <w:r>
        <w:t>Division du globe oculaire</w:t>
      </w:r>
      <w:r w:rsidR="004C2757">
        <w:t xml:space="preserve"> en deux segment</w:t>
      </w:r>
      <w:r w:rsidR="008C27DE">
        <w:t>s</w:t>
      </w:r>
      <w:r w:rsidR="004C2757">
        <w:t> :</w:t>
      </w:r>
    </w:p>
    <w:p w14:paraId="60ACBB6D" w14:textId="77777777" w:rsidR="004C2757" w:rsidRDefault="004C2757" w:rsidP="0039241B">
      <w:pPr>
        <w:pStyle w:val="Paragraphedeliste"/>
        <w:numPr>
          <w:ilvl w:val="0"/>
          <w:numId w:val="17"/>
        </w:numPr>
      </w:pPr>
      <w:r w:rsidRPr="0039241B">
        <w:rPr>
          <w:u w:val="single"/>
        </w:rPr>
        <w:t>P</w:t>
      </w:r>
      <w:r w:rsidR="008572B8" w:rsidRPr="0039241B">
        <w:rPr>
          <w:u w:val="single"/>
        </w:rPr>
        <w:t>ostérieur :</w:t>
      </w:r>
      <w:r w:rsidR="008572B8">
        <w:t xml:space="preserve"> derrière le cristallin, rempli du corps vitré</w:t>
      </w:r>
      <w:r>
        <w:t xml:space="preserve"> (</w:t>
      </w:r>
      <w:r w:rsidR="00B80DDD">
        <w:t>visque</w:t>
      </w:r>
      <w:r w:rsidR="008C27DE">
        <w:t>u</w:t>
      </w:r>
      <w:r w:rsidR="00B80DDD">
        <w:t>x</w:t>
      </w:r>
      <w:r>
        <w:t>)</w:t>
      </w:r>
    </w:p>
    <w:p w14:paraId="5D9F1DE9" w14:textId="77777777" w:rsidR="008C27DE" w:rsidRDefault="004C2757" w:rsidP="0039241B">
      <w:pPr>
        <w:pStyle w:val="Paragraphedeliste"/>
        <w:numPr>
          <w:ilvl w:val="0"/>
          <w:numId w:val="17"/>
        </w:numPr>
      </w:pPr>
      <w:r w:rsidRPr="0039241B">
        <w:rPr>
          <w:u w:val="single"/>
        </w:rPr>
        <w:t>A</w:t>
      </w:r>
      <w:r w:rsidR="008572B8" w:rsidRPr="0039241B">
        <w:rPr>
          <w:u w:val="single"/>
        </w:rPr>
        <w:t xml:space="preserve">ntérieur : </w:t>
      </w:r>
      <w:r w:rsidR="008572B8">
        <w:t>devant le cristallin, rempli d’humeur aqueuse</w:t>
      </w:r>
      <w:r>
        <w:t xml:space="preserve"> (liquide)</w:t>
      </w:r>
      <w:r w:rsidR="00B46A00">
        <w:t>. Le segment antérieur présente deux chambres </w:t>
      </w:r>
      <w:r w:rsidR="0039241B">
        <w:t>(postérieure et antérieure)</w:t>
      </w:r>
    </w:p>
    <w:p w14:paraId="3C4B6144" w14:textId="77777777" w:rsidR="0039241B" w:rsidRDefault="0039241B" w:rsidP="0003092C">
      <w:pPr>
        <w:pStyle w:val="Titre4"/>
      </w:pPr>
      <w:r>
        <w:lastRenderedPageBreak/>
        <w:t>Les 3 tuniques du globe oculaire :</w:t>
      </w:r>
    </w:p>
    <w:p w14:paraId="32DF3D94" w14:textId="77777777" w:rsidR="0039241B" w:rsidRDefault="001E6D01" w:rsidP="0039241B">
      <w:pPr>
        <w:pStyle w:val="Paragraphedeliste"/>
        <w:numPr>
          <w:ilvl w:val="0"/>
          <w:numId w:val="18"/>
        </w:numPr>
      </w:pPr>
      <w:r w:rsidRPr="001E6D01">
        <w:rPr>
          <w:u w:val="single"/>
        </w:rPr>
        <w:t>Fibreuse :</w:t>
      </w:r>
      <w:r>
        <w:t xml:space="preserve"> la plus externe,</w:t>
      </w:r>
      <w:r w:rsidR="00A1322E">
        <w:t xml:space="preserve"> TC peu vascularisé</w:t>
      </w:r>
    </w:p>
    <w:p w14:paraId="394A225E" w14:textId="77777777" w:rsidR="00A1322E" w:rsidRDefault="00A1322E" w:rsidP="003A19D4">
      <w:pPr>
        <w:pStyle w:val="Paragraphedeliste"/>
        <w:numPr>
          <w:ilvl w:val="1"/>
          <w:numId w:val="19"/>
        </w:numPr>
      </w:pPr>
      <w:r>
        <w:rPr>
          <w:u w:val="single"/>
        </w:rPr>
        <w:t>Scl</w:t>
      </w:r>
      <w:r w:rsidR="00A11620">
        <w:rPr>
          <w:u w:val="single"/>
        </w:rPr>
        <w:t>è</w:t>
      </w:r>
      <w:r>
        <w:rPr>
          <w:u w:val="single"/>
        </w:rPr>
        <w:t>re :</w:t>
      </w:r>
      <w:r>
        <w:t xml:space="preserve"> </w:t>
      </w:r>
      <w:r w:rsidR="000465A8">
        <w:t>façonne le globe oculaire,</w:t>
      </w:r>
      <w:r w:rsidR="00546FBD">
        <w:t xml:space="preserve"> lui</w:t>
      </w:r>
      <w:r w:rsidR="000465A8">
        <w:t xml:space="preserve"> </w:t>
      </w:r>
      <w:r w:rsidR="00C67DCC">
        <w:t>donne</w:t>
      </w:r>
      <w:r w:rsidR="00A11620">
        <w:t xml:space="preserve"> la</w:t>
      </w:r>
      <w:r w:rsidR="000465A8">
        <w:t xml:space="preserve"> structure/form</w:t>
      </w:r>
      <w:r w:rsidR="00546FBD">
        <w:t>e</w:t>
      </w:r>
      <w:r w:rsidR="000465A8">
        <w:t>. C’est sur la scl</w:t>
      </w:r>
      <w:r w:rsidR="00C67DCC">
        <w:t>è</w:t>
      </w:r>
      <w:r w:rsidR="000465A8">
        <w:t>re que s’insère les muscles</w:t>
      </w:r>
      <w:r w:rsidR="00A11620">
        <w:t>. S’unit à la dure-mère</w:t>
      </w:r>
      <w:r w:rsidR="0089269D">
        <w:t xml:space="preserve"> (dure-mère </w:t>
      </w:r>
      <w:r w:rsidR="0089269D">
        <w:sym w:font="Wingdings" w:char="F0E0"/>
      </w:r>
      <w:r w:rsidR="0089269D">
        <w:t xml:space="preserve"> arachnoïde </w:t>
      </w:r>
      <w:r w:rsidR="0089269D">
        <w:sym w:font="Wingdings" w:char="F0E0"/>
      </w:r>
      <w:r w:rsidR="0089269D">
        <w:t xml:space="preserve"> pie-mère)</w:t>
      </w:r>
    </w:p>
    <w:p w14:paraId="6C15548D" w14:textId="7C82CFDF" w:rsidR="00A1322E" w:rsidRDefault="00A1322E" w:rsidP="003A19D4">
      <w:pPr>
        <w:pStyle w:val="Paragraphedeliste"/>
        <w:numPr>
          <w:ilvl w:val="1"/>
          <w:numId w:val="19"/>
        </w:numPr>
      </w:pPr>
      <w:r w:rsidRPr="0091027A">
        <w:rPr>
          <w:u w:val="single"/>
        </w:rPr>
        <w:t>Cornée :</w:t>
      </w:r>
      <w:r w:rsidR="0091027A">
        <w:t xml:space="preserve"> partie visible de l’</w:t>
      </w:r>
      <w:r w:rsidR="00A05DC6">
        <w:t>œil, en contact avec l’air ambiant</w:t>
      </w:r>
      <w:r w:rsidR="00C51A8B">
        <w:t>. Laisse passer la lumière, riche en terminaisons nerveuses et en nocicepteurs</w:t>
      </w:r>
      <w:r w:rsidR="009C7EAD">
        <w:t>.</w:t>
      </w:r>
      <w:r w:rsidR="0015108A">
        <w:t xml:space="preserve"> Peu vascularisé, </w:t>
      </w:r>
      <w:r w:rsidR="0015108A" w:rsidRPr="003028A3">
        <w:rPr>
          <w:i/>
          <w:iCs/>
        </w:rPr>
        <w:t>les greffes son possibles</w:t>
      </w:r>
      <w:r w:rsidR="0015108A">
        <w:t xml:space="preserve">. Pouvoir </w:t>
      </w:r>
      <w:r w:rsidR="009A7004">
        <w:t xml:space="preserve">important </w:t>
      </w:r>
      <w:r w:rsidR="0015108A">
        <w:t>de régénération</w:t>
      </w:r>
      <w:r w:rsidR="005131E4">
        <w:t>.</w:t>
      </w:r>
    </w:p>
    <w:p w14:paraId="09598E5A" w14:textId="77777777" w:rsidR="001E6D01" w:rsidRDefault="00DE1B31" w:rsidP="0039241B">
      <w:pPr>
        <w:pStyle w:val="Paragraphedeliste"/>
        <w:numPr>
          <w:ilvl w:val="0"/>
          <w:numId w:val="18"/>
        </w:numPr>
      </w:pPr>
      <w:r w:rsidRPr="00096810">
        <w:rPr>
          <w:u w:val="single"/>
        </w:rPr>
        <w:t>Uvée</w:t>
      </w:r>
      <w:r w:rsidR="00204AED" w:rsidRPr="00096810">
        <w:rPr>
          <w:u w:val="single"/>
        </w:rPr>
        <w:t> :</w:t>
      </w:r>
      <w:r w:rsidR="00204AED">
        <w:t xml:space="preserve"> </w:t>
      </w:r>
      <w:r>
        <w:t xml:space="preserve">tunique vasculaire </w:t>
      </w:r>
      <w:r w:rsidR="00204AED">
        <w:t>riche en vaisseaux</w:t>
      </w:r>
    </w:p>
    <w:p w14:paraId="4BB6C02D" w14:textId="77777777" w:rsidR="00096810" w:rsidRDefault="00096810" w:rsidP="00096810">
      <w:pPr>
        <w:pStyle w:val="Paragraphedeliste"/>
        <w:numPr>
          <w:ilvl w:val="1"/>
          <w:numId w:val="18"/>
        </w:numPr>
      </w:pPr>
      <w:r>
        <w:rPr>
          <w:u w:val="single"/>
        </w:rPr>
        <w:t>C</w:t>
      </w:r>
      <w:r w:rsidR="00E16AC8">
        <w:rPr>
          <w:u w:val="single"/>
        </w:rPr>
        <w:t>h</w:t>
      </w:r>
      <w:r>
        <w:rPr>
          <w:u w:val="single"/>
        </w:rPr>
        <w:t>oroïde :</w:t>
      </w:r>
      <w:r w:rsidR="00CD698B">
        <w:t xml:space="preserve"> </w:t>
      </w:r>
      <w:r w:rsidR="00C1577A">
        <w:t>partie la plus pigmentée, très vascularisée, nourrit les tuniques, thermorégulatrice</w:t>
      </w:r>
      <w:r w:rsidR="00786152">
        <w:t xml:space="preserve"> et protectrice de la rétine</w:t>
      </w:r>
      <w:r w:rsidR="004179F5">
        <w:t>.</w:t>
      </w:r>
      <w:r w:rsidR="0096201D">
        <w:t xml:space="preserve"> Présente des pigments</w:t>
      </w:r>
      <w:r w:rsidR="00015084">
        <w:t xml:space="preserve"> de mélanine qui vont absorber la lumière</w:t>
      </w:r>
      <w:r w:rsidR="001C0D23">
        <w:t xml:space="preserve"> pour améliorer la netteté de la vision</w:t>
      </w:r>
      <w:r w:rsidR="00015084">
        <w:t>.</w:t>
      </w:r>
      <w:r w:rsidR="001C0D23">
        <w:t xml:space="preserve"> Cette choroïde s’interrompt au niveau du nerf optique.</w:t>
      </w:r>
    </w:p>
    <w:p w14:paraId="3CF76201" w14:textId="77777777" w:rsidR="00CD698B" w:rsidRPr="00CD698B" w:rsidRDefault="00CD698B" w:rsidP="00096810">
      <w:pPr>
        <w:pStyle w:val="Paragraphedeliste"/>
        <w:numPr>
          <w:ilvl w:val="1"/>
          <w:numId w:val="18"/>
        </w:numPr>
        <w:rPr>
          <w:u w:val="single"/>
        </w:rPr>
      </w:pPr>
      <w:r w:rsidRPr="00CD698B">
        <w:rPr>
          <w:u w:val="single"/>
        </w:rPr>
        <w:t>Process ciliaires :</w:t>
      </w:r>
      <w:r w:rsidRPr="00D927D3">
        <w:t xml:space="preserve"> </w:t>
      </w:r>
      <w:r w:rsidR="00D927D3" w:rsidRPr="00D927D3">
        <w:t xml:space="preserve">forment un anneau </w:t>
      </w:r>
      <w:r w:rsidR="00D927D3">
        <w:t>de mus</w:t>
      </w:r>
      <w:r w:rsidR="00293A77">
        <w:t>c</w:t>
      </w:r>
      <w:r w:rsidR="00D927D3">
        <w:t>le</w:t>
      </w:r>
      <w:r w:rsidR="00320033">
        <w:t>s</w:t>
      </w:r>
      <w:r w:rsidR="00D927D3">
        <w:t xml:space="preserve"> lisse</w:t>
      </w:r>
      <w:r w:rsidR="00320033">
        <w:t>s</w:t>
      </w:r>
      <w:r w:rsidR="00D927D3" w:rsidRPr="00D927D3">
        <w:t xml:space="preserve"> puissant</w:t>
      </w:r>
      <w:r w:rsidR="00320033">
        <w:t>s</w:t>
      </w:r>
      <w:r w:rsidR="00D927D3" w:rsidRPr="00D927D3">
        <w:t xml:space="preserve"> </w:t>
      </w:r>
      <w:r w:rsidR="00D927D3">
        <w:t>qui s’entrecroise</w:t>
      </w:r>
      <w:r w:rsidR="00320033">
        <w:t>nt</w:t>
      </w:r>
      <w:r w:rsidR="00D927D3">
        <w:t xml:space="preserve"> </w:t>
      </w:r>
      <w:r w:rsidR="00D927D3" w:rsidRPr="00D927D3">
        <w:t>autour du cristallin</w:t>
      </w:r>
      <w:r w:rsidR="00320033">
        <w:t xml:space="preserve">. Lorsqu’ils sont proches du </w:t>
      </w:r>
      <w:r w:rsidR="00293A77">
        <w:t>cristallin</w:t>
      </w:r>
      <w:r w:rsidR="00320033">
        <w:t xml:space="preserve"> ils se ratatinent/se plissent. Ces process ciliaires sécrètent l’humeur aqueuse</w:t>
      </w:r>
      <w:r w:rsidR="002F7287">
        <w:t>.</w:t>
      </w:r>
      <w:r w:rsidR="008C42FB">
        <w:t xml:space="preserve"> </w:t>
      </w:r>
      <w:r w:rsidR="008C42FB" w:rsidRPr="00F752FB">
        <w:rPr>
          <w:b/>
          <w:bCs/>
        </w:rPr>
        <w:t>Zonule de Zinn</w:t>
      </w:r>
      <w:r w:rsidR="008C42FB">
        <w:t xml:space="preserve"> ou Zonule ciliaire = ligament qui permet l’accommodation du cristallin</w:t>
      </w:r>
      <w:r w:rsidR="008C42FB" w:rsidRPr="000C6B77">
        <w:t>,</w:t>
      </w:r>
      <w:r w:rsidR="008C42FB" w:rsidRPr="00F92816">
        <w:rPr>
          <w:i/>
          <w:iCs/>
        </w:rPr>
        <w:t xml:space="preserve"> </w:t>
      </w:r>
      <w:r w:rsidR="00735AF7" w:rsidRPr="00F92816">
        <w:rPr>
          <w:i/>
          <w:iCs/>
        </w:rPr>
        <w:t>défaillant lors de glaucome</w:t>
      </w:r>
      <w:r w:rsidR="008C42FB">
        <w:t>.</w:t>
      </w:r>
    </w:p>
    <w:p w14:paraId="664269DE" w14:textId="416D8EEE" w:rsidR="008B21F6" w:rsidRPr="008B21F6" w:rsidRDefault="00CD698B" w:rsidP="008B21F6">
      <w:pPr>
        <w:pStyle w:val="Paragraphedeliste"/>
        <w:numPr>
          <w:ilvl w:val="1"/>
          <w:numId w:val="18"/>
        </w:numPr>
        <w:rPr>
          <w:u w:val="single"/>
        </w:rPr>
      </w:pPr>
      <w:r w:rsidRPr="00CD698B">
        <w:rPr>
          <w:u w:val="single"/>
        </w:rPr>
        <w:t>Iris :</w:t>
      </w:r>
      <w:r w:rsidR="00D927D3">
        <w:t xml:space="preserve"> </w:t>
      </w:r>
      <w:r w:rsidR="006008D0">
        <w:t>partie coloré</w:t>
      </w:r>
      <w:r w:rsidR="00A77130">
        <w:t>e</w:t>
      </w:r>
      <w:r w:rsidR="006008D0">
        <w:t xml:space="preserve"> de l’œil (bleu, marron, vert)</w:t>
      </w:r>
      <w:r w:rsidR="00FD3A6F">
        <w:t xml:space="preserve"> situé entre la cornée et le cristallin</w:t>
      </w:r>
      <w:r w:rsidR="00A77130">
        <w:t xml:space="preserve">. Au centre de l’iris, on retrouve la </w:t>
      </w:r>
      <w:r w:rsidR="00A77130" w:rsidRPr="00845BC8">
        <w:rPr>
          <w:b/>
          <w:bCs/>
        </w:rPr>
        <w:t>pupille</w:t>
      </w:r>
      <w:r w:rsidR="00A77130">
        <w:t xml:space="preserve"> = ouverture qui se</w:t>
      </w:r>
      <w:r w:rsidR="00DE3A72">
        <w:t xml:space="preserve"> contracte/</w:t>
      </w:r>
      <w:r w:rsidR="00A92F99">
        <w:t>dilate</w:t>
      </w:r>
      <w:r w:rsidR="00DE3A72">
        <w:t xml:space="preserve"> tel un diaphragme</w:t>
      </w:r>
      <w:r w:rsidR="00A92F99">
        <w:t xml:space="preserve"> (myosis/mydriase</w:t>
      </w:r>
      <w:r w:rsidR="009D7FEF">
        <w:t xml:space="preserve"> ou anisocorie</w:t>
      </w:r>
      <w:r w:rsidR="00980B37">
        <w:t xml:space="preserve"> = </w:t>
      </w:r>
      <w:r w:rsidR="006B791D">
        <w:t>dissymétrie</w:t>
      </w:r>
      <w:r w:rsidR="00DA2403">
        <w:t>)</w:t>
      </w:r>
      <w:r w:rsidR="00845BC8">
        <w:t xml:space="preserve">. </w:t>
      </w:r>
      <w:r w:rsidR="00845BC8" w:rsidRPr="00BF081B">
        <w:rPr>
          <w:i/>
          <w:iCs/>
        </w:rPr>
        <w:t xml:space="preserve">Réflexe </w:t>
      </w:r>
      <w:r w:rsidR="00376D58" w:rsidRPr="00BF081B">
        <w:rPr>
          <w:i/>
          <w:iCs/>
        </w:rPr>
        <w:t>pupillaire</w:t>
      </w:r>
      <w:r w:rsidR="00845BC8" w:rsidRPr="00BF081B">
        <w:rPr>
          <w:i/>
          <w:iCs/>
        </w:rPr>
        <w:t xml:space="preserve"> = reflet de l’état cérébral lors de traumatisme crânien</w:t>
      </w:r>
      <w:r w:rsidR="006965BF">
        <w:t>.</w:t>
      </w:r>
    </w:p>
    <w:p w14:paraId="79FC6A3C" w14:textId="4EDBEDE6" w:rsidR="006B791D" w:rsidRPr="00006E3D" w:rsidRDefault="006B791D" w:rsidP="006B791D">
      <w:pPr>
        <w:pStyle w:val="Paragraphedeliste"/>
        <w:numPr>
          <w:ilvl w:val="0"/>
          <w:numId w:val="18"/>
        </w:numPr>
        <w:rPr>
          <w:u w:val="single"/>
        </w:rPr>
      </w:pPr>
      <w:r>
        <w:rPr>
          <w:u w:val="single"/>
        </w:rPr>
        <w:t>Rétine :</w:t>
      </w:r>
      <w:r w:rsidR="00AA4A81">
        <w:t xml:space="preserve"> tunique la plus interne</w:t>
      </w:r>
    </w:p>
    <w:p w14:paraId="63847F19" w14:textId="77777777" w:rsidR="00006E3D" w:rsidRPr="00BB68E4" w:rsidRDefault="00006E3D" w:rsidP="00006E3D">
      <w:pPr>
        <w:pStyle w:val="Paragraphedeliste"/>
        <w:numPr>
          <w:ilvl w:val="1"/>
          <w:numId w:val="18"/>
        </w:numPr>
        <w:rPr>
          <w:u w:val="single"/>
        </w:rPr>
      </w:pPr>
      <w:r>
        <w:rPr>
          <w:u w:val="single"/>
        </w:rPr>
        <w:t>Couche pigmentaire :</w:t>
      </w:r>
      <w:r>
        <w:t xml:space="preserve"> couche externe de la rétine, absorbe la lumière</w:t>
      </w:r>
      <w:r w:rsidR="00BB68E4">
        <w:t xml:space="preserve"> et réserve de vitamine A</w:t>
      </w:r>
      <w:r>
        <w:t xml:space="preserve">. </w:t>
      </w:r>
      <w:r w:rsidR="00BB68E4">
        <w:t>présence de cellules qui</w:t>
      </w:r>
      <w:r>
        <w:t xml:space="preserve"> vont phagocyter les cellules photorécept</w:t>
      </w:r>
      <w:r w:rsidR="00343EDE">
        <w:t>rice</w:t>
      </w:r>
      <w:r>
        <w:t>s endommagés</w:t>
      </w:r>
    </w:p>
    <w:p w14:paraId="6D0CD34C" w14:textId="77777777" w:rsidR="00BB68E4" w:rsidRPr="00E531AB" w:rsidRDefault="00BB68E4" w:rsidP="00006E3D">
      <w:pPr>
        <w:pStyle w:val="Paragraphedeliste"/>
        <w:numPr>
          <w:ilvl w:val="1"/>
          <w:numId w:val="18"/>
        </w:numPr>
        <w:rPr>
          <w:u w:val="single"/>
        </w:rPr>
      </w:pPr>
      <w:r>
        <w:rPr>
          <w:u w:val="single"/>
        </w:rPr>
        <w:t>Couche nerveuse :</w:t>
      </w:r>
      <w:r>
        <w:t xml:space="preserve"> couche interne de la rétine, on y trouve les photorécepteurs cônes et b</w:t>
      </w:r>
      <w:r w:rsidR="009727AA">
        <w:t>â</w:t>
      </w:r>
      <w:r>
        <w:t>tonnets.</w:t>
      </w:r>
    </w:p>
    <w:p w14:paraId="2012F60F" w14:textId="77777777" w:rsidR="00E531AB" w:rsidRDefault="002B66E3" w:rsidP="00E531AB">
      <w:r w:rsidRPr="000D63A0">
        <w:rPr>
          <w:b/>
          <w:bCs/>
        </w:rPr>
        <w:t>Tâche aveugle</w:t>
      </w:r>
      <w:r>
        <w:t> : a</w:t>
      </w:r>
      <w:r w:rsidR="00E531AB">
        <w:t xml:space="preserve">utour du </w:t>
      </w:r>
      <w:r>
        <w:t>n</w:t>
      </w:r>
      <w:r w:rsidRPr="00E531AB">
        <w:t xml:space="preserve">erf </w:t>
      </w:r>
      <w:r>
        <w:t>optique</w:t>
      </w:r>
      <w:r w:rsidR="00E531AB">
        <w:t xml:space="preserve"> on </w:t>
      </w:r>
      <w:r>
        <w:t xml:space="preserve">n’a </w:t>
      </w:r>
      <w:r w:rsidR="00E531AB">
        <w:t xml:space="preserve">pas de photorécepteurs, </w:t>
      </w:r>
      <w:r w:rsidR="00C645DD">
        <w:t>pas d’informations visuelles qui parviennent</w:t>
      </w:r>
    </w:p>
    <w:p w14:paraId="12766336" w14:textId="77777777" w:rsidR="00E531AB" w:rsidRPr="00E531AB" w:rsidRDefault="002B66E3" w:rsidP="00E531AB">
      <w:r>
        <w:rPr>
          <w:b/>
          <w:bCs/>
        </w:rPr>
        <w:t>M</w:t>
      </w:r>
      <w:r w:rsidR="00E531AB" w:rsidRPr="002B66E3">
        <w:rPr>
          <w:b/>
          <w:bCs/>
        </w:rPr>
        <w:t>acula</w:t>
      </w:r>
      <w:r w:rsidR="00E531AB">
        <w:t xml:space="preserve"> </w:t>
      </w:r>
      <w:r>
        <w:t xml:space="preserve">: zone autour de la rétine </w:t>
      </w:r>
      <w:r w:rsidR="00E531AB">
        <w:t>où sont focalisées les images</w:t>
      </w:r>
    </w:p>
    <w:p w14:paraId="62C8C636" w14:textId="77777777" w:rsidR="0039241B" w:rsidRDefault="00E531AB" w:rsidP="00343EDE">
      <w:pPr>
        <w:spacing w:after="0"/>
      </w:pPr>
      <w:r w:rsidRPr="002B66E3">
        <w:rPr>
          <w:b/>
          <w:bCs/>
        </w:rPr>
        <w:t>Fovéa</w:t>
      </w:r>
      <w:r>
        <w:t> : petite zone de la macula</w:t>
      </w:r>
      <w:r w:rsidR="002B66E3">
        <w:t>, endroit où arrive les informations visuelles</w:t>
      </w:r>
      <w:r w:rsidR="00EA735B">
        <w:t>, augmente l’acuité visuelle.</w:t>
      </w:r>
    </w:p>
    <w:p w14:paraId="4B68FD47" w14:textId="77777777" w:rsidR="00137E0A" w:rsidRDefault="00137E0A" w:rsidP="00137E0A">
      <w:pPr>
        <w:pStyle w:val="Paragraphedeliste"/>
        <w:numPr>
          <w:ilvl w:val="0"/>
          <w:numId w:val="20"/>
        </w:numPr>
      </w:pPr>
      <w:r w:rsidRPr="00541414">
        <w:rPr>
          <w:u w:val="single"/>
        </w:rPr>
        <w:t>Bâtonnet</w:t>
      </w:r>
      <w:r w:rsidR="00541414" w:rsidRPr="00541414">
        <w:rPr>
          <w:u w:val="single"/>
        </w:rPr>
        <w:t>s</w:t>
      </w:r>
      <w:r w:rsidRPr="00541414">
        <w:rPr>
          <w:u w:val="single"/>
        </w:rPr>
        <w:t> :</w:t>
      </w:r>
      <w:r>
        <w:t xml:space="preserve"> en périphérie, 20x plus nombreux que les cônes, se ramifient au fur et à mesure que l’on se rapproche de la fovéa, photosensibles,</w:t>
      </w:r>
      <w:r w:rsidR="001A76FD">
        <w:t xml:space="preserve"> permettent la vision scotopique (dans le noir), distingue les formes</w:t>
      </w:r>
    </w:p>
    <w:p w14:paraId="15C969B5" w14:textId="77777777" w:rsidR="00343EDE" w:rsidRDefault="00832F47" w:rsidP="00951A24">
      <w:pPr>
        <w:pStyle w:val="Paragraphedeliste"/>
        <w:numPr>
          <w:ilvl w:val="0"/>
          <w:numId w:val="20"/>
        </w:numPr>
      </w:pPr>
      <w:r w:rsidRPr="00541414">
        <w:rPr>
          <w:u w:val="single"/>
        </w:rPr>
        <w:t>Cônes :</w:t>
      </w:r>
      <w:r>
        <w:t xml:space="preserve"> </w:t>
      </w:r>
      <w:r w:rsidR="007F74ED">
        <w:t>s’activent à la lumière, permettent de distinguer les couleurs, vision plus précise</w:t>
      </w:r>
    </w:p>
    <w:p w14:paraId="6AE90138" w14:textId="77777777" w:rsidR="00CD216E" w:rsidRDefault="00E23CCA" w:rsidP="0003092C">
      <w:pPr>
        <w:pStyle w:val="Titre4"/>
      </w:pPr>
      <w:r>
        <w:t>Les liquides oculaires</w:t>
      </w:r>
    </w:p>
    <w:p w14:paraId="07E0B197" w14:textId="77777777" w:rsidR="0003092C" w:rsidRDefault="0003092C" w:rsidP="007A475A">
      <w:pPr>
        <w:pStyle w:val="Titre5"/>
      </w:pPr>
      <w:r>
        <w:t>Corps vitré</w:t>
      </w:r>
    </w:p>
    <w:p w14:paraId="5209A53A" w14:textId="77777777" w:rsidR="003368D9" w:rsidRDefault="003368D9" w:rsidP="00170F5B">
      <w:r>
        <w:t>Dans le segment antérieur du globe oculaire</w:t>
      </w:r>
    </w:p>
    <w:p w14:paraId="571484D3" w14:textId="77777777" w:rsidR="0003092C" w:rsidRDefault="0003092C" w:rsidP="007A475A">
      <w:pPr>
        <w:spacing w:after="0"/>
      </w:pPr>
      <w:r>
        <w:t>Gel transparent</w:t>
      </w:r>
      <w:r w:rsidR="007A475A">
        <w:t xml:space="preserve"> qui assure 3 fonctions :</w:t>
      </w:r>
    </w:p>
    <w:p w14:paraId="49387BED" w14:textId="77777777" w:rsidR="0003092C" w:rsidRDefault="003368D9" w:rsidP="007A475A">
      <w:pPr>
        <w:pStyle w:val="Paragraphedeliste"/>
        <w:numPr>
          <w:ilvl w:val="0"/>
          <w:numId w:val="21"/>
        </w:numPr>
      </w:pPr>
      <w:r>
        <w:t>Transmission des informations visuelle jusqu’à</w:t>
      </w:r>
      <w:r w:rsidR="0003092C">
        <w:t xml:space="preserve"> la rétine</w:t>
      </w:r>
    </w:p>
    <w:p w14:paraId="16F714CF" w14:textId="77777777" w:rsidR="007A475A" w:rsidRDefault="00AD51DA" w:rsidP="007A475A">
      <w:pPr>
        <w:pStyle w:val="Paragraphedeliste"/>
        <w:numPr>
          <w:ilvl w:val="0"/>
          <w:numId w:val="21"/>
        </w:numPr>
      </w:pPr>
      <w:r>
        <w:t>Permet la communication d</w:t>
      </w:r>
      <w:r w:rsidR="0003092C">
        <w:t>es deux parties de la rétine</w:t>
      </w:r>
    </w:p>
    <w:p w14:paraId="1FE5F748" w14:textId="77777777" w:rsidR="0003092C" w:rsidRDefault="0003092C" w:rsidP="007A475A">
      <w:pPr>
        <w:pStyle w:val="Paragraphedeliste"/>
        <w:numPr>
          <w:ilvl w:val="0"/>
          <w:numId w:val="21"/>
        </w:numPr>
      </w:pPr>
      <w:r>
        <w:t>Soutien le cristallin et donne la pression intra-oculaire</w:t>
      </w:r>
    </w:p>
    <w:p w14:paraId="544C53D4" w14:textId="77777777" w:rsidR="00CD216E" w:rsidRDefault="003368D9" w:rsidP="00514871">
      <w:pPr>
        <w:pStyle w:val="Titre5"/>
      </w:pPr>
      <w:r>
        <w:t>Humeur aqueuse</w:t>
      </w:r>
    </w:p>
    <w:p w14:paraId="0F38E195" w14:textId="77777777" w:rsidR="003368D9" w:rsidRDefault="00BC3A01" w:rsidP="006111BA">
      <w:pPr>
        <w:spacing w:after="0"/>
      </w:pPr>
      <w:r>
        <w:t>Dans le s</w:t>
      </w:r>
      <w:r w:rsidR="003368D9">
        <w:t xml:space="preserve">egment postérieur du </w:t>
      </w:r>
      <w:r w:rsidR="00514871">
        <w:t>globe oculaire</w:t>
      </w:r>
    </w:p>
    <w:p w14:paraId="1432C462" w14:textId="77777777" w:rsidR="003368D9" w:rsidRDefault="003368D9" w:rsidP="006111BA">
      <w:pPr>
        <w:pStyle w:val="Paragraphedeliste"/>
        <w:numPr>
          <w:ilvl w:val="0"/>
          <w:numId w:val="23"/>
        </w:numPr>
      </w:pPr>
      <w:r w:rsidRPr="00EC697F">
        <w:rPr>
          <w:u w:val="single"/>
        </w:rPr>
        <w:t xml:space="preserve">Chambre postérieure : </w:t>
      </w:r>
      <w:r>
        <w:t>sécrétion</w:t>
      </w:r>
      <w:r w:rsidR="00042C7F">
        <w:t xml:space="preserve"> perpétuelle de l’</w:t>
      </w:r>
      <w:r>
        <w:t>humeur aqueuse</w:t>
      </w:r>
    </w:p>
    <w:p w14:paraId="7AA4A05D" w14:textId="77777777" w:rsidR="003368D9" w:rsidRDefault="003368D9" w:rsidP="006111BA">
      <w:pPr>
        <w:pStyle w:val="Paragraphedeliste"/>
        <w:numPr>
          <w:ilvl w:val="0"/>
          <w:numId w:val="23"/>
        </w:numPr>
      </w:pPr>
      <w:r w:rsidRPr="00EC697F">
        <w:rPr>
          <w:u w:val="single"/>
        </w:rPr>
        <w:t xml:space="preserve">Chambre antérieure : </w:t>
      </w:r>
      <w:r>
        <w:t>récolte l’humeur aqueuse, donne le côté galbé de la cornée</w:t>
      </w:r>
    </w:p>
    <w:p w14:paraId="18A91BE7" w14:textId="77777777" w:rsidR="003368D9" w:rsidRDefault="00042C7F" w:rsidP="006111BA">
      <w:pPr>
        <w:pStyle w:val="Paragraphedeliste"/>
        <w:numPr>
          <w:ilvl w:val="0"/>
          <w:numId w:val="23"/>
        </w:numPr>
      </w:pPr>
      <w:r w:rsidRPr="00EC697F">
        <w:rPr>
          <w:u w:val="single"/>
        </w:rPr>
        <w:lastRenderedPageBreak/>
        <w:t>Sinus veineux de la sclère :</w:t>
      </w:r>
      <w:r>
        <w:t xml:space="preserve"> réabsorbe l’humeur aqueuse pour recyclage</w:t>
      </w:r>
    </w:p>
    <w:p w14:paraId="2AA03A2C" w14:textId="77777777" w:rsidR="00CA70A7" w:rsidRDefault="00514871" w:rsidP="00CA70A7">
      <w:pPr>
        <w:spacing w:after="0"/>
      </w:pPr>
      <w:r>
        <w:t>Riche en glucose</w:t>
      </w:r>
      <w:r w:rsidR="00CA70A7">
        <w:t>, elle possède deux rôles :</w:t>
      </w:r>
    </w:p>
    <w:p w14:paraId="5FE467E0" w14:textId="77777777" w:rsidR="00042C7F" w:rsidRDefault="00514871" w:rsidP="00CA70A7">
      <w:pPr>
        <w:pStyle w:val="Paragraphedeliste"/>
        <w:numPr>
          <w:ilvl w:val="0"/>
          <w:numId w:val="22"/>
        </w:numPr>
      </w:pPr>
      <w:r>
        <w:t>Nourrir les tuniques</w:t>
      </w:r>
    </w:p>
    <w:p w14:paraId="5871D790" w14:textId="77777777" w:rsidR="00514871" w:rsidRDefault="00514871" w:rsidP="00CA70A7">
      <w:pPr>
        <w:pStyle w:val="Paragraphedeliste"/>
        <w:numPr>
          <w:ilvl w:val="0"/>
          <w:numId w:val="22"/>
        </w:numPr>
      </w:pPr>
      <w:r>
        <w:t xml:space="preserve">Draine les </w:t>
      </w:r>
      <w:r w:rsidR="00A22E14">
        <w:t>impuretés</w:t>
      </w:r>
      <w:r>
        <w:t xml:space="preserve"> de la chambre </w:t>
      </w:r>
      <w:r w:rsidR="00A22E14">
        <w:t>antérieure</w:t>
      </w:r>
      <w:r>
        <w:t xml:space="preserve"> du segment postérieur du globe oculaire</w:t>
      </w:r>
    </w:p>
    <w:p w14:paraId="22678B54" w14:textId="77777777" w:rsidR="00514871" w:rsidRDefault="00514871" w:rsidP="00514871">
      <w:pPr>
        <w:pStyle w:val="Titre4"/>
      </w:pPr>
      <w:r>
        <w:t>Le cristallin</w:t>
      </w:r>
    </w:p>
    <w:p w14:paraId="7958CB16" w14:textId="77777777" w:rsidR="003368D9" w:rsidRDefault="00514871" w:rsidP="00060818">
      <w:r>
        <w:t>Lentille qui présente deux faces convexes, transparent et flexible.</w:t>
      </w:r>
    </w:p>
    <w:p w14:paraId="24237765" w14:textId="1D97C6A8" w:rsidR="008449CC" w:rsidRDefault="009C04A7" w:rsidP="00060818">
      <w:r>
        <w:t>Peu vascularisé, le cristallin p</w:t>
      </w:r>
      <w:r w:rsidR="008449CC">
        <w:t>ermet de focaliser les rayons sur un point</w:t>
      </w:r>
    </w:p>
    <w:p w14:paraId="7FA81DFA" w14:textId="77777777" w:rsidR="008449CC" w:rsidRDefault="00707BD9" w:rsidP="00060818">
      <w:r>
        <w:t>Accommodation</w:t>
      </w:r>
      <w:r w:rsidR="008449CC">
        <w:t> : élargissement ou bombement du cristallin pour faire arriver l’image sur la rétine</w:t>
      </w:r>
    </w:p>
    <w:p w14:paraId="6F92FA2D" w14:textId="77777777" w:rsidR="008449CC" w:rsidRDefault="00C5672C" w:rsidP="00060818">
      <w:r>
        <w:t>Les rayons lumineux qui arrivent au niveau du cristallin se croisent puis au niveau du chiasma optique intracérébral on retrouve l’image droite</w:t>
      </w:r>
    </w:p>
    <w:p w14:paraId="4FD05A49" w14:textId="07247445" w:rsidR="00D153F6" w:rsidRDefault="0047711E" w:rsidP="00D1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7711E">
        <w:rPr>
          <w:b/>
          <w:bCs/>
        </w:rPr>
        <w:t>Rayons </w:t>
      </w:r>
      <w:r w:rsidR="00582F98" w:rsidRPr="00582F98">
        <w:rPr>
          <w:b/>
          <w:bCs/>
        </w:rPr>
        <w:sym w:font="Wingdings" w:char="F0E0"/>
      </w:r>
      <w:r w:rsidRPr="0047711E">
        <w:rPr>
          <w:b/>
          <w:bCs/>
        </w:rPr>
        <w:t xml:space="preserve"> cristallin </w:t>
      </w:r>
      <w:r w:rsidRPr="0047711E">
        <w:rPr>
          <w:b/>
          <w:bCs/>
        </w:rPr>
        <w:sym w:font="Wingdings" w:char="F0E0"/>
      </w:r>
      <w:r w:rsidRPr="0047711E">
        <w:rPr>
          <w:b/>
          <w:bCs/>
        </w:rPr>
        <w:t xml:space="preserve"> Corps vitré </w:t>
      </w:r>
      <w:r w:rsidRPr="0047711E">
        <w:rPr>
          <w:b/>
          <w:bCs/>
        </w:rPr>
        <w:sym w:font="Wingdings" w:char="F0E0"/>
      </w:r>
      <w:r w:rsidR="00466972">
        <w:rPr>
          <w:b/>
          <w:bCs/>
        </w:rPr>
        <w:t xml:space="preserve"> </w:t>
      </w:r>
    </w:p>
    <w:p w14:paraId="12DC1A9A" w14:textId="77777777" w:rsidR="00466972" w:rsidRPr="0047711E" w:rsidRDefault="00466972" w:rsidP="004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004C9C10" w14:textId="77777777" w:rsidR="0047711E" w:rsidRDefault="0047711E" w:rsidP="00B263FE">
      <w:pPr>
        <w:pStyle w:val="Titre5"/>
      </w:pPr>
      <w:r>
        <w:t>Vision de loin</w:t>
      </w:r>
    </w:p>
    <w:p w14:paraId="160BC5BE" w14:textId="77777777" w:rsidR="00CA70A7" w:rsidRDefault="0047711E" w:rsidP="00060818">
      <w:r w:rsidRPr="004C3257">
        <w:rPr>
          <w:b/>
          <w:bCs/>
        </w:rPr>
        <w:t>P</w:t>
      </w:r>
      <w:r w:rsidR="003F7759" w:rsidRPr="004C3257">
        <w:rPr>
          <w:b/>
          <w:bCs/>
        </w:rPr>
        <w:t>u</w:t>
      </w:r>
      <w:r w:rsidRPr="004C3257">
        <w:rPr>
          <w:b/>
          <w:bCs/>
        </w:rPr>
        <w:t xml:space="preserve">nctum </w:t>
      </w:r>
      <w:proofErr w:type="spellStart"/>
      <w:r w:rsidRPr="004C3257">
        <w:rPr>
          <w:b/>
          <w:bCs/>
        </w:rPr>
        <w:t>remontum</w:t>
      </w:r>
      <w:proofErr w:type="spellEnd"/>
      <w:r w:rsidRPr="004C3257">
        <w:rPr>
          <w:b/>
          <w:bCs/>
        </w:rPr>
        <w:t> :</w:t>
      </w:r>
      <w:r>
        <w:t xml:space="preserve"> vision nette sans accommodation sur une vision de loin, position physiologique du cristallin, distance de 6 mètres</w:t>
      </w:r>
      <w:r w:rsidR="004C3257">
        <w:t xml:space="preserve">, </w:t>
      </w:r>
    </w:p>
    <w:p w14:paraId="5CADB8C7" w14:textId="77777777" w:rsidR="0047711E" w:rsidRDefault="0047711E" w:rsidP="00B263FE">
      <w:pPr>
        <w:pStyle w:val="Titre5"/>
      </w:pPr>
      <w:r>
        <w:t>Vision de près nécessite 3 mécanismes :</w:t>
      </w:r>
    </w:p>
    <w:p w14:paraId="0F969FB1" w14:textId="77777777" w:rsidR="0047711E" w:rsidRDefault="002F2392" w:rsidP="0047711E">
      <w:pPr>
        <w:pStyle w:val="Paragraphedeliste"/>
        <w:numPr>
          <w:ilvl w:val="0"/>
          <w:numId w:val="24"/>
        </w:numPr>
      </w:pPr>
      <w:r w:rsidRPr="00411582">
        <w:rPr>
          <w:u w:val="single"/>
        </w:rPr>
        <w:t>Accommodation</w:t>
      </w:r>
      <w:r w:rsidR="0047711E" w:rsidRPr="00411582">
        <w:rPr>
          <w:u w:val="single"/>
        </w:rPr>
        <w:t> :</w:t>
      </w:r>
      <w:r w:rsidR="0047711E">
        <w:t xml:space="preserve"> tentent de faire converger tous les rayons et élimine rayons divergent pour permettre à l’image d’aller sur la rétine</w:t>
      </w:r>
    </w:p>
    <w:p w14:paraId="2078F67C" w14:textId="77777777" w:rsidR="003F7759" w:rsidRDefault="003F7759" w:rsidP="0047711E">
      <w:pPr>
        <w:pStyle w:val="Paragraphedeliste"/>
        <w:numPr>
          <w:ilvl w:val="0"/>
          <w:numId w:val="24"/>
        </w:numPr>
      </w:pPr>
      <w:r w:rsidRPr="00411582">
        <w:rPr>
          <w:u w:val="single"/>
        </w:rPr>
        <w:t>Contraction de la pupille :</w:t>
      </w:r>
      <w:r>
        <w:t xml:space="preserve"> accentue l’action du cristallin</w:t>
      </w:r>
    </w:p>
    <w:p w14:paraId="5B94BAD4" w14:textId="77777777" w:rsidR="00CA70A7" w:rsidRDefault="00411582" w:rsidP="00060818">
      <w:pPr>
        <w:pStyle w:val="Paragraphedeliste"/>
        <w:numPr>
          <w:ilvl w:val="0"/>
          <w:numId w:val="24"/>
        </w:numPr>
      </w:pPr>
      <w:r>
        <w:t>Convergence des globes oculaires : soutient les actions précédentes pour focaliser l’image sur la fovéa</w:t>
      </w:r>
    </w:p>
    <w:p w14:paraId="73D0314D" w14:textId="77777777" w:rsidR="003F7759" w:rsidRDefault="003F7759" w:rsidP="003F7759">
      <w:r w:rsidRPr="004C3257">
        <w:rPr>
          <w:b/>
          <w:bCs/>
        </w:rPr>
        <w:t xml:space="preserve">Punctum </w:t>
      </w:r>
      <w:proofErr w:type="spellStart"/>
      <w:r w:rsidRPr="004C3257">
        <w:rPr>
          <w:b/>
          <w:bCs/>
        </w:rPr>
        <w:t>proximum</w:t>
      </w:r>
      <w:proofErr w:type="spellEnd"/>
      <w:r w:rsidRPr="004C3257">
        <w:rPr>
          <w:b/>
          <w:bCs/>
        </w:rPr>
        <w:t xml:space="preserve"> : </w:t>
      </w:r>
      <w:r>
        <w:t>point le plus rapprocher que l’œil peut voir sans accommodation, distance de 3 à 8 cm</w:t>
      </w:r>
    </w:p>
    <w:p w14:paraId="15005275" w14:textId="77777777" w:rsidR="003F7759" w:rsidRDefault="004D3579" w:rsidP="00060818">
      <w:r w:rsidRPr="0010122D">
        <w:rPr>
          <w:b/>
          <w:bCs/>
        </w:rPr>
        <w:t>Champ visuel :</w:t>
      </w:r>
      <w:r>
        <w:t xml:space="preserve"> apporte une notion de relief</w:t>
      </w:r>
      <w:r w:rsidR="000E02FF">
        <w:t>, profondeur du champ</w:t>
      </w:r>
    </w:p>
    <w:p w14:paraId="4868132B" w14:textId="77777777" w:rsidR="0010122D" w:rsidRDefault="0010122D" w:rsidP="0010122D">
      <w:pPr>
        <w:pStyle w:val="Titre4"/>
      </w:pPr>
      <w:r>
        <w:t>Aire visuelle</w:t>
      </w:r>
    </w:p>
    <w:p w14:paraId="5BB42918" w14:textId="77777777" w:rsidR="004D3579" w:rsidRDefault="0010122D" w:rsidP="00060818">
      <w:r w:rsidRPr="00CD6DCA">
        <w:rPr>
          <w:b/>
          <w:bCs/>
        </w:rPr>
        <w:t>Chiasma o</w:t>
      </w:r>
      <w:r w:rsidR="00726BEB" w:rsidRPr="00CD6DCA">
        <w:rPr>
          <w:b/>
          <w:bCs/>
        </w:rPr>
        <w:t>p</w:t>
      </w:r>
      <w:r w:rsidRPr="00CD6DCA">
        <w:rPr>
          <w:b/>
          <w:bCs/>
        </w:rPr>
        <w:t>tique :</w:t>
      </w:r>
      <w:r>
        <w:t xml:space="preserve"> croisement des données, </w:t>
      </w:r>
      <w:r w:rsidR="00726BEB">
        <w:t>informations lumineuses</w:t>
      </w:r>
    </w:p>
    <w:p w14:paraId="29995AB5" w14:textId="77777777" w:rsidR="0010122D" w:rsidRDefault="0010122D" w:rsidP="00060818">
      <w:r>
        <w:t>Informations véhiculées au niveau de l’</w:t>
      </w:r>
      <w:r w:rsidRPr="00CD6DCA">
        <w:rPr>
          <w:b/>
          <w:bCs/>
        </w:rPr>
        <w:t xml:space="preserve">aire visuelle </w:t>
      </w:r>
      <w:r>
        <w:t xml:space="preserve">située dans le </w:t>
      </w:r>
      <w:r w:rsidRPr="00CD6DCA">
        <w:rPr>
          <w:b/>
          <w:bCs/>
        </w:rPr>
        <w:t>lobe occipital</w:t>
      </w:r>
      <w:r>
        <w:t xml:space="preserve"> pour être traiter</w:t>
      </w:r>
    </w:p>
    <w:p w14:paraId="7B399530" w14:textId="77777777" w:rsidR="00D1636E" w:rsidRDefault="00D1636E" w:rsidP="00060818">
      <w:r>
        <w:t>On y observe la superposition des deux images enregistrées par l’œil gauche et l’œil droit</w:t>
      </w:r>
    </w:p>
    <w:p w14:paraId="6B1D3E8F" w14:textId="77777777" w:rsidR="00800AA1" w:rsidRDefault="00E95E3D" w:rsidP="00E95E3D">
      <w:pPr>
        <w:pStyle w:val="Titre1"/>
      </w:pPr>
      <w:r>
        <w:t>Pathologies des organes des sens</w:t>
      </w:r>
    </w:p>
    <w:p w14:paraId="4CBEEC6E" w14:textId="77777777" w:rsidR="003B4E2F" w:rsidRDefault="003B4E2F" w:rsidP="003B4E2F">
      <w:pPr>
        <w:spacing w:line="240" w:lineRule="auto"/>
        <w:sectPr w:rsidR="003B4E2F" w:rsidSect="00E43ED6">
          <w:headerReference w:type="default" r:id="rId9"/>
          <w:footerReference w:type="default" r:id="rId10"/>
          <w:pgSz w:w="11906" w:h="16838"/>
          <w:pgMar w:top="709" w:right="1417" w:bottom="1417" w:left="1417" w:header="708" w:footer="708" w:gutter="0"/>
          <w:pgBorders w:offsetFrom="page">
            <w:top w:val="thinThickSmallGap" w:sz="12" w:space="24" w:color="F3B46B" w:themeColor="accent1" w:themeTint="99"/>
            <w:left w:val="thinThickSmallGap" w:sz="12" w:space="24" w:color="F3B46B" w:themeColor="accent1" w:themeTint="99"/>
            <w:bottom w:val="thickThinSmallGap" w:sz="12" w:space="24" w:color="F3B46B" w:themeColor="accent1" w:themeTint="99"/>
            <w:right w:val="thickThinSmallGap" w:sz="12" w:space="24" w:color="F3B46B" w:themeColor="accent1" w:themeTint="99"/>
          </w:pgBorders>
          <w:cols w:space="708"/>
          <w:docGrid w:linePitch="360"/>
        </w:sectPr>
      </w:pPr>
    </w:p>
    <w:p w14:paraId="5BF5D1FC" w14:textId="0C69AA82" w:rsidR="00AF0978" w:rsidRDefault="00AF0978" w:rsidP="003B4E2F">
      <w:pPr>
        <w:spacing w:after="0" w:line="240" w:lineRule="auto"/>
      </w:pPr>
      <w:r>
        <w:t>Glaucome</w:t>
      </w:r>
    </w:p>
    <w:p w14:paraId="008588E4" w14:textId="77777777" w:rsidR="00AF0978" w:rsidRDefault="00A638DC" w:rsidP="003B4E2F">
      <w:pPr>
        <w:spacing w:after="0" w:line="240" w:lineRule="auto"/>
      </w:pPr>
      <w:r>
        <w:t>Cataracte</w:t>
      </w:r>
    </w:p>
    <w:p w14:paraId="1DE14C3A" w14:textId="77777777" w:rsidR="001F3DA3" w:rsidRDefault="001F3DA3" w:rsidP="003B4E2F">
      <w:pPr>
        <w:spacing w:after="0" w:line="240" w:lineRule="auto"/>
      </w:pPr>
      <w:r>
        <w:t>Acouphène</w:t>
      </w:r>
    </w:p>
    <w:p w14:paraId="673605CA" w14:textId="77777777" w:rsidR="00A638DC" w:rsidRDefault="00A638DC" w:rsidP="003B4E2F">
      <w:pPr>
        <w:spacing w:after="0" w:line="240" w:lineRule="auto"/>
      </w:pPr>
      <w:r>
        <w:t>BPCO</w:t>
      </w:r>
    </w:p>
    <w:p w14:paraId="1E890EFB" w14:textId="77777777" w:rsidR="00AF0978" w:rsidRDefault="00AF0978" w:rsidP="003B4E2F">
      <w:pPr>
        <w:spacing w:after="0" w:line="240" w:lineRule="auto"/>
      </w:pPr>
      <w:r>
        <w:t>Otite moyenne</w:t>
      </w:r>
    </w:p>
    <w:p w14:paraId="0B108742" w14:textId="77777777" w:rsidR="00AF0978" w:rsidRDefault="00AF0978" w:rsidP="003B4E2F">
      <w:pPr>
        <w:spacing w:after="0" w:line="240" w:lineRule="auto"/>
      </w:pPr>
      <w:r>
        <w:t>Asthme</w:t>
      </w:r>
    </w:p>
    <w:p w14:paraId="1C12DA70" w14:textId="2AC4B4CA" w:rsidR="003B4E2F" w:rsidRDefault="00AF0978" w:rsidP="00934224">
      <w:pPr>
        <w:spacing w:after="0" w:line="240" w:lineRule="auto"/>
        <w:sectPr w:rsidR="003B4E2F" w:rsidSect="00934224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12" w:space="24" w:color="F3B46B" w:themeColor="accent1" w:themeTint="99"/>
            <w:left w:val="thinThickSmallGap" w:sz="12" w:space="24" w:color="F3B46B" w:themeColor="accent1" w:themeTint="99"/>
            <w:bottom w:val="thickThinSmallGap" w:sz="12" w:space="24" w:color="F3B46B" w:themeColor="accent1" w:themeTint="99"/>
            <w:right w:val="thickThinSmallGap" w:sz="12" w:space="24" w:color="F3B46B" w:themeColor="accent1" w:themeTint="99"/>
          </w:pgBorders>
          <w:cols w:num="2" w:space="709"/>
          <w:docGrid w:linePitch="360"/>
        </w:sectPr>
      </w:pPr>
      <w:r>
        <w:t>Sinusite</w:t>
      </w:r>
    </w:p>
    <w:p w14:paraId="5C90CBC4" w14:textId="77777777" w:rsidR="004D3579" w:rsidRDefault="004D3579" w:rsidP="00060818"/>
    <w:sectPr w:rsidR="004D3579" w:rsidSect="00934224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12" w:space="24" w:color="F3B46B" w:themeColor="accent1" w:themeTint="99"/>
        <w:left w:val="thinThickSmallGap" w:sz="12" w:space="24" w:color="F3B46B" w:themeColor="accent1" w:themeTint="99"/>
        <w:bottom w:val="thickThinSmallGap" w:sz="12" w:space="24" w:color="F3B46B" w:themeColor="accent1" w:themeTint="99"/>
        <w:right w:val="thickThinSmallGap" w:sz="12" w:space="24" w:color="F3B46B" w:themeColor="accent1" w:themeTint="99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26CF" w14:textId="77777777" w:rsidR="00004765" w:rsidRDefault="00004765" w:rsidP="00793CAC">
      <w:pPr>
        <w:spacing w:after="0" w:line="240" w:lineRule="auto"/>
      </w:pPr>
      <w:r>
        <w:separator/>
      </w:r>
    </w:p>
  </w:endnote>
  <w:endnote w:type="continuationSeparator" w:id="0">
    <w:p w14:paraId="2BC7803C" w14:textId="77777777" w:rsidR="00004765" w:rsidRDefault="00004765" w:rsidP="0079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30F9" w14:textId="506ED27C" w:rsidR="008B21F6" w:rsidRDefault="008B21F6">
    <w:pPr>
      <w:pStyle w:val="Pieddepage"/>
      <w:ind w:right="-864"/>
      <w:jc w:val="right"/>
    </w:pPr>
  </w:p>
  <w:p w14:paraId="6C3C38AF" w14:textId="77777777" w:rsidR="008B21F6" w:rsidRDefault="008B2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B892" w14:textId="77777777" w:rsidR="00004765" w:rsidRDefault="00004765" w:rsidP="00793CAC">
      <w:pPr>
        <w:spacing w:after="0" w:line="240" w:lineRule="auto"/>
      </w:pPr>
      <w:r>
        <w:separator/>
      </w:r>
    </w:p>
  </w:footnote>
  <w:footnote w:type="continuationSeparator" w:id="0">
    <w:p w14:paraId="1E794EF5" w14:textId="77777777" w:rsidR="00004765" w:rsidRDefault="00004765" w:rsidP="0079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B39" w14:textId="2B1B4F9E" w:rsidR="00793CAC" w:rsidRDefault="00793CAC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8D6"/>
    <w:multiLevelType w:val="hybridMultilevel"/>
    <w:tmpl w:val="14D69F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DB8"/>
    <w:multiLevelType w:val="hybridMultilevel"/>
    <w:tmpl w:val="9E188E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51D"/>
    <w:multiLevelType w:val="hybridMultilevel"/>
    <w:tmpl w:val="B0567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8ACB1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135"/>
    <w:multiLevelType w:val="hybridMultilevel"/>
    <w:tmpl w:val="286C10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2225"/>
    <w:multiLevelType w:val="hybridMultilevel"/>
    <w:tmpl w:val="3D987E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00BD"/>
    <w:multiLevelType w:val="hybridMultilevel"/>
    <w:tmpl w:val="FB965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58D"/>
    <w:multiLevelType w:val="hybridMultilevel"/>
    <w:tmpl w:val="D744EB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C4CDB"/>
    <w:multiLevelType w:val="hybridMultilevel"/>
    <w:tmpl w:val="48122F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3E45"/>
    <w:multiLevelType w:val="hybridMultilevel"/>
    <w:tmpl w:val="2DA44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3969"/>
    <w:multiLevelType w:val="hybridMultilevel"/>
    <w:tmpl w:val="7EB699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5488"/>
    <w:multiLevelType w:val="hybridMultilevel"/>
    <w:tmpl w:val="3D984F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6380"/>
    <w:multiLevelType w:val="hybridMultilevel"/>
    <w:tmpl w:val="CA687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336F0"/>
    <w:multiLevelType w:val="hybridMultilevel"/>
    <w:tmpl w:val="A2E0F7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3C71"/>
    <w:multiLevelType w:val="hybridMultilevel"/>
    <w:tmpl w:val="13286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6D2"/>
    <w:multiLevelType w:val="hybridMultilevel"/>
    <w:tmpl w:val="91C22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F752D"/>
    <w:multiLevelType w:val="hybridMultilevel"/>
    <w:tmpl w:val="37C047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54AC4"/>
    <w:multiLevelType w:val="hybridMultilevel"/>
    <w:tmpl w:val="EBEA2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4E4"/>
    <w:multiLevelType w:val="hybridMultilevel"/>
    <w:tmpl w:val="E9EA4B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7770D"/>
    <w:multiLevelType w:val="hybridMultilevel"/>
    <w:tmpl w:val="EF9CD9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0E81"/>
    <w:multiLevelType w:val="hybridMultilevel"/>
    <w:tmpl w:val="0C126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8ACB1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3F72"/>
    <w:multiLevelType w:val="hybridMultilevel"/>
    <w:tmpl w:val="63981F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3111"/>
    <w:multiLevelType w:val="hybridMultilevel"/>
    <w:tmpl w:val="2DDA6A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2216"/>
    <w:multiLevelType w:val="hybridMultilevel"/>
    <w:tmpl w:val="D6EC9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11B5"/>
    <w:multiLevelType w:val="hybridMultilevel"/>
    <w:tmpl w:val="192CE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12"/>
  </w:num>
  <w:num w:numId="9">
    <w:abstractNumId w:val="17"/>
  </w:num>
  <w:num w:numId="10">
    <w:abstractNumId w:val="22"/>
  </w:num>
  <w:num w:numId="11">
    <w:abstractNumId w:val="1"/>
  </w:num>
  <w:num w:numId="12">
    <w:abstractNumId w:val="15"/>
  </w:num>
  <w:num w:numId="13">
    <w:abstractNumId w:val="21"/>
  </w:num>
  <w:num w:numId="14">
    <w:abstractNumId w:val="4"/>
  </w:num>
  <w:num w:numId="15">
    <w:abstractNumId w:val="9"/>
  </w:num>
  <w:num w:numId="16">
    <w:abstractNumId w:val="13"/>
  </w:num>
  <w:num w:numId="17">
    <w:abstractNumId w:val="7"/>
  </w:num>
  <w:num w:numId="18">
    <w:abstractNumId w:val="19"/>
  </w:num>
  <w:num w:numId="19">
    <w:abstractNumId w:val="2"/>
  </w:num>
  <w:num w:numId="20">
    <w:abstractNumId w:val="20"/>
  </w:num>
  <w:num w:numId="21">
    <w:abstractNumId w:val="5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C"/>
    <w:rsid w:val="00004765"/>
    <w:rsid w:val="00006E3D"/>
    <w:rsid w:val="00015084"/>
    <w:rsid w:val="000263AC"/>
    <w:rsid w:val="000268B7"/>
    <w:rsid w:val="0003092C"/>
    <w:rsid w:val="00041555"/>
    <w:rsid w:val="00042C7F"/>
    <w:rsid w:val="00043B43"/>
    <w:rsid w:val="000465A8"/>
    <w:rsid w:val="00060818"/>
    <w:rsid w:val="0006725A"/>
    <w:rsid w:val="0007070B"/>
    <w:rsid w:val="000853C2"/>
    <w:rsid w:val="00094013"/>
    <w:rsid w:val="00096810"/>
    <w:rsid w:val="000C1944"/>
    <w:rsid w:val="000C6B77"/>
    <w:rsid w:val="000D1CD2"/>
    <w:rsid w:val="000D63A0"/>
    <w:rsid w:val="000E02FF"/>
    <w:rsid w:val="000E5B4E"/>
    <w:rsid w:val="000F6995"/>
    <w:rsid w:val="0010122D"/>
    <w:rsid w:val="00137036"/>
    <w:rsid w:val="00137E0A"/>
    <w:rsid w:val="0014571A"/>
    <w:rsid w:val="00145A15"/>
    <w:rsid w:val="0015108A"/>
    <w:rsid w:val="00152523"/>
    <w:rsid w:val="00154832"/>
    <w:rsid w:val="00161D73"/>
    <w:rsid w:val="00164230"/>
    <w:rsid w:val="00164582"/>
    <w:rsid w:val="00170F5B"/>
    <w:rsid w:val="00174142"/>
    <w:rsid w:val="0017770F"/>
    <w:rsid w:val="001A76FD"/>
    <w:rsid w:val="001B24CB"/>
    <w:rsid w:val="001C0D23"/>
    <w:rsid w:val="001C1AA7"/>
    <w:rsid w:val="001D3D9A"/>
    <w:rsid w:val="001E02B6"/>
    <w:rsid w:val="001E6D01"/>
    <w:rsid w:val="001F3DA3"/>
    <w:rsid w:val="00202CC4"/>
    <w:rsid w:val="002049CC"/>
    <w:rsid w:val="00204AED"/>
    <w:rsid w:val="00207180"/>
    <w:rsid w:val="00211F9F"/>
    <w:rsid w:val="00237954"/>
    <w:rsid w:val="00257068"/>
    <w:rsid w:val="00264796"/>
    <w:rsid w:val="0026610D"/>
    <w:rsid w:val="00266FC6"/>
    <w:rsid w:val="00272C1C"/>
    <w:rsid w:val="00274AFC"/>
    <w:rsid w:val="00282201"/>
    <w:rsid w:val="00293A77"/>
    <w:rsid w:val="002A2B78"/>
    <w:rsid w:val="002A77A2"/>
    <w:rsid w:val="002A7952"/>
    <w:rsid w:val="002B35E2"/>
    <w:rsid w:val="002B66E3"/>
    <w:rsid w:val="002C27E3"/>
    <w:rsid w:val="002C59AD"/>
    <w:rsid w:val="002D03A9"/>
    <w:rsid w:val="002D134C"/>
    <w:rsid w:val="002E684D"/>
    <w:rsid w:val="002F2392"/>
    <w:rsid w:val="002F7287"/>
    <w:rsid w:val="003028A3"/>
    <w:rsid w:val="00320033"/>
    <w:rsid w:val="00333111"/>
    <w:rsid w:val="003368D9"/>
    <w:rsid w:val="00343EDE"/>
    <w:rsid w:val="0034432D"/>
    <w:rsid w:val="00354112"/>
    <w:rsid w:val="00357F31"/>
    <w:rsid w:val="003603C2"/>
    <w:rsid w:val="003631B0"/>
    <w:rsid w:val="00365339"/>
    <w:rsid w:val="003716D0"/>
    <w:rsid w:val="00374EC9"/>
    <w:rsid w:val="00375B3E"/>
    <w:rsid w:val="0037691D"/>
    <w:rsid w:val="00376D58"/>
    <w:rsid w:val="00390811"/>
    <w:rsid w:val="0039241B"/>
    <w:rsid w:val="003940AC"/>
    <w:rsid w:val="003974D8"/>
    <w:rsid w:val="003A19D4"/>
    <w:rsid w:val="003A68C5"/>
    <w:rsid w:val="003A799A"/>
    <w:rsid w:val="003B4E2F"/>
    <w:rsid w:val="003F48A7"/>
    <w:rsid w:val="003F7759"/>
    <w:rsid w:val="00411582"/>
    <w:rsid w:val="004157C0"/>
    <w:rsid w:val="004179F5"/>
    <w:rsid w:val="004275AB"/>
    <w:rsid w:val="004331A9"/>
    <w:rsid w:val="00436C09"/>
    <w:rsid w:val="004443D6"/>
    <w:rsid w:val="004512CD"/>
    <w:rsid w:val="00461B28"/>
    <w:rsid w:val="00466972"/>
    <w:rsid w:val="00466F5A"/>
    <w:rsid w:val="00474CED"/>
    <w:rsid w:val="00475AC6"/>
    <w:rsid w:val="0047711E"/>
    <w:rsid w:val="004968A2"/>
    <w:rsid w:val="004B1E93"/>
    <w:rsid w:val="004C2757"/>
    <w:rsid w:val="004C3257"/>
    <w:rsid w:val="004D3579"/>
    <w:rsid w:val="004E6192"/>
    <w:rsid w:val="004F0D79"/>
    <w:rsid w:val="00501F50"/>
    <w:rsid w:val="005131E4"/>
    <w:rsid w:val="00514871"/>
    <w:rsid w:val="005204E2"/>
    <w:rsid w:val="00521087"/>
    <w:rsid w:val="0053021D"/>
    <w:rsid w:val="00530D0C"/>
    <w:rsid w:val="00531B32"/>
    <w:rsid w:val="00532517"/>
    <w:rsid w:val="005367FC"/>
    <w:rsid w:val="005375D8"/>
    <w:rsid w:val="00541414"/>
    <w:rsid w:val="0054509E"/>
    <w:rsid w:val="00546FBD"/>
    <w:rsid w:val="005600EC"/>
    <w:rsid w:val="005745D6"/>
    <w:rsid w:val="00582F98"/>
    <w:rsid w:val="00591741"/>
    <w:rsid w:val="005A2FAF"/>
    <w:rsid w:val="005B6756"/>
    <w:rsid w:val="005C6010"/>
    <w:rsid w:val="005D0E05"/>
    <w:rsid w:val="005D5F69"/>
    <w:rsid w:val="005E0594"/>
    <w:rsid w:val="005E08F0"/>
    <w:rsid w:val="005E2091"/>
    <w:rsid w:val="005E681C"/>
    <w:rsid w:val="006008D0"/>
    <w:rsid w:val="006111BA"/>
    <w:rsid w:val="00623FFB"/>
    <w:rsid w:val="00635BD8"/>
    <w:rsid w:val="00656FD9"/>
    <w:rsid w:val="006771BE"/>
    <w:rsid w:val="00680CF9"/>
    <w:rsid w:val="00687960"/>
    <w:rsid w:val="00690EF1"/>
    <w:rsid w:val="00694080"/>
    <w:rsid w:val="006965BF"/>
    <w:rsid w:val="006A542C"/>
    <w:rsid w:val="006B2D3C"/>
    <w:rsid w:val="006B471D"/>
    <w:rsid w:val="006B6D71"/>
    <w:rsid w:val="006B791D"/>
    <w:rsid w:val="006C6842"/>
    <w:rsid w:val="006E08A3"/>
    <w:rsid w:val="006F65C0"/>
    <w:rsid w:val="0070349F"/>
    <w:rsid w:val="00707BD9"/>
    <w:rsid w:val="007162EB"/>
    <w:rsid w:val="00726BEB"/>
    <w:rsid w:val="00731451"/>
    <w:rsid w:val="00735AF7"/>
    <w:rsid w:val="0074309F"/>
    <w:rsid w:val="00744BE5"/>
    <w:rsid w:val="007846FC"/>
    <w:rsid w:val="00786152"/>
    <w:rsid w:val="00787A4B"/>
    <w:rsid w:val="00793CAC"/>
    <w:rsid w:val="0079678A"/>
    <w:rsid w:val="007A475A"/>
    <w:rsid w:val="007E1DB6"/>
    <w:rsid w:val="007F74ED"/>
    <w:rsid w:val="00800AA1"/>
    <w:rsid w:val="00804A93"/>
    <w:rsid w:val="00816255"/>
    <w:rsid w:val="00832F47"/>
    <w:rsid w:val="00834F53"/>
    <w:rsid w:val="008449CC"/>
    <w:rsid w:val="00845BC8"/>
    <w:rsid w:val="008572B8"/>
    <w:rsid w:val="00870CF1"/>
    <w:rsid w:val="0089269D"/>
    <w:rsid w:val="008935C4"/>
    <w:rsid w:val="00894B91"/>
    <w:rsid w:val="008B1A5C"/>
    <w:rsid w:val="008B21F6"/>
    <w:rsid w:val="008B7F57"/>
    <w:rsid w:val="008C16DF"/>
    <w:rsid w:val="008C27DE"/>
    <w:rsid w:val="008C42FB"/>
    <w:rsid w:val="008C6C87"/>
    <w:rsid w:val="008C7F74"/>
    <w:rsid w:val="008D4166"/>
    <w:rsid w:val="008E2BE9"/>
    <w:rsid w:val="008E2CE7"/>
    <w:rsid w:val="008F5397"/>
    <w:rsid w:val="00902A84"/>
    <w:rsid w:val="0091027A"/>
    <w:rsid w:val="00916BA8"/>
    <w:rsid w:val="00916D59"/>
    <w:rsid w:val="00934224"/>
    <w:rsid w:val="00942FB6"/>
    <w:rsid w:val="00951A24"/>
    <w:rsid w:val="0096201D"/>
    <w:rsid w:val="0097046A"/>
    <w:rsid w:val="009727AA"/>
    <w:rsid w:val="009755DF"/>
    <w:rsid w:val="00975BA2"/>
    <w:rsid w:val="00980B37"/>
    <w:rsid w:val="00985688"/>
    <w:rsid w:val="0098718D"/>
    <w:rsid w:val="009926C4"/>
    <w:rsid w:val="009A7004"/>
    <w:rsid w:val="009B4C93"/>
    <w:rsid w:val="009C04A7"/>
    <w:rsid w:val="009C6F3D"/>
    <w:rsid w:val="009C7EAD"/>
    <w:rsid w:val="009D058D"/>
    <w:rsid w:val="009D7FEF"/>
    <w:rsid w:val="009E1A3B"/>
    <w:rsid w:val="009E3389"/>
    <w:rsid w:val="00A05DC6"/>
    <w:rsid w:val="00A11620"/>
    <w:rsid w:val="00A1322E"/>
    <w:rsid w:val="00A223DC"/>
    <w:rsid w:val="00A22E14"/>
    <w:rsid w:val="00A27BB1"/>
    <w:rsid w:val="00A358E5"/>
    <w:rsid w:val="00A468DD"/>
    <w:rsid w:val="00A573BA"/>
    <w:rsid w:val="00A638DC"/>
    <w:rsid w:val="00A75E91"/>
    <w:rsid w:val="00A77130"/>
    <w:rsid w:val="00A85868"/>
    <w:rsid w:val="00A85F72"/>
    <w:rsid w:val="00A92F99"/>
    <w:rsid w:val="00A9694C"/>
    <w:rsid w:val="00AA1432"/>
    <w:rsid w:val="00AA2DF1"/>
    <w:rsid w:val="00AA4A81"/>
    <w:rsid w:val="00AB36D4"/>
    <w:rsid w:val="00AD3C41"/>
    <w:rsid w:val="00AD51DA"/>
    <w:rsid w:val="00AE55BF"/>
    <w:rsid w:val="00AE6B17"/>
    <w:rsid w:val="00AE6C56"/>
    <w:rsid w:val="00AF0978"/>
    <w:rsid w:val="00B04864"/>
    <w:rsid w:val="00B1716A"/>
    <w:rsid w:val="00B263FE"/>
    <w:rsid w:val="00B40D29"/>
    <w:rsid w:val="00B46A00"/>
    <w:rsid w:val="00B5223D"/>
    <w:rsid w:val="00B71F89"/>
    <w:rsid w:val="00B80DDD"/>
    <w:rsid w:val="00B819E9"/>
    <w:rsid w:val="00B81ED8"/>
    <w:rsid w:val="00B968EF"/>
    <w:rsid w:val="00BB68E4"/>
    <w:rsid w:val="00BC3A01"/>
    <w:rsid w:val="00BD5288"/>
    <w:rsid w:val="00BD75E3"/>
    <w:rsid w:val="00BE21BA"/>
    <w:rsid w:val="00BF081B"/>
    <w:rsid w:val="00BF79AB"/>
    <w:rsid w:val="00C015B4"/>
    <w:rsid w:val="00C02CD2"/>
    <w:rsid w:val="00C138EE"/>
    <w:rsid w:val="00C1577A"/>
    <w:rsid w:val="00C25711"/>
    <w:rsid w:val="00C26133"/>
    <w:rsid w:val="00C3089C"/>
    <w:rsid w:val="00C41E15"/>
    <w:rsid w:val="00C47A01"/>
    <w:rsid w:val="00C51A8B"/>
    <w:rsid w:val="00C53337"/>
    <w:rsid w:val="00C5672C"/>
    <w:rsid w:val="00C645DD"/>
    <w:rsid w:val="00C64D74"/>
    <w:rsid w:val="00C666D2"/>
    <w:rsid w:val="00C67DCC"/>
    <w:rsid w:val="00C75925"/>
    <w:rsid w:val="00C80828"/>
    <w:rsid w:val="00C8424E"/>
    <w:rsid w:val="00C97D25"/>
    <w:rsid w:val="00CA6001"/>
    <w:rsid w:val="00CA70A7"/>
    <w:rsid w:val="00CD17EE"/>
    <w:rsid w:val="00CD216E"/>
    <w:rsid w:val="00CD5F12"/>
    <w:rsid w:val="00CD698B"/>
    <w:rsid w:val="00CD6DCA"/>
    <w:rsid w:val="00CF3759"/>
    <w:rsid w:val="00CF73BD"/>
    <w:rsid w:val="00D067D2"/>
    <w:rsid w:val="00D06D40"/>
    <w:rsid w:val="00D153F6"/>
    <w:rsid w:val="00D1636E"/>
    <w:rsid w:val="00D202CE"/>
    <w:rsid w:val="00D23495"/>
    <w:rsid w:val="00D25F2C"/>
    <w:rsid w:val="00D377D2"/>
    <w:rsid w:val="00D43054"/>
    <w:rsid w:val="00D46694"/>
    <w:rsid w:val="00D553DE"/>
    <w:rsid w:val="00D61077"/>
    <w:rsid w:val="00D82B1C"/>
    <w:rsid w:val="00D927D3"/>
    <w:rsid w:val="00D95452"/>
    <w:rsid w:val="00DA2403"/>
    <w:rsid w:val="00DB3049"/>
    <w:rsid w:val="00DE1B31"/>
    <w:rsid w:val="00DE3A72"/>
    <w:rsid w:val="00E16AC8"/>
    <w:rsid w:val="00E23CCA"/>
    <w:rsid w:val="00E254DC"/>
    <w:rsid w:val="00E32C94"/>
    <w:rsid w:val="00E43ED6"/>
    <w:rsid w:val="00E4679E"/>
    <w:rsid w:val="00E531AB"/>
    <w:rsid w:val="00E57919"/>
    <w:rsid w:val="00E728A2"/>
    <w:rsid w:val="00E73511"/>
    <w:rsid w:val="00E8629E"/>
    <w:rsid w:val="00E9016A"/>
    <w:rsid w:val="00E90486"/>
    <w:rsid w:val="00E90E4A"/>
    <w:rsid w:val="00E91391"/>
    <w:rsid w:val="00E95E3D"/>
    <w:rsid w:val="00EA4A1B"/>
    <w:rsid w:val="00EA735B"/>
    <w:rsid w:val="00EC697F"/>
    <w:rsid w:val="00ED0DAB"/>
    <w:rsid w:val="00ED6521"/>
    <w:rsid w:val="00EE7683"/>
    <w:rsid w:val="00EF19F5"/>
    <w:rsid w:val="00EF2E2A"/>
    <w:rsid w:val="00EF505B"/>
    <w:rsid w:val="00EF7FD2"/>
    <w:rsid w:val="00F11037"/>
    <w:rsid w:val="00F23C7F"/>
    <w:rsid w:val="00F310D1"/>
    <w:rsid w:val="00F31812"/>
    <w:rsid w:val="00F368EB"/>
    <w:rsid w:val="00F51520"/>
    <w:rsid w:val="00F52450"/>
    <w:rsid w:val="00F56FA1"/>
    <w:rsid w:val="00F6113F"/>
    <w:rsid w:val="00F73431"/>
    <w:rsid w:val="00F752FB"/>
    <w:rsid w:val="00F9269B"/>
    <w:rsid w:val="00F92816"/>
    <w:rsid w:val="00FB6CA9"/>
    <w:rsid w:val="00FC3991"/>
    <w:rsid w:val="00FD3A6F"/>
    <w:rsid w:val="00FD6C83"/>
    <w:rsid w:val="00FE56CF"/>
    <w:rsid w:val="00FF3A1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BAF0A"/>
  <w15:chartTrackingRefBased/>
  <w15:docId w15:val="{14236E32-B50C-4293-8DCA-B3A44CA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0D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D5288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before="240" w:after="240"/>
      <w:outlineLvl w:val="0"/>
    </w:pPr>
    <w:rPr>
      <w:b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D5288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before="240" w:after="24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D5288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F3B46B" w:themeColor="accent1" w:themeTint="99"/>
      <w:spacing w:val="15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430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Cs/>
      <w:i/>
      <w:iCs/>
      <w:color w:val="E4831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F4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D5288"/>
    <w:rPr>
      <w:caps/>
      <w:color w:val="F3B46B" w:themeColor="accent1" w:themeTint="99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BD5288"/>
    <w:rPr>
      <w:caps/>
      <w:spacing w:val="15"/>
      <w:shd w:val="clear" w:color="auto" w:fill="FBE6CD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BD5288"/>
    <w:rPr>
      <w:b/>
      <w:caps/>
      <w:color w:val="FFFFFF" w:themeColor="background1"/>
      <w:spacing w:val="15"/>
      <w:shd w:val="clear" w:color="auto" w:fill="E48312" w:themeFill="accent1"/>
    </w:rPr>
  </w:style>
  <w:style w:type="character" w:customStyle="1" w:styleId="Titre4Car">
    <w:name w:val="Titre 4 Car"/>
    <w:basedOn w:val="Policepardfaut"/>
    <w:link w:val="Titre4"/>
    <w:uiPriority w:val="9"/>
    <w:rsid w:val="00D43054"/>
    <w:rPr>
      <w:rFonts w:asciiTheme="majorHAnsi" w:eastAsiaTheme="majorEastAsia" w:hAnsiTheme="majorHAnsi" w:cstheme="majorBidi"/>
      <w:bCs/>
      <w:i/>
      <w:iCs/>
      <w:color w:val="E48312" w:themeColor="accent1"/>
    </w:rPr>
  </w:style>
  <w:style w:type="paragraph" w:styleId="En-tte">
    <w:name w:val="header"/>
    <w:basedOn w:val="Normal"/>
    <w:link w:val="En-tteCar"/>
    <w:uiPriority w:val="99"/>
    <w:unhideWhenUsed/>
    <w:rsid w:val="0079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CAC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9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CAC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D5F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2">
    <w:name w:val="List Table 4 Accent 2"/>
    <w:basedOn w:val="TableauNormal"/>
    <w:uiPriority w:val="49"/>
    <w:rsid w:val="00521087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75BA2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character" w:styleId="Accentuationintense">
    <w:name w:val="Intense Emphasis"/>
    <w:basedOn w:val="Policepardfaut"/>
    <w:uiPriority w:val="21"/>
    <w:qFormat/>
    <w:rsid w:val="008D4166"/>
    <w:rPr>
      <w:i/>
      <w:iCs/>
      <w:color w:val="E48312" w:themeColor="accent1"/>
    </w:rPr>
  </w:style>
  <w:style w:type="table" w:styleId="TableauGrille4-Accentuation3">
    <w:name w:val="Grid Table 4 Accent 3"/>
    <w:basedOn w:val="TableauNormal"/>
    <w:uiPriority w:val="49"/>
    <w:rsid w:val="009C6F3D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3F48A7"/>
    <w:rPr>
      <w:rFonts w:asciiTheme="majorHAnsi" w:eastAsiaTheme="majorEastAsia" w:hAnsiTheme="majorHAnsi" w:cstheme="majorBidi"/>
      <w:color w:val="AA610D" w:themeColor="accent1" w:themeShade="BF"/>
    </w:rPr>
  </w:style>
  <w:style w:type="table" w:styleId="TableauGrille4-Accentuation4">
    <w:name w:val="Grid Table 4 Accent 4"/>
    <w:basedOn w:val="TableauNormal"/>
    <w:uiPriority w:val="49"/>
    <w:rsid w:val="00A1322E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étrospective">
  <a:themeElements>
    <a:clrScheme name="Rétrospectiv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étrospectiv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trospectiv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04F1-47E3-4D36-B7A2-2D19514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1946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360</cp:revision>
  <dcterms:created xsi:type="dcterms:W3CDTF">2019-07-29T09:41:00Z</dcterms:created>
  <dcterms:modified xsi:type="dcterms:W3CDTF">2021-11-27T12:58:00Z</dcterms:modified>
</cp:coreProperties>
</file>