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BB" w:rsidRPr="00537BAB" w:rsidRDefault="001737BB" w:rsidP="001737BB">
      <w:pPr>
        <w:jc w:val="center"/>
        <w:rPr>
          <w:rFonts w:ascii="Georgia" w:hAnsi="Georgia"/>
          <w:b/>
          <w:color w:val="A50021"/>
          <w:sz w:val="28"/>
          <w:szCs w:val="28"/>
          <w:u w:val="single"/>
        </w:rPr>
      </w:pPr>
      <w:bookmarkStart w:id="0" w:name="_GoBack"/>
      <w:bookmarkEnd w:id="0"/>
      <w:r w:rsidRPr="00537BAB">
        <w:rPr>
          <w:rFonts w:ascii="Georgia" w:hAnsi="Georgia"/>
          <w:b/>
          <w:color w:val="A50021"/>
          <w:sz w:val="28"/>
          <w:szCs w:val="28"/>
          <w:u w:val="single"/>
        </w:rPr>
        <w:t>BIOETHIQUE ET RECHERCHE</w:t>
      </w:r>
      <w:r w:rsidRPr="00537BAB">
        <w:rPr>
          <w:rFonts w:ascii="Georgia" w:hAnsi="Georgia"/>
          <w:b/>
          <w:color w:val="A50021"/>
          <w:sz w:val="28"/>
          <w:szCs w:val="28"/>
          <w:u w:val="single"/>
        </w:rPr>
        <w:br/>
      </w:r>
    </w:p>
    <w:p w:rsidR="001737BB" w:rsidRPr="00537BAB" w:rsidRDefault="001737BB" w:rsidP="001737BB">
      <w:pPr>
        <w:jc w:val="both"/>
        <w:rPr>
          <w:rFonts w:ascii="Georgia" w:hAnsi="Georgia"/>
          <w:sz w:val="22"/>
        </w:rPr>
      </w:pPr>
    </w:p>
    <w:p w:rsidR="001737BB" w:rsidRPr="00537BAB" w:rsidRDefault="00537BAB" w:rsidP="001737BB">
      <w:pPr>
        <w:jc w:val="both"/>
        <w:rPr>
          <w:rFonts w:ascii="Georgia" w:hAnsi="Georgia"/>
          <w:color w:val="C40025"/>
        </w:rPr>
      </w:pPr>
      <w:r w:rsidRPr="00537BAB">
        <w:rPr>
          <w:rFonts w:ascii="Georgia" w:hAnsi="Georgia"/>
          <w:sz w:val="22"/>
        </w:rPr>
        <w:tab/>
      </w:r>
      <w:r w:rsidR="00C75802" w:rsidRPr="00537BAB">
        <w:rPr>
          <w:rFonts w:ascii="Georgia" w:hAnsi="Georgia"/>
          <w:sz w:val="22"/>
        </w:rPr>
        <w:t>« Au début des</w:t>
      </w:r>
      <w:r w:rsidR="001737BB" w:rsidRPr="00537BAB">
        <w:rPr>
          <w:rFonts w:ascii="Georgia" w:hAnsi="Georgia"/>
          <w:sz w:val="22"/>
        </w:rPr>
        <w:t xml:space="preserve"> années 1980, </w:t>
      </w:r>
      <w:r w:rsidR="00C75802" w:rsidRPr="00537BAB">
        <w:rPr>
          <w:rFonts w:ascii="Georgia" w:hAnsi="Georgia"/>
          <w:sz w:val="22"/>
        </w:rPr>
        <w:t xml:space="preserve">la bioéthique était encore en France, confidentielle, 10 ans plus tard nous en sommes au torrentiel, des livres par centaine, des articles par millier » (Lucien </w:t>
      </w:r>
      <w:proofErr w:type="spellStart"/>
      <w:r w:rsidR="00C75802" w:rsidRPr="00537BAB">
        <w:rPr>
          <w:rFonts w:ascii="Georgia" w:hAnsi="Georgia"/>
          <w:sz w:val="22"/>
        </w:rPr>
        <w:t>Seve</w:t>
      </w:r>
      <w:proofErr w:type="spellEnd"/>
      <w:r w:rsidR="00C75802" w:rsidRPr="00537BAB">
        <w:rPr>
          <w:rFonts w:ascii="Georgia" w:hAnsi="Georgia"/>
          <w:sz w:val="22"/>
        </w:rPr>
        <w:t xml:space="preserve">). </w:t>
      </w:r>
      <w:r w:rsidR="001737BB" w:rsidRPr="00537BAB">
        <w:rPr>
          <w:rFonts w:ascii="Georgia" w:hAnsi="Georgia"/>
          <w:sz w:val="22"/>
        </w:rPr>
        <w:t xml:space="preserve">Le début du débat bioéthique s’est fait en France autour de la procréation médicalement assistée. Les questions ont surgi </w:t>
      </w:r>
      <w:r w:rsidR="00C75802" w:rsidRPr="00537BAB">
        <w:rPr>
          <w:rFonts w:ascii="Georgia" w:hAnsi="Georgia"/>
          <w:sz w:val="22"/>
        </w:rPr>
        <w:t>u</w:t>
      </w:r>
      <w:r>
        <w:rPr>
          <w:rFonts w:ascii="Georgia" w:hAnsi="Georgia"/>
          <w:sz w:val="22"/>
        </w:rPr>
        <w:t>ne vingtaine d’années plus tôt.</w:t>
      </w:r>
      <w:r w:rsidR="001737BB" w:rsidRPr="00537BAB">
        <w:rPr>
          <w:rFonts w:ascii="Georgia" w:hAnsi="Georgia"/>
          <w:sz w:val="22"/>
        </w:rPr>
        <w:t xml:space="preserve"> Mais pourquoi une telle prolifération ? Ca a été d’abord un débat de spécialiste</w:t>
      </w:r>
      <w:r>
        <w:rPr>
          <w:rFonts w:ascii="Georgia" w:hAnsi="Georgia"/>
          <w:sz w:val="22"/>
        </w:rPr>
        <w:t>, de professionnel</w:t>
      </w:r>
      <w:r w:rsidR="001737BB" w:rsidRPr="00537BAB">
        <w:rPr>
          <w:rFonts w:ascii="Georgia" w:hAnsi="Georgia"/>
          <w:sz w:val="22"/>
        </w:rPr>
        <w:t>s, et</w:t>
      </w:r>
      <w:r>
        <w:rPr>
          <w:rFonts w:ascii="Georgia" w:hAnsi="Georgia"/>
          <w:sz w:val="22"/>
        </w:rPr>
        <w:t xml:space="preserve"> actuellement un débat public. </w:t>
      </w:r>
      <w:r w:rsidR="001737BB" w:rsidRPr="00537BAB">
        <w:rPr>
          <w:rFonts w:ascii="Georgia" w:hAnsi="Georgia"/>
          <w:sz w:val="22"/>
        </w:rPr>
        <w:t xml:space="preserve">Est-ce que le développement de la bioéthique a conduit à se poser autrement </w:t>
      </w:r>
      <w:r>
        <w:rPr>
          <w:rFonts w:ascii="Georgia" w:hAnsi="Georgia"/>
          <w:sz w:val="22"/>
        </w:rPr>
        <w:t>certaines</w:t>
      </w:r>
      <w:r w:rsidR="001737BB" w:rsidRPr="00537BAB">
        <w:rPr>
          <w:rFonts w:ascii="Georgia" w:hAnsi="Georgia"/>
          <w:sz w:val="22"/>
        </w:rPr>
        <w:t xml:space="preserve"> questions ? </w:t>
      </w:r>
      <w:r w:rsidR="001737BB" w:rsidRPr="00537BAB">
        <w:rPr>
          <w:rFonts w:ascii="Georgia" w:hAnsi="Georgia"/>
          <w:sz w:val="22"/>
        </w:rPr>
        <w:br/>
      </w:r>
      <w:r w:rsidR="001737BB" w:rsidRPr="00537BAB">
        <w:rPr>
          <w:rFonts w:ascii="Georgia" w:hAnsi="Georgia"/>
          <w:sz w:val="22"/>
        </w:rPr>
        <w:br/>
      </w:r>
      <w:r w:rsidR="001737BB" w:rsidRPr="00537BAB">
        <w:rPr>
          <w:rFonts w:ascii="Georgia" w:hAnsi="Georgia"/>
          <w:b/>
          <w:color w:val="C40025"/>
          <w:u w:val="single"/>
        </w:rPr>
        <w:t xml:space="preserve">I – </w:t>
      </w:r>
      <w:r w:rsidRPr="00537BAB">
        <w:rPr>
          <w:rFonts w:ascii="Georgia" w:hAnsi="Georgia"/>
          <w:b/>
          <w:color w:val="C40025"/>
          <w:u w:val="single"/>
        </w:rPr>
        <w:t>Origines historiques de la bioéthique</w:t>
      </w:r>
    </w:p>
    <w:p w:rsidR="001737BB" w:rsidRPr="00537BAB" w:rsidRDefault="001737BB" w:rsidP="001737BB">
      <w:pPr>
        <w:jc w:val="both"/>
        <w:rPr>
          <w:rFonts w:ascii="Georgia" w:hAnsi="Georgia"/>
        </w:rPr>
      </w:pPr>
    </w:p>
    <w:p w:rsidR="001737BB" w:rsidRPr="00537BAB" w:rsidRDefault="001737BB" w:rsidP="001737BB">
      <w:pPr>
        <w:jc w:val="both"/>
        <w:rPr>
          <w:rFonts w:ascii="Georgia" w:hAnsi="Georgia"/>
          <w:b/>
          <w:color w:val="FF1542"/>
          <w:u w:val="single"/>
        </w:rPr>
      </w:pPr>
      <w:r w:rsidRPr="00537BAB">
        <w:rPr>
          <w:rFonts w:ascii="Georgia" w:hAnsi="Georgia"/>
          <w:b/>
        </w:rPr>
        <w:tab/>
      </w:r>
      <w:r w:rsidRPr="00537BAB">
        <w:rPr>
          <w:rFonts w:ascii="Georgia" w:hAnsi="Georgia"/>
          <w:b/>
          <w:color w:val="FF1542"/>
          <w:u w:val="single"/>
        </w:rPr>
        <w:t>A – Naissance du discours Bioéthique</w:t>
      </w:r>
    </w:p>
    <w:p w:rsidR="001737BB" w:rsidRPr="00537BAB" w:rsidRDefault="001737BB" w:rsidP="001737BB">
      <w:pPr>
        <w:jc w:val="both"/>
        <w:rPr>
          <w:rFonts w:ascii="Georgia" w:hAnsi="Georgia"/>
          <w:color w:val="FF1542"/>
          <w:sz w:val="22"/>
        </w:rPr>
      </w:pPr>
    </w:p>
    <w:p w:rsidR="001737BB" w:rsidRPr="00537BAB" w:rsidRDefault="001737BB" w:rsidP="00C75802">
      <w:pPr>
        <w:ind w:firstLine="708"/>
        <w:jc w:val="both"/>
        <w:rPr>
          <w:rFonts w:ascii="Georgia" w:hAnsi="Georgia"/>
          <w:sz w:val="22"/>
        </w:rPr>
      </w:pPr>
      <w:r w:rsidRPr="00537BAB">
        <w:rPr>
          <w:rFonts w:ascii="Georgia" w:hAnsi="Georgia"/>
          <w:sz w:val="22"/>
          <w:u w:val="single"/>
        </w:rPr>
        <w:t>Définition</w:t>
      </w:r>
      <w:r w:rsidRPr="00537BAB">
        <w:rPr>
          <w:rFonts w:ascii="Georgia" w:hAnsi="Georgia"/>
          <w:sz w:val="22"/>
        </w:rPr>
        <w:t> : « </w:t>
      </w:r>
      <w:r w:rsidRPr="00537BAB">
        <w:rPr>
          <w:rFonts w:ascii="Georgia" w:hAnsi="Georgia"/>
          <w:i/>
          <w:sz w:val="22"/>
        </w:rPr>
        <w:t>Bios-Ethos </w:t>
      </w:r>
      <w:r w:rsidRPr="00537BAB">
        <w:rPr>
          <w:rFonts w:ascii="Georgia" w:hAnsi="Georgia"/>
          <w:sz w:val="22"/>
        </w:rPr>
        <w:t xml:space="preserve">» ce qui signifie la vie humaine en grec avec </w:t>
      </w:r>
      <w:r w:rsidRPr="00537BAB">
        <w:rPr>
          <w:rFonts w:ascii="Georgia" w:hAnsi="Georgia"/>
          <w:i/>
          <w:sz w:val="22"/>
        </w:rPr>
        <w:t>ethos</w:t>
      </w:r>
      <w:r w:rsidRPr="00537BAB">
        <w:rPr>
          <w:rFonts w:ascii="Georgia" w:hAnsi="Georgia"/>
          <w:sz w:val="22"/>
        </w:rPr>
        <w:t xml:space="preserve"> les mœurs partagées, codes implicites, avec aussi </w:t>
      </w:r>
      <w:r w:rsidR="00C75802" w:rsidRPr="00537BAB">
        <w:rPr>
          <w:rFonts w:ascii="Georgia" w:hAnsi="Georgia"/>
          <w:sz w:val="22"/>
        </w:rPr>
        <w:t>ce à quoi on reconnait quelqu’un dans sa constante.</w:t>
      </w:r>
    </w:p>
    <w:p w:rsidR="00C75802" w:rsidRPr="00537BAB" w:rsidRDefault="001737BB" w:rsidP="00C75802">
      <w:pPr>
        <w:ind w:firstLine="708"/>
        <w:jc w:val="both"/>
        <w:rPr>
          <w:rFonts w:ascii="Georgia" w:hAnsi="Georgia"/>
          <w:sz w:val="22"/>
        </w:rPr>
      </w:pPr>
      <w:r w:rsidRPr="00537BAB">
        <w:rPr>
          <w:rFonts w:ascii="Georgia" w:hAnsi="Georgia"/>
          <w:sz w:val="22"/>
        </w:rPr>
        <w:t>La bioéthique vient des States, et signifie plutôt « code</w:t>
      </w:r>
      <w:r w:rsidR="00C75802" w:rsidRPr="00537BAB">
        <w:rPr>
          <w:rFonts w:ascii="Georgia" w:hAnsi="Georgia"/>
          <w:sz w:val="22"/>
        </w:rPr>
        <w:t xml:space="preserve"> partagé ». Introduction de cette notion d</w:t>
      </w:r>
      <w:r w:rsidRPr="00537BAB">
        <w:rPr>
          <w:rFonts w:ascii="Georgia" w:hAnsi="Georgia"/>
          <w:sz w:val="22"/>
        </w:rPr>
        <w:t xml:space="preserve">ans </w:t>
      </w:r>
      <w:proofErr w:type="spellStart"/>
      <w:r w:rsidRPr="00537BAB">
        <w:rPr>
          <w:rFonts w:ascii="Georgia" w:hAnsi="Georgia"/>
          <w:sz w:val="22"/>
          <w:u w:val="single"/>
        </w:rPr>
        <w:t>Bioethics</w:t>
      </w:r>
      <w:proofErr w:type="spellEnd"/>
      <w:r w:rsidRPr="00537BAB">
        <w:rPr>
          <w:rFonts w:ascii="Georgia" w:hAnsi="Georgia"/>
          <w:sz w:val="22"/>
          <w:u w:val="single"/>
        </w:rPr>
        <w:t> : Bridge to the futur</w:t>
      </w:r>
      <w:r w:rsidR="00C75802" w:rsidRPr="00537BAB">
        <w:rPr>
          <w:rFonts w:ascii="Georgia" w:hAnsi="Georgia"/>
          <w:sz w:val="22"/>
        </w:rPr>
        <w:t xml:space="preserve"> (1971)</w:t>
      </w:r>
      <w:r w:rsidRPr="00537BAB">
        <w:rPr>
          <w:rFonts w:ascii="Georgia" w:hAnsi="Georgia"/>
          <w:sz w:val="22"/>
        </w:rPr>
        <w:t xml:space="preserve"> </w:t>
      </w:r>
      <w:r w:rsidR="00C75802" w:rsidRPr="00537BAB">
        <w:rPr>
          <w:rFonts w:ascii="Georgia" w:hAnsi="Georgia"/>
          <w:sz w:val="22"/>
        </w:rPr>
        <w:t xml:space="preserve">et d’un article (Bioéthique la science de la survie), plus tard, </w:t>
      </w:r>
      <w:r w:rsidRPr="00537BAB">
        <w:rPr>
          <w:rFonts w:ascii="Georgia" w:hAnsi="Georgia"/>
          <w:sz w:val="22"/>
        </w:rPr>
        <w:t xml:space="preserve">de </w:t>
      </w:r>
      <w:r w:rsidRPr="00537BAB">
        <w:rPr>
          <w:rFonts w:ascii="Georgia" w:hAnsi="Georgia"/>
          <w:i/>
          <w:sz w:val="22"/>
        </w:rPr>
        <w:t>Potter</w:t>
      </w:r>
      <w:r w:rsidR="00C75802" w:rsidRPr="00537BAB">
        <w:rPr>
          <w:rFonts w:ascii="Georgia" w:hAnsi="Georgia"/>
          <w:sz w:val="22"/>
        </w:rPr>
        <w:t xml:space="preserve"> (cancérologue américain)</w:t>
      </w:r>
      <w:r w:rsidRPr="00537BAB">
        <w:rPr>
          <w:rFonts w:ascii="Georgia" w:hAnsi="Georgia"/>
          <w:sz w:val="22"/>
        </w:rPr>
        <w:t xml:space="preserve"> avec un projet visant à se servir des sciences biologiques pour améliorer la qualité de vie </w:t>
      </w:r>
      <w:r w:rsidR="00C75802" w:rsidRPr="00537BAB">
        <w:rPr>
          <w:rFonts w:ascii="Georgia" w:hAnsi="Georgia"/>
          <w:sz w:val="22"/>
        </w:rPr>
        <w:t xml:space="preserve">humaine, dans une double orientation : </w:t>
      </w:r>
    </w:p>
    <w:p w:rsidR="00C75802" w:rsidRPr="00537BAB" w:rsidRDefault="00C75802" w:rsidP="00C75802">
      <w:pPr>
        <w:numPr>
          <w:ilvl w:val="0"/>
          <w:numId w:val="3"/>
        </w:numPr>
        <w:jc w:val="both"/>
        <w:rPr>
          <w:rFonts w:ascii="Georgia" w:hAnsi="Georgia"/>
          <w:sz w:val="22"/>
        </w:rPr>
      </w:pPr>
      <w:r w:rsidRPr="00537BAB">
        <w:rPr>
          <w:rFonts w:ascii="Georgia" w:hAnsi="Georgia"/>
          <w:sz w:val="22"/>
        </w:rPr>
        <w:t xml:space="preserve">les possibles bienfaits des biotechnologies </w:t>
      </w:r>
    </w:p>
    <w:p w:rsidR="00C75802" w:rsidRPr="00537BAB" w:rsidRDefault="00C75802" w:rsidP="00C75802">
      <w:pPr>
        <w:numPr>
          <w:ilvl w:val="0"/>
          <w:numId w:val="3"/>
        </w:numPr>
        <w:jc w:val="both"/>
        <w:rPr>
          <w:rFonts w:ascii="Georgia" w:hAnsi="Georgia"/>
          <w:sz w:val="22"/>
        </w:rPr>
      </w:pPr>
      <w:r w:rsidRPr="00537BAB">
        <w:rPr>
          <w:rFonts w:ascii="Georgia" w:hAnsi="Georgia"/>
          <w:sz w:val="22"/>
        </w:rPr>
        <w:t>la vigilance qu’implique l’usage de ces avancées biotechnologiques</w:t>
      </w:r>
    </w:p>
    <w:p w:rsidR="00C75802" w:rsidRPr="00537BAB" w:rsidRDefault="00C75802" w:rsidP="00C75802">
      <w:pPr>
        <w:ind w:firstLine="708"/>
        <w:jc w:val="both"/>
        <w:rPr>
          <w:rFonts w:ascii="Georgia" w:hAnsi="Georgia"/>
          <w:sz w:val="22"/>
        </w:rPr>
      </w:pPr>
      <w:r w:rsidRPr="00537BAB">
        <w:rPr>
          <w:rFonts w:ascii="Georgia" w:hAnsi="Georgia"/>
          <w:sz w:val="22"/>
        </w:rPr>
        <w:t>La bioéthique traite du bon usage des sciences médicales.</w:t>
      </w:r>
    </w:p>
    <w:p w:rsidR="00C75802" w:rsidRPr="00537BAB" w:rsidRDefault="00C75802" w:rsidP="00C75802">
      <w:pPr>
        <w:ind w:firstLine="708"/>
        <w:jc w:val="both"/>
        <w:rPr>
          <w:rFonts w:ascii="Georgia" w:hAnsi="Georgia"/>
          <w:sz w:val="22"/>
        </w:rPr>
      </w:pPr>
      <w:r w:rsidRPr="00537BAB">
        <w:rPr>
          <w:rFonts w:ascii="Georgia" w:hAnsi="Georgia"/>
          <w:i/>
          <w:sz w:val="22"/>
        </w:rPr>
        <w:t>Potter</w:t>
      </w:r>
      <w:r w:rsidRPr="00537BAB">
        <w:rPr>
          <w:rFonts w:ascii="Georgia" w:hAnsi="Georgia"/>
          <w:sz w:val="22"/>
        </w:rPr>
        <w:t xml:space="preserve"> invite à accompagner le développement scientifique d’une nouvelle introduction des humanités.</w:t>
      </w:r>
    </w:p>
    <w:p w:rsidR="00C75802" w:rsidRPr="00537BAB" w:rsidRDefault="00C75802" w:rsidP="00C75802">
      <w:pPr>
        <w:ind w:firstLine="708"/>
        <w:jc w:val="both"/>
        <w:rPr>
          <w:rFonts w:ascii="Georgia" w:hAnsi="Georgia"/>
          <w:sz w:val="22"/>
        </w:rPr>
      </w:pPr>
      <w:r w:rsidRPr="00537BAB">
        <w:rPr>
          <w:rFonts w:ascii="Georgia" w:hAnsi="Georgia"/>
          <w:sz w:val="22"/>
        </w:rPr>
        <w:t xml:space="preserve">Ce terme ne nait pas de rien, la réflexion a commencé à apparaitre à la </w:t>
      </w:r>
      <w:r w:rsidRPr="00537BAB">
        <w:rPr>
          <w:rFonts w:ascii="Georgia" w:hAnsi="Georgia"/>
          <w:b/>
          <w:sz w:val="22"/>
        </w:rPr>
        <w:t>fin des années 60</w:t>
      </w:r>
      <w:r w:rsidRPr="00537BAB">
        <w:rPr>
          <w:rFonts w:ascii="Georgia" w:hAnsi="Georgia"/>
          <w:sz w:val="22"/>
        </w:rPr>
        <w:t xml:space="preserve">, chez des universitaires américains parmi lesquels un grand nombre de théologiens : </w:t>
      </w:r>
    </w:p>
    <w:p w:rsidR="00C75802" w:rsidRPr="00537BAB" w:rsidRDefault="00C75802" w:rsidP="00C75802">
      <w:pPr>
        <w:numPr>
          <w:ilvl w:val="0"/>
          <w:numId w:val="3"/>
        </w:numPr>
        <w:jc w:val="both"/>
        <w:rPr>
          <w:rFonts w:ascii="Georgia" w:hAnsi="Georgia"/>
          <w:sz w:val="22"/>
        </w:rPr>
      </w:pPr>
      <w:r w:rsidRPr="00537BAB">
        <w:rPr>
          <w:rFonts w:ascii="Georgia" w:hAnsi="Georgia"/>
          <w:i/>
          <w:sz w:val="22"/>
        </w:rPr>
        <w:t xml:space="preserve">Joseph </w:t>
      </w:r>
      <w:proofErr w:type="spellStart"/>
      <w:r w:rsidRPr="00537BAB">
        <w:rPr>
          <w:rFonts w:ascii="Georgia" w:hAnsi="Georgia"/>
          <w:i/>
          <w:sz w:val="22"/>
        </w:rPr>
        <w:t>Lechter</w:t>
      </w:r>
      <w:proofErr w:type="spellEnd"/>
      <w:r w:rsidRPr="00537BAB">
        <w:rPr>
          <w:rFonts w:ascii="Georgia" w:hAnsi="Georgia"/>
          <w:sz w:val="22"/>
        </w:rPr>
        <w:t xml:space="preserve">, le pionnier avec un ouvrage en 1954 (Moral &amp; </w:t>
      </w:r>
      <w:proofErr w:type="spellStart"/>
      <w:r w:rsidRPr="00537BAB">
        <w:rPr>
          <w:rFonts w:ascii="Georgia" w:hAnsi="Georgia"/>
          <w:sz w:val="22"/>
        </w:rPr>
        <w:t>medicin</w:t>
      </w:r>
      <w:proofErr w:type="spellEnd"/>
      <w:r w:rsidRPr="00537BAB">
        <w:rPr>
          <w:rFonts w:ascii="Georgia" w:hAnsi="Georgia"/>
          <w:sz w:val="22"/>
        </w:rPr>
        <w:t xml:space="preserve">), il rappelle le caractère unique de toute décision médicale et aborde un certain nombre de dilemmes, notamment la question de la stérilisation et celle de l’euthanasie. </w:t>
      </w:r>
    </w:p>
    <w:p w:rsidR="00C75802" w:rsidRPr="00537BAB" w:rsidRDefault="00C75802" w:rsidP="00C75802">
      <w:pPr>
        <w:numPr>
          <w:ilvl w:val="0"/>
          <w:numId w:val="3"/>
        </w:numPr>
        <w:jc w:val="both"/>
        <w:rPr>
          <w:rFonts w:ascii="Georgia" w:hAnsi="Georgia"/>
          <w:sz w:val="22"/>
        </w:rPr>
      </w:pPr>
      <w:r w:rsidRPr="00537BAB">
        <w:rPr>
          <w:rFonts w:ascii="Georgia" w:hAnsi="Georgia"/>
          <w:i/>
          <w:sz w:val="22"/>
        </w:rPr>
        <w:t xml:space="preserve">Paul </w:t>
      </w:r>
      <w:proofErr w:type="spellStart"/>
      <w:r w:rsidRPr="00537BAB">
        <w:rPr>
          <w:rFonts w:ascii="Georgia" w:hAnsi="Georgia"/>
          <w:i/>
          <w:sz w:val="22"/>
        </w:rPr>
        <w:t>Ramsey</w:t>
      </w:r>
      <w:proofErr w:type="spellEnd"/>
      <w:r w:rsidRPr="00537BAB">
        <w:rPr>
          <w:rFonts w:ascii="Georgia" w:hAnsi="Georgia"/>
          <w:sz w:val="22"/>
        </w:rPr>
        <w:t>, un protestant méthodiste</w:t>
      </w:r>
    </w:p>
    <w:p w:rsidR="00C75802" w:rsidRPr="00537BAB" w:rsidRDefault="00C75802" w:rsidP="00E9706F">
      <w:pPr>
        <w:ind w:firstLine="708"/>
        <w:jc w:val="both"/>
        <w:rPr>
          <w:rFonts w:ascii="Georgia" w:hAnsi="Georgia"/>
          <w:sz w:val="22"/>
        </w:rPr>
      </w:pPr>
      <w:r w:rsidRPr="00537BAB">
        <w:rPr>
          <w:rFonts w:ascii="Georgia" w:hAnsi="Georgia"/>
          <w:sz w:val="22"/>
        </w:rPr>
        <w:t>Tous les théologiens américains s’inquiètent et réfléchissent ensemble.</w:t>
      </w:r>
    </w:p>
    <w:p w:rsidR="00E9706F" w:rsidRPr="00537BAB" w:rsidRDefault="00E9706F" w:rsidP="00E9706F">
      <w:pPr>
        <w:ind w:firstLine="708"/>
        <w:jc w:val="both"/>
        <w:rPr>
          <w:rFonts w:ascii="Georgia" w:hAnsi="Georgia"/>
          <w:sz w:val="22"/>
        </w:rPr>
      </w:pPr>
      <w:r w:rsidRPr="00537BAB">
        <w:rPr>
          <w:rFonts w:ascii="Georgia" w:hAnsi="Georgia"/>
          <w:sz w:val="22"/>
        </w:rPr>
        <w:t>On est entre l’espoir et une crainte. Et cette réflexion prend des tons dramatiques par la suite.</w:t>
      </w:r>
    </w:p>
    <w:p w:rsidR="00E9706F" w:rsidRPr="00537BAB" w:rsidRDefault="00E9706F" w:rsidP="00E9706F">
      <w:pPr>
        <w:ind w:firstLine="708"/>
        <w:jc w:val="both"/>
        <w:rPr>
          <w:rFonts w:ascii="Georgia" w:hAnsi="Georgia"/>
          <w:sz w:val="22"/>
        </w:rPr>
      </w:pPr>
      <w:r w:rsidRPr="00537BAB">
        <w:rPr>
          <w:rFonts w:ascii="Georgia" w:hAnsi="Georgia"/>
          <w:sz w:val="22"/>
        </w:rPr>
        <w:t xml:space="preserve">Dès les </w:t>
      </w:r>
      <w:r w:rsidRPr="00537BAB">
        <w:rPr>
          <w:rFonts w:ascii="Georgia" w:hAnsi="Georgia"/>
          <w:b/>
          <w:sz w:val="22"/>
        </w:rPr>
        <w:t>années 60</w:t>
      </w:r>
      <w:r w:rsidRPr="00537BAB">
        <w:rPr>
          <w:rFonts w:ascii="Georgia" w:hAnsi="Georgia"/>
          <w:sz w:val="22"/>
        </w:rPr>
        <w:t>, sont créés aux USA des comités d’éthiques locaux, et à la fin des années 60 sont fondés 2 grands centres de recherche qui vont devenir 2 grands pôles en matière de réflexion et d’étude sur la bioéthique (Hastings Center (1969), Kennedy Institute (1971)).</w:t>
      </w:r>
    </w:p>
    <w:p w:rsidR="00E9706F" w:rsidRPr="00537BAB" w:rsidRDefault="00537BAB" w:rsidP="00C75802">
      <w:pPr>
        <w:jc w:val="both"/>
        <w:rPr>
          <w:rFonts w:ascii="Georgia" w:hAnsi="Georgia"/>
          <w:sz w:val="22"/>
        </w:rPr>
      </w:pPr>
      <w:r>
        <w:rPr>
          <w:rFonts w:ascii="Georgia" w:hAnsi="Georgia"/>
          <w:sz w:val="22"/>
        </w:rPr>
        <w:tab/>
      </w:r>
      <w:r w:rsidR="00E9706F" w:rsidRPr="00537BAB">
        <w:rPr>
          <w:rFonts w:ascii="Georgia" w:hAnsi="Georgia"/>
          <w:sz w:val="22"/>
        </w:rPr>
        <w:t xml:space="preserve">Le souci aux USA dans les </w:t>
      </w:r>
      <w:r w:rsidR="00E9706F" w:rsidRPr="00537BAB">
        <w:rPr>
          <w:rFonts w:ascii="Georgia" w:hAnsi="Georgia"/>
          <w:b/>
          <w:sz w:val="22"/>
        </w:rPr>
        <w:t>années 70</w:t>
      </w:r>
      <w:r w:rsidR="00E9706F" w:rsidRPr="00537BAB">
        <w:rPr>
          <w:rFonts w:ascii="Georgia" w:hAnsi="Georgia"/>
          <w:sz w:val="22"/>
        </w:rPr>
        <w:t xml:space="preserve"> va être de conférer à la bioéthique le statut d’une discipline qui englobe et dépasse l’éthique médicale qui s’était quant à elle déjà développée dès les </w:t>
      </w:r>
      <w:r w:rsidR="00E9706F" w:rsidRPr="00537BAB">
        <w:rPr>
          <w:rFonts w:ascii="Georgia" w:hAnsi="Georgia"/>
          <w:b/>
          <w:sz w:val="22"/>
        </w:rPr>
        <w:t>années 50</w:t>
      </w:r>
      <w:r w:rsidR="00E9706F" w:rsidRPr="00537BAB">
        <w:rPr>
          <w:rFonts w:ascii="Georgia" w:hAnsi="Georgia"/>
          <w:sz w:val="22"/>
        </w:rPr>
        <w:t xml:space="preserve"> avec </w:t>
      </w:r>
      <w:proofErr w:type="spellStart"/>
      <w:r w:rsidR="00E9706F" w:rsidRPr="00537BAB">
        <w:rPr>
          <w:rFonts w:ascii="Georgia" w:hAnsi="Georgia"/>
          <w:i/>
          <w:sz w:val="22"/>
        </w:rPr>
        <w:t>Flechter</w:t>
      </w:r>
      <w:proofErr w:type="spellEnd"/>
      <w:r w:rsidR="00E9706F" w:rsidRPr="00537BAB">
        <w:rPr>
          <w:rFonts w:ascii="Georgia" w:hAnsi="Georgia"/>
          <w:sz w:val="22"/>
        </w:rPr>
        <w:t xml:space="preserve"> essentiellement (caractère singulier de toute décision, relation médecin – malade  importante).</w:t>
      </w:r>
    </w:p>
    <w:p w:rsidR="00E9706F" w:rsidRPr="00537BAB" w:rsidRDefault="00E9706F" w:rsidP="00E9706F">
      <w:pPr>
        <w:ind w:firstLine="708"/>
        <w:jc w:val="both"/>
        <w:rPr>
          <w:rFonts w:ascii="Georgia" w:hAnsi="Georgia"/>
          <w:sz w:val="22"/>
        </w:rPr>
      </w:pPr>
      <w:r w:rsidRPr="00537BAB">
        <w:rPr>
          <w:rFonts w:ascii="Georgia" w:hAnsi="Georgia"/>
          <w:sz w:val="22"/>
        </w:rPr>
        <w:t xml:space="preserve">La réflexion éthique a précédé la réflexion bioéthique. Lorsque la bioéthique nait dans les </w:t>
      </w:r>
      <w:r w:rsidRPr="00537BAB">
        <w:rPr>
          <w:rFonts w:ascii="Georgia" w:hAnsi="Georgia"/>
          <w:b/>
          <w:sz w:val="22"/>
        </w:rPr>
        <w:t>années 70</w:t>
      </w:r>
      <w:r w:rsidRPr="00537BAB">
        <w:rPr>
          <w:rFonts w:ascii="Georgia" w:hAnsi="Georgia"/>
          <w:sz w:val="22"/>
        </w:rPr>
        <w:t>, étant donné le contexte technologique elle prend tout de suite beaucoup d’ampleur et on assit à la naissance de ces comités et centres, et à ce soucis de faire de la bioéthique une discipline à part entière.</w:t>
      </w:r>
    </w:p>
    <w:p w:rsidR="00E9706F" w:rsidRPr="00537BAB" w:rsidRDefault="00E9706F" w:rsidP="00E9706F">
      <w:pPr>
        <w:ind w:firstLine="708"/>
        <w:jc w:val="both"/>
        <w:rPr>
          <w:rFonts w:ascii="Georgia" w:hAnsi="Georgia"/>
          <w:sz w:val="22"/>
        </w:rPr>
      </w:pPr>
      <w:r w:rsidRPr="00537BAB">
        <w:rPr>
          <w:rFonts w:ascii="Georgia" w:hAnsi="Georgia"/>
          <w:sz w:val="22"/>
        </w:rPr>
        <w:t xml:space="preserve">Dans ce contexte vont naitre et se développer quelques références américaines qui demeurent </w:t>
      </w:r>
      <w:proofErr w:type="spellStart"/>
      <w:r w:rsidRPr="00537BAB">
        <w:rPr>
          <w:rFonts w:ascii="Georgia" w:hAnsi="Georgia"/>
          <w:sz w:val="22"/>
        </w:rPr>
        <w:t>ajd</w:t>
      </w:r>
      <w:proofErr w:type="spellEnd"/>
      <w:r w:rsidRPr="00537BAB">
        <w:rPr>
          <w:rFonts w:ascii="Georgia" w:hAnsi="Georgia"/>
          <w:sz w:val="22"/>
        </w:rPr>
        <w:t xml:space="preserve"> des piliers : </w:t>
      </w:r>
    </w:p>
    <w:p w:rsidR="00E9706F" w:rsidRPr="00537BAB" w:rsidRDefault="00E9706F" w:rsidP="00E9706F">
      <w:pPr>
        <w:numPr>
          <w:ilvl w:val="0"/>
          <w:numId w:val="2"/>
        </w:numPr>
        <w:jc w:val="both"/>
        <w:rPr>
          <w:rFonts w:ascii="Georgia" w:hAnsi="Georgia"/>
          <w:sz w:val="22"/>
        </w:rPr>
      </w:pPr>
      <w:proofErr w:type="spellStart"/>
      <w:r w:rsidRPr="001176D7">
        <w:rPr>
          <w:rFonts w:ascii="Georgia" w:hAnsi="Georgia"/>
          <w:i/>
          <w:sz w:val="22"/>
        </w:rPr>
        <w:t>Engelhardt</w:t>
      </w:r>
      <w:proofErr w:type="spellEnd"/>
      <w:r w:rsidRPr="00537BAB">
        <w:rPr>
          <w:rFonts w:ascii="Georgia" w:hAnsi="Georgia"/>
          <w:sz w:val="22"/>
        </w:rPr>
        <w:t xml:space="preserve"> fondant le premier journal de philosophie et médecine (1976)</w:t>
      </w:r>
    </w:p>
    <w:p w:rsidR="00E9706F" w:rsidRPr="00537BAB" w:rsidRDefault="00E9706F" w:rsidP="00E9706F">
      <w:pPr>
        <w:numPr>
          <w:ilvl w:val="1"/>
          <w:numId w:val="2"/>
        </w:numPr>
        <w:jc w:val="both"/>
        <w:rPr>
          <w:rFonts w:ascii="Georgia" w:hAnsi="Georgia"/>
          <w:sz w:val="22"/>
        </w:rPr>
      </w:pPr>
      <w:r w:rsidRPr="00537BAB">
        <w:rPr>
          <w:rFonts w:ascii="Georgia" w:hAnsi="Georgia"/>
          <w:sz w:val="22"/>
        </w:rPr>
        <w:t>Il préconise la fondation de la bioéthique sur le principe d’autonomie du patient, avant même le principe de bienfaisance</w:t>
      </w:r>
    </w:p>
    <w:p w:rsidR="00E9706F" w:rsidRPr="00537BAB" w:rsidRDefault="00E9706F" w:rsidP="00E9706F">
      <w:pPr>
        <w:numPr>
          <w:ilvl w:val="1"/>
          <w:numId w:val="2"/>
        </w:numPr>
        <w:jc w:val="both"/>
        <w:rPr>
          <w:rFonts w:ascii="Georgia" w:hAnsi="Georgia"/>
          <w:sz w:val="22"/>
        </w:rPr>
      </w:pPr>
      <w:r w:rsidRPr="00537BAB">
        <w:rPr>
          <w:rFonts w:ascii="Georgia" w:hAnsi="Georgia"/>
          <w:sz w:val="22"/>
        </w:rPr>
        <w:t>Il pose comme premier le respect inconditionnel, formel et contraignant de la liberté individuelle.</w:t>
      </w:r>
    </w:p>
    <w:p w:rsidR="00E9706F" w:rsidRPr="00537BAB" w:rsidRDefault="00E9706F" w:rsidP="00E9706F">
      <w:pPr>
        <w:numPr>
          <w:ilvl w:val="1"/>
          <w:numId w:val="2"/>
        </w:numPr>
        <w:jc w:val="both"/>
        <w:rPr>
          <w:rFonts w:ascii="Georgia" w:hAnsi="Georgia"/>
          <w:sz w:val="22"/>
        </w:rPr>
      </w:pPr>
      <w:r w:rsidRPr="00537BAB">
        <w:rPr>
          <w:rFonts w:ascii="Georgia" w:hAnsi="Georgia"/>
          <w:sz w:val="22"/>
        </w:rPr>
        <w:t>Nul ne peut contraindre autrui même au nom de la bienfaisance.</w:t>
      </w:r>
    </w:p>
    <w:p w:rsidR="00E9706F" w:rsidRPr="00537BAB" w:rsidRDefault="00E9706F" w:rsidP="00E9706F">
      <w:pPr>
        <w:numPr>
          <w:ilvl w:val="1"/>
          <w:numId w:val="2"/>
        </w:numPr>
        <w:jc w:val="both"/>
        <w:rPr>
          <w:rFonts w:ascii="Georgia" w:hAnsi="Georgia"/>
          <w:sz w:val="22"/>
        </w:rPr>
      </w:pPr>
      <w:r w:rsidRPr="00537BAB">
        <w:rPr>
          <w:rFonts w:ascii="Georgia" w:hAnsi="Georgia"/>
          <w:sz w:val="22"/>
        </w:rPr>
        <w:t>La question de l’euthanasie pose problème sur l’a</w:t>
      </w:r>
      <w:r w:rsidR="008D1D8F" w:rsidRPr="00537BAB">
        <w:rPr>
          <w:rFonts w:ascii="Georgia" w:hAnsi="Georgia"/>
          <w:sz w:val="22"/>
        </w:rPr>
        <w:t>utonomie du patient avant tout, pas d’incompatibilité entre conserver la vie et l’autonomie du patient, il faut absolument conserver l’autonomie.</w:t>
      </w:r>
    </w:p>
    <w:p w:rsidR="00E9706F" w:rsidRPr="00537BAB" w:rsidRDefault="008D1D8F" w:rsidP="008D1D8F">
      <w:pPr>
        <w:numPr>
          <w:ilvl w:val="1"/>
          <w:numId w:val="2"/>
        </w:numPr>
        <w:jc w:val="both"/>
        <w:rPr>
          <w:rFonts w:ascii="Georgia" w:hAnsi="Georgia"/>
          <w:sz w:val="22"/>
        </w:rPr>
      </w:pPr>
      <w:r w:rsidRPr="00537BAB">
        <w:rPr>
          <w:rFonts w:ascii="Georgia" w:hAnsi="Georgia"/>
          <w:sz w:val="22"/>
        </w:rPr>
        <w:t>Il laisse une place au principe de bienfaisance qui s’applique aux êtres humain qui ne peuvent pas exercer leur autonomie, et qui ne sont pas considérées comme des personnes. C’est une position très utilitariste qui réduit la notion d’autonomie et celle de personne à la jouissance de ses capacités.</w:t>
      </w:r>
    </w:p>
    <w:p w:rsidR="00D32E6B" w:rsidRPr="00537BAB" w:rsidRDefault="00D32E6B" w:rsidP="008D1D8F">
      <w:pPr>
        <w:numPr>
          <w:ilvl w:val="1"/>
          <w:numId w:val="2"/>
        </w:numPr>
        <w:jc w:val="both"/>
        <w:rPr>
          <w:rFonts w:ascii="Georgia" w:hAnsi="Georgia"/>
          <w:sz w:val="22"/>
        </w:rPr>
      </w:pPr>
      <w:r w:rsidRPr="00537BAB">
        <w:rPr>
          <w:rFonts w:ascii="Georgia" w:hAnsi="Georgia"/>
          <w:sz w:val="22"/>
        </w:rPr>
        <w:t>Autonomie = capacité à décider pour soi.</w:t>
      </w:r>
    </w:p>
    <w:p w:rsidR="00D32E6B" w:rsidRPr="00537BAB" w:rsidRDefault="00D32E6B" w:rsidP="00D32E6B">
      <w:pPr>
        <w:jc w:val="both"/>
        <w:rPr>
          <w:rFonts w:ascii="Georgia" w:hAnsi="Georgia"/>
          <w:sz w:val="22"/>
        </w:rPr>
      </w:pPr>
    </w:p>
    <w:p w:rsidR="00D45B36" w:rsidRDefault="00D45B36" w:rsidP="00D45B36">
      <w:pPr>
        <w:ind w:left="360"/>
        <w:jc w:val="both"/>
        <w:rPr>
          <w:rFonts w:ascii="Georgia" w:hAnsi="Georgia"/>
          <w:sz w:val="22"/>
        </w:rPr>
      </w:pPr>
    </w:p>
    <w:p w:rsidR="00D45B36" w:rsidRDefault="00D45B36" w:rsidP="00D45B36">
      <w:pPr>
        <w:ind w:left="360"/>
        <w:jc w:val="both"/>
        <w:rPr>
          <w:rFonts w:ascii="Georgia" w:hAnsi="Georgia"/>
          <w:sz w:val="22"/>
        </w:rPr>
      </w:pPr>
      <w:r>
        <w:rPr>
          <w:rFonts w:ascii="Georgia" w:hAnsi="Georgia"/>
          <w:sz w:val="22"/>
        </w:rPr>
        <w:tab/>
      </w:r>
      <w:r>
        <w:rPr>
          <w:rFonts w:ascii="Georgia" w:hAnsi="Georgia"/>
          <w:sz w:val="22"/>
        </w:rPr>
        <w:tab/>
      </w:r>
      <w:r>
        <w:rPr>
          <w:rFonts w:ascii="Georgia" w:hAnsi="Georgia"/>
          <w:sz w:val="22"/>
        </w:rPr>
        <w:tab/>
      </w:r>
    </w:p>
    <w:p w:rsidR="00D45B36" w:rsidRPr="00D45B36" w:rsidRDefault="00D45B36" w:rsidP="00D45B36">
      <w:pPr>
        <w:ind w:left="360"/>
        <w:jc w:val="both"/>
        <w:rPr>
          <w:rFonts w:ascii="Georgia" w:hAnsi="Georgia"/>
          <w:b/>
          <w:color w:val="4C9B2D"/>
          <w:sz w:val="22"/>
        </w:rPr>
      </w:pPr>
      <w:r>
        <w:rPr>
          <w:rFonts w:ascii="Georgia" w:hAnsi="Georgia"/>
          <w:sz w:val="22"/>
        </w:rPr>
        <w:lastRenderedPageBreak/>
        <w:tab/>
      </w:r>
      <w:r>
        <w:rPr>
          <w:rFonts w:ascii="Georgia" w:hAnsi="Georgia"/>
          <w:sz w:val="22"/>
        </w:rPr>
        <w:tab/>
      </w:r>
      <w:r>
        <w:rPr>
          <w:rFonts w:ascii="Georgia" w:hAnsi="Georgia"/>
          <w:sz w:val="22"/>
        </w:rPr>
        <w:tab/>
      </w:r>
      <w:r w:rsidRPr="00D45B36">
        <w:rPr>
          <w:rFonts w:ascii="Georgia" w:hAnsi="Georgia"/>
          <w:b/>
          <w:color w:val="4C9B2D"/>
          <w:sz w:val="22"/>
        </w:rPr>
        <w:t xml:space="preserve">Le </w:t>
      </w:r>
      <w:proofErr w:type="spellStart"/>
      <w:r w:rsidRPr="00D45B36">
        <w:rPr>
          <w:rFonts w:ascii="Georgia" w:hAnsi="Georgia"/>
          <w:b/>
          <w:color w:val="4C9B2D"/>
          <w:sz w:val="22"/>
        </w:rPr>
        <w:t>principisme</w:t>
      </w:r>
      <w:proofErr w:type="spellEnd"/>
      <w:r w:rsidRPr="00D45B36">
        <w:rPr>
          <w:rFonts w:ascii="Georgia" w:hAnsi="Georgia"/>
          <w:b/>
          <w:color w:val="4C9B2D"/>
          <w:sz w:val="22"/>
        </w:rPr>
        <w:t xml:space="preserve"> : </w:t>
      </w:r>
    </w:p>
    <w:p w:rsidR="00D45B36" w:rsidRDefault="00D45B36" w:rsidP="00D45B36">
      <w:pPr>
        <w:ind w:left="360"/>
        <w:jc w:val="both"/>
        <w:rPr>
          <w:rFonts w:ascii="Georgia" w:hAnsi="Georgia"/>
          <w:sz w:val="22"/>
        </w:rPr>
      </w:pPr>
    </w:p>
    <w:p w:rsidR="00D32E6B" w:rsidRPr="00537BAB" w:rsidRDefault="00D32E6B" w:rsidP="00D32E6B">
      <w:pPr>
        <w:numPr>
          <w:ilvl w:val="0"/>
          <w:numId w:val="2"/>
        </w:numPr>
        <w:jc w:val="both"/>
        <w:rPr>
          <w:rFonts w:ascii="Georgia" w:hAnsi="Georgia"/>
          <w:sz w:val="22"/>
        </w:rPr>
      </w:pPr>
      <w:r w:rsidRPr="00537BAB">
        <w:rPr>
          <w:rFonts w:ascii="Georgia" w:hAnsi="Georgia"/>
          <w:sz w:val="22"/>
        </w:rPr>
        <w:t xml:space="preserve">Une démarche en bioéthique : le </w:t>
      </w:r>
      <w:proofErr w:type="spellStart"/>
      <w:r w:rsidRPr="001176D7">
        <w:rPr>
          <w:rFonts w:ascii="Georgia" w:hAnsi="Georgia"/>
          <w:b/>
          <w:sz w:val="22"/>
          <w:u w:val="single"/>
        </w:rPr>
        <w:t>principisme</w:t>
      </w:r>
      <w:proofErr w:type="spellEnd"/>
      <w:r w:rsidRPr="00537BAB">
        <w:rPr>
          <w:rFonts w:ascii="Georgia" w:hAnsi="Georgia"/>
          <w:sz w:val="22"/>
        </w:rPr>
        <w:t xml:space="preserve">, elle représentée par 2 auteurs : </w:t>
      </w:r>
    </w:p>
    <w:p w:rsidR="00D32E6B" w:rsidRPr="00537BAB" w:rsidRDefault="00D32E6B" w:rsidP="00D32E6B">
      <w:pPr>
        <w:numPr>
          <w:ilvl w:val="2"/>
          <w:numId w:val="2"/>
        </w:numPr>
        <w:jc w:val="both"/>
        <w:rPr>
          <w:rFonts w:ascii="Georgia" w:hAnsi="Georgia"/>
          <w:sz w:val="22"/>
        </w:rPr>
      </w:pPr>
      <w:r w:rsidRPr="00537BAB">
        <w:rPr>
          <w:rFonts w:ascii="Georgia" w:hAnsi="Georgia"/>
          <w:sz w:val="22"/>
        </w:rPr>
        <w:t>Beauchamp</w:t>
      </w:r>
    </w:p>
    <w:p w:rsidR="00D32E6B" w:rsidRPr="00537BAB" w:rsidRDefault="00D32E6B" w:rsidP="00D32E6B">
      <w:pPr>
        <w:numPr>
          <w:ilvl w:val="2"/>
          <w:numId w:val="2"/>
        </w:numPr>
        <w:jc w:val="both"/>
        <w:rPr>
          <w:rFonts w:ascii="Georgia" w:hAnsi="Georgia"/>
          <w:sz w:val="22"/>
        </w:rPr>
      </w:pPr>
      <w:proofErr w:type="spellStart"/>
      <w:r w:rsidRPr="00537BAB">
        <w:rPr>
          <w:rFonts w:ascii="Georgia" w:hAnsi="Georgia"/>
          <w:sz w:val="22"/>
        </w:rPr>
        <w:t>Childress</w:t>
      </w:r>
      <w:proofErr w:type="spellEnd"/>
    </w:p>
    <w:p w:rsidR="00D32E6B" w:rsidRPr="00537BAB" w:rsidRDefault="00D32E6B" w:rsidP="00D32E6B">
      <w:pPr>
        <w:ind w:firstLine="708"/>
        <w:jc w:val="both"/>
        <w:rPr>
          <w:rFonts w:ascii="Georgia" w:hAnsi="Georgia"/>
          <w:sz w:val="22"/>
        </w:rPr>
      </w:pPr>
      <w:r w:rsidRPr="00537BAB">
        <w:rPr>
          <w:rFonts w:ascii="Georgia" w:hAnsi="Georgia"/>
          <w:sz w:val="22"/>
        </w:rPr>
        <w:t xml:space="preserve">C’est une démarche d’éthique appliquée formalisée par ces 2 auteurs dans un ouvrage commun </w:t>
      </w:r>
      <w:proofErr w:type="spellStart"/>
      <w:r w:rsidRPr="00537BAB">
        <w:rPr>
          <w:rFonts w:ascii="Georgia" w:hAnsi="Georgia"/>
          <w:sz w:val="22"/>
          <w:u w:val="single"/>
        </w:rPr>
        <w:t>Principals</w:t>
      </w:r>
      <w:proofErr w:type="spellEnd"/>
      <w:r w:rsidRPr="00537BAB">
        <w:rPr>
          <w:rFonts w:ascii="Georgia" w:hAnsi="Georgia"/>
          <w:sz w:val="22"/>
          <w:u w:val="single"/>
        </w:rPr>
        <w:t xml:space="preserve"> of </w:t>
      </w:r>
      <w:proofErr w:type="spellStart"/>
      <w:r w:rsidRPr="00537BAB">
        <w:rPr>
          <w:rFonts w:ascii="Georgia" w:hAnsi="Georgia"/>
          <w:sz w:val="22"/>
          <w:u w:val="single"/>
        </w:rPr>
        <w:t>biomedical</w:t>
      </w:r>
      <w:proofErr w:type="spellEnd"/>
      <w:r w:rsidRPr="00537BAB">
        <w:rPr>
          <w:rFonts w:ascii="Georgia" w:hAnsi="Georgia"/>
          <w:sz w:val="22"/>
          <w:u w:val="single"/>
        </w:rPr>
        <w:t xml:space="preserve"> </w:t>
      </w:r>
      <w:proofErr w:type="spellStart"/>
      <w:r w:rsidRPr="00537BAB">
        <w:rPr>
          <w:rFonts w:ascii="Georgia" w:hAnsi="Georgia"/>
          <w:sz w:val="22"/>
          <w:u w:val="single"/>
        </w:rPr>
        <w:t>ethics</w:t>
      </w:r>
      <w:proofErr w:type="spellEnd"/>
      <w:r w:rsidRPr="00537BAB">
        <w:rPr>
          <w:rFonts w:ascii="Georgia" w:hAnsi="Georgia"/>
          <w:sz w:val="22"/>
        </w:rPr>
        <w:t>.</w:t>
      </w:r>
    </w:p>
    <w:p w:rsidR="00D32E6B" w:rsidRPr="00537BAB" w:rsidRDefault="00D32E6B" w:rsidP="00D32E6B">
      <w:pPr>
        <w:ind w:firstLine="708"/>
        <w:jc w:val="both"/>
        <w:rPr>
          <w:rFonts w:ascii="Georgia" w:hAnsi="Georgia"/>
          <w:sz w:val="22"/>
        </w:rPr>
      </w:pPr>
      <w:r w:rsidRPr="00537BAB">
        <w:rPr>
          <w:rFonts w:ascii="Georgia" w:hAnsi="Georgia"/>
          <w:sz w:val="22"/>
        </w:rPr>
        <w:t xml:space="preserve">Ce </w:t>
      </w:r>
      <w:proofErr w:type="spellStart"/>
      <w:r w:rsidRPr="00537BAB">
        <w:rPr>
          <w:rFonts w:ascii="Georgia" w:hAnsi="Georgia"/>
          <w:sz w:val="22"/>
        </w:rPr>
        <w:t>principisme</w:t>
      </w:r>
      <w:proofErr w:type="spellEnd"/>
      <w:r w:rsidRPr="00537BAB">
        <w:rPr>
          <w:rFonts w:ascii="Georgia" w:hAnsi="Georgia"/>
          <w:sz w:val="22"/>
        </w:rPr>
        <w:t xml:space="preserve"> utilise une démarche méthodologique qui s’appuie sur des concept</w:t>
      </w:r>
      <w:r w:rsidR="00D45B36">
        <w:rPr>
          <w:rFonts w:ascii="Georgia" w:hAnsi="Georgia"/>
          <w:sz w:val="22"/>
        </w:rPr>
        <w:t>s</w:t>
      </w:r>
      <w:r w:rsidRPr="00537BAB">
        <w:rPr>
          <w:rFonts w:ascii="Georgia" w:hAnsi="Georgia"/>
          <w:sz w:val="22"/>
        </w:rPr>
        <w:t xml:space="preserve">, on suit des principes formulés à travers 4 concepts : </w:t>
      </w:r>
    </w:p>
    <w:p w:rsidR="00D32E6B" w:rsidRPr="00537BAB" w:rsidRDefault="00D32E6B" w:rsidP="00D32E6B">
      <w:pPr>
        <w:numPr>
          <w:ilvl w:val="2"/>
          <w:numId w:val="2"/>
        </w:numPr>
        <w:jc w:val="both"/>
        <w:rPr>
          <w:rFonts w:ascii="Georgia" w:hAnsi="Georgia"/>
          <w:sz w:val="22"/>
        </w:rPr>
      </w:pPr>
      <w:r w:rsidRPr="00537BAB">
        <w:rPr>
          <w:rFonts w:ascii="Georgia" w:hAnsi="Georgia"/>
          <w:sz w:val="22"/>
        </w:rPr>
        <w:t>L’autonomie</w:t>
      </w:r>
    </w:p>
    <w:p w:rsidR="00D32E6B" w:rsidRPr="00537BAB" w:rsidRDefault="00D32E6B" w:rsidP="00D32E6B">
      <w:pPr>
        <w:numPr>
          <w:ilvl w:val="2"/>
          <w:numId w:val="2"/>
        </w:numPr>
        <w:jc w:val="both"/>
        <w:rPr>
          <w:rFonts w:ascii="Georgia" w:hAnsi="Georgia"/>
          <w:sz w:val="22"/>
        </w:rPr>
      </w:pPr>
      <w:r w:rsidRPr="00537BAB">
        <w:rPr>
          <w:rFonts w:ascii="Georgia" w:hAnsi="Georgia"/>
          <w:sz w:val="22"/>
        </w:rPr>
        <w:t>La bienfaisance</w:t>
      </w:r>
    </w:p>
    <w:p w:rsidR="00D32E6B" w:rsidRPr="00537BAB" w:rsidRDefault="00D32E6B" w:rsidP="00D32E6B">
      <w:pPr>
        <w:numPr>
          <w:ilvl w:val="2"/>
          <w:numId w:val="2"/>
        </w:numPr>
        <w:jc w:val="both"/>
        <w:rPr>
          <w:rFonts w:ascii="Georgia" w:hAnsi="Georgia"/>
          <w:sz w:val="22"/>
        </w:rPr>
      </w:pPr>
      <w:r w:rsidRPr="00537BAB">
        <w:rPr>
          <w:rFonts w:ascii="Georgia" w:hAnsi="Georgia"/>
          <w:sz w:val="22"/>
        </w:rPr>
        <w:t>La non-malfaisance</w:t>
      </w:r>
    </w:p>
    <w:p w:rsidR="00D32E6B" w:rsidRPr="00537BAB" w:rsidRDefault="00D32E6B" w:rsidP="00D32E6B">
      <w:pPr>
        <w:numPr>
          <w:ilvl w:val="2"/>
          <w:numId w:val="2"/>
        </w:numPr>
        <w:jc w:val="both"/>
        <w:rPr>
          <w:rFonts w:ascii="Georgia" w:hAnsi="Georgia"/>
          <w:sz w:val="22"/>
        </w:rPr>
      </w:pPr>
      <w:r w:rsidRPr="00537BAB">
        <w:rPr>
          <w:rFonts w:ascii="Georgia" w:hAnsi="Georgia"/>
          <w:sz w:val="22"/>
        </w:rPr>
        <w:t xml:space="preserve">La justice </w:t>
      </w:r>
    </w:p>
    <w:p w:rsidR="00D32E6B" w:rsidRDefault="00D32E6B" w:rsidP="00D32E6B">
      <w:pPr>
        <w:ind w:left="720"/>
        <w:jc w:val="both"/>
        <w:rPr>
          <w:rFonts w:ascii="Georgia" w:hAnsi="Georgia"/>
          <w:sz w:val="22"/>
        </w:rPr>
      </w:pPr>
      <w:r w:rsidRPr="00537BAB">
        <w:rPr>
          <w:rFonts w:ascii="Georgia" w:hAnsi="Georgia"/>
          <w:sz w:val="22"/>
        </w:rPr>
        <w:t>Ce courant se veut l’exposition d’une méthode encore très souvent appliquée.</w:t>
      </w:r>
    </w:p>
    <w:p w:rsidR="00D45B36" w:rsidRPr="00537BAB" w:rsidRDefault="00D45B36" w:rsidP="00D32E6B">
      <w:pPr>
        <w:ind w:left="720"/>
        <w:jc w:val="both"/>
        <w:rPr>
          <w:rFonts w:ascii="Georgia" w:hAnsi="Georgia"/>
          <w:sz w:val="22"/>
        </w:rPr>
      </w:pPr>
    </w:p>
    <w:p w:rsidR="00D32E6B" w:rsidRPr="00537BAB" w:rsidRDefault="00D32E6B" w:rsidP="00D32E6B">
      <w:pPr>
        <w:jc w:val="both"/>
        <w:rPr>
          <w:rFonts w:ascii="Georgia" w:hAnsi="Georgia"/>
          <w:sz w:val="22"/>
        </w:rPr>
      </w:pPr>
    </w:p>
    <w:p w:rsidR="00D45B36" w:rsidRPr="00D45B36" w:rsidRDefault="00537BAB" w:rsidP="00D32E6B">
      <w:pPr>
        <w:jc w:val="both"/>
        <w:rPr>
          <w:rFonts w:ascii="Georgia" w:hAnsi="Georgia"/>
          <w:b/>
          <w:color w:val="4C9B2D"/>
          <w:sz w:val="22"/>
        </w:rPr>
      </w:pPr>
      <w:r>
        <w:rPr>
          <w:rFonts w:ascii="Georgia" w:hAnsi="Georgia"/>
          <w:sz w:val="22"/>
        </w:rPr>
        <w:tab/>
      </w:r>
      <w:r w:rsidR="00D45B36">
        <w:rPr>
          <w:rFonts w:ascii="Georgia" w:hAnsi="Georgia"/>
          <w:sz w:val="22"/>
        </w:rPr>
        <w:tab/>
      </w:r>
      <w:r w:rsidR="00D45B36">
        <w:rPr>
          <w:rFonts w:ascii="Georgia" w:hAnsi="Georgia"/>
          <w:sz w:val="22"/>
        </w:rPr>
        <w:tab/>
      </w:r>
      <w:r w:rsidR="00D45B36" w:rsidRPr="00D45B36">
        <w:rPr>
          <w:rFonts w:ascii="Georgia" w:hAnsi="Georgia"/>
          <w:b/>
          <w:color w:val="4C9B2D"/>
          <w:sz w:val="22"/>
        </w:rPr>
        <w:t xml:space="preserve">Le </w:t>
      </w:r>
      <w:proofErr w:type="spellStart"/>
      <w:r w:rsidR="00D45B36" w:rsidRPr="00D45B36">
        <w:rPr>
          <w:rFonts w:ascii="Georgia" w:hAnsi="Georgia"/>
          <w:b/>
          <w:color w:val="4C9B2D"/>
          <w:sz w:val="22"/>
        </w:rPr>
        <w:t>contextualisme</w:t>
      </w:r>
      <w:proofErr w:type="spellEnd"/>
      <w:r w:rsidR="00D45B36" w:rsidRPr="00D45B36">
        <w:rPr>
          <w:rFonts w:ascii="Georgia" w:hAnsi="Georgia"/>
          <w:b/>
          <w:color w:val="4C9B2D"/>
          <w:sz w:val="22"/>
        </w:rPr>
        <w:t> :</w:t>
      </w:r>
    </w:p>
    <w:p w:rsidR="00D45B36" w:rsidRDefault="00D45B36" w:rsidP="00D32E6B">
      <w:pPr>
        <w:jc w:val="both"/>
        <w:rPr>
          <w:rFonts w:ascii="Georgia" w:hAnsi="Georgia"/>
          <w:sz w:val="22"/>
        </w:rPr>
      </w:pPr>
    </w:p>
    <w:p w:rsidR="00D32E6B" w:rsidRPr="00537BAB" w:rsidRDefault="00D45B36" w:rsidP="00D32E6B">
      <w:pPr>
        <w:jc w:val="both"/>
        <w:rPr>
          <w:rFonts w:ascii="Georgia" w:hAnsi="Georgia"/>
          <w:sz w:val="22"/>
        </w:rPr>
      </w:pPr>
      <w:r>
        <w:rPr>
          <w:rFonts w:ascii="Georgia" w:hAnsi="Georgia"/>
          <w:sz w:val="22"/>
        </w:rPr>
        <w:tab/>
      </w:r>
      <w:r w:rsidR="00D32E6B" w:rsidRPr="00537BAB">
        <w:rPr>
          <w:rFonts w:ascii="Georgia" w:hAnsi="Georgia"/>
          <w:sz w:val="22"/>
        </w:rPr>
        <w:t xml:space="preserve">Dans les </w:t>
      </w:r>
      <w:r w:rsidR="00D32E6B" w:rsidRPr="00D45B36">
        <w:rPr>
          <w:rFonts w:ascii="Georgia" w:hAnsi="Georgia"/>
          <w:b/>
          <w:sz w:val="22"/>
        </w:rPr>
        <w:t>années 80</w:t>
      </w:r>
      <w:r w:rsidR="00D32E6B" w:rsidRPr="00537BAB">
        <w:rPr>
          <w:rFonts w:ascii="Georgia" w:hAnsi="Georgia"/>
          <w:sz w:val="22"/>
        </w:rPr>
        <w:t xml:space="preserve"> naissent de nouvelles démarches, notamment le </w:t>
      </w:r>
      <w:proofErr w:type="spellStart"/>
      <w:r w:rsidR="00D32E6B" w:rsidRPr="00D45B36">
        <w:rPr>
          <w:rFonts w:ascii="Georgia" w:hAnsi="Georgia"/>
          <w:b/>
          <w:sz w:val="22"/>
          <w:u w:val="single"/>
        </w:rPr>
        <w:t>contextualisme</w:t>
      </w:r>
      <w:proofErr w:type="spellEnd"/>
      <w:r w:rsidR="00D32E6B" w:rsidRPr="00537BAB">
        <w:rPr>
          <w:rFonts w:ascii="Georgia" w:hAnsi="Georgia"/>
          <w:sz w:val="22"/>
        </w:rPr>
        <w:t xml:space="preserve"> ou la casuistique. Elle se fonde sur l’idée que ces démarches sont un peu formelles (celles précédentes) et que dans la réalité la réflexion est surtout appelée par l’originalité des situations : chaque situation est singulière.</w:t>
      </w:r>
    </w:p>
    <w:p w:rsidR="00D32E6B" w:rsidRPr="00537BAB" w:rsidRDefault="00D32E6B" w:rsidP="00D32E6B">
      <w:pPr>
        <w:jc w:val="both"/>
        <w:rPr>
          <w:rFonts w:ascii="Georgia" w:hAnsi="Georgia"/>
          <w:sz w:val="22"/>
        </w:rPr>
      </w:pPr>
      <w:r w:rsidRPr="00537BAB">
        <w:rPr>
          <w:rFonts w:ascii="Georgia" w:hAnsi="Georgia"/>
          <w:sz w:val="22"/>
        </w:rPr>
        <w:t xml:space="preserve">Elle est introduite par </w:t>
      </w:r>
      <w:proofErr w:type="spellStart"/>
      <w:r w:rsidRPr="00D45B36">
        <w:rPr>
          <w:rFonts w:ascii="Georgia" w:hAnsi="Georgia"/>
          <w:i/>
          <w:sz w:val="22"/>
        </w:rPr>
        <w:t>Toulmin</w:t>
      </w:r>
      <w:proofErr w:type="spellEnd"/>
      <w:r w:rsidRPr="00537BAB">
        <w:rPr>
          <w:rFonts w:ascii="Georgia" w:hAnsi="Georgia"/>
          <w:sz w:val="22"/>
        </w:rPr>
        <w:t xml:space="preserve"> et  </w:t>
      </w:r>
      <w:r w:rsidRPr="00D45B36">
        <w:rPr>
          <w:rFonts w:ascii="Georgia" w:hAnsi="Georgia"/>
          <w:i/>
          <w:sz w:val="22"/>
        </w:rPr>
        <w:t>Jensen</w:t>
      </w:r>
      <w:r w:rsidRPr="00537BAB">
        <w:rPr>
          <w:rFonts w:ascii="Georgia" w:hAnsi="Georgia"/>
          <w:sz w:val="22"/>
        </w:rPr>
        <w:t xml:space="preserve">. Elle s’inscrit  dans 2 références : </w:t>
      </w:r>
    </w:p>
    <w:p w:rsidR="00D32E6B" w:rsidRPr="00537BAB" w:rsidRDefault="00D32E6B" w:rsidP="00D32E6B">
      <w:pPr>
        <w:numPr>
          <w:ilvl w:val="0"/>
          <w:numId w:val="2"/>
        </w:numPr>
        <w:jc w:val="both"/>
        <w:rPr>
          <w:rFonts w:ascii="Georgia" w:hAnsi="Georgia"/>
          <w:sz w:val="22"/>
        </w:rPr>
      </w:pPr>
      <w:r w:rsidRPr="00537BAB">
        <w:rPr>
          <w:rFonts w:ascii="Georgia" w:hAnsi="Georgia"/>
          <w:sz w:val="22"/>
        </w:rPr>
        <w:t>Référence à l’aristotélisme</w:t>
      </w:r>
    </w:p>
    <w:p w:rsidR="00D32E6B" w:rsidRPr="00537BAB" w:rsidRDefault="00D32E6B" w:rsidP="00D32E6B">
      <w:pPr>
        <w:numPr>
          <w:ilvl w:val="0"/>
          <w:numId w:val="2"/>
        </w:numPr>
        <w:jc w:val="both"/>
        <w:rPr>
          <w:rFonts w:ascii="Georgia" w:hAnsi="Georgia"/>
          <w:sz w:val="22"/>
        </w:rPr>
      </w:pPr>
      <w:r w:rsidRPr="00537BAB">
        <w:rPr>
          <w:rFonts w:ascii="Georgia" w:hAnsi="Georgia"/>
          <w:sz w:val="22"/>
        </w:rPr>
        <w:t>Référence à la casuistique médiévale</w:t>
      </w:r>
    </w:p>
    <w:p w:rsidR="00D32E6B" w:rsidRPr="00537BAB" w:rsidRDefault="00537BAB" w:rsidP="00D32E6B">
      <w:pPr>
        <w:jc w:val="both"/>
        <w:rPr>
          <w:rFonts w:ascii="Georgia" w:hAnsi="Georgia"/>
          <w:sz w:val="22"/>
        </w:rPr>
      </w:pPr>
      <w:r>
        <w:rPr>
          <w:rFonts w:ascii="Georgia" w:hAnsi="Georgia"/>
          <w:sz w:val="22"/>
        </w:rPr>
        <w:tab/>
      </w:r>
      <w:r w:rsidR="00D32E6B" w:rsidRPr="00537BAB">
        <w:rPr>
          <w:rFonts w:ascii="Georgia" w:hAnsi="Georgia"/>
          <w:sz w:val="22"/>
        </w:rPr>
        <w:t>Ils mettent au centre de leur démarche le jugement prudentiel (le jugement doit s’adapter à la situation), ils impliquent aussi le savoir pratique : tirer les fruits des expériences antérieures. Cela parait adapté particulièrement à notre société pluraliste.</w:t>
      </w:r>
    </w:p>
    <w:p w:rsidR="00367343" w:rsidRPr="00537BAB" w:rsidRDefault="00537BAB" w:rsidP="00D32E6B">
      <w:pPr>
        <w:jc w:val="both"/>
        <w:rPr>
          <w:rFonts w:ascii="Georgia" w:hAnsi="Georgia"/>
          <w:sz w:val="22"/>
        </w:rPr>
      </w:pPr>
      <w:r>
        <w:rPr>
          <w:rFonts w:ascii="Georgia" w:hAnsi="Georgia"/>
          <w:sz w:val="22"/>
        </w:rPr>
        <w:tab/>
      </w:r>
      <w:r w:rsidR="00367343" w:rsidRPr="00537BAB">
        <w:rPr>
          <w:rFonts w:ascii="Georgia" w:hAnsi="Georgia"/>
          <w:sz w:val="22"/>
        </w:rPr>
        <w:t xml:space="preserve">Il faut s’attacher aux situations, il s’agit d’un raisonnement moral axés sur le cas particulier mais avec comme méthodologie les impasses morales spécifiques que l’on répertorie (taxonomie) avec </w:t>
      </w:r>
      <w:r w:rsidR="00D45B36">
        <w:rPr>
          <w:rFonts w:ascii="Georgia" w:hAnsi="Georgia"/>
          <w:sz w:val="22"/>
        </w:rPr>
        <w:t>d</w:t>
      </w:r>
      <w:r w:rsidR="00367343" w:rsidRPr="00537BAB">
        <w:rPr>
          <w:rFonts w:ascii="Georgia" w:hAnsi="Georgia"/>
          <w:sz w:val="22"/>
        </w:rPr>
        <w:t>es cas paradigmatiques (= exemplaires).</w:t>
      </w:r>
    </w:p>
    <w:p w:rsidR="00367343" w:rsidRPr="00537BAB" w:rsidRDefault="00367343" w:rsidP="00D32E6B">
      <w:pPr>
        <w:jc w:val="both"/>
        <w:rPr>
          <w:rFonts w:ascii="Georgia" w:hAnsi="Georgia"/>
          <w:sz w:val="22"/>
        </w:rPr>
      </w:pPr>
    </w:p>
    <w:p w:rsidR="00367343" w:rsidRPr="00537BAB" w:rsidRDefault="00537BAB" w:rsidP="00D32E6B">
      <w:pPr>
        <w:jc w:val="both"/>
        <w:rPr>
          <w:rFonts w:ascii="Georgia" w:hAnsi="Georgia"/>
          <w:sz w:val="22"/>
        </w:rPr>
      </w:pPr>
      <w:r>
        <w:rPr>
          <w:rFonts w:ascii="Georgia" w:hAnsi="Georgia"/>
          <w:sz w:val="22"/>
        </w:rPr>
        <w:tab/>
      </w:r>
      <w:r w:rsidR="00367343" w:rsidRPr="00537BAB">
        <w:rPr>
          <w:rFonts w:ascii="Georgia" w:hAnsi="Georgia"/>
          <w:sz w:val="22"/>
        </w:rPr>
        <w:t xml:space="preserve">Ces premières démarches qui se sont élaborées dans les </w:t>
      </w:r>
      <w:r w:rsidR="00367343" w:rsidRPr="00D45B36">
        <w:rPr>
          <w:rFonts w:ascii="Georgia" w:hAnsi="Georgia"/>
          <w:b/>
          <w:sz w:val="22"/>
        </w:rPr>
        <w:t>années 70-80</w:t>
      </w:r>
      <w:r w:rsidR="00367343" w:rsidRPr="00537BAB">
        <w:rPr>
          <w:rFonts w:ascii="Georgia" w:hAnsi="Georgia"/>
          <w:sz w:val="22"/>
        </w:rPr>
        <w:t xml:space="preserve"> sont nées d’abord du questionnement relatif au développement et à l’usage des techniques biomédicales. Mais elles se sont en même temps </w:t>
      </w:r>
      <w:proofErr w:type="spellStart"/>
      <w:r w:rsidR="00367343" w:rsidRPr="00537BAB">
        <w:rPr>
          <w:rFonts w:ascii="Georgia" w:hAnsi="Georgia"/>
          <w:sz w:val="22"/>
        </w:rPr>
        <w:t>dvlpées</w:t>
      </w:r>
      <w:proofErr w:type="spellEnd"/>
      <w:r w:rsidR="00367343" w:rsidRPr="00537BAB">
        <w:rPr>
          <w:rFonts w:ascii="Georgia" w:hAnsi="Georgia"/>
          <w:sz w:val="22"/>
        </w:rPr>
        <w:t xml:space="preserve"> au sujet de la conduite de la relation médicale.</w:t>
      </w:r>
    </w:p>
    <w:p w:rsidR="00367343" w:rsidRPr="00537BAB" w:rsidRDefault="00D45B36" w:rsidP="00D32E6B">
      <w:pPr>
        <w:jc w:val="both"/>
        <w:rPr>
          <w:rFonts w:ascii="Georgia" w:hAnsi="Georgia"/>
          <w:sz w:val="22"/>
        </w:rPr>
      </w:pPr>
      <w:r>
        <w:rPr>
          <w:rFonts w:ascii="Georgia" w:hAnsi="Georgia"/>
          <w:sz w:val="22"/>
        </w:rPr>
        <w:tab/>
      </w:r>
      <w:r w:rsidR="00367343" w:rsidRPr="00537BAB">
        <w:rPr>
          <w:rFonts w:ascii="Georgia" w:hAnsi="Georgia"/>
          <w:sz w:val="22"/>
        </w:rPr>
        <w:t xml:space="preserve">La relation médecin-malade était déjà très important auparavant, et au moment du </w:t>
      </w:r>
      <w:proofErr w:type="spellStart"/>
      <w:r w:rsidR="00367343" w:rsidRPr="00537BAB">
        <w:rPr>
          <w:rFonts w:ascii="Georgia" w:hAnsi="Georgia"/>
          <w:sz w:val="22"/>
        </w:rPr>
        <w:t>dvlpmt</w:t>
      </w:r>
      <w:proofErr w:type="spellEnd"/>
      <w:r w:rsidR="00367343" w:rsidRPr="00537BAB">
        <w:rPr>
          <w:rFonts w:ascii="Georgia" w:hAnsi="Georgia"/>
          <w:sz w:val="22"/>
        </w:rPr>
        <w:t xml:space="preserve"> de la bioéthique, elle s’est </w:t>
      </w:r>
      <w:proofErr w:type="spellStart"/>
      <w:r w:rsidR="00367343" w:rsidRPr="00537BAB">
        <w:rPr>
          <w:rFonts w:ascii="Georgia" w:hAnsi="Georgia"/>
          <w:sz w:val="22"/>
        </w:rPr>
        <w:t>dvlpée</w:t>
      </w:r>
      <w:proofErr w:type="spellEnd"/>
      <w:r w:rsidR="00367343" w:rsidRPr="00537BAB">
        <w:rPr>
          <w:rFonts w:ascii="Georgia" w:hAnsi="Georgia"/>
          <w:sz w:val="22"/>
        </w:rPr>
        <w:t xml:space="preserve"> avec pour projet de devenir une discipline spé mais aussi d’envelopper l’</w:t>
      </w:r>
      <w:r w:rsidR="002239DF" w:rsidRPr="00537BAB">
        <w:rPr>
          <w:rFonts w:ascii="Georgia" w:hAnsi="Georgia"/>
          <w:sz w:val="22"/>
        </w:rPr>
        <w:t>éthique clinique.</w:t>
      </w:r>
    </w:p>
    <w:p w:rsidR="002239DF" w:rsidRDefault="00D45B36" w:rsidP="00D32E6B">
      <w:pPr>
        <w:jc w:val="both"/>
        <w:rPr>
          <w:rFonts w:ascii="Georgia" w:hAnsi="Georgia"/>
          <w:sz w:val="22"/>
        </w:rPr>
      </w:pPr>
      <w:r>
        <w:rPr>
          <w:rFonts w:ascii="Georgia" w:hAnsi="Georgia"/>
          <w:sz w:val="22"/>
        </w:rPr>
        <w:tab/>
      </w:r>
      <w:r w:rsidR="002239DF" w:rsidRPr="00537BAB">
        <w:rPr>
          <w:rFonts w:ascii="Georgia" w:hAnsi="Georgia"/>
          <w:sz w:val="22"/>
        </w:rPr>
        <w:t xml:space="preserve">Cependant, elle s’était </w:t>
      </w:r>
      <w:proofErr w:type="spellStart"/>
      <w:r w:rsidR="002239DF" w:rsidRPr="00537BAB">
        <w:rPr>
          <w:rFonts w:ascii="Georgia" w:hAnsi="Georgia"/>
          <w:sz w:val="22"/>
        </w:rPr>
        <w:t>dvlpée</w:t>
      </w:r>
      <w:proofErr w:type="spellEnd"/>
      <w:r w:rsidR="002239DF" w:rsidRPr="00537BAB">
        <w:rPr>
          <w:rFonts w:ascii="Georgia" w:hAnsi="Georgia"/>
          <w:sz w:val="22"/>
        </w:rPr>
        <w:t xml:space="preserve"> essentiellement pour répondre à une question précise : celle des prises de décision difficiles et elles sont peut-être un peu pauvres pour penser toute la dimension éthique de la relation médecin-malade. C’est de ce constat que surgissent dans les </w:t>
      </w:r>
      <w:r w:rsidR="002239DF" w:rsidRPr="00D45B36">
        <w:rPr>
          <w:rFonts w:ascii="Georgia" w:hAnsi="Georgia"/>
          <w:b/>
          <w:sz w:val="22"/>
        </w:rPr>
        <w:t>années 80-90</w:t>
      </w:r>
      <w:r w:rsidR="002239DF" w:rsidRPr="00537BAB">
        <w:rPr>
          <w:rFonts w:ascii="Georgia" w:hAnsi="Georgia"/>
          <w:sz w:val="22"/>
        </w:rPr>
        <w:t xml:space="preserve"> de nouvelles démarches dans la réflexion éthique, qui se veulent plus spécifiquement des démarches orientées sur la relation médicale et n’étant pas cantonnées seulement à la prise de décision.</w:t>
      </w:r>
    </w:p>
    <w:p w:rsidR="00D45B36" w:rsidRPr="00537BAB" w:rsidRDefault="00D45B36" w:rsidP="00D32E6B">
      <w:pPr>
        <w:jc w:val="both"/>
        <w:rPr>
          <w:rFonts w:ascii="Georgia" w:hAnsi="Georgia"/>
          <w:sz w:val="22"/>
        </w:rPr>
      </w:pPr>
    </w:p>
    <w:p w:rsidR="002239DF" w:rsidRDefault="002239DF" w:rsidP="00D32E6B">
      <w:pPr>
        <w:jc w:val="both"/>
        <w:rPr>
          <w:rFonts w:ascii="Georgia" w:hAnsi="Georgia"/>
          <w:sz w:val="22"/>
        </w:rPr>
      </w:pPr>
    </w:p>
    <w:p w:rsidR="00D45B36" w:rsidRPr="00D45B36" w:rsidRDefault="00D45B36" w:rsidP="00D32E6B">
      <w:pPr>
        <w:jc w:val="both"/>
        <w:rPr>
          <w:rFonts w:ascii="Georgia" w:hAnsi="Georgia"/>
          <w:b/>
          <w:color w:val="4C9B2D"/>
          <w:sz w:val="22"/>
        </w:rPr>
      </w:pPr>
      <w:r>
        <w:rPr>
          <w:rFonts w:ascii="Georgia" w:hAnsi="Georgia"/>
          <w:sz w:val="22"/>
        </w:rPr>
        <w:tab/>
      </w:r>
      <w:r>
        <w:rPr>
          <w:rFonts w:ascii="Georgia" w:hAnsi="Georgia"/>
          <w:sz w:val="22"/>
        </w:rPr>
        <w:tab/>
      </w:r>
      <w:r w:rsidRPr="00D45B36">
        <w:rPr>
          <w:rFonts w:ascii="Georgia" w:hAnsi="Georgia"/>
          <w:b/>
          <w:color w:val="4C9B2D"/>
          <w:sz w:val="22"/>
        </w:rPr>
        <w:tab/>
        <w:t>L’éthique relationnelle :</w:t>
      </w:r>
    </w:p>
    <w:p w:rsidR="00D45B36" w:rsidRPr="00537BAB" w:rsidRDefault="00D45B36" w:rsidP="00D32E6B">
      <w:pPr>
        <w:jc w:val="both"/>
        <w:rPr>
          <w:rFonts w:ascii="Georgia" w:hAnsi="Georgia"/>
          <w:sz w:val="22"/>
        </w:rPr>
      </w:pPr>
    </w:p>
    <w:p w:rsidR="002239DF" w:rsidRPr="00537BAB" w:rsidRDefault="00537BAB" w:rsidP="00D32E6B">
      <w:pPr>
        <w:jc w:val="both"/>
        <w:rPr>
          <w:rFonts w:ascii="Georgia" w:hAnsi="Georgia"/>
          <w:sz w:val="22"/>
        </w:rPr>
      </w:pPr>
      <w:r>
        <w:rPr>
          <w:rFonts w:ascii="Georgia" w:hAnsi="Georgia"/>
          <w:sz w:val="22"/>
        </w:rPr>
        <w:tab/>
      </w:r>
      <w:r w:rsidR="002239DF" w:rsidRPr="00537BAB">
        <w:rPr>
          <w:rFonts w:ascii="Georgia" w:hAnsi="Georgia"/>
          <w:sz w:val="22"/>
        </w:rPr>
        <w:t>D’où la naissance de l’</w:t>
      </w:r>
      <w:r w:rsidR="002239DF" w:rsidRPr="00D45B36">
        <w:rPr>
          <w:rFonts w:ascii="Georgia" w:hAnsi="Georgia"/>
          <w:b/>
          <w:sz w:val="22"/>
          <w:u w:val="single"/>
        </w:rPr>
        <w:t>éthique relationnelle</w:t>
      </w:r>
      <w:r w:rsidR="002239DF" w:rsidRPr="00537BAB">
        <w:rPr>
          <w:rFonts w:ascii="Georgia" w:hAnsi="Georgia"/>
          <w:sz w:val="22"/>
        </w:rPr>
        <w:t xml:space="preserve"> dans les </w:t>
      </w:r>
      <w:r w:rsidR="002239DF" w:rsidRPr="00D45B36">
        <w:rPr>
          <w:rFonts w:ascii="Georgia" w:hAnsi="Georgia"/>
          <w:b/>
          <w:sz w:val="22"/>
        </w:rPr>
        <w:t>années 80</w:t>
      </w:r>
      <w:r w:rsidR="002239DF" w:rsidRPr="00537BAB">
        <w:rPr>
          <w:rFonts w:ascii="Georgia" w:hAnsi="Georgia"/>
          <w:sz w:val="22"/>
        </w:rPr>
        <w:t xml:space="preserve"> ou encore éthique des soins. Elle correspond au courant de l’éthique du care. </w:t>
      </w:r>
    </w:p>
    <w:p w:rsidR="002239DF" w:rsidRPr="00537BAB" w:rsidRDefault="00D45B36" w:rsidP="00D32E6B">
      <w:pPr>
        <w:jc w:val="both"/>
        <w:rPr>
          <w:rFonts w:ascii="Georgia" w:hAnsi="Georgia"/>
          <w:sz w:val="22"/>
        </w:rPr>
      </w:pPr>
      <w:r>
        <w:rPr>
          <w:rFonts w:ascii="Georgia" w:hAnsi="Georgia"/>
          <w:sz w:val="22"/>
        </w:rPr>
        <w:tab/>
      </w:r>
      <w:r w:rsidR="002239DF" w:rsidRPr="00537BAB">
        <w:rPr>
          <w:rFonts w:ascii="Georgia" w:hAnsi="Georgia"/>
          <w:sz w:val="22"/>
        </w:rPr>
        <w:t>On distingue en anglais  le « cure » : soigner d’un point de vue technique ; et le « care » : prendre soin (pas forcément médicalement, se soucier).</w:t>
      </w:r>
    </w:p>
    <w:p w:rsidR="002239DF" w:rsidRPr="00537BAB" w:rsidRDefault="00D45B36" w:rsidP="00D32E6B">
      <w:pPr>
        <w:jc w:val="both"/>
        <w:rPr>
          <w:rFonts w:ascii="Georgia" w:hAnsi="Georgia"/>
          <w:sz w:val="22"/>
        </w:rPr>
      </w:pPr>
      <w:r>
        <w:rPr>
          <w:rFonts w:ascii="Georgia" w:hAnsi="Georgia"/>
          <w:sz w:val="22"/>
        </w:rPr>
        <w:tab/>
      </w:r>
      <w:r w:rsidR="002239DF" w:rsidRPr="00537BAB">
        <w:rPr>
          <w:rFonts w:ascii="Georgia" w:hAnsi="Georgia"/>
          <w:sz w:val="22"/>
        </w:rPr>
        <w:t xml:space="preserve">L’éthique du care se </w:t>
      </w:r>
      <w:proofErr w:type="spellStart"/>
      <w:r w:rsidR="002239DF" w:rsidRPr="00537BAB">
        <w:rPr>
          <w:rFonts w:ascii="Georgia" w:hAnsi="Georgia"/>
          <w:sz w:val="22"/>
        </w:rPr>
        <w:t>dvlpe</w:t>
      </w:r>
      <w:proofErr w:type="spellEnd"/>
      <w:r w:rsidR="002239DF" w:rsidRPr="00537BAB">
        <w:rPr>
          <w:rFonts w:ascii="Georgia" w:hAnsi="Georgia"/>
          <w:sz w:val="22"/>
        </w:rPr>
        <w:t xml:space="preserve"> initialement à l’initiative d’un courant essentiellement féministe avec notamment </w:t>
      </w:r>
      <w:r w:rsidR="002239DF" w:rsidRPr="00D45B36">
        <w:rPr>
          <w:rFonts w:ascii="Georgia" w:hAnsi="Georgia"/>
          <w:i/>
          <w:sz w:val="22"/>
        </w:rPr>
        <w:t>Carol Gilligan</w:t>
      </w:r>
      <w:r w:rsidR="002239DF" w:rsidRPr="00537BAB">
        <w:rPr>
          <w:rFonts w:ascii="Georgia" w:hAnsi="Georgia"/>
          <w:sz w:val="22"/>
        </w:rPr>
        <w:t xml:space="preserve">. C’est un courant qui accorde un rôle moral important à la dimension émotionnelle de la relation thérapeutique et clinique. </w:t>
      </w:r>
    </w:p>
    <w:p w:rsidR="002239DF" w:rsidRPr="00537BAB" w:rsidRDefault="00537BAB" w:rsidP="00D32E6B">
      <w:pPr>
        <w:jc w:val="both"/>
        <w:rPr>
          <w:rFonts w:ascii="Georgia" w:hAnsi="Georgia"/>
          <w:sz w:val="22"/>
        </w:rPr>
      </w:pPr>
      <w:r>
        <w:rPr>
          <w:rFonts w:ascii="Georgia" w:hAnsi="Georgia"/>
          <w:sz w:val="22"/>
        </w:rPr>
        <w:tab/>
      </w:r>
      <w:proofErr w:type="spellStart"/>
      <w:r w:rsidR="002239DF" w:rsidRPr="00537BAB">
        <w:rPr>
          <w:rFonts w:ascii="Georgia" w:hAnsi="Georgia"/>
          <w:sz w:val="22"/>
        </w:rPr>
        <w:t>P</w:t>
      </w:r>
      <w:r w:rsidR="00876127" w:rsidRPr="00537BAB">
        <w:rPr>
          <w:rFonts w:ascii="Georgia" w:hAnsi="Georgia"/>
          <w:sz w:val="22"/>
        </w:rPr>
        <w:t>q</w:t>
      </w:r>
      <w:proofErr w:type="spellEnd"/>
      <w:r w:rsidR="00876127" w:rsidRPr="00537BAB">
        <w:rPr>
          <w:rFonts w:ascii="Georgia" w:hAnsi="Georgia"/>
          <w:sz w:val="22"/>
        </w:rPr>
        <w:t xml:space="preserve"> nait dans un courant féminis</w:t>
      </w:r>
      <w:r w:rsidR="002239DF" w:rsidRPr="00537BAB">
        <w:rPr>
          <w:rFonts w:ascii="Georgia" w:hAnsi="Georgia"/>
          <w:sz w:val="22"/>
        </w:rPr>
        <w:t xml:space="preserve">te ? </w:t>
      </w:r>
      <w:proofErr w:type="spellStart"/>
      <w:r w:rsidR="002239DF" w:rsidRPr="00537BAB">
        <w:rPr>
          <w:rFonts w:ascii="Georgia" w:hAnsi="Georgia"/>
          <w:sz w:val="22"/>
        </w:rPr>
        <w:t>Pcq</w:t>
      </w:r>
      <w:proofErr w:type="spellEnd"/>
      <w:r w:rsidR="002239DF" w:rsidRPr="00537BAB">
        <w:rPr>
          <w:rFonts w:ascii="Georgia" w:hAnsi="Georgia"/>
          <w:sz w:val="22"/>
        </w:rPr>
        <w:t xml:space="preserve"> dimension du prendre soin revendiquée et essentiellement dévolue aux femmes (personnel clinique mais aussi femmes au quotidien).</w:t>
      </w:r>
    </w:p>
    <w:p w:rsidR="002239DF" w:rsidRPr="00537BAB" w:rsidRDefault="00537BAB" w:rsidP="00D32E6B">
      <w:pPr>
        <w:jc w:val="both"/>
        <w:rPr>
          <w:rFonts w:ascii="Georgia" w:hAnsi="Georgia"/>
          <w:sz w:val="22"/>
        </w:rPr>
      </w:pPr>
      <w:r>
        <w:rPr>
          <w:rFonts w:ascii="Georgia" w:hAnsi="Georgia"/>
          <w:sz w:val="22"/>
        </w:rPr>
        <w:tab/>
      </w:r>
      <w:r w:rsidR="00876127" w:rsidRPr="00537BAB">
        <w:rPr>
          <w:rFonts w:ascii="Georgia" w:hAnsi="Georgia"/>
          <w:sz w:val="22"/>
        </w:rPr>
        <w:t xml:space="preserve">Ils mettent en avant qqch qui parait important dans le fait de prendre soin mais qui a </w:t>
      </w:r>
      <w:proofErr w:type="spellStart"/>
      <w:r w:rsidR="00876127" w:rsidRPr="00537BAB">
        <w:rPr>
          <w:rFonts w:ascii="Georgia" w:hAnsi="Georgia"/>
          <w:sz w:val="22"/>
        </w:rPr>
        <w:t>tjs</w:t>
      </w:r>
      <w:proofErr w:type="spellEnd"/>
      <w:r w:rsidR="00876127" w:rsidRPr="00537BAB">
        <w:rPr>
          <w:rFonts w:ascii="Georgia" w:hAnsi="Georgia"/>
          <w:sz w:val="22"/>
        </w:rPr>
        <w:t xml:space="preserve"> été un peu laissé de côté.</w:t>
      </w:r>
    </w:p>
    <w:p w:rsidR="00876127" w:rsidRPr="00537BAB" w:rsidRDefault="00537BAB" w:rsidP="00D32E6B">
      <w:pPr>
        <w:jc w:val="both"/>
        <w:rPr>
          <w:rFonts w:ascii="Georgia" w:hAnsi="Georgia"/>
          <w:sz w:val="22"/>
        </w:rPr>
      </w:pPr>
      <w:r>
        <w:rPr>
          <w:rFonts w:ascii="Georgia" w:hAnsi="Georgia"/>
          <w:sz w:val="22"/>
        </w:rPr>
        <w:tab/>
      </w:r>
      <w:r w:rsidR="00876127" w:rsidRPr="00537BAB">
        <w:rPr>
          <w:rFonts w:ascii="Georgia" w:hAnsi="Georgia"/>
          <w:sz w:val="22"/>
        </w:rPr>
        <w:t>L’enjeu le plus important de ce courant est de porter l’attention plutôt sur les besoins des malades, plutôt que sur le respect formel détaché des droits de la personne.</w:t>
      </w:r>
    </w:p>
    <w:p w:rsidR="00876127" w:rsidRPr="00537BAB" w:rsidRDefault="00876127" w:rsidP="00D32E6B">
      <w:pPr>
        <w:jc w:val="both"/>
        <w:rPr>
          <w:rFonts w:ascii="Georgia" w:hAnsi="Georgia"/>
          <w:sz w:val="22"/>
        </w:rPr>
      </w:pPr>
    </w:p>
    <w:p w:rsidR="00D45B36" w:rsidRDefault="00537BAB" w:rsidP="00D32E6B">
      <w:pPr>
        <w:jc w:val="both"/>
        <w:rPr>
          <w:rFonts w:ascii="Georgia" w:hAnsi="Georgia"/>
          <w:sz w:val="22"/>
        </w:rPr>
      </w:pPr>
      <w:r>
        <w:rPr>
          <w:rFonts w:ascii="Georgia" w:hAnsi="Georgia"/>
          <w:sz w:val="22"/>
        </w:rPr>
        <w:tab/>
      </w:r>
    </w:p>
    <w:p w:rsidR="00D45B36" w:rsidRPr="00D45B36" w:rsidRDefault="00D45B36" w:rsidP="00D32E6B">
      <w:pPr>
        <w:jc w:val="both"/>
        <w:rPr>
          <w:rFonts w:ascii="Georgia" w:hAnsi="Georgia"/>
          <w:b/>
          <w:color w:val="4C9B2D"/>
          <w:sz w:val="22"/>
        </w:rPr>
      </w:pPr>
      <w:r>
        <w:rPr>
          <w:rFonts w:ascii="Georgia" w:hAnsi="Georgia"/>
          <w:sz w:val="22"/>
        </w:rPr>
        <w:lastRenderedPageBreak/>
        <w:tab/>
      </w:r>
      <w:r>
        <w:rPr>
          <w:rFonts w:ascii="Georgia" w:hAnsi="Georgia"/>
          <w:sz w:val="22"/>
        </w:rPr>
        <w:tab/>
      </w:r>
      <w:r>
        <w:rPr>
          <w:rFonts w:ascii="Georgia" w:hAnsi="Georgia"/>
          <w:sz w:val="22"/>
        </w:rPr>
        <w:tab/>
      </w:r>
      <w:r w:rsidRPr="00D45B36">
        <w:rPr>
          <w:rFonts w:ascii="Georgia" w:hAnsi="Georgia"/>
          <w:b/>
          <w:color w:val="4C9B2D"/>
          <w:sz w:val="22"/>
        </w:rPr>
        <w:t>L’éthique narrative :</w:t>
      </w:r>
    </w:p>
    <w:p w:rsidR="00D45B36" w:rsidRDefault="00D45B36" w:rsidP="00D32E6B">
      <w:pPr>
        <w:jc w:val="both"/>
        <w:rPr>
          <w:rFonts w:ascii="Georgia" w:hAnsi="Georgia"/>
          <w:sz w:val="22"/>
        </w:rPr>
      </w:pPr>
    </w:p>
    <w:p w:rsidR="00876127" w:rsidRPr="00537BAB" w:rsidRDefault="00D45B36" w:rsidP="00D32E6B">
      <w:pPr>
        <w:jc w:val="both"/>
        <w:rPr>
          <w:rFonts w:ascii="Georgia" w:hAnsi="Georgia"/>
          <w:sz w:val="22"/>
        </w:rPr>
      </w:pPr>
      <w:r>
        <w:rPr>
          <w:rFonts w:ascii="Georgia" w:hAnsi="Georgia"/>
          <w:sz w:val="22"/>
        </w:rPr>
        <w:tab/>
      </w:r>
      <w:r w:rsidR="00876127" w:rsidRPr="00537BAB">
        <w:rPr>
          <w:rFonts w:ascii="Georgia" w:hAnsi="Georgia"/>
          <w:sz w:val="22"/>
        </w:rPr>
        <w:t xml:space="preserve">Dernière grande orientation dans les </w:t>
      </w:r>
      <w:r w:rsidR="00876127" w:rsidRPr="00D45B36">
        <w:rPr>
          <w:rFonts w:ascii="Georgia" w:hAnsi="Georgia"/>
          <w:b/>
          <w:sz w:val="22"/>
        </w:rPr>
        <w:t>années 90</w:t>
      </w:r>
      <w:r w:rsidR="00876127" w:rsidRPr="00537BAB">
        <w:rPr>
          <w:rFonts w:ascii="Georgia" w:hAnsi="Georgia"/>
          <w:sz w:val="22"/>
        </w:rPr>
        <w:t xml:space="preserve"> comme une alternative au modèle classique de la bioéthique nord-américaine : l’</w:t>
      </w:r>
      <w:r w:rsidR="00876127" w:rsidRPr="00D45B36">
        <w:rPr>
          <w:rFonts w:ascii="Georgia" w:hAnsi="Georgia"/>
          <w:b/>
          <w:sz w:val="22"/>
          <w:u w:val="single"/>
        </w:rPr>
        <w:t>éthique narrative</w:t>
      </w:r>
      <w:r w:rsidR="00876127" w:rsidRPr="00537BAB">
        <w:rPr>
          <w:rFonts w:ascii="Georgia" w:hAnsi="Georgia"/>
          <w:sz w:val="22"/>
        </w:rPr>
        <w:t>.</w:t>
      </w:r>
    </w:p>
    <w:p w:rsidR="00876127" w:rsidRPr="00537BAB" w:rsidRDefault="00537BAB" w:rsidP="00D32E6B">
      <w:pPr>
        <w:jc w:val="both"/>
        <w:rPr>
          <w:rFonts w:ascii="Georgia" w:hAnsi="Georgia"/>
          <w:sz w:val="22"/>
        </w:rPr>
      </w:pPr>
      <w:r>
        <w:rPr>
          <w:rFonts w:ascii="Georgia" w:hAnsi="Georgia"/>
          <w:sz w:val="22"/>
        </w:rPr>
        <w:tab/>
      </w:r>
      <w:r w:rsidR="00876127" w:rsidRPr="00537BAB">
        <w:rPr>
          <w:rFonts w:ascii="Georgia" w:hAnsi="Georgia"/>
          <w:sz w:val="22"/>
        </w:rPr>
        <w:t xml:space="preserve">Elle se </w:t>
      </w:r>
      <w:proofErr w:type="spellStart"/>
      <w:r w:rsidR="00876127" w:rsidRPr="00537BAB">
        <w:rPr>
          <w:rFonts w:ascii="Georgia" w:hAnsi="Georgia"/>
          <w:sz w:val="22"/>
        </w:rPr>
        <w:t>dvlpe</w:t>
      </w:r>
      <w:proofErr w:type="spellEnd"/>
      <w:r w:rsidR="00876127" w:rsidRPr="00537BAB">
        <w:rPr>
          <w:rFonts w:ascii="Georgia" w:hAnsi="Georgia"/>
          <w:sz w:val="22"/>
        </w:rPr>
        <w:t xml:space="preserve"> notamment dans l’attention à la parole des patients, au récit des patients, mais aussi au récit des soignants. Ethique essentiellement orientée dans l’échange dans la relation soignante et médicale.</w:t>
      </w:r>
    </w:p>
    <w:p w:rsidR="00876127" w:rsidRPr="00537BAB" w:rsidRDefault="00537BAB" w:rsidP="00D32E6B">
      <w:pPr>
        <w:jc w:val="both"/>
        <w:rPr>
          <w:rFonts w:ascii="Georgia" w:hAnsi="Georgia"/>
          <w:sz w:val="22"/>
        </w:rPr>
      </w:pPr>
      <w:r>
        <w:rPr>
          <w:rFonts w:ascii="Georgia" w:hAnsi="Georgia"/>
          <w:sz w:val="22"/>
        </w:rPr>
        <w:tab/>
      </w:r>
      <w:r w:rsidR="00876127" w:rsidRPr="00537BAB">
        <w:rPr>
          <w:rFonts w:ascii="Georgia" w:hAnsi="Georgia"/>
          <w:sz w:val="22"/>
        </w:rPr>
        <w:t xml:space="preserve">Lorsqu’aux USA les humanités ont été réintroduites dans les études médicales, les humanités reposaient </w:t>
      </w:r>
      <w:proofErr w:type="spellStart"/>
      <w:r w:rsidR="00876127" w:rsidRPr="00537BAB">
        <w:rPr>
          <w:rFonts w:ascii="Georgia" w:hAnsi="Georgia"/>
          <w:sz w:val="22"/>
        </w:rPr>
        <w:t>bcp</w:t>
      </w:r>
      <w:proofErr w:type="spellEnd"/>
      <w:r w:rsidR="00876127" w:rsidRPr="00537BAB">
        <w:rPr>
          <w:rFonts w:ascii="Georgia" w:hAnsi="Georgia"/>
          <w:sz w:val="22"/>
        </w:rPr>
        <w:t xml:space="preserve"> sur l’étude de textes littéraires écrits par des patients ou des soignants.</w:t>
      </w:r>
    </w:p>
    <w:p w:rsidR="00DC6D5D" w:rsidRPr="00537BAB" w:rsidRDefault="00DC6D5D" w:rsidP="00D32E6B">
      <w:pPr>
        <w:jc w:val="both"/>
        <w:rPr>
          <w:rFonts w:ascii="Georgia" w:hAnsi="Georgia"/>
          <w:sz w:val="22"/>
        </w:rPr>
      </w:pPr>
    </w:p>
    <w:p w:rsidR="00DC6D5D" w:rsidRPr="00537BAB" w:rsidRDefault="00537BAB" w:rsidP="00D32E6B">
      <w:pPr>
        <w:jc w:val="both"/>
        <w:rPr>
          <w:rFonts w:ascii="Georgia" w:hAnsi="Georgia"/>
          <w:sz w:val="22"/>
        </w:rPr>
      </w:pPr>
      <w:r>
        <w:rPr>
          <w:rFonts w:ascii="Georgia" w:hAnsi="Georgia"/>
          <w:sz w:val="22"/>
        </w:rPr>
        <w:tab/>
      </w:r>
      <w:r w:rsidR="00D45B36" w:rsidRPr="00D45B36">
        <w:rPr>
          <w:color w:val="A50021"/>
          <w:sz w:val="22"/>
        </w:rPr>
        <w:t>→</w:t>
      </w:r>
      <w:r w:rsidR="00D45B36">
        <w:rPr>
          <w:rFonts w:ascii="Georgia" w:hAnsi="Georgia"/>
          <w:sz w:val="22"/>
        </w:rPr>
        <w:t xml:space="preserve"> </w:t>
      </w:r>
      <w:r w:rsidR="00DC6D5D" w:rsidRPr="00537BAB">
        <w:rPr>
          <w:rFonts w:ascii="Georgia" w:hAnsi="Georgia"/>
          <w:sz w:val="22"/>
        </w:rPr>
        <w:t xml:space="preserve">Rapport entre bioéthique et éthique n’est pas très simple, puisque l’éthique a affaire à la clinique, à la pratique au quotidien. Tandis que les premiers courants bioéthiques sont plutôt des méthodologies conçues pour répondre aux difficultés qui accompagnaient  les </w:t>
      </w:r>
      <w:proofErr w:type="spellStart"/>
      <w:r w:rsidR="00DC6D5D" w:rsidRPr="00537BAB">
        <w:rPr>
          <w:rFonts w:ascii="Georgia" w:hAnsi="Georgia"/>
          <w:sz w:val="22"/>
        </w:rPr>
        <w:t>dvlpmts</w:t>
      </w:r>
      <w:proofErr w:type="spellEnd"/>
      <w:r w:rsidR="00DC6D5D" w:rsidRPr="00537BAB">
        <w:rPr>
          <w:rFonts w:ascii="Georgia" w:hAnsi="Georgia"/>
          <w:sz w:val="22"/>
        </w:rPr>
        <w:t xml:space="preserve"> biotechnologiques.</w:t>
      </w:r>
      <w:r w:rsidR="00D45B36">
        <w:rPr>
          <w:rFonts w:ascii="Georgia" w:hAnsi="Georgia"/>
          <w:sz w:val="22"/>
        </w:rPr>
        <w:t xml:space="preserve"> </w:t>
      </w:r>
      <w:r w:rsidR="00D45B36" w:rsidRPr="00D45B36">
        <w:rPr>
          <w:color w:val="A50021"/>
          <w:sz w:val="22"/>
        </w:rPr>
        <w:t>←</w:t>
      </w:r>
      <w:r w:rsidR="00D45B36" w:rsidRPr="00D45B36">
        <w:rPr>
          <w:rFonts w:ascii="Georgia" w:hAnsi="Georgia"/>
          <w:color w:val="A50021"/>
          <w:sz w:val="22"/>
        </w:rPr>
        <w:t xml:space="preserve"> </w:t>
      </w:r>
    </w:p>
    <w:p w:rsidR="004539A3" w:rsidRPr="00537BAB" w:rsidRDefault="004539A3" w:rsidP="00D32E6B">
      <w:pPr>
        <w:jc w:val="both"/>
        <w:rPr>
          <w:rFonts w:ascii="Georgia" w:hAnsi="Georgia"/>
          <w:sz w:val="22"/>
        </w:rPr>
      </w:pPr>
    </w:p>
    <w:p w:rsidR="004539A3" w:rsidRPr="00537BAB" w:rsidRDefault="004539A3" w:rsidP="00D32E6B">
      <w:pPr>
        <w:jc w:val="both"/>
        <w:rPr>
          <w:rFonts w:ascii="Georgia" w:hAnsi="Georgia"/>
          <w:sz w:val="22"/>
        </w:rPr>
      </w:pPr>
    </w:p>
    <w:p w:rsidR="004539A3" w:rsidRPr="00537BAB" w:rsidRDefault="00537BAB" w:rsidP="00537BAB">
      <w:pPr>
        <w:ind w:left="709"/>
        <w:jc w:val="both"/>
        <w:rPr>
          <w:rFonts w:ascii="Georgia" w:hAnsi="Georgia"/>
          <w:b/>
          <w:color w:val="FF1542"/>
          <w:u w:val="single"/>
        </w:rPr>
      </w:pPr>
      <w:r w:rsidRPr="00537BAB">
        <w:rPr>
          <w:rFonts w:ascii="Georgia" w:hAnsi="Georgia"/>
          <w:b/>
          <w:color w:val="FF1542"/>
          <w:u w:val="single"/>
        </w:rPr>
        <w:t xml:space="preserve">B- </w:t>
      </w:r>
      <w:r w:rsidR="004539A3" w:rsidRPr="00537BAB">
        <w:rPr>
          <w:rFonts w:ascii="Georgia" w:hAnsi="Georgia"/>
          <w:b/>
          <w:color w:val="FF1542"/>
          <w:u w:val="single"/>
        </w:rPr>
        <w:t>Appro</w:t>
      </w:r>
      <w:r w:rsidRPr="00537BAB">
        <w:rPr>
          <w:rFonts w:ascii="Georgia" w:hAnsi="Georgia"/>
          <w:b/>
          <w:color w:val="FF1542"/>
          <w:u w:val="single"/>
        </w:rPr>
        <w:t>che historique et géopolitique </w:t>
      </w:r>
    </w:p>
    <w:p w:rsidR="004539A3" w:rsidRPr="00537BAB" w:rsidRDefault="004539A3" w:rsidP="00D32E6B">
      <w:pPr>
        <w:jc w:val="both"/>
        <w:rPr>
          <w:rFonts w:ascii="Georgia" w:hAnsi="Georgia"/>
          <w:sz w:val="22"/>
        </w:rPr>
      </w:pPr>
    </w:p>
    <w:p w:rsidR="001737BB" w:rsidRPr="00537BAB" w:rsidRDefault="00537BAB" w:rsidP="001737BB">
      <w:pPr>
        <w:jc w:val="both"/>
        <w:rPr>
          <w:rFonts w:ascii="Georgia" w:hAnsi="Georgia"/>
          <w:sz w:val="22"/>
        </w:rPr>
      </w:pPr>
      <w:r>
        <w:rPr>
          <w:rFonts w:ascii="Georgia" w:hAnsi="Georgia"/>
          <w:sz w:val="22"/>
        </w:rPr>
        <w:tab/>
      </w:r>
      <w:r w:rsidR="004539A3" w:rsidRPr="00537BAB">
        <w:rPr>
          <w:rFonts w:ascii="Georgia" w:hAnsi="Georgia"/>
          <w:sz w:val="22"/>
        </w:rPr>
        <w:t xml:space="preserve">Le questionnement dont </w:t>
      </w:r>
      <w:r w:rsidR="004539A3" w:rsidRPr="00D45B36">
        <w:rPr>
          <w:rFonts w:ascii="Georgia" w:hAnsi="Georgia"/>
          <w:i/>
          <w:sz w:val="22"/>
        </w:rPr>
        <w:t>Potter</w:t>
      </w:r>
      <w:r w:rsidR="004539A3" w:rsidRPr="00537BAB">
        <w:rPr>
          <w:rFonts w:ascii="Georgia" w:hAnsi="Georgia"/>
          <w:sz w:val="22"/>
        </w:rPr>
        <w:t xml:space="preserve"> se fait l’écho (rapport entre savoir et pouvoir) s’est d’abord cristallisé historiquement et reste </w:t>
      </w:r>
      <w:proofErr w:type="spellStart"/>
      <w:r w:rsidR="004539A3" w:rsidRPr="00537BAB">
        <w:rPr>
          <w:rFonts w:ascii="Georgia" w:hAnsi="Georgia"/>
          <w:sz w:val="22"/>
        </w:rPr>
        <w:t>ajd</w:t>
      </w:r>
      <w:proofErr w:type="spellEnd"/>
      <w:r w:rsidR="004539A3" w:rsidRPr="00537BAB">
        <w:rPr>
          <w:rFonts w:ascii="Georgia" w:hAnsi="Georgia"/>
          <w:sz w:val="22"/>
        </w:rPr>
        <w:t xml:space="preserve"> attaché à la question de l’</w:t>
      </w:r>
      <w:r w:rsidR="004539A3" w:rsidRPr="0089510A">
        <w:rPr>
          <w:rFonts w:ascii="Georgia" w:hAnsi="Georgia"/>
          <w:b/>
          <w:sz w:val="22"/>
          <w:u w:val="single"/>
        </w:rPr>
        <w:t>eugénisme</w:t>
      </w:r>
      <w:r w:rsidR="004539A3" w:rsidRPr="00537BAB">
        <w:rPr>
          <w:rFonts w:ascii="Georgia" w:hAnsi="Georgia"/>
          <w:sz w:val="22"/>
        </w:rPr>
        <w:t>.</w:t>
      </w:r>
    </w:p>
    <w:p w:rsidR="004539A3" w:rsidRPr="00537BAB" w:rsidRDefault="00537BAB" w:rsidP="001737BB">
      <w:pPr>
        <w:jc w:val="both"/>
        <w:rPr>
          <w:rFonts w:ascii="Georgia" w:hAnsi="Georgia"/>
          <w:sz w:val="22"/>
        </w:rPr>
      </w:pPr>
      <w:r>
        <w:rPr>
          <w:rFonts w:ascii="Georgia" w:hAnsi="Georgia"/>
          <w:sz w:val="22"/>
        </w:rPr>
        <w:tab/>
      </w:r>
      <w:r w:rsidR="004539A3" w:rsidRPr="00537BAB">
        <w:rPr>
          <w:rFonts w:ascii="Georgia" w:hAnsi="Georgia"/>
          <w:sz w:val="22"/>
        </w:rPr>
        <w:t>Dans le contexte idéologique de l’industrialisation (</w:t>
      </w:r>
      <w:r w:rsidR="004539A3" w:rsidRPr="00D45B36">
        <w:rPr>
          <w:rFonts w:ascii="Georgia" w:hAnsi="Georgia"/>
          <w:b/>
          <w:sz w:val="22"/>
        </w:rPr>
        <w:t>fin XVIIIème</w:t>
      </w:r>
      <w:r w:rsidR="004539A3" w:rsidRPr="00537BAB">
        <w:rPr>
          <w:rFonts w:ascii="Georgia" w:hAnsi="Georgia"/>
          <w:sz w:val="22"/>
        </w:rPr>
        <w:t xml:space="preserve">), de l’expansionnisme et des politiques natalistes (besoin de main d’œuvre) que nait à la </w:t>
      </w:r>
      <w:r w:rsidR="004539A3" w:rsidRPr="00D45B36">
        <w:rPr>
          <w:rFonts w:ascii="Georgia" w:hAnsi="Georgia"/>
          <w:b/>
          <w:sz w:val="22"/>
        </w:rPr>
        <w:t>fin du XIXème</w:t>
      </w:r>
      <w:r w:rsidR="004539A3" w:rsidRPr="00537BAB">
        <w:rPr>
          <w:rFonts w:ascii="Georgia" w:hAnsi="Georgia"/>
          <w:sz w:val="22"/>
        </w:rPr>
        <w:t xml:space="preserve"> la théorie eugéniste.</w:t>
      </w:r>
    </w:p>
    <w:p w:rsidR="004539A3" w:rsidRPr="00537BAB" w:rsidRDefault="00537BAB" w:rsidP="001737BB">
      <w:pPr>
        <w:jc w:val="both"/>
        <w:rPr>
          <w:rFonts w:ascii="Georgia" w:hAnsi="Georgia"/>
          <w:sz w:val="22"/>
        </w:rPr>
      </w:pPr>
      <w:r>
        <w:rPr>
          <w:rFonts w:ascii="Georgia" w:hAnsi="Georgia"/>
          <w:sz w:val="22"/>
        </w:rPr>
        <w:tab/>
      </w:r>
      <w:r w:rsidR="004539A3" w:rsidRPr="00537BAB">
        <w:rPr>
          <w:rFonts w:ascii="Georgia" w:hAnsi="Georgia"/>
          <w:sz w:val="22"/>
        </w:rPr>
        <w:t>C’est une théorie qui s’élabore dans un horizon essentiellement scientiste (foi dans le progrès).</w:t>
      </w:r>
    </w:p>
    <w:p w:rsidR="004539A3" w:rsidRPr="00537BAB" w:rsidRDefault="00537BAB" w:rsidP="001737BB">
      <w:pPr>
        <w:jc w:val="both"/>
        <w:rPr>
          <w:rFonts w:ascii="Georgia" w:hAnsi="Georgia"/>
          <w:sz w:val="22"/>
        </w:rPr>
      </w:pPr>
      <w:r>
        <w:rPr>
          <w:rFonts w:ascii="Georgia" w:hAnsi="Georgia"/>
          <w:sz w:val="22"/>
        </w:rPr>
        <w:tab/>
      </w:r>
      <w:r w:rsidR="004539A3" w:rsidRPr="00537BAB">
        <w:rPr>
          <w:rFonts w:ascii="Georgia" w:hAnsi="Georgia"/>
          <w:sz w:val="22"/>
        </w:rPr>
        <w:t xml:space="preserve">Cette théorie s’élabore dans le sillage de la théorie Darwiniste avec </w:t>
      </w:r>
      <w:r w:rsidR="004539A3" w:rsidRPr="00D45B36">
        <w:rPr>
          <w:rFonts w:ascii="Georgia" w:hAnsi="Georgia"/>
          <w:i/>
          <w:sz w:val="22"/>
        </w:rPr>
        <w:t>Galton</w:t>
      </w:r>
      <w:r w:rsidR="004539A3" w:rsidRPr="00537BAB">
        <w:rPr>
          <w:rFonts w:ascii="Georgia" w:hAnsi="Georgia"/>
          <w:sz w:val="22"/>
        </w:rPr>
        <w:t xml:space="preserve"> qui distingue 2 aspects de l’eugénisme. L’idée de fond est que nos connaissances sur la génétique devraient permettre de produire une humanité plus forte.</w:t>
      </w:r>
    </w:p>
    <w:p w:rsidR="004539A3" w:rsidRPr="00537BAB" w:rsidRDefault="004539A3" w:rsidP="004539A3">
      <w:pPr>
        <w:numPr>
          <w:ilvl w:val="0"/>
          <w:numId w:val="2"/>
        </w:numPr>
        <w:jc w:val="both"/>
        <w:rPr>
          <w:rFonts w:ascii="Georgia" w:hAnsi="Georgia"/>
          <w:sz w:val="22"/>
        </w:rPr>
      </w:pPr>
      <w:r w:rsidRPr="00537BAB">
        <w:rPr>
          <w:rFonts w:ascii="Georgia" w:hAnsi="Georgia"/>
          <w:sz w:val="22"/>
        </w:rPr>
        <w:t xml:space="preserve">L’eugénisme positif : il consiste à favoriser la sélection de souches d’individus portant des gènes favorables au </w:t>
      </w:r>
      <w:proofErr w:type="spellStart"/>
      <w:r w:rsidRPr="00537BAB">
        <w:rPr>
          <w:rFonts w:ascii="Georgia" w:hAnsi="Georgia"/>
          <w:sz w:val="22"/>
        </w:rPr>
        <w:t>dvlpmt</w:t>
      </w:r>
      <w:proofErr w:type="spellEnd"/>
      <w:r w:rsidRPr="00537BAB">
        <w:rPr>
          <w:rFonts w:ascii="Georgia" w:hAnsi="Georgia"/>
          <w:sz w:val="22"/>
        </w:rPr>
        <w:t xml:space="preserve"> physique, psychique et social. Par exemple mise en place d’un </w:t>
      </w:r>
      <w:r w:rsidR="00D45B36">
        <w:rPr>
          <w:rFonts w:ascii="Georgia" w:hAnsi="Georgia"/>
          <w:sz w:val="22"/>
        </w:rPr>
        <w:t xml:space="preserve">contrôle des </w:t>
      </w:r>
      <w:r w:rsidRPr="00537BAB">
        <w:rPr>
          <w:rFonts w:ascii="Georgia" w:hAnsi="Georgia"/>
          <w:sz w:val="22"/>
        </w:rPr>
        <w:t xml:space="preserve"> mariages pour limiter la transmission de maladies héréditaires.</w:t>
      </w:r>
    </w:p>
    <w:p w:rsidR="004539A3" w:rsidRPr="00537BAB" w:rsidRDefault="004539A3" w:rsidP="004539A3">
      <w:pPr>
        <w:numPr>
          <w:ilvl w:val="0"/>
          <w:numId w:val="2"/>
        </w:numPr>
        <w:jc w:val="both"/>
        <w:rPr>
          <w:rFonts w:ascii="Georgia" w:hAnsi="Georgia"/>
          <w:sz w:val="22"/>
        </w:rPr>
      </w:pPr>
      <w:r w:rsidRPr="00537BAB">
        <w:rPr>
          <w:rFonts w:ascii="Georgia" w:hAnsi="Georgia"/>
          <w:sz w:val="22"/>
        </w:rPr>
        <w:t>L’eugénisme négatif : il réside dans l’élimination des gènes néfastes (tares physiques ou psychiques).</w:t>
      </w:r>
    </w:p>
    <w:p w:rsidR="004539A3" w:rsidRPr="00537BAB" w:rsidRDefault="004539A3" w:rsidP="004539A3">
      <w:pPr>
        <w:jc w:val="both"/>
        <w:rPr>
          <w:rFonts w:ascii="Georgia" w:hAnsi="Georgia"/>
          <w:sz w:val="22"/>
        </w:rPr>
      </w:pPr>
    </w:p>
    <w:p w:rsidR="004539A3" w:rsidRPr="00537BAB" w:rsidRDefault="00537BAB" w:rsidP="004539A3">
      <w:pPr>
        <w:jc w:val="both"/>
        <w:rPr>
          <w:rFonts w:ascii="Georgia" w:hAnsi="Georgia"/>
          <w:sz w:val="22"/>
        </w:rPr>
      </w:pPr>
      <w:r>
        <w:rPr>
          <w:rFonts w:ascii="Georgia" w:hAnsi="Georgia"/>
          <w:sz w:val="22"/>
        </w:rPr>
        <w:tab/>
      </w:r>
      <w:proofErr w:type="spellStart"/>
      <w:r w:rsidR="004539A3" w:rsidRPr="00537BAB">
        <w:rPr>
          <w:rFonts w:ascii="Georgia" w:hAnsi="Georgia"/>
          <w:sz w:val="22"/>
        </w:rPr>
        <w:t>Ajd</w:t>
      </w:r>
      <w:proofErr w:type="spellEnd"/>
      <w:r w:rsidR="004539A3" w:rsidRPr="00537BAB">
        <w:rPr>
          <w:rFonts w:ascii="Georgia" w:hAnsi="Georgia"/>
          <w:sz w:val="22"/>
        </w:rPr>
        <w:t xml:space="preserve"> la question de l’eugénisme se présente </w:t>
      </w:r>
      <w:proofErr w:type="spellStart"/>
      <w:r w:rsidR="004539A3" w:rsidRPr="00537BAB">
        <w:rPr>
          <w:rFonts w:ascii="Georgia" w:hAnsi="Georgia"/>
          <w:sz w:val="22"/>
        </w:rPr>
        <w:t>tjs</w:t>
      </w:r>
      <w:proofErr w:type="spellEnd"/>
      <w:r w:rsidR="004539A3" w:rsidRPr="00537BAB">
        <w:rPr>
          <w:rFonts w:ascii="Georgia" w:hAnsi="Georgia"/>
          <w:sz w:val="22"/>
        </w:rPr>
        <w:t xml:space="preserve"> de manière ambivalente : on s’inquiète de la maitrise accrue sur la vie et qui pourrait engendrer un pouvoir sur l’humanité. En même temps, l’eugénisme positif constitue un espoir dans le domaine des maladies génétiques.</w:t>
      </w:r>
    </w:p>
    <w:p w:rsidR="004539A3" w:rsidRPr="00537BAB" w:rsidRDefault="00537BAB" w:rsidP="001737BB">
      <w:pPr>
        <w:jc w:val="both"/>
        <w:rPr>
          <w:rFonts w:ascii="Georgia" w:hAnsi="Georgia"/>
          <w:b/>
          <w:sz w:val="26"/>
          <w:u w:val="single"/>
        </w:rPr>
      </w:pPr>
      <w:r>
        <w:rPr>
          <w:rFonts w:ascii="Georgia" w:hAnsi="Georgia"/>
          <w:sz w:val="22"/>
        </w:rPr>
        <w:tab/>
      </w:r>
      <w:r w:rsidR="004539A3" w:rsidRPr="00537BAB">
        <w:rPr>
          <w:rFonts w:ascii="Georgia" w:hAnsi="Georgia"/>
          <w:sz w:val="22"/>
        </w:rPr>
        <w:t>La question de l’eugénisme se pose d’emblée historiquement à partir des dérives possibles et elle est d’ailleurs, la question majeure qui a réorienté le projet de l’écriture du code de déontologie et qui sera majeure dans l</w:t>
      </w:r>
      <w:r w:rsidR="00531827" w:rsidRPr="00537BAB">
        <w:rPr>
          <w:rFonts w:ascii="Georgia" w:hAnsi="Georgia"/>
          <w:sz w:val="22"/>
        </w:rPr>
        <w:t>a rédaction de celui-ci en 1947.</w:t>
      </w:r>
    </w:p>
    <w:p w:rsidR="00D45B36" w:rsidRDefault="00537BAB" w:rsidP="001737BB">
      <w:pPr>
        <w:jc w:val="both"/>
        <w:rPr>
          <w:rFonts w:ascii="Georgia" w:hAnsi="Georgia"/>
          <w:sz w:val="22"/>
        </w:rPr>
      </w:pPr>
      <w:r>
        <w:rPr>
          <w:rFonts w:ascii="Georgia" w:hAnsi="Georgia"/>
          <w:sz w:val="22"/>
        </w:rPr>
        <w:tab/>
      </w:r>
    </w:p>
    <w:p w:rsidR="00D45B36" w:rsidRDefault="00D45B36" w:rsidP="001737BB">
      <w:pPr>
        <w:jc w:val="both"/>
        <w:rPr>
          <w:rFonts w:ascii="Georgia" w:hAnsi="Georgia"/>
          <w:b/>
          <w:color w:val="4C9B2D"/>
          <w:sz w:val="22"/>
        </w:rPr>
      </w:pPr>
      <w:r>
        <w:rPr>
          <w:rFonts w:ascii="Georgia" w:hAnsi="Georgia"/>
          <w:sz w:val="22"/>
        </w:rPr>
        <w:tab/>
      </w:r>
      <w:r>
        <w:rPr>
          <w:rFonts w:ascii="Georgia" w:hAnsi="Georgia"/>
          <w:sz w:val="22"/>
        </w:rPr>
        <w:tab/>
      </w:r>
      <w:r>
        <w:rPr>
          <w:rFonts w:ascii="Georgia" w:hAnsi="Georgia"/>
          <w:sz w:val="22"/>
        </w:rPr>
        <w:tab/>
      </w:r>
      <w:r w:rsidRPr="00D45B36">
        <w:rPr>
          <w:rFonts w:ascii="Georgia" w:hAnsi="Georgia"/>
          <w:b/>
          <w:color w:val="4C9B2D"/>
          <w:sz w:val="22"/>
        </w:rPr>
        <w:t xml:space="preserve">Les procès de Nuremberg : </w:t>
      </w:r>
    </w:p>
    <w:p w:rsidR="00D45B36" w:rsidRPr="00D45B36" w:rsidRDefault="00D45B36" w:rsidP="001737BB">
      <w:pPr>
        <w:jc w:val="both"/>
        <w:rPr>
          <w:rFonts w:ascii="Georgia" w:hAnsi="Georgia"/>
          <w:b/>
          <w:color w:val="4C9B2D"/>
          <w:sz w:val="22"/>
        </w:rPr>
      </w:pPr>
    </w:p>
    <w:p w:rsidR="00531827" w:rsidRPr="00537BAB" w:rsidRDefault="00D45B36" w:rsidP="001737BB">
      <w:pPr>
        <w:jc w:val="both"/>
        <w:rPr>
          <w:rFonts w:ascii="Georgia" w:hAnsi="Georgia"/>
          <w:sz w:val="22"/>
        </w:rPr>
      </w:pPr>
      <w:r>
        <w:rPr>
          <w:rFonts w:ascii="Georgia" w:hAnsi="Georgia"/>
          <w:sz w:val="22"/>
        </w:rPr>
        <w:tab/>
      </w:r>
      <w:r w:rsidR="00531827" w:rsidRPr="00537BAB">
        <w:rPr>
          <w:rFonts w:ascii="Georgia" w:hAnsi="Georgia"/>
          <w:sz w:val="22"/>
        </w:rPr>
        <w:t>Procès de Nuremberg : vaste débat sur les rapports entre médecine et politique et ce autour de la question de l’eugénisme.</w:t>
      </w:r>
    </w:p>
    <w:p w:rsidR="00531827" w:rsidRPr="00537BAB" w:rsidRDefault="00537BAB" w:rsidP="001737BB">
      <w:pPr>
        <w:jc w:val="both"/>
        <w:rPr>
          <w:rFonts w:ascii="Georgia" w:hAnsi="Georgia"/>
          <w:sz w:val="22"/>
        </w:rPr>
      </w:pPr>
      <w:r>
        <w:rPr>
          <w:rFonts w:ascii="Georgia" w:hAnsi="Georgia"/>
          <w:sz w:val="22"/>
        </w:rPr>
        <w:tab/>
      </w:r>
      <w:r w:rsidR="00531827" w:rsidRPr="00537BAB">
        <w:rPr>
          <w:rFonts w:ascii="Georgia" w:hAnsi="Georgia"/>
          <w:sz w:val="22"/>
        </w:rPr>
        <w:t>Les programmes nazis se sont présentés comme un accomplissement extrême de la théorie eugéniste dans la sélection entre individus viables et individus non-viables à partir de critères purement idéologiques comme celui de la race, de la capacité à produire et donc un vaste programme eugéniste et rédigé en termes médicaux est exécuté à travers des stérilisations massives et des exécutions non moins massives.</w:t>
      </w:r>
    </w:p>
    <w:p w:rsidR="00531827" w:rsidRPr="00537BAB" w:rsidRDefault="00537BAB" w:rsidP="001737BB">
      <w:pPr>
        <w:jc w:val="both"/>
        <w:rPr>
          <w:rFonts w:ascii="Georgia" w:hAnsi="Georgia"/>
          <w:sz w:val="22"/>
        </w:rPr>
      </w:pPr>
      <w:r>
        <w:rPr>
          <w:rFonts w:ascii="Georgia" w:hAnsi="Georgia"/>
          <w:sz w:val="22"/>
        </w:rPr>
        <w:tab/>
      </w:r>
      <w:r w:rsidR="00531827" w:rsidRPr="00537BAB">
        <w:rPr>
          <w:rFonts w:ascii="Georgia" w:hAnsi="Georgia"/>
          <w:sz w:val="22"/>
        </w:rPr>
        <w:t>L’entreprise d’extermination s’accompagne d’une exploitation expérimentale du matériel humain.</w:t>
      </w:r>
    </w:p>
    <w:p w:rsidR="00531827" w:rsidRPr="00537BAB" w:rsidRDefault="00537BAB" w:rsidP="001737BB">
      <w:pPr>
        <w:jc w:val="both"/>
        <w:rPr>
          <w:rFonts w:ascii="Georgia" w:hAnsi="Georgia"/>
          <w:sz w:val="22"/>
        </w:rPr>
      </w:pPr>
      <w:r>
        <w:rPr>
          <w:rFonts w:ascii="Georgia" w:hAnsi="Georgia"/>
          <w:sz w:val="22"/>
        </w:rPr>
        <w:tab/>
      </w:r>
      <w:r w:rsidR="00531827" w:rsidRPr="00537BAB">
        <w:rPr>
          <w:rFonts w:ascii="Georgia" w:hAnsi="Georgia"/>
          <w:sz w:val="22"/>
        </w:rPr>
        <w:t>Par exemple en 1933 est institué dans le régime nazi une loi sur « la prévention d’une descendance héréditairement malade » qui préside à la pratique d’euthanasie appelée « mort miséricordieuse » sous des motifs eugénistes.</w:t>
      </w:r>
    </w:p>
    <w:p w:rsidR="00531827" w:rsidRPr="00537BAB" w:rsidRDefault="00537BAB" w:rsidP="001737BB">
      <w:pPr>
        <w:jc w:val="both"/>
        <w:rPr>
          <w:rFonts w:ascii="Georgia" w:hAnsi="Georgia"/>
          <w:sz w:val="22"/>
        </w:rPr>
      </w:pPr>
      <w:r>
        <w:rPr>
          <w:rFonts w:ascii="Georgia" w:hAnsi="Georgia"/>
          <w:sz w:val="22"/>
        </w:rPr>
        <w:tab/>
      </w:r>
      <w:r w:rsidR="00531827" w:rsidRPr="00537BAB">
        <w:rPr>
          <w:rFonts w:ascii="Georgia" w:hAnsi="Georgia"/>
          <w:sz w:val="22"/>
        </w:rPr>
        <w:t>Dans les années 1940 on étend cette méthode aux « improductifs du Reich », l’incapacité à produire est posée dans le discours comme une maladie et les médecins sont sollicités pour formuler leur avis sur la capacité à produire ou pas des individus, comme le diagnostic d’une maladie.</w:t>
      </w:r>
    </w:p>
    <w:p w:rsidR="00AC7646" w:rsidRPr="00537BAB" w:rsidRDefault="00537BAB" w:rsidP="001737BB">
      <w:pPr>
        <w:jc w:val="both"/>
        <w:rPr>
          <w:rFonts w:ascii="Georgia" w:hAnsi="Georgia"/>
          <w:sz w:val="22"/>
        </w:rPr>
      </w:pPr>
      <w:r>
        <w:rPr>
          <w:rFonts w:ascii="Georgia" w:hAnsi="Georgia"/>
          <w:sz w:val="22"/>
        </w:rPr>
        <w:tab/>
      </w:r>
      <w:r w:rsidR="00AC7646" w:rsidRPr="00537BAB">
        <w:rPr>
          <w:rFonts w:ascii="Georgia" w:hAnsi="Georgia"/>
          <w:sz w:val="22"/>
        </w:rPr>
        <w:t>Dès 1929 avait été élaboré un projet de libéralisation de l’élimination de la vie indigne d’être vécue et cela dans un ouvrage sensé être consacré à la mission du médecin.</w:t>
      </w:r>
    </w:p>
    <w:p w:rsidR="00AC7646" w:rsidRPr="00537BAB" w:rsidRDefault="00537BAB" w:rsidP="001737BB">
      <w:pPr>
        <w:jc w:val="both"/>
        <w:rPr>
          <w:rFonts w:ascii="Georgia" w:hAnsi="Georgia"/>
          <w:sz w:val="22"/>
        </w:rPr>
      </w:pPr>
      <w:r>
        <w:rPr>
          <w:rFonts w:ascii="Georgia" w:hAnsi="Georgia"/>
          <w:sz w:val="22"/>
        </w:rPr>
        <w:tab/>
      </w:r>
      <w:r w:rsidR="00AC7646" w:rsidRPr="00537BAB">
        <w:rPr>
          <w:rFonts w:ascii="Georgia" w:hAnsi="Georgia"/>
          <w:sz w:val="22"/>
        </w:rPr>
        <w:t xml:space="preserve">Au moment des procès, cela suscite une vive émotion de la profession et prend une place majeure dans la réflexion sur les techniques biomédicales. </w:t>
      </w:r>
    </w:p>
    <w:p w:rsidR="00AC7646" w:rsidRPr="00537BAB" w:rsidRDefault="00AC7646" w:rsidP="001737BB">
      <w:pPr>
        <w:jc w:val="both"/>
        <w:rPr>
          <w:rFonts w:ascii="Georgia" w:hAnsi="Georgia"/>
          <w:sz w:val="22"/>
        </w:rPr>
      </w:pPr>
    </w:p>
    <w:p w:rsidR="00AC7646" w:rsidRPr="00537BAB" w:rsidRDefault="00537BAB" w:rsidP="001737BB">
      <w:pPr>
        <w:jc w:val="both"/>
        <w:rPr>
          <w:rFonts w:ascii="Georgia" w:hAnsi="Georgia"/>
          <w:sz w:val="22"/>
        </w:rPr>
      </w:pPr>
      <w:r>
        <w:rPr>
          <w:rFonts w:ascii="Georgia" w:hAnsi="Georgia"/>
          <w:sz w:val="22"/>
        </w:rPr>
        <w:tab/>
      </w:r>
      <w:r w:rsidR="00AC7646" w:rsidRPr="00537BAB">
        <w:rPr>
          <w:rFonts w:ascii="Georgia" w:hAnsi="Georgia"/>
          <w:sz w:val="22"/>
        </w:rPr>
        <w:t>A distance de cette page historique, ces questions différemment ont continué à se poser.</w:t>
      </w:r>
    </w:p>
    <w:p w:rsidR="00AC7646" w:rsidRPr="00537BAB" w:rsidRDefault="00AC7646" w:rsidP="001737BB">
      <w:pPr>
        <w:jc w:val="both"/>
        <w:rPr>
          <w:rFonts w:ascii="Georgia" w:hAnsi="Georgia"/>
          <w:sz w:val="22"/>
        </w:rPr>
      </w:pPr>
      <w:r w:rsidRPr="00D45B36">
        <w:rPr>
          <w:rFonts w:ascii="Georgia" w:hAnsi="Georgia"/>
          <w:i/>
          <w:sz w:val="22"/>
        </w:rPr>
        <w:t>Renée Fox</w:t>
      </w:r>
      <w:r w:rsidRPr="00537BAB">
        <w:rPr>
          <w:rFonts w:ascii="Georgia" w:hAnsi="Georgia"/>
          <w:sz w:val="22"/>
        </w:rPr>
        <w:t xml:space="preserve"> une sociologue américaine distingue 3 étapes dans le </w:t>
      </w:r>
      <w:proofErr w:type="spellStart"/>
      <w:r w:rsidRPr="00537BAB">
        <w:rPr>
          <w:rFonts w:ascii="Georgia" w:hAnsi="Georgia"/>
          <w:sz w:val="22"/>
        </w:rPr>
        <w:t>dvlpmt</w:t>
      </w:r>
      <w:proofErr w:type="spellEnd"/>
      <w:r w:rsidRPr="00537BAB">
        <w:rPr>
          <w:rFonts w:ascii="Georgia" w:hAnsi="Georgia"/>
          <w:sz w:val="22"/>
        </w:rPr>
        <w:t xml:space="preserve"> de la réflexion bioéthique : </w:t>
      </w:r>
    </w:p>
    <w:p w:rsidR="00AC7646" w:rsidRPr="00537BAB" w:rsidRDefault="00AC7646" w:rsidP="00AC7646">
      <w:pPr>
        <w:numPr>
          <w:ilvl w:val="0"/>
          <w:numId w:val="2"/>
        </w:numPr>
        <w:jc w:val="both"/>
        <w:rPr>
          <w:rFonts w:ascii="Georgia" w:hAnsi="Georgia"/>
          <w:sz w:val="22"/>
        </w:rPr>
      </w:pPr>
      <w:r w:rsidRPr="00537BAB">
        <w:rPr>
          <w:rFonts w:ascii="Georgia" w:hAnsi="Georgia"/>
          <w:sz w:val="22"/>
        </w:rPr>
        <w:lastRenderedPageBreak/>
        <w:t xml:space="preserve">Les </w:t>
      </w:r>
      <w:r w:rsidRPr="00D45B36">
        <w:rPr>
          <w:rFonts w:ascii="Georgia" w:hAnsi="Georgia"/>
          <w:b/>
          <w:sz w:val="22"/>
        </w:rPr>
        <w:t>années 60</w:t>
      </w:r>
      <w:r w:rsidRPr="00537BAB">
        <w:rPr>
          <w:rFonts w:ascii="Georgia" w:hAnsi="Georgia"/>
          <w:sz w:val="22"/>
        </w:rPr>
        <w:t xml:space="preserve"> sont les années de prise de conscience des problèmes liés à l’usage potentiel des biotechnologies.</w:t>
      </w:r>
    </w:p>
    <w:p w:rsidR="00AC7646" w:rsidRPr="00537BAB" w:rsidRDefault="00AC7646" w:rsidP="00AC7646">
      <w:pPr>
        <w:numPr>
          <w:ilvl w:val="0"/>
          <w:numId w:val="2"/>
        </w:numPr>
        <w:jc w:val="both"/>
        <w:rPr>
          <w:rFonts w:ascii="Georgia" w:hAnsi="Georgia"/>
          <w:sz w:val="22"/>
        </w:rPr>
      </w:pPr>
      <w:r w:rsidRPr="00537BAB">
        <w:rPr>
          <w:rFonts w:ascii="Georgia" w:hAnsi="Georgia"/>
          <w:sz w:val="22"/>
        </w:rPr>
        <w:t xml:space="preserve">Les </w:t>
      </w:r>
      <w:r w:rsidRPr="00D45B36">
        <w:rPr>
          <w:rFonts w:ascii="Georgia" w:hAnsi="Georgia"/>
          <w:b/>
          <w:sz w:val="22"/>
        </w:rPr>
        <w:t>années 70-80</w:t>
      </w:r>
      <w:r w:rsidRPr="00537BAB">
        <w:rPr>
          <w:rFonts w:ascii="Georgia" w:hAnsi="Georgia"/>
          <w:sz w:val="22"/>
        </w:rPr>
        <w:t> : élaboration de cadres réglementaires</w:t>
      </w:r>
      <w:r w:rsidR="009420D3" w:rsidRPr="00537BAB">
        <w:rPr>
          <w:rFonts w:ascii="Georgia" w:hAnsi="Georgia"/>
          <w:sz w:val="22"/>
        </w:rPr>
        <w:t xml:space="preserve"> qui n’ont pas tout de suite été des lois.</w:t>
      </w:r>
    </w:p>
    <w:p w:rsidR="009420D3" w:rsidRPr="00537BAB" w:rsidRDefault="009420D3" w:rsidP="00AC7646">
      <w:pPr>
        <w:numPr>
          <w:ilvl w:val="0"/>
          <w:numId w:val="2"/>
        </w:numPr>
        <w:jc w:val="both"/>
        <w:rPr>
          <w:rFonts w:ascii="Georgia" w:hAnsi="Georgia"/>
          <w:sz w:val="22"/>
        </w:rPr>
      </w:pPr>
      <w:r w:rsidRPr="00537BAB">
        <w:rPr>
          <w:rFonts w:ascii="Georgia" w:hAnsi="Georgia"/>
          <w:sz w:val="22"/>
        </w:rPr>
        <w:t xml:space="preserve">Les </w:t>
      </w:r>
      <w:r w:rsidRPr="00D45B36">
        <w:rPr>
          <w:rFonts w:ascii="Georgia" w:hAnsi="Georgia"/>
          <w:b/>
          <w:sz w:val="22"/>
        </w:rPr>
        <w:t>années 90</w:t>
      </w:r>
      <w:r w:rsidRPr="00537BAB">
        <w:rPr>
          <w:rFonts w:ascii="Georgia" w:hAnsi="Georgia"/>
          <w:sz w:val="22"/>
        </w:rPr>
        <w:t xml:space="preserve"> : montée en puissance des </w:t>
      </w:r>
      <w:proofErr w:type="spellStart"/>
      <w:r w:rsidRPr="00537BAB">
        <w:rPr>
          <w:rFonts w:ascii="Georgia" w:hAnsi="Georgia"/>
          <w:sz w:val="22"/>
        </w:rPr>
        <w:t>pb</w:t>
      </w:r>
      <w:proofErr w:type="spellEnd"/>
      <w:r w:rsidRPr="00537BAB">
        <w:rPr>
          <w:rFonts w:ascii="Georgia" w:hAnsi="Georgia"/>
          <w:sz w:val="22"/>
        </w:rPr>
        <w:t xml:space="preserve"> économiques (appropriation du vivant ; financement des études de recherche ; liens entre chercheurs et industrie ; question de l’expérimentation) et le débat sur l’idéologie de la performance et sur l’entrée des soins de santé dans une logique de consommation.</w:t>
      </w:r>
    </w:p>
    <w:p w:rsidR="00537BAB" w:rsidRDefault="00537BAB" w:rsidP="009A5999">
      <w:pPr>
        <w:jc w:val="both"/>
        <w:rPr>
          <w:rFonts w:ascii="Georgia" w:hAnsi="Georgia"/>
          <w:sz w:val="22"/>
        </w:rPr>
      </w:pPr>
      <w:r>
        <w:rPr>
          <w:rFonts w:ascii="Georgia" w:hAnsi="Georgia"/>
          <w:sz w:val="22"/>
        </w:rPr>
        <w:tab/>
      </w:r>
    </w:p>
    <w:p w:rsidR="009A5999" w:rsidRPr="00537BAB" w:rsidRDefault="00537BAB" w:rsidP="009A5999">
      <w:pPr>
        <w:jc w:val="both"/>
        <w:rPr>
          <w:rFonts w:ascii="Georgia" w:hAnsi="Georgia"/>
          <w:sz w:val="22"/>
        </w:rPr>
      </w:pPr>
      <w:r>
        <w:rPr>
          <w:rFonts w:ascii="Georgia" w:hAnsi="Georgia"/>
          <w:sz w:val="22"/>
        </w:rPr>
        <w:tab/>
      </w:r>
      <w:r w:rsidR="009A5999" w:rsidRPr="00537BAB">
        <w:rPr>
          <w:rFonts w:ascii="Georgia" w:hAnsi="Georgia"/>
          <w:sz w:val="22"/>
        </w:rPr>
        <w:t xml:space="preserve">Dans ces différentes phases une question a été majeure et le demeure : celle de l’expérimentation. </w:t>
      </w:r>
      <w:r>
        <w:rPr>
          <w:rFonts w:ascii="Georgia" w:hAnsi="Georgia"/>
          <w:sz w:val="22"/>
        </w:rPr>
        <w:tab/>
      </w:r>
      <w:r w:rsidR="009A5999" w:rsidRPr="00537BAB">
        <w:rPr>
          <w:rFonts w:ascii="Georgia" w:hAnsi="Georgia"/>
          <w:sz w:val="22"/>
        </w:rPr>
        <w:t xml:space="preserve">La bioéthique s’est proprement </w:t>
      </w:r>
      <w:proofErr w:type="spellStart"/>
      <w:r w:rsidR="009A5999" w:rsidRPr="00537BAB">
        <w:rPr>
          <w:rFonts w:ascii="Georgia" w:hAnsi="Georgia"/>
          <w:sz w:val="22"/>
        </w:rPr>
        <w:t>dvlpée</w:t>
      </w:r>
      <w:proofErr w:type="spellEnd"/>
      <w:r w:rsidR="009A5999" w:rsidRPr="00537BAB">
        <w:rPr>
          <w:rFonts w:ascii="Georgia" w:hAnsi="Georgia"/>
          <w:sz w:val="22"/>
        </w:rPr>
        <w:t xml:space="preserve"> à partir des </w:t>
      </w:r>
      <w:r w:rsidR="009A5999" w:rsidRPr="00D45B36">
        <w:rPr>
          <w:rFonts w:ascii="Georgia" w:hAnsi="Georgia"/>
          <w:b/>
          <w:sz w:val="22"/>
        </w:rPr>
        <w:t>années 80</w:t>
      </w:r>
      <w:r w:rsidR="009A5999" w:rsidRPr="00537BAB">
        <w:rPr>
          <w:rFonts w:ascii="Georgia" w:hAnsi="Georgia"/>
          <w:sz w:val="22"/>
        </w:rPr>
        <w:t xml:space="preserve"> en partie sous l’impulsion du </w:t>
      </w:r>
      <w:proofErr w:type="spellStart"/>
      <w:r w:rsidR="009A5999" w:rsidRPr="00537BAB">
        <w:rPr>
          <w:rFonts w:ascii="Georgia" w:hAnsi="Georgia"/>
          <w:sz w:val="22"/>
        </w:rPr>
        <w:t>dvlpmt</w:t>
      </w:r>
      <w:proofErr w:type="spellEnd"/>
      <w:r w:rsidR="009A5999" w:rsidRPr="00537BAB">
        <w:rPr>
          <w:rFonts w:ascii="Georgia" w:hAnsi="Georgia"/>
          <w:sz w:val="22"/>
        </w:rPr>
        <w:t xml:space="preserve"> de la recherche clinique, à tel point qu’un certains </w:t>
      </w:r>
      <w:proofErr w:type="spellStart"/>
      <w:r w:rsidR="009A5999" w:rsidRPr="00537BAB">
        <w:rPr>
          <w:rFonts w:ascii="Georgia" w:hAnsi="Georgia"/>
          <w:sz w:val="22"/>
        </w:rPr>
        <w:t>nbres</w:t>
      </w:r>
      <w:proofErr w:type="spellEnd"/>
      <w:r w:rsidR="009A5999" w:rsidRPr="00537BAB">
        <w:rPr>
          <w:rFonts w:ascii="Georgia" w:hAnsi="Georgia"/>
          <w:sz w:val="22"/>
        </w:rPr>
        <w:t xml:space="preserve"> d’observateurs français la définissent comme la réflexion sur les conséquences de la recherche appliquée à l’humain.</w:t>
      </w:r>
    </w:p>
    <w:p w:rsidR="009A5999" w:rsidRPr="00537BAB" w:rsidRDefault="009A5999" w:rsidP="009A5999">
      <w:pPr>
        <w:jc w:val="both"/>
        <w:rPr>
          <w:rFonts w:ascii="Georgia" w:hAnsi="Georgia"/>
          <w:sz w:val="22"/>
        </w:rPr>
      </w:pPr>
    </w:p>
    <w:p w:rsidR="009A5999" w:rsidRPr="00537BAB" w:rsidRDefault="00537BAB" w:rsidP="009A5999">
      <w:pPr>
        <w:jc w:val="both"/>
        <w:rPr>
          <w:rFonts w:ascii="Georgia" w:hAnsi="Georgia"/>
          <w:sz w:val="22"/>
        </w:rPr>
      </w:pPr>
      <w:r>
        <w:rPr>
          <w:rFonts w:ascii="Georgia" w:hAnsi="Georgia"/>
          <w:sz w:val="22"/>
        </w:rPr>
        <w:tab/>
      </w:r>
      <w:r w:rsidR="009A5999" w:rsidRPr="00537BAB">
        <w:rPr>
          <w:rFonts w:ascii="Georgia" w:hAnsi="Georgia"/>
          <w:sz w:val="22"/>
        </w:rPr>
        <w:t>Les essais médicamenteux dès 1970 se font sur des sujets sains alors que c’était interdit  par le code pénal, et cette réflexion a débouché sur la première loi de bioéthique en France en 1988.</w:t>
      </w:r>
    </w:p>
    <w:p w:rsidR="009A5999" w:rsidRPr="00537BAB" w:rsidRDefault="00537BAB" w:rsidP="009A5999">
      <w:pPr>
        <w:jc w:val="both"/>
        <w:rPr>
          <w:rFonts w:ascii="Georgia" w:hAnsi="Georgia"/>
          <w:sz w:val="22"/>
        </w:rPr>
      </w:pPr>
      <w:r>
        <w:rPr>
          <w:rFonts w:ascii="Georgia" w:hAnsi="Georgia"/>
          <w:sz w:val="22"/>
        </w:rPr>
        <w:tab/>
      </w:r>
      <w:r w:rsidR="009A5999" w:rsidRPr="00537BAB">
        <w:rPr>
          <w:rFonts w:ascii="Georgia" w:hAnsi="Georgia"/>
          <w:sz w:val="22"/>
        </w:rPr>
        <w:t>Le problème global posé par les essais médicamenteux est celui de l’engagement du médecin envers l’individu même lorsque celui-ci participe à une recherche d’intérêt collectif.</w:t>
      </w:r>
    </w:p>
    <w:p w:rsidR="009A5999" w:rsidRPr="00537BAB" w:rsidRDefault="00537BAB" w:rsidP="009A5999">
      <w:pPr>
        <w:jc w:val="both"/>
        <w:rPr>
          <w:rFonts w:ascii="Georgia" w:hAnsi="Georgia"/>
          <w:sz w:val="22"/>
        </w:rPr>
      </w:pPr>
      <w:r>
        <w:rPr>
          <w:rFonts w:ascii="Georgia" w:hAnsi="Georgia"/>
          <w:sz w:val="22"/>
        </w:rPr>
        <w:tab/>
      </w:r>
      <w:r w:rsidR="009A5999" w:rsidRPr="00537BAB">
        <w:rPr>
          <w:rFonts w:ascii="Georgia" w:hAnsi="Georgia"/>
          <w:sz w:val="22"/>
        </w:rPr>
        <w:t xml:space="preserve">L’évaluation d’un médicament se fait en 4 étapes, les 2 étapes où les questions se posent le plus : </w:t>
      </w:r>
    </w:p>
    <w:p w:rsidR="009A5999" w:rsidRPr="00537BAB" w:rsidRDefault="009A5999" w:rsidP="00537BAB">
      <w:pPr>
        <w:numPr>
          <w:ilvl w:val="1"/>
          <w:numId w:val="2"/>
        </w:numPr>
        <w:tabs>
          <w:tab w:val="clear" w:pos="1440"/>
          <w:tab w:val="num" w:pos="709"/>
          <w:tab w:val="left" w:pos="1418"/>
        </w:tabs>
        <w:ind w:left="709" w:firstLine="371"/>
        <w:jc w:val="both"/>
        <w:rPr>
          <w:rFonts w:ascii="Georgia" w:hAnsi="Georgia"/>
          <w:sz w:val="22"/>
        </w:rPr>
      </w:pPr>
      <w:r w:rsidRPr="00D45B36">
        <w:rPr>
          <w:rFonts w:ascii="Georgia" w:hAnsi="Georgia"/>
          <w:b/>
          <w:sz w:val="22"/>
          <w:u w:val="single"/>
        </w:rPr>
        <w:t>1</w:t>
      </w:r>
      <w:r w:rsidRPr="00D45B36">
        <w:rPr>
          <w:rFonts w:ascii="Georgia" w:hAnsi="Georgia"/>
          <w:b/>
          <w:sz w:val="22"/>
          <w:u w:val="single"/>
          <w:vertAlign w:val="superscript"/>
        </w:rPr>
        <w:t>ère</w:t>
      </w:r>
      <w:r w:rsidRPr="00D45B36">
        <w:rPr>
          <w:rFonts w:ascii="Georgia" w:hAnsi="Georgia"/>
          <w:b/>
          <w:sz w:val="22"/>
          <w:u w:val="single"/>
        </w:rPr>
        <w:t xml:space="preserve"> étape</w:t>
      </w:r>
      <w:r w:rsidRPr="00537BAB">
        <w:rPr>
          <w:rFonts w:ascii="Georgia" w:hAnsi="Georgia"/>
          <w:sz w:val="22"/>
        </w:rPr>
        <w:t xml:space="preserve"> d’évaluation de l’efficacité du médicament et il s’agit de déterminer la dose maximale admissible au seuil d’intolérance. Ces essais sont pratiqués sur des sujets sains volontaires car il n’est pas admissible de profiter de la détresse humaine pour faire une expérience. Le </w:t>
      </w:r>
      <w:proofErr w:type="spellStart"/>
      <w:r w:rsidRPr="00537BAB">
        <w:rPr>
          <w:rFonts w:ascii="Georgia" w:hAnsi="Georgia"/>
          <w:sz w:val="22"/>
        </w:rPr>
        <w:t>pb</w:t>
      </w:r>
      <w:proofErr w:type="spellEnd"/>
      <w:r w:rsidRPr="00537BAB">
        <w:rPr>
          <w:rFonts w:ascii="Georgia" w:hAnsi="Georgia"/>
          <w:sz w:val="22"/>
        </w:rPr>
        <w:t xml:space="preserve"> majeur posé est que le volontariat ne peut pas être considéré comme un métier mais comme une action de solidarité humaine, cela n’induit donc pas de salaire mais cela induit une indemnisation pour la peine prise, pour le risque encouru et éventuellement pour le travail suspendu. Ce qui pose la question de l’utilisation de la détresse humaine tout de même.</w:t>
      </w:r>
    </w:p>
    <w:p w:rsidR="009A5999" w:rsidRPr="00537BAB" w:rsidRDefault="00537BAB" w:rsidP="009A5999">
      <w:pPr>
        <w:ind w:left="720"/>
        <w:jc w:val="both"/>
        <w:rPr>
          <w:rFonts w:ascii="Georgia" w:hAnsi="Georgia"/>
          <w:sz w:val="22"/>
        </w:rPr>
      </w:pPr>
      <w:r>
        <w:rPr>
          <w:rFonts w:ascii="Georgia" w:hAnsi="Georgia"/>
          <w:sz w:val="22"/>
        </w:rPr>
        <w:tab/>
      </w:r>
      <w:r w:rsidR="00066EE3" w:rsidRPr="00537BAB">
        <w:rPr>
          <w:rFonts w:ascii="Georgia" w:hAnsi="Georgia"/>
          <w:sz w:val="22"/>
        </w:rPr>
        <w:t>A Londres en 2007 on</w:t>
      </w:r>
      <w:r w:rsidR="009A5999" w:rsidRPr="00537BAB">
        <w:rPr>
          <w:rFonts w:ascii="Georgia" w:hAnsi="Georgia"/>
          <w:sz w:val="22"/>
        </w:rPr>
        <w:t xml:space="preserve"> pratique l’essai d’une AC, 6 personnes se prêtent à l’essai et sont hospitalisés en soi</w:t>
      </w:r>
      <w:r w:rsidR="00066EE3" w:rsidRPr="00537BAB">
        <w:rPr>
          <w:rFonts w:ascii="Georgia" w:hAnsi="Georgia"/>
          <w:sz w:val="22"/>
        </w:rPr>
        <w:t>n</w:t>
      </w:r>
      <w:r w:rsidR="009A5999" w:rsidRPr="00537BAB">
        <w:rPr>
          <w:rFonts w:ascii="Georgia" w:hAnsi="Georgia"/>
          <w:sz w:val="22"/>
        </w:rPr>
        <w:t>s intensifs, pou</w:t>
      </w:r>
      <w:r w:rsidR="00066EE3" w:rsidRPr="00537BAB">
        <w:rPr>
          <w:rFonts w:ascii="Georgia" w:hAnsi="Georgia"/>
          <w:sz w:val="22"/>
        </w:rPr>
        <w:t>r</w:t>
      </w:r>
      <w:r w:rsidR="009A5999" w:rsidRPr="00537BAB">
        <w:rPr>
          <w:rFonts w:ascii="Georgia" w:hAnsi="Georgia"/>
          <w:sz w:val="22"/>
        </w:rPr>
        <w:t>tant selon le la</w:t>
      </w:r>
      <w:r w:rsidR="00066EE3" w:rsidRPr="00537BAB">
        <w:rPr>
          <w:rFonts w:ascii="Georgia" w:hAnsi="Georgia"/>
          <w:sz w:val="22"/>
        </w:rPr>
        <w:t>bo toutes les protections ont é</w:t>
      </w:r>
      <w:r w:rsidR="009A5999" w:rsidRPr="00537BAB">
        <w:rPr>
          <w:rFonts w:ascii="Georgia" w:hAnsi="Georgia"/>
          <w:sz w:val="22"/>
        </w:rPr>
        <w:t>té prises, les</w:t>
      </w:r>
      <w:r w:rsidR="00066EE3" w:rsidRPr="00537BAB">
        <w:rPr>
          <w:rFonts w:ascii="Georgia" w:hAnsi="Georgia"/>
          <w:sz w:val="22"/>
        </w:rPr>
        <w:t xml:space="preserve"> doses ont été testées sur des animaux auparavant.</w:t>
      </w:r>
    </w:p>
    <w:p w:rsidR="00066EE3" w:rsidRPr="00537BAB" w:rsidRDefault="00537BAB" w:rsidP="009A5999">
      <w:pPr>
        <w:ind w:left="720"/>
        <w:jc w:val="both"/>
        <w:rPr>
          <w:rFonts w:ascii="Georgia" w:hAnsi="Georgia"/>
          <w:sz w:val="22"/>
        </w:rPr>
      </w:pPr>
      <w:r>
        <w:rPr>
          <w:rFonts w:ascii="Georgia" w:hAnsi="Georgia"/>
          <w:sz w:val="22"/>
        </w:rPr>
        <w:tab/>
      </w:r>
      <w:r w:rsidR="00066EE3" w:rsidRPr="00537BAB">
        <w:rPr>
          <w:rFonts w:ascii="Georgia" w:hAnsi="Georgia"/>
          <w:sz w:val="22"/>
        </w:rPr>
        <w:t>Pose la question des conditions dans lesquelles sont pratiqués les essais, de plus en plus souvent, ils sont sous traités : réalisés par des firmes dans des structures privées (CRO) et les  contrôles sont moins fréquents. De plus les CRO délocalisent les essais de façon croissante (Amérique latine, Europe de l’Est) pour des coûts plus faibles, des contrées marquées parfois par le manque d’accès aux soins et cela peut donc être considéré une promesse d’accès aux soins.</w:t>
      </w:r>
    </w:p>
    <w:p w:rsidR="00066EE3" w:rsidRPr="00537BAB" w:rsidRDefault="00066EE3" w:rsidP="00066EE3">
      <w:pPr>
        <w:jc w:val="both"/>
        <w:rPr>
          <w:rFonts w:ascii="Georgia" w:hAnsi="Georgia"/>
          <w:sz w:val="22"/>
        </w:rPr>
      </w:pPr>
    </w:p>
    <w:p w:rsidR="00066EE3" w:rsidRPr="00537BAB" w:rsidRDefault="00066EE3" w:rsidP="00537BAB">
      <w:pPr>
        <w:numPr>
          <w:ilvl w:val="1"/>
          <w:numId w:val="2"/>
        </w:numPr>
        <w:tabs>
          <w:tab w:val="clear" w:pos="1440"/>
          <w:tab w:val="num" w:pos="1418"/>
        </w:tabs>
        <w:ind w:left="709" w:firstLine="371"/>
        <w:jc w:val="both"/>
        <w:rPr>
          <w:rFonts w:ascii="Georgia" w:hAnsi="Georgia"/>
          <w:sz w:val="22"/>
        </w:rPr>
      </w:pPr>
      <w:r w:rsidRPr="00D45B36">
        <w:rPr>
          <w:rFonts w:ascii="Georgia" w:hAnsi="Georgia"/>
          <w:b/>
          <w:sz w:val="22"/>
          <w:u w:val="single"/>
        </w:rPr>
        <w:t>2</w:t>
      </w:r>
      <w:r w:rsidRPr="00D45B36">
        <w:rPr>
          <w:rFonts w:ascii="Georgia" w:hAnsi="Georgia"/>
          <w:b/>
          <w:sz w:val="22"/>
          <w:u w:val="single"/>
          <w:vertAlign w:val="superscript"/>
        </w:rPr>
        <w:t>ème</w:t>
      </w:r>
      <w:r w:rsidRPr="00D45B36">
        <w:rPr>
          <w:rFonts w:ascii="Georgia" w:hAnsi="Georgia"/>
          <w:b/>
          <w:sz w:val="22"/>
          <w:u w:val="single"/>
        </w:rPr>
        <w:t xml:space="preserve"> étape</w:t>
      </w:r>
      <w:r w:rsidRPr="00537BAB">
        <w:rPr>
          <w:rFonts w:ascii="Georgia" w:hAnsi="Georgia"/>
          <w:sz w:val="22"/>
        </w:rPr>
        <w:t xml:space="preserve"> : comparaison, il s’agit d’apprécier l’intérêt thérapeutique d’un médicament, soit par rapport à l’absence de médicament, soit par apport à des médicaments déjà existants.  </w:t>
      </w:r>
    </w:p>
    <w:p w:rsidR="00066EE3" w:rsidRPr="00537BAB" w:rsidRDefault="00537BAB" w:rsidP="00066EE3">
      <w:pPr>
        <w:ind w:left="720"/>
        <w:jc w:val="both"/>
        <w:rPr>
          <w:rFonts w:ascii="Georgia" w:hAnsi="Georgia"/>
          <w:sz w:val="22"/>
        </w:rPr>
      </w:pPr>
      <w:r>
        <w:rPr>
          <w:rFonts w:ascii="Georgia" w:hAnsi="Georgia"/>
          <w:sz w:val="22"/>
        </w:rPr>
        <w:tab/>
      </w:r>
      <w:r w:rsidR="00066EE3" w:rsidRPr="00537BAB">
        <w:rPr>
          <w:rFonts w:ascii="Georgia" w:hAnsi="Georgia"/>
          <w:sz w:val="22"/>
        </w:rPr>
        <w:t xml:space="preserve">Premier problème : choix des patients auxquels on administre le médicament et ceux auxquels on donne le placebo, on pratique par tirage au sort, mais le </w:t>
      </w:r>
      <w:proofErr w:type="spellStart"/>
      <w:r w:rsidR="00066EE3" w:rsidRPr="00537BAB">
        <w:rPr>
          <w:rFonts w:ascii="Georgia" w:hAnsi="Georgia"/>
          <w:sz w:val="22"/>
        </w:rPr>
        <w:t>pb</w:t>
      </w:r>
      <w:proofErr w:type="spellEnd"/>
      <w:r w:rsidR="00066EE3" w:rsidRPr="00537BAB">
        <w:rPr>
          <w:rFonts w:ascii="Georgia" w:hAnsi="Georgia"/>
          <w:sz w:val="22"/>
        </w:rPr>
        <w:t xml:space="preserve"> bioéthique vient de l’utilisation du placebo qui est un stratagème.</w:t>
      </w:r>
    </w:p>
    <w:p w:rsidR="00822CDA" w:rsidRPr="00537BAB" w:rsidRDefault="00537BAB" w:rsidP="00066EE3">
      <w:pPr>
        <w:ind w:left="720"/>
        <w:jc w:val="both"/>
        <w:rPr>
          <w:rFonts w:ascii="Georgia" w:hAnsi="Georgia"/>
          <w:sz w:val="22"/>
        </w:rPr>
      </w:pPr>
      <w:r>
        <w:rPr>
          <w:rFonts w:ascii="Georgia" w:hAnsi="Georgia"/>
          <w:sz w:val="22"/>
        </w:rPr>
        <w:tab/>
      </w:r>
      <w:r w:rsidR="00822CDA" w:rsidRPr="00537BAB">
        <w:rPr>
          <w:rFonts w:ascii="Georgia" w:hAnsi="Georgia"/>
          <w:sz w:val="22"/>
        </w:rPr>
        <w:t>Le placebo est l’illustration la plus significative du conflit entre l’exigence scientifique de rigueur de l’expérimentation et l’exigence éthique de respect du patient.</w:t>
      </w:r>
    </w:p>
    <w:p w:rsidR="003C05A4" w:rsidRPr="00537BAB" w:rsidRDefault="003C05A4" w:rsidP="003C05A4">
      <w:pPr>
        <w:jc w:val="both"/>
        <w:rPr>
          <w:rFonts w:ascii="Georgia" w:hAnsi="Georgia"/>
          <w:sz w:val="22"/>
        </w:rPr>
      </w:pPr>
    </w:p>
    <w:p w:rsidR="003C05A4" w:rsidRPr="00537BAB" w:rsidRDefault="00537BAB" w:rsidP="003C05A4">
      <w:pPr>
        <w:jc w:val="both"/>
        <w:rPr>
          <w:rFonts w:ascii="Georgia" w:hAnsi="Georgia"/>
          <w:sz w:val="22"/>
        </w:rPr>
      </w:pPr>
      <w:r>
        <w:rPr>
          <w:rFonts w:ascii="Georgia" w:hAnsi="Georgia"/>
          <w:sz w:val="22"/>
        </w:rPr>
        <w:tab/>
      </w:r>
      <w:r w:rsidR="003C05A4" w:rsidRPr="00537BAB">
        <w:rPr>
          <w:rFonts w:ascii="Georgia" w:hAnsi="Georgia"/>
          <w:sz w:val="22"/>
        </w:rPr>
        <w:t xml:space="preserve">La question de l’expérimentation pose </w:t>
      </w:r>
      <w:proofErr w:type="spellStart"/>
      <w:r w:rsidR="003C05A4" w:rsidRPr="00537BAB">
        <w:rPr>
          <w:rFonts w:ascii="Georgia" w:hAnsi="Georgia"/>
          <w:sz w:val="22"/>
        </w:rPr>
        <w:t>tjs</w:t>
      </w:r>
      <w:proofErr w:type="spellEnd"/>
      <w:r w:rsidR="003C05A4" w:rsidRPr="00537BAB">
        <w:rPr>
          <w:rFonts w:ascii="Georgia" w:hAnsi="Georgia"/>
          <w:sz w:val="22"/>
        </w:rPr>
        <w:t xml:space="preserve"> celle de savoir si la finalité thérapeutique de la recherche autorise le recours à n’importe quel moyen.</w:t>
      </w:r>
    </w:p>
    <w:p w:rsidR="003C05A4" w:rsidRPr="00537BAB" w:rsidRDefault="00537BAB" w:rsidP="003C05A4">
      <w:pPr>
        <w:jc w:val="both"/>
        <w:rPr>
          <w:rFonts w:ascii="Georgia" w:hAnsi="Georgia"/>
          <w:sz w:val="22"/>
        </w:rPr>
      </w:pPr>
      <w:r>
        <w:rPr>
          <w:rFonts w:ascii="Georgia" w:hAnsi="Georgia"/>
          <w:sz w:val="22"/>
        </w:rPr>
        <w:tab/>
      </w:r>
      <w:r w:rsidR="003C05A4" w:rsidRPr="00537BAB">
        <w:rPr>
          <w:rFonts w:ascii="Georgia" w:hAnsi="Georgia"/>
          <w:sz w:val="22"/>
        </w:rPr>
        <w:t>La 2</w:t>
      </w:r>
      <w:r w:rsidR="003C05A4" w:rsidRPr="00537BAB">
        <w:rPr>
          <w:rFonts w:ascii="Georgia" w:hAnsi="Georgia"/>
          <w:sz w:val="22"/>
          <w:vertAlign w:val="superscript"/>
        </w:rPr>
        <w:t>ème</w:t>
      </w:r>
      <w:r w:rsidR="003C05A4" w:rsidRPr="00537BAB">
        <w:rPr>
          <w:rFonts w:ascii="Georgia" w:hAnsi="Georgia"/>
          <w:sz w:val="22"/>
        </w:rPr>
        <w:t xml:space="preserve"> question est cette difficulté à savoir que l’activité de recherche qui vise à obtenir des résultats généraux est en interaction avec la clinique. L’activité de recherche porte sur la causalité pharmacologique, tandis que a clinique s’adresse </w:t>
      </w:r>
      <w:proofErr w:type="spellStart"/>
      <w:r w:rsidR="003C05A4" w:rsidRPr="00537BAB">
        <w:rPr>
          <w:rFonts w:ascii="Georgia" w:hAnsi="Georgia"/>
          <w:sz w:val="22"/>
        </w:rPr>
        <w:t>tjs</w:t>
      </w:r>
      <w:proofErr w:type="spellEnd"/>
      <w:r w:rsidR="003C05A4" w:rsidRPr="00537BAB">
        <w:rPr>
          <w:rFonts w:ascii="Georgia" w:hAnsi="Georgia"/>
          <w:sz w:val="22"/>
        </w:rPr>
        <w:t xml:space="preserve"> à la personne. Il y a donc </w:t>
      </w:r>
      <w:proofErr w:type="spellStart"/>
      <w:r w:rsidR="003C05A4" w:rsidRPr="00537BAB">
        <w:rPr>
          <w:rFonts w:ascii="Georgia" w:hAnsi="Georgia"/>
          <w:sz w:val="22"/>
        </w:rPr>
        <w:t>tjs</w:t>
      </w:r>
      <w:proofErr w:type="spellEnd"/>
      <w:r w:rsidR="003C05A4" w:rsidRPr="00537BAB">
        <w:rPr>
          <w:rFonts w:ascii="Georgia" w:hAnsi="Georgia"/>
          <w:sz w:val="22"/>
        </w:rPr>
        <w:t xml:space="preserve"> un risque, celui de la réduction de la personne à un organisme sur lequel porte l’expérimentation.</w:t>
      </w:r>
    </w:p>
    <w:p w:rsidR="00F626DC" w:rsidRPr="00537BAB" w:rsidRDefault="00537BAB" w:rsidP="003C05A4">
      <w:pPr>
        <w:jc w:val="both"/>
        <w:rPr>
          <w:rFonts w:ascii="Georgia" w:hAnsi="Georgia"/>
          <w:sz w:val="22"/>
        </w:rPr>
      </w:pPr>
      <w:r>
        <w:rPr>
          <w:rFonts w:ascii="Georgia" w:hAnsi="Georgia"/>
          <w:sz w:val="22"/>
        </w:rPr>
        <w:tab/>
      </w:r>
      <w:r w:rsidR="00F626DC" w:rsidRPr="00537BAB">
        <w:rPr>
          <w:rFonts w:ascii="Georgia" w:hAnsi="Georgia"/>
          <w:sz w:val="22"/>
        </w:rPr>
        <w:t xml:space="preserve">La dernière question est celle de l’expérimentation pharmacologique qui pose plus largement le </w:t>
      </w:r>
      <w:proofErr w:type="spellStart"/>
      <w:r w:rsidR="00F626DC" w:rsidRPr="00537BAB">
        <w:rPr>
          <w:rFonts w:ascii="Georgia" w:hAnsi="Georgia"/>
          <w:sz w:val="22"/>
        </w:rPr>
        <w:t>pb</w:t>
      </w:r>
      <w:proofErr w:type="spellEnd"/>
      <w:r w:rsidR="00F626DC" w:rsidRPr="00537BAB">
        <w:rPr>
          <w:rFonts w:ascii="Georgia" w:hAnsi="Georgia"/>
          <w:sz w:val="22"/>
        </w:rPr>
        <w:t xml:space="preserve"> de la définition de la finalité de la recherche.</w:t>
      </w:r>
      <w:r w:rsidR="00E76740" w:rsidRPr="00537BAB">
        <w:rPr>
          <w:rFonts w:ascii="Georgia" w:hAnsi="Georgia"/>
          <w:sz w:val="22"/>
        </w:rPr>
        <w:t xml:space="preserve"> </w:t>
      </w:r>
    </w:p>
    <w:p w:rsidR="00E76740" w:rsidRPr="00537BAB" w:rsidRDefault="00E76740" w:rsidP="003C05A4">
      <w:pPr>
        <w:jc w:val="both"/>
        <w:rPr>
          <w:rFonts w:ascii="Georgia" w:hAnsi="Georgia"/>
          <w:sz w:val="22"/>
        </w:rPr>
      </w:pPr>
    </w:p>
    <w:p w:rsidR="00E76740" w:rsidRPr="00537BAB" w:rsidRDefault="00537BAB" w:rsidP="003C05A4">
      <w:pPr>
        <w:jc w:val="both"/>
        <w:rPr>
          <w:rFonts w:ascii="Georgia" w:hAnsi="Georgia"/>
          <w:sz w:val="22"/>
        </w:rPr>
      </w:pPr>
      <w:r>
        <w:rPr>
          <w:rFonts w:ascii="Georgia" w:hAnsi="Georgia"/>
          <w:sz w:val="22"/>
        </w:rPr>
        <w:tab/>
      </w:r>
      <w:r w:rsidR="00E76740" w:rsidRPr="00537BAB">
        <w:rPr>
          <w:rFonts w:ascii="Georgia" w:hAnsi="Georgia"/>
          <w:sz w:val="22"/>
        </w:rPr>
        <w:t xml:space="preserve">Ces questions traversent beaucoup le domaine de la </w:t>
      </w:r>
      <w:proofErr w:type="spellStart"/>
      <w:r w:rsidR="00E76740" w:rsidRPr="00537BAB">
        <w:rPr>
          <w:rFonts w:ascii="Georgia" w:hAnsi="Georgia"/>
          <w:sz w:val="22"/>
        </w:rPr>
        <w:t>neuroéthique</w:t>
      </w:r>
      <w:proofErr w:type="spellEnd"/>
      <w:r w:rsidR="00E76740" w:rsidRPr="00537BAB">
        <w:rPr>
          <w:rFonts w:ascii="Georgia" w:hAnsi="Georgia"/>
          <w:sz w:val="22"/>
        </w:rPr>
        <w:t xml:space="preserve"> qui est un champ dans lequel on trouve un lien entre questions économiques et questions de l’idéologie de la performance. </w:t>
      </w:r>
    </w:p>
    <w:p w:rsidR="00E76740" w:rsidRPr="00537BAB" w:rsidRDefault="00537BAB" w:rsidP="00E76740">
      <w:pPr>
        <w:jc w:val="both"/>
        <w:rPr>
          <w:rFonts w:ascii="Georgia" w:hAnsi="Georgia"/>
          <w:sz w:val="22"/>
        </w:rPr>
      </w:pPr>
      <w:r>
        <w:rPr>
          <w:rFonts w:ascii="Georgia" w:hAnsi="Georgia"/>
          <w:sz w:val="22"/>
        </w:rPr>
        <w:tab/>
      </w:r>
      <w:r w:rsidR="00E76740" w:rsidRPr="00537BAB">
        <w:rPr>
          <w:rFonts w:ascii="Georgia" w:hAnsi="Georgia"/>
          <w:sz w:val="22"/>
        </w:rPr>
        <w:t xml:space="preserve">Le NBIC est un projet actuel américain faisant appel à la nanotechnologie, de la technologie de l’information et des sciences cognitives sous l’égide de trois structures : </w:t>
      </w:r>
    </w:p>
    <w:p w:rsidR="00E76740" w:rsidRPr="00537BAB" w:rsidRDefault="00E76740" w:rsidP="00E76740">
      <w:pPr>
        <w:numPr>
          <w:ilvl w:val="0"/>
          <w:numId w:val="2"/>
        </w:numPr>
        <w:jc w:val="both"/>
        <w:rPr>
          <w:rFonts w:ascii="Georgia" w:hAnsi="Georgia"/>
          <w:sz w:val="22"/>
        </w:rPr>
      </w:pPr>
      <w:r w:rsidRPr="00537BAB">
        <w:rPr>
          <w:rFonts w:ascii="Georgia" w:hAnsi="Georgia"/>
          <w:sz w:val="22"/>
        </w:rPr>
        <w:t>Commerce</w:t>
      </w:r>
    </w:p>
    <w:p w:rsidR="00E76740" w:rsidRPr="00537BAB" w:rsidRDefault="00E76740" w:rsidP="00E76740">
      <w:pPr>
        <w:numPr>
          <w:ilvl w:val="0"/>
          <w:numId w:val="2"/>
        </w:numPr>
        <w:jc w:val="both"/>
        <w:rPr>
          <w:rFonts w:ascii="Georgia" w:hAnsi="Georgia"/>
          <w:sz w:val="22"/>
        </w:rPr>
      </w:pPr>
      <w:r w:rsidRPr="00537BAB">
        <w:rPr>
          <w:rFonts w:ascii="Georgia" w:hAnsi="Georgia"/>
          <w:sz w:val="22"/>
        </w:rPr>
        <w:t xml:space="preserve">Fondation de la science </w:t>
      </w:r>
    </w:p>
    <w:p w:rsidR="00E76740" w:rsidRPr="00537BAB" w:rsidRDefault="00E76740" w:rsidP="00E76740">
      <w:pPr>
        <w:numPr>
          <w:ilvl w:val="0"/>
          <w:numId w:val="2"/>
        </w:numPr>
        <w:jc w:val="both"/>
        <w:rPr>
          <w:rFonts w:ascii="Georgia" w:hAnsi="Georgia"/>
          <w:sz w:val="22"/>
        </w:rPr>
      </w:pPr>
      <w:r w:rsidRPr="00537BAB">
        <w:rPr>
          <w:rFonts w:ascii="Georgia" w:hAnsi="Georgia"/>
          <w:sz w:val="22"/>
        </w:rPr>
        <w:t>Militaire (police)</w:t>
      </w:r>
    </w:p>
    <w:p w:rsidR="00E76740" w:rsidRPr="00537BAB" w:rsidRDefault="00537BAB" w:rsidP="00E76740">
      <w:pPr>
        <w:jc w:val="both"/>
        <w:rPr>
          <w:rFonts w:ascii="Georgia" w:hAnsi="Georgia"/>
          <w:sz w:val="22"/>
        </w:rPr>
      </w:pPr>
      <w:r>
        <w:rPr>
          <w:rFonts w:ascii="Georgia" w:hAnsi="Georgia"/>
          <w:sz w:val="22"/>
        </w:rPr>
        <w:tab/>
      </w:r>
      <w:r w:rsidR="00E76740" w:rsidRPr="00537BAB">
        <w:rPr>
          <w:rFonts w:ascii="Georgia" w:hAnsi="Georgia"/>
          <w:sz w:val="22"/>
        </w:rPr>
        <w:t>Ce projet est largement inféodé à la recherche de performances.</w:t>
      </w:r>
    </w:p>
    <w:p w:rsidR="00E76740" w:rsidRPr="00537BAB" w:rsidRDefault="00537BAB" w:rsidP="00E76740">
      <w:pPr>
        <w:jc w:val="both"/>
        <w:rPr>
          <w:rFonts w:ascii="Georgia" w:hAnsi="Georgia"/>
          <w:sz w:val="22"/>
        </w:rPr>
      </w:pPr>
      <w:r>
        <w:rPr>
          <w:rFonts w:ascii="Georgia" w:hAnsi="Georgia"/>
          <w:sz w:val="22"/>
        </w:rPr>
        <w:tab/>
      </w:r>
      <w:r w:rsidR="00E76740" w:rsidRPr="00537BAB">
        <w:rPr>
          <w:rFonts w:ascii="Georgia" w:hAnsi="Georgia"/>
          <w:sz w:val="22"/>
        </w:rPr>
        <w:t xml:space="preserve">En 2011 : livre sur la </w:t>
      </w:r>
      <w:proofErr w:type="spellStart"/>
      <w:r w:rsidR="00E76740" w:rsidRPr="00537BAB">
        <w:rPr>
          <w:rFonts w:ascii="Georgia" w:hAnsi="Georgia"/>
          <w:sz w:val="22"/>
        </w:rPr>
        <w:t>neuroéthique</w:t>
      </w:r>
      <w:proofErr w:type="spellEnd"/>
      <w:r w:rsidR="00E76740" w:rsidRPr="00537BAB">
        <w:rPr>
          <w:rFonts w:ascii="Georgia" w:hAnsi="Georgia"/>
          <w:sz w:val="22"/>
        </w:rPr>
        <w:t xml:space="preserve"> où sont interrogés la convergence entre les orientations commerciales, les projets militaires et recherche scientifique. </w:t>
      </w:r>
    </w:p>
    <w:p w:rsidR="00E76740" w:rsidRPr="00537BAB" w:rsidRDefault="00537BAB" w:rsidP="00E76740">
      <w:pPr>
        <w:jc w:val="both"/>
        <w:rPr>
          <w:rFonts w:ascii="Georgia" w:hAnsi="Georgia"/>
          <w:sz w:val="22"/>
        </w:rPr>
      </w:pPr>
      <w:r>
        <w:rPr>
          <w:rFonts w:ascii="Georgia" w:hAnsi="Georgia"/>
          <w:sz w:val="22"/>
        </w:rPr>
        <w:tab/>
      </w:r>
      <w:r w:rsidR="00E76740" w:rsidRPr="00537BAB">
        <w:rPr>
          <w:rFonts w:ascii="Georgia" w:hAnsi="Georgia"/>
          <w:sz w:val="22"/>
        </w:rPr>
        <w:t>Il existe un profond désaccord de l’UE avec la politique de recherche des States.</w:t>
      </w:r>
    </w:p>
    <w:p w:rsidR="00E76740" w:rsidRPr="00537BAB" w:rsidRDefault="00537BAB" w:rsidP="003C05A4">
      <w:pPr>
        <w:jc w:val="both"/>
        <w:rPr>
          <w:rFonts w:ascii="Georgia" w:hAnsi="Georgia"/>
          <w:sz w:val="22"/>
        </w:rPr>
      </w:pPr>
      <w:r>
        <w:rPr>
          <w:rFonts w:ascii="Georgia" w:hAnsi="Georgia"/>
          <w:sz w:val="22"/>
        </w:rPr>
        <w:lastRenderedPageBreak/>
        <w:tab/>
      </w:r>
    </w:p>
    <w:p w:rsidR="00E76740" w:rsidRPr="00537BAB" w:rsidRDefault="00E76740" w:rsidP="003C05A4">
      <w:pPr>
        <w:jc w:val="both"/>
        <w:rPr>
          <w:rFonts w:ascii="Georgia" w:hAnsi="Georgia"/>
          <w:b/>
          <w:u w:val="single"/>
        </w:rPr>
      </w:pPr>
    </w:p>
    <w:p w:rsidR="00E76740" w:rsidRPr="00537BAB" w:rsidRDefault="00537BAB" w:rsidP="003C05A4">
      <w:pPr>
        <w:jc w:val="both"/>
        <w:rPr>
          <w:rFonts w:ascii="Georgia" w:hAnsi="Georgia"/>
          <w:b/>
          <w:color w:val="C40025"/>
          <w:u w:val="single"/>
        </w:rPr>
      </w:pPr>
      <w:r w:rsidRPr="00537BAB">
        <w:rPr>
          <w:rFonts w:ascii="Georgia" w:hAnsi="Georgia"/>
          <w:b/>
          <w:color w:val="C40025"/>
          <w:u w:val="single"/>
        </w:rPr>
        <w:t xml:space="preserve">II- </w:t>
      </w:r>
      <w:r w:rsidR="00E76740" w:rsidRPr="00537BAB">
        <w:rPr>
          <w:rFonts w:ascii="Georgia" w:hAnsi="Georgia"/>
          <w:b/>
          <w:color w:val="C40025"/>
          <w:u w:val="single"/>
        </w:rPr>
        <w:t>Les questions de fond que po</w:t>
      </w:r>
      <w:r w:rsidRPr="00537BAB">
        <w:rPr>
          <w:rFonts w:ascii="Georgia" w:hAnsi="Georgia"/>
          <w:b/>
          <w:color w:val="C40025"/>
          <w:u w:val="single"/>
        </w:rPr>
        <w:t>se le domaine de la bioéthique </w:t>
      </w:r>
    </w:p>
    <w:p w:rsidR="00E76740" w:rsidRPr="00537BAB" w:rsidRDefault="00E76740" w:rsidP="003C05A4">
      <w:pPr>
        <w:jc w:val="both"/>
        <w:rPr>
          <w:rFonts w:ascii="Georgia" w:hAnsi="Georgia"/>
          <w:sz w:val="22"/>
        </w:rPr>
      </w:pPr>
    </w:p>
    <w:p w:rsidR="00E76740" w:rsidRPr="00537BAB" w:rsidRDefault="00E76740" w:rsidP="00D45B36">
      <w:pPr>
        <w:ind w:left="142"/>
        <w:jc w:val="both"/>
        <w:rPr>
          <w:rFonts w:ascii="Georgia" w:hAnsi="Georgia"/>
          <w:sz w:val="22"/>
        </w:rPr>
      </w:pPr>
      <w:r w:rsidRPr="00D45B36">
        <w:rPr>
          <w:rFonts w:ascii="Georgia" w:hAnsi="Georgia"/>
          <w:b/>
          <w:color w:val="4C9B2D"/>
          <w:sz w:val="22"/>
        </w:rPr>
        <w:t>1)</w:t>
      </w:r>
      <w:r w:rsidRPr="00537BAB">
        <w:rPr>
          <w:rFonts w:ascii="Georgia" w:hAnsi="Georgia"/>
          <w:sz w:val="22"/>
        </w:rPr>
        <w:t xml:space="preserve"> Le </w:t>
      </w:r>
      <w:r w:rsidRPr="00D45B36">
        <w:rPr>
          <w:rFonts w:ascii="Georgia" w:hAnsi="Georgia"/>
          <w:b/>
          <w:sz w:val="22"/>
        </w:rPr>
        <w:t>risque de réduction de la personne à un organisme</w:t>
      </w:r>
      <w:r w:rsidRPr="00537BAB">
        <w:rPr>
          <w:rFonts w:ascii="Georgia" w:hAnsi="Georgia"/>
          <w:sz w:val="22"/>
        </w:rPr>
        <w:t>.</w:t>
      </w:r>
    </w:p>
    <w:p w:rsidR="00D45B36" w:rsidRDefault="00323B41" w:rsidP="00D45B36">
      <w:pPr>
        <w:ind w:left="142"/>
        <w:jc w:val="both"/>
        <w:rPr>
          <w:rFonts w:ascii="Georgia" w:hAnsi="Georgia"/>
          <w:sz w:val="22"/>
        </w:rPr>
      </w:pPr>
      <w:r w:rsidRPr="00D45B36">
        <w:rPr>
          <w:rFonts w:ascii="Georgia" w:hAnsi="Georgia"/>
          <w:b/>
          <w:color w:val="4C9B2D"/>
          <w:sz w:val="22"/>
        </w:rPr>
        <w:t>2)</w:t>
      </w:r>
      <w:r w:rsidRPr="00537BAB">
        <w:rPr>
          <w:rFonts w:ascii="Georgia" w:hAnsi="Georgia"/>
          <w:sz w:val="22"/>
        </w:rPr>
        <w:t xml:space="preserve"> Cette réduction de la personne à un organisme serait une orientation qui modifie la façon de </w:t>
      </w:r>
      <w:r w:rsidRPr="00D45B36">
        <w:rPr>
          <w:rFonts w:ascii="Georgia" w:hAnsi="Georgia"/>
          <w:b/>
          <w:sz w:val="22"/>
        </w:rPr>
        <w:t>regarder ce qu’est la vie humaine</w:t>
      </w:r>
      <w:r w:rsidRPr="00537BAB">
        <w:rPr>
          <w:rFonts w:ascii="Georgia" w:hAnsi="Georgia"/>
          <w:sz w:val="22"/>
        </w:rPr>
        <w:t>.</w:t>
      </w:r>
    </w:p>
    <w:p w:rsidR="00323B41" w:rsidRPr="00537BAB" w:rsidRDefault="00323B41" w:rsidP="00D45B36">
      <w:pPr>
        <w:ind w:left="142"/>
        <w:jc w:val="both"/>
        <w:rPr>
          <w:rFonts w:ascii="Georgia" w:hAnsi="Georgia"/>
          <w:sz w:val="22"/>
        </w:rPr>
      </w:pPr>
      <w:r w:rsidRPr="00D45B36">
        <w:rPr>
          <w:rFonts w:ascii="Georgia" w:hAnsi="Georgia"/>
          <w:b/>
          <w:color w:val="4C9B2D"/>
          <w:sz w:val="22"/>
        </w:rPr>
        <w:t>3)</w:t>
      </w:r>
      <w:r w:rsidRPr="00537BAB">
        <w:rPr>
          <w:rFonts w:ascii="Georgia" w:hAnsi="Georgia"/>
          <w:sz w:val="22"/>
        </w:rPr>
        <w:t xml:space="preserve"> </w:t>
      </w:r>
      <w:r w:rsidR="00F81C5B" w:rsidRPr="00537BAB">
        <w:rPr>
          <w:rFonts w:ascii="Georgia" w:hAnsi="Georgia"/>
          <w:sz w:val="22"/>
        </w:rPr>
        <w:t>L</w:t>
      </w:r>
      <w:r w:rsidR="00F81C5B" w:rsidRPr="00D45B36">
        <w:rPr>
          <w:rFonts w:ascii="Georgia" w:hAnsi="Georgia"/>
          <w:b/>
          <w:sz w:val="22"/>
        </w:rPr>
        <w:t>’inscri</w:t>
      </w:r>
      <w:r w:rsidR="00D45B36">
        <w:rPr>
          <w:rFonts w:ascii="Georgia" w:hAnsi="Georgia"/>
          <w:b/>
          <w:sz w:val="22"/>
        </w:rPr>
        <w:t>ption de la vie humaine dans un</w:t>
      </w:r>
      <w:r w:rsidR="00F81C5B" w:rsidRPr="00D45B36">
        <w:rPr>
          <w:rFonts w:ascii="Georgia" w:hAnsi="Georgia"/>
          <w:b/>
          <w:sz w:val="22"/>
        </w:rPr>
        <w:t xml:space="preserve"> registre résolument mécaniste</w:t>
      </w:r>
      <w:r w:rsidR="00F81C5B" w:rsidRPr="00537BAB">
        <w:rPr>
          <w:rFonts w:ascii="Georgia" w:hAnsi="Georgia"/>
          <w:sz w:val="22"/>
        </w:rPr>
        <w:t>.</w:t>
      </w:r>
    </w:p>
    <w:p w:rsidR="00E76740" w:rsidRPr="00537BAB" w:rsidRDefault="00E76740" w:rsidP="00E76740">
      <w:pPr>
        <w:jc w:val="both"/>
        <w:rPr>
          <w:rFonts w:ascii="Georgia" w:hAnsi="Georgia"/>
          <w:sz w:val="22"/>
        </w:rPr>
      </w:pPr>
    </w:p>
    <w:p w:rsidR="00E76740" w:rsidRPr="00537BAB" w:rsidRDefault="00323B41" w:rsidP="00E76740">
      <w:pPr>
        <w:numPr>
          <w:ilvl w:val="0"/>
          <w:numId w:val="4"/>
        </w:numPr>
        <w:jc w:val="both"/>
        <w:rPr>
          <w:rFonts w:ascii="Georgia" w:hAnsi="Georgia"/>
          <w:sz w:val="22"/>
        </w:rPr>
      </w:pPr>
      <w:r w:rsidRPr="00537BAB">
        <w:rPr>
          <w:rFonts w:ascii="Georgia" w:hAnsi="Georgia"/>
          <w:sz w:val="22"/>
        </w:rPr>
        <w:t xml:space="preserve">Pour </w:t>
      </w:r>
      <w:r w:rsidRPr="00D45B36">
        <w:rPr>
          <w:rFonts w:ascii="Georgia" w:hAnsi="Georgia"/>
          <w:i/>
          <w:sz w:val="22"/>
        </w:rPr>
        <w:t>Canguilhem</w:t>
      </w:r>
      <w:r w:rsidRPr="00537BAB">
        <w:rPr>
          <w:rFonts w:ascii="Georgia" w:hAnsi="Georgia"/>
          <w:sz w:val="22"/>
        </w:rPr>
        <w:t xml:space="preserve"> le risque serait d’inféoder la clinique à la science. C’est-à-dire de mettre la clinique au service de la science et non l’inverse.  Le risque serait de penser qu’on a affaire à des corps et non pas à des personnes.</w:t>
      </w:r>
    </w:p>
    <w:p w:rsidR="00323B41" w:rsidRPr="00537BAB" w:rsidRDefault="00323B41" w:rsidP="00323B41">
      <w:pPr>
        <w:jc w:val="both"/>
        <w:rPr>
          <w:rFonts w:ascii="Georgia" w:hAnsi="Georgia"/>
          <w:sz w:val="22"/>
        </w:rPr>
      </w:pPr>
    </w:p>
    <w:p w:rsidR="00323B41" w:rsidRPr="00537BAB" w:rsidRDefault="00323B41" w:rsidP="00323B41">
      <w:pPr>
        <w:numPr>
          <w:ilvl w:val="0"/>
          <w:numId w:val="4"/>
        </w:numPr>
        <w:jc w:val="both"/>
        <w:rPr>
          <w:rFonts w:ascii="Georgia" w:hAnsi="Georgia"/>
          <w:sz w:val="22"/>
        </w:rPr>
      </w:pPr>
      <w:r w:rsidRPr="00537BAB">
        <w:rPr>
          <w:rFonts w:ascii="Georgia" w:hAnsi="Georgia"/>
          <w:sz w:val="22"/>
        </w:rPr>
        <w:t xml:space="preserve">Lorsque </w:t>
      </w:r>
      <w:r w:rsidRPr="00D45B36">
        <w:rPr>
          <w:rFonts w:ascii="Georgia" w:hAnsi="Georgia"/>
          <w:i/>
          <w:sz w:val="22"/>
        </w:rPr>
        <w:t xml:space="preserve">Habermas </w:t>
      </w:r>
      <w:r w:rsidRPr="00537BAB">
        <w:rPr>
          <w:rFonts w:ascii="Georgia" w:hAnsi="Georgia"/>
          <w:sz w:val="22"/>
        </w:rPr>
        <w:t xml:space="preserve">réfléchit sur l’eugénisme, il dit que le </w:t>
      </w:r>
      <w:proofErr w:type="spellStart"/>
      <w:r w:rsidRPr="00537BAB">
        <w:rPr>
          <w:rFonts w:ascii="Georgia" w:hAnsi="Georgia"/>
          <w:sz w:val="22"/>
        </w:rPr>
        <w:t>pb</w:t>
      </w:r>
      <w:proofErr w:type="spellEnd"/>
      <w:r w:rsidRPr="00537BAB">
        <w:rPr>
          <w:rFonts w:ascii="Georgia" w:hAnsi="Georgia"/>
          <w:sz w:val="22"/>
        </w:rPr>
        <w:t xml:space="preserve"> est la frontière entre ce que nous sommes et l’organisme que nous nous donnons, une sorte de dualisme radical qui conduit à penser que la personne c’est d’abord et seulement un ensemble de capacités organiques.</w:t>
      </w:r>
    </w:p>
    <w:p w:rsidR="00323B41" w:rsidRPr="00537BAB" w:rsidRDefault="00323B41" w:rsidP="00323B41">
      <w:pPr>
        <w:pStyle w:val="Paragraphedeliste"/>
        <w:rPr>
          <w:rFonts w:ascii="Georgia" w:hAnsi="Georgia"/>
          <w:sz w:val="22"/>
        </w:rPr>
      </w:pPr>
    </w:p>
    <w:p w:rsidR="00323B41" w:rsidRPr="00537BAB" w:rsidRDefault="00323B41" w:rsidP="00323B41">
      <w:pPr>
        <w:ind w:left="720"/>
        <w:jc w:val="both"/>
        <w:rPr>
          <w:rFonts w:ascii="Georgia" w:hAnsi="Georgia"/>
          <w:sz w:val="22"/>
        </w:rPr>
      </w:pPr>
      <w:r w:rsidRPr="00537BAB">
        <w:rPr>
          <w:rFonts w:ascii="Georgia" w:hAnsi="Georgia"/>
          <w:sz w:val="22"/>
        </w:rPr>
        <w:t xml:space="preserve">C’est ce qui conduit </w:t>
      </w:r>
      <w:proofErr w:type="spellStart"/>
      <w:r w:rsidRPr="00537BAB">
        <w:rPr>
          <w:rFonts w:ascii="Georgia" w:hAnsi="Georgia"/>
          <w:sz w:val="22"/>
        </w:rPr>
        <w:t>ajd</w:t>
      </w:r>
      <w:proofErr w:type="spellEnd"/>
      <w:r w:rsidRPr="00537BAB">
        <w:rPr>
          <w:rFonts w:ascii="Georgia" w:hAnsi="Georgia"/>
          <w:sz w:val="22"/>
        </w:rPr>
        <w:t xml:space="preserve"> le courant </w:t>
      </w:r>
      <w:proofErr w:type="spellStart"/>
      <w:r w:rsidRPr="00D45B36">
        <w:rPr>
          <w:rFonts w:ascii="Georgia" w:hAnsi="Georgia"/>
          <w:b/>
          <w:sz w:val="22"/>
          <w:u w:val="single"/>
        </w:rPr>
        <w:t>transhumaniste</w:t>
      </w:r>
      <w:proofErr w:type="spellEnd"/>
      <w:r w:rsidRPr="00537BAB">
        <w:rPr>
          <w:rFonts w:ascii="Georgia" w:hAnsi="Georgia"/>
          <w:sz w:val="22"/>
        </w:rPr>
        <w:t xml:space="preserve"> ou </w:t>
      </w:r>
      <w:proofErr w:type="spellStart"/>
      <w:r w:rsidRPr="00D45B36">
        <w:rPr>
          <w:rFonts w:ascii="Georgia" w:hAnsi="Georgia"/>
          <w:b/>
          <w:sz w:val="22"/>
          <w:u w:val="single"/>
        </w:rPr>
        <w:t>posthumaniste</w:t>
      </w:r>
      <w:proofErr w:type="spellEnd"/>
      <w:r w:rsidRPr="00537BAB">
        <w:rPr>
          <w:rFonts w:ascii="Georgia" w:hAnsi="Georgia"/>
          <w:sz w:val="22"/>
        </w:rPr>
        <w:t xml:space="preserve"> à affirmer que nous allons pouvoir, par les nouvelles biotechnologies, supprimer tout ce qui est négatif dans la vie humaine  (molécules  contre la fatigue, la tristesse…</w:t>
      </w:r>
      <w:r w:rsidR="00B0140A" w:rsidRPr="00537BAB">
        <w:rPr>
          <w:rFonts w:ascii="Georgia" w:hAnsi="Georgia"/>
          <w:sz w:val="22"/>
        </w:rPr>
        <w:t>), mais est-</w:t>
      </w:r>
      <w:r w:rsidRPr="00537BAB">
        <w:rPr>
          <w:rFonts w:ascii="Georgia" w:hAnsi="Georgia"/>
          <w:sz w:val="22"/>
        </w:rPr>
        <w:t>ce qu’en supprimant tou</w:t>
      </w:r>
      <w:r w:rsidR="00B0140A" w:rsidRPr="00537BAB">
        <w:rPr>
          <w:rFonts w:ascii="Georgia" w:hAnsi="Georgia"/>
          <w:sz w:val="22"/>
        </w:rPr>
        <w:t>t</w:t>
      </w:r>
      <w:r w:rsidRPr="00537BAB">
        <w:rPr>
          <w:rFonts w:ascii="Georgia" w:hAnsi="Georgia"/>
          <w:sz w:val="22"/>
        </w:rPr>
        <w:t xml:space="preserve"> ce qu’il y a de né</w:t>
      </w:r>
      <w:r w:rsidR="00B0140A" w:rsidRPr="00537BAB">
        <w:rPr>
          <w:rFonts w:ascii="Georgia" w:hAnsi="Georgia"/>
          <w:sz w:val="22"/>
        </w:rPr>
        <w:t>gatif on ne supprimera</w:t>
      </w:r>
      <w:r w:rsidRPr="00537BAB">
        <w:rPr>
          <w:rFonts w:ascii="Georgia" w:hAnsi="Georgia"/>
          <w:sz w:val="22"/>
        </w:rPr>
        <w:t>it pas l’humanité elle-même, mais d’autre part cela signifie fait partir d’une certaine manière d’</w:t>
      </w:r>
      <w:r w:rsidR="00B0140A" w:rsidRPr="00537BAB">
        <w:rPr>
          <w:rFonts w:ascii="Georgia" w:hAnsi="Georgia"/>
          <w:sz w:val="22"/>
        </w:rPr>
        <w:t>évaluer ce qui est nég</w:t>
      </w:r>
      <w:r w:rsidRPr="00537BAB">
        <w:rPr>
          <w:rFonts w:ascii="Georgia" w:hAnsi="Georgia"/>
          <w:sz w:val="22"/>
        </w:rPr>
        <w:t>atif</w:t>
      </w:r>
      <w:r w:rsidR="00B0140A" w:rsidRPr="00537BAB">
        <w:rPr>
          <w:rFonts w:ascii="Georgia" w:hAnsi="Georgia"/>
          <w:sz w:val="22"/>
        </w:rPr>
        <w:t xml:space="preserve"> de ce qui est positif, on est p</w:t>
      </w:r>
      <w:r w:rsidRPr="00537BAB">
        <w:rPr>
          <w:rFonts w:ascii="Georgia" w:hAnsi="Georgia"/>
          <w:sz w:val="22"/>
        </w:rPr>
        <w:t>roche d’un discours qui estime que l’humain doit être plus productif. Tout le monde ne considère pa</w:t>
      </w:r>
      <w:r w:rsidR="00B0140A" w:rsidRPr="00537BAB">
        <w:rPr>
          <w:rFonts w:ascii="Georgia" w:hAnsi="Georgia"/>
          <w:sz w:val="22"/>
        </w:rPr>
        <w:t>s les mêmes choses comme négati</w:t>
      </w:r>
      <w:r w:rsidRPr="00537BAB">
        <w:rPr>
          <w:rFonts w:ascii="Georgia" w:hAnsi="Georgia"/>
          <w:sz w:val="22"/>
        </w:rPr>
        <w:t>ves.</w:t>
      </w:r>
    </w:p>
    <w:p w:rsidR="00F81C5B" w:rsidRPr="00537BAB" w:rsidRDefault="00F81C5B" w:rsidP="00F81C5B">
      <w:pPr>
        <w:jc w:val="both"/>
        <w:rPr>
          <w:rFonts w:ascii="Georgia" w:hAnsi="Georgia"/>
          <w:sz w:val="22"/>
        </w:rPr>
      </w:pPr>
    </w:p>
    <w:p w:rsidR="00F81C5B" w:rsidRPr="00537BAB" w:rsidRDefault="00F81C5B" w:rsidP="00F81C5B">
      <w:pPr>
        <w:numPr>
          <w:ilvl w:val="0"/>
          <w:numId w:val="4"/>
        </w:numPr>
        <w:jc w:val="both"/>
        <w:rPr>
          <w:rFonts w:ascii="Georgia" w:hAnsi="Georgia"/>
          <w:sz w:val="22"/>
        </w:rPr>
      </w:pPr>
      <w:r w:rsidRPr="00537BAB">
        <w:rPr>
          <w:rFonts w:ascii="Georgia" w:hAnsi="Georgia"/>
          <w:sz w:val="22"/>
        </w:rPr>
        <w:t>Aussi bien sur le versant de questions comme celles de l’expérimentation, qui risque de réduire des hommes à du matériel.</w:t>
      </w:r>
    </w:p>
    <w:p w:rsidR="00F81C5B" w:rsidRPr="00537BAB" w:rsidRDefault="00F81C5B" w:rsidP="00F81C5B">
      <w:pPr>
        <w:ind w:left="720"/>
        <w:jc w:val="both"/>
        <w:rPr>
          <w:rFonts w:ascii="Georgia" w:hAnsi="Georgia"/>
          <w:sz w:val="22"/>
        </w:rPr>
      </w:pPr>
      <w:r w:rsidRPr="00537BAB">
        <w:rPr>
          <w:rFonts w:ascii="Georgia" w:hAnsi="Georgia"/>
          <w:sz w:val="22"/>
        </w:rPr>
        <w:t>Mais que sur le versant des finalités que l’on peut se donner à travers les nouvelles technologies.</w:t>
      </w:r>
    </w:p>
    <w:p w:rsidR="00066EE3" w:rsidRPr="00537BAB" w:rsidRDefault="00066EE3" w:rsidP="00066EE3">
      <w:pPr>
        <w:ind w:left="720"/>
        <w:jc w:val="both"/>
        <w:rPr>
          <w:rFonts w:ascii="Georgia" w:hAnsi="Georgia"/>
          <w:sz w:val="22"/>
        </w:rPr>
      </w:pPr>
    </w:p>
    <w:p w:rsidR="00531827" w:rsidRPr="00537BAB" w:rsidRDefault="00531827" w:rsidP="001737BB">
      <w:pPr>
        <w:jc w:val="both"/>
        <w:rPr>
          <w:rFonts w:ascii="Georgia" w:hAnsi="Georgia"/>
          <w:sz w:val="22"/>
        </w:rPr>
      </w:pPr>
    </w:p>
    <w:p w:rsidR="00531827" w:rsidRPr="00537BAB" w:rsidRDefault="00531827" w:rsidP="001737BB">
      <w:pPr>
        <w:jc w:val="both"/>
        <w:rPr>
          <w:rFonts w:ascii="Georgia" w:hAnsi="Georgia"/>
          <w:sz w:val="22"/>
        </w:rPr>
      </w:pPr>
    </w:p>
    <w:p w:rsidR="001737BB" w:rsidRPr="00537BAB" w:rsidRDefault="001737BB" w:rsidP="001737BB">
      <w:pPr>
        <w:jc w:val="both"/>
        <w:rPr>
          <w:rFonts w:ascii="Georgia" w:hAnsi="Georgia"/>
          <w:i/>
          <w:sz w:val="22"/>
        </w:rPr>
      </w:pPr>
    </w:p>
    <w:sectPr w:rsidR="001737BB" w:rsidRPr="00537BAB" w:rsidSect="00537BAB">
      <w:pgSz w:w="11900" w:h="16840"/>
      <w:pgMar w:top="567" w:right="843" w:bottom="568"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AFA"/>
    <w:multiLevelType w:val="hybridMultilevel"/>
    <w:tmpl w:val="3DCE6742"/>
    <w:lvl w:ilvl="0" w:tplc="D098F0E6">
      <w:start w:val="1"/>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EE573F0"/>
    <w:multiLevelType w:val="hybridMultilevel"/>
    <w:tmpl w:val="5B509DEC"/>
    <w:lvl w:ilvl="0" w:tplc="27C62FFC">
      <w:start w:val="1"/>
      <w:numFmt w:val="bullet"/>
      <w:lvlText w:val="-"/>
      <w:lvlJc w:val="left"/>
      <w:pPr>
        <w:tabs>
          <w:tab w:val="num" w:pos="720"/>
        </w:tabs>
        <w:ind w:left="720" w:hanging="360"/>
      </w:pPr>
      <w:rPr>
        <w:rFonts w:ascii="Calibri" w:eastAsia="Times New Roman" w:hAnsi="Calibri"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2C307857"/>
    <w:multiLevelType w:val="hybridMultilevel"/>
    <w:tmpl w:val="2452B50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71CE4834"/>
    <w:multiLevelType w:val="hybridMultilevel"/>
    <w:tmpl w:val="7B7E0CB0"/>
    <w:lvl w:ilvl="0" w:tplc="F9549472">
      <w:start w:val="1"/>
      <w:numFmt w:val="decimal"/>
      <w:lvlText w:val="%1)"/>
      <w:lvlJc w:val="left"/>
      <w:pPr>
        <w:ind w:left="720" w:hanging="360"/>
      </w:pPr>
      <w:rPr>
        <w:rFonts w:hint="default"/>
        <w:b/>
        <w:color w:val="4C9B2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19"/>
    <w:rsid w:val="00066EE3"/>
    <w:rsid w:val="001176D7"/>
    <w:rsid w:val="001737BB"/>
    <w:rsid w:val="001D4ED1"/>
    <w:rsid w:val="002239DF"/>
    <w:rsid w:val="00323B41"/>
    <w:rsid w:val="00367343"/>
    <w:rsid w:val="003C05A4"/>
    <w:rsid w:val="004539A3"/>
    <w:rsid w:val="00531827"/>
    <w:rsid w:val="00537BAB"/>
    <w:rsid w:val="006C4297"/>
    <w:rsid w:val="00822CDA"/>
    <w:rsid w:val="00876127"/>
    <w:rsid w:val="0089510A"/>
    <w:rsid w:val="008D1D8F"/>
    <w:rsid w:val="009420D3"/>
    <w:rsid w:val="009A5999"/>
    <w:rsid w:val="00AC7646"/>
    <w:rsid w:val="00B0140A"/>
    <w:rsid w:val="00C75802"/>
    <w:rsid w:val="00D32E6B"/>
    <w:rsid w:val="00D45B36"/>
    <w:rsid w:val="00DC6D5D"/>
    <w:rsid w:val="00E76740"/>
    <w:rsid w:val="00E9706F"/>
    <w:rsid w:val="00F626DC"/>
    <w:rsid w:val="00F81C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edeliste">
    <w:name w:val="Paragraphe de liste"/>
    <w:basedOn w:val="Normal"/>
    <w:uiPriority w:val="34"/>
    <w:qFormat/>
    <w:rsid w:val="00323B4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edeliste">
    <w:name w:val="Paragraphe de liste"/>
    <w:basedOn w:val="Normal"/>
    <w:uiPriority w:val="34"/>
    <w:qFormat/>
    <w:rsid w:val="00323B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2788</Words>
  <Characters>15336</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2</cp:revision>
  <dcterms:created xsi:type="dcterms:W3CDTF">2014-05-24T17:00:00Z</dcterms:created>
  <dcterms:modified xsi:type="dcterms:W3CDTF">2014-05-24T17:00:00Z</dcterms:modified>
</cp:coreProperties>
</file>