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5F" w:rsidRPr="00EF3A5F" w:rsidRDefault="000B218D" w:rsidP="00EF3A5F">
      <w:pPr>
        <w:pStyle w:val="TitrePagedegarde"/>
        <w:spacing w:before="0"/>
        <w:jc w:val="center"/>
        <w:rPr>
          <w:rFonts w:ascii="Times New Roman" w:hAnsi="Times New Roman"/>
          <w:color w:val="9BBB59" w:themeColor="accent3"/>
          <w:sz w:val="32"/>
          <w:szCs w:val="26"/>
          <w:u w:val="single"/>
        </w:rPr>
      </w:pPr>
      <w:r w:rsidRPr="00EF3A5F">
        <w:rPr>
          <w:rFonts w:ascii="Times New Roman" w:hAnsi="Times New Roman"/>
          <w:color w:val="9BBB59" w:themeColor="accent3"/>
          <w:sz w:val="32"/>
          <w:szCs w:val="26"/>
          <w:u w:val="single"/>
        </w:rPr>
        <w:t>Dermatologie</w:t>
      </w:r>
    </w:p>
    <w:p w:rsidR="00EF3A5F" w:rsidRPr="00EF3A5F" w:rsidRDefault="00EF3A5F" w:rsidP="00EF3A5F">
      <w:pPr>
        <w:pStyle w:val="Sous-titrePagedegarde"/>
        <w:spacing w:before="0"/>
      </w:pPr>
    </w:p>
    <w:p w:rsidR="000B218D" w:rsidRPr="00EF3A5F" w:rsidRDefault="000B218D" w:rsidP="00EF3A5F">
      <w:pPr>
        <w:pStyle w:val="Sous-titrePagedegarde"/>
        <w:spacing w:before="0"/>
        <w:rPr>
          <w:b/>
          <w:i w:val="0"/>
          <w:color w:val="FF0000"/>
          <w:sz w:val="26"/>
          <w:szCs w:val="26"/>
          <w:u w:val="single"/>
        </w:rPr>
      </w:pPr>
      <w:r w:rsidRPr="00EF3A5F">
        <w:rPr>
          <w:b/>
          <w:i w:val="0"/>
          <w:color w:val="FF0000"/>
          <w:sz w:val="26"/>
          <w:szCs w:val="26"/>
          <w:u w:val="single"/>
        </w:rPr>
        <w:t>Rappels sur la peau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Les 3 couches de la peau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C4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phénomène</w:t>
      </w:r>
      <w:proofErr w:type="gramEnd"/>
      <w:r w:rsidRPr="00EF3A5F">
        <w:rPr>
          <w:sz w:val="26"/>
          <w:szCs w:val="26"/>
        </w:rPr>
        <w:t xml:space="preserve"> de </w:t>
      </w:r>
      <w:r w:rsidRPr="00EF3A5F">
        <w:rPr>
          <w:b/>
          <w:bCs/>
          <w:sz w:val="26"/>
          <w:szCs w:val="26"/>
        </w:rPr>
        <w:t>desquamation</w:t>
      </w:r>
      <w:r w:rsidRPr="00EF3A5F">
        <w:rPr>
          <w:sz w:val="26"/>
          <w:szCs w:val="26"/>
        </w:rPr>
        <w:t xml:space="preserve"> dont le but est la régénération de la peau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L’épiderme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couche la plus superficielle, sa surface est composée par la couche cornée.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Le derme</w:t>
      </w:r>
    </w:p>
    <w:p w:rsidR="000B218D" w:rsidRPr="00EF3A5F" w:rsidRDefault="000B218D" w:rsidP="00EF3A5F">
      <w:pPr>
        <w:pStyle w:val="BodyText"/>
        <w:numPr>
          <w:ilvl w:val="0"/>
          <w:numId w:val="2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le derme papillaire :</w:t>
      </w:r>
      <w:r w:rsidRPr="00EF3A5F">
        <w:rPr>
          <w:sz w:val="26"/>
          <w:szCs w:val="26"/>
        </w:rPr>
        <w:t xml:space="preserve"> il est formé des </w:t>
      </w:r>
      <w:r w:rsidRPr="00EF3A5F">
        <w:rPr>
          <w:b/>
          <w:bCs/>
          <w:sz w:val="26"/>
          <w:szCs w:val="26"/>
        </w:rPr>
        <w:t>papilles dermiques</w:t>
      </w:r>
      <w:r w:rsidRPr="00EF3A5F">
        <w:rPr>
          <w:sz w:val="26"/>
          <w:szCs w:val="26"/>
        </w:rPr>
        <w:t xml:space="preserve">. On y retrouve les terminaisons nerveuses &amp; les </w:t>
      </w:r>
      <w:r w:rsidRPr="00EF3A5F">
        <w:rPr>
          <w:b/>
          <w:bCs/>
          <w:sz w:val="26"/>
          <w:szCs w:val="26"/>
        </w:rPr>
        <w:t>vaisseaux sanguins</w:t>
      </w:r>
      <w:r w:rsidRPr="00EF3A5F">
        <w:rPr>
          <w:sz w:val="26"/>
          <w:szCs w:val="26"/>
        </w:rPr>
        <w:t>.</w:t>
      </w:r>
    </w:p>
    <w:p w:rsidR="000B218D" w:rsidRPr="00EF3A5F" w:rsidRDefault="000B218D" w:rsidP="00EF3A5F">
      <w:pPr>
        <w:pStyle w:val="BodyText"/>
        <w:numPr>
          <w:ilvl w:val="0"/>
          <w:numId w:val="3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le derme réticulaire :</w:t>
      </w:r>
      <w:r w:rsidRPr="00EF3A5F">
        <w:rPr>
          <w:sz w:val="26"/>
          <w:szCs w:val="26"/>
        </w:rPr>
        <w:t xml:space="preserve"> il est formé de réseaux de fibres </w:t>
      </w:r>
      <w:r w:rsidRPr="00EF3A5F">
        <w:rPr>
          <w:b/>
          <w:bCs/>
          <w:sz w:val="26"/>
          <w:szCs w:val="26"/>
        </w:rPr>
        <w:t>collagènes</w:t>
      </w:r>
      <w:r w:rsidRPr="00EF3A5F">
        <w:rPr>
          <w:sz w:val="26"/>
          <w:szCs w:val="26"/>
        </w:rPr>
        <w:t xml:space="preserve"> supportant le derme papillaire.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L’hypoderme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C’est un coussin graisseux  formé par </w:t>
      </w:r>
      <w:r w:rsidRPr="00EF3A5F">
        <w:rPr>
          <w:b/>
          <w:bCs/>
          <w:sz w:val="26"/>
          <w:szCs w:val="26"/>
        </w:rPr>
        <w:t>les lobules adipeux</w:t>
      </w:r>
      <w:r w:rsidRPr="00EF3A5F">
        <w:rPr>
          <w:sz w:val="26"/>
          <w:szCs w:val="26"/>
        </w:rPr>
        <w:t>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Les annexes de la peau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 xml:space="preserve">Système </w:t>
      </w:r>
      <w:proofErr w:type="spellStart"/>
      <w:r w:rsidRPr="00EF3A5F">
        <w:rPr>
          <w:sz w:val="26"/>
          <w:szCs w:val="26"/>
        </w:rPr>
        <w:t>mélanocytaire</w:t>
      </w:r>
      <w:proofErr w:type="spellEnd"/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Les mélanocytes synthétisent de la mélanine, qui, se retoupant en </w:t>
      </w:r>
      <w:proofErr w:type="spellStart"/>
      <w:r w:rsidRPr="00EF3A5F">
        <w:rPr>
          <w:sz w:val="26"/>
          <w:szCs w:val="26"/>
        </w:rPr>
        <w:t>mélanosomes</w:t>
      </w:r>
      <w:proofErr w:type="spellEnd"/>
      <w:r w:rsidRPr="00EF3A5F">
        <w:rPr>
          <w:sz w:val="26"/>
          <w:szCs w:val="26"/>
        </w:rPr>
        <w:t>, migrent à la surface de l’épiderme (aspect bronzé) =&gt; protection contre les UV.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Rappel :</w:t>
      </w:r>
      <w:r w:rsidRPr="00EF3A5F">
        <w:rPr>
          <w:sz w:val="26"/>
          <w:szCs w:val="26"/>
        </w:rPr>
        <w:t xml:space="preserve"> </w:t>
      </w:r>
    </w:p>
    <w:p w:rsidR="000B218D" w:rsidRPr="00EF3A5F" w:rsidRDefault="000B218D" w:rsidP="00EF3A5F">
      <w:pPr>
        <w:pStyle w:val="BodyText"/>
        <w:numPr>
          <w:ilvl w:val="0"/>
          <w:numId w:val="4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UVA :</w:t>
      </w:r>
      <w:r w:rsidRPr="00EF3A5F">
        <w:rPr>
          <w:sz w:val="26"/>
          <w:szCs w:val="26"/>
        </w:rPr>
        <w:t xml:space="preserve"> responsable du </w:t>
      </w:r>
      <w:r w:rsidRPr="00EF3A5F">
        <w:rPr>
          <w:b/>
          <w:bCs/>
          <w:sz w:val="26"/>
          <w:szCs w:val="26"/>
        </w:rPr>
        <w:t>vieillissement cutané</w:t>
      </w:r>
      <w:r w:rsidRPr="00EF3A5F">
        <w:rPr>
          <w:sz w:val="26"/>
          <w:szCs w:val="26"/>
        </w:rPr>
        <w:t xml:space="preserve"> &amp; des </w:t>
      </w:r>
      <w:r w:rsidRPr="00EF3A5F">
        <w:rPr>
          <w:b/>
          <w:bCs/>
          <w:sz w:val="26"/>
          <w:szCs w:val="26"/>
        </w:rPr>
        <w:t>mélanomes</w:t>
      </w:r>
      <w:r w:rsidRPr="00EF3A5F">
        <w:rPr>
          <w:sz w:val="26"/>
          <w:szCs w:val="26"/>
        </w:rPr>
        <w:t xml:space="preserve"> (</w:t>
      </w:r>
      <w:proofErr w:type="spellStart"/>
      <w:r w:rsidRPr="00EF3A5F">
        <w:rPr>
          <w:sz w:val="26"/>
          <w:szCs w:val="26"/>
        </w:rPr>
        <w:t>basocellulaire</w:t>
      </w:r>
      <w:proofErr w:type="spellEnd"/>
      <w:r w:rsidRPr="00EF3A5F">
        <w:rPr>
          <w:sz w:val="26"/>
          <w:szCs w:val="26"/>
        </w:rPr>
        <w:t xml:space="preserve"> &amp; spinocellulaire)</w:t>
      </w:r>
    </w:p>
    <w:p w:rsidR="000B218D" w:rsidRPr="00EF3A5F" w:rsidRDefault="000B218D" w:rsidP="00EF3A5F">
      <w:pPr>
        <w:pStyle w:val="BodyText"/>
        <w:numPr>
          <w:ilvl w:val="0"/>
          <w:numId w:val="5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UVB :</w:t>
      </w:r>
      <w:r w:rsidRPr="00EF3A5F">
        <w:rPr>
          <w:sz w:val="26"/>
          <w:szCs w:val="26"/>
        </w:rPr>
        <w:t xml:space="preserve"> responsable des </w:t>
      </w:r>
      <w:r w:rsidRPr="00EF3A5F">
        <w:rPr>
          <w:b/>
          <w:bCs/>
          <w:sz w:val="26"/>
          <w:szCs w:val="26"/>
        </w:rPr>
        <w:t>coups de soleil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Follicule pilosébacé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Sous-titrePagedegarde"/>
        <w:spacing w:before="0"/>
        <w:rPr>
          <w:b/>
          <w:color w:val="FF0000"/>
          <w:sz w:val="26"/>
          <w:szCs w:val="26"/>
        </w:rPr>
      </w:pPr>
      <w:r w:rsidRPr="00EF3A5F">
        <w:rPr>
          <w:b/>
          <w:color w:val="FF0000"/>
          <w:sz w:val="26"/>
          <w:szCs w:val="26"/>
        </w:rPr>
        <w:t>Examen 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Interrogatoire = histoire de la maladie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Modalités évolutives</w:t>
      </w:r>
    </w:p>
    <w:p w:rsidR="000B218D" w:rsidRPr="00EF3A5F" w:rsidRDefault="000B218D" w:rsidP="00EF3A5F">
      <w:pPr>
        <w:pStyle w:val="BodyText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mode de </w:t>
      </w:r>
      <w:r w:rsidRPr="00EF3A5F">
        <w:rPr>
          <w:rStyle w:val="StyleCorpsdetexteGrasCar"/>
          <w:sz w:val="26"/>
          <w:szCs w:val="26"/>
        </w:rPr>
        <w:t>début</w:t>
      </w:r>
    </w:p>
    <w:p w:rsidR="000B218D" w:rsidRPr="00EF3A5F" w:rsidRDefault="000B218D" w:rsidP="00EF3A5F">
      <w:pPr>
        <w:pStyle w:val="BodyText"/>
        <w:numPr>
          <w:ilvl w:val="0"/>
          <w:numId w:val="8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aspect </w:t>
      </w:r>
      <w:r w:rsidRPr="00EF3A5F">
        <w:rPr>
          <w:rStyle w:val="StyleCorpsdetexteGrasCar"/>
          <w:sz w:val="26"/>
          <w:szCs w:val="26"/>
        </w:rPr>
        <w:t xml:space="preserve">initial </w:t>
      </w:r>
      <w:r w:rsidRPr="00EF3A5F">
        <w:rPr>
          <w:sz w:val="26"/>
          <w:szCs w:val="26"/>
        </w:rPr>
        <w:t>des lésions</w:t>
      </w:r>
    </w:p>
    <w:p w:rsidR="000B218D" w:rsidRPr="00EF3A5F" w:rsidRDefault="000B218D" w:rsidP="00EF3A5F">
      <w:pPr>
        <w:pStyle w:val="BodyText"/>
        <w:numPr>
          <w:ilvl w:val="0"/>
          <w:numId w:val="9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mode </w:t>
      </w:r>
      <w:r w:rsidRPr="00EF3A5F">
        <w:rPr>
          <w:rStyle w:val="StyleCorpsdetexteGrasCar"/>
          <w:sz w:val="26"/>
          <w:szCs w:val="26"/>
        </w:rPr>
        <w:t xml:space="preserve">d’extension </w:t>
      </w:r>
      <w:r w:rsidRPr="00EF3A5F">
        <w:rPr>
          <w:sz w:val="26"/>
          <w:szCs w:val="26"/>
        </w:rPr>
        <w:t>des éléments</w:t>
      </w:r>
    </w:p>
    <w:p w:rsidR="000B218D" w:rsidRPr="00EF3A5F" w:rsidRDefault="000B218D" w:rsidP="00EF3A5F">
      <w:pPr>
        <w:pStyle w:val="BodyText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t xml:space="preserve">évolution </w:t>
      </w:r>
      <w:r w:rsidRPr="00EF3A5F">
        <w:rPr>
          <w:sz w:val="26"/>
          <w:szCs w:val="26"/>
        </w:rPr>
        <w:t>générale de l’éruption</w:t>
      </w:r>
    </w:p>
    <w:p w:rsidR="000B218D" w:rsidRPr="00EF3A5F" w:rsidRDefault="000B218D" w:rsidP="00EF3A5F">
      <w:pPr>
        <w:pStyle w:val="BodyText"/>
        <w:numPr>
          <w:ilvl w:val="0"/>
          <w:numId w:val="11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rStyle w:val="StyleCorpsdetexteGrasCar"/>
          <w:sz w:val="26"/>
          <w:szCs w:val="26"/>
        </w:rPr>
        <w:t>ttt</w:t>
      </w:r>
      <w:proofErr w:type="spellEnd"/>
      <w:r w:rsidRPr="00EF3A5F">
        <w:rPr>
          <w:rStyle w:val="StyleCorpsdetexteGrasCar"/>
          <w:sz w:val="26"/>
          <w:szCs w:val="26"/>
        </w:rPr>
        <w:t xml:space="preserve"> </w:t>
      </w:r>
      <w:r w:rsidRPr="00EF3A5F">
        <w:rPr>
          <w:sz w:val="26"/>
          <w:szCs w:val="26"/>
        </w:rPr>
        <w:t>appliqué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Environnement</w:t>
      </w:r>
    </w:p>
    <w:p w:rsidR="000B218D" w:rsidRPr="00EF3A5F" w:rsidRDefault="000B218D" w:rsidP="00EF3A5F">
      <w:pPr>
        <w:pStyle w:val="BodyText"/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t xml:space="preserve">entourage </w:t>
      </w:r>
      <w:r w:rsidRPr="00EF3A5F">
        <w:rPr>
          <w:sz w:val="26"/>
          <w:szCs w:val="26"/>
        </w:rPr>
        <w:t>professionnel, social, vestimentaire, cosmétique…</w:t>
      </w:r>
    </w:p>
    <w:p w:rsidR="000B218D" w:rsidRPr="00EF3A5F" w:rsidRDefault="000B218D" w:rsidP="00EF3A5F">
      <w:pPr>
        <w:pStyle w:val="StyleCorpsdetexteGras"/>
        <w:numPr>
          <w:ilvl w:val="0"/>
          <w:numId w:val="12"/>
        </w:numPr>
        <w:rPr>
          <w:sz w:val="26"/>
          <w:szCs w:val="26"/>
        </w:rPr>
      </w:pPr>
      <w:r w:rsidRPr="00EF3A5F">
        <w:rPr>
          <w:sz w:val="26"/>
          <w:szCs w:val="26"/>
        </w:rPr>
        <w:t>soleil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Examen physique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Où observer ?</w:t>
      </w:r>
    </w:p>
    <w:p w:rsidR="000B218D" w:rsidRPr="00EF3A5F" w:rsidRDefault="000B218D" w:rsidP="00EF3A5F">
      <w:pPr>
        <w:pStyle w:val="BodyText"/>
        <w:numPr>
          <w:ilvl w:val="0"/>
          <w:numId w:val="13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t>peau :</w:t>
      </w:r>
      <w:r w:rsidRPr="00EF3A5F">
        <w:rPr>
          <w:sz w:val="26"/>
          <w:szCs w:val="26"/>
        </w:rPr>
        <w:t xml:space="preserve"> plis, paume, plante…</w:t>
      </w:r>
    </w:p>
    <w:p w:rsidR="000B218D" w:rsidRPr="00EF3A5F" w:rsidRDefault="000B218D" w:rsidP="00EF3A5F">
      <w:pPr>
        <w:pStyle w:val="BodyText"/>
        <w:numPr>
          <w:ilvl w:val="0"/>
          <w:numId w:val="14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lastRenderedPageBreak/>
        <w:t>muqueuses :</w:t>
      </w:r>
      <w:r w:rsidRPr="00EF3A5F">
        <w:rPr>
          <w:sz w:val="26"/>
          <w:szCs w:val="26"/>
        </w:rPr>
        <w:t xml:space="preserve"> génitale &amp; buccale</w:t>
      </w:r>
    </w:p>
    <w:p w:rsidR="000B218D" w:rsidRPr="00EF3A5F" w:rsidRDefault="000B218D" w:rsidP="00EF3A5F">
      <w:pPr>
        <w:pStyle w:val="BodyText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t>phanères :</w:t>
      </w:r>
      <w:r w:rsidRPr="00EF3A5F">
        <w:rPr>
          <w:sz w:val="26"/>
          <w:szCs w:val="26"/>
        </w:rPr>
        <w:t xml:space="preserve"> ongles, poils, cheveux, sourcils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Comment observer ?</w:t>
      </w:r>
    </w:p>
    <w:p w:rsidR="000B218D" w:rsidRPr="00EF3A5F" w:rsidRDefault="000B218D" w:rsidP="00EF3A5F">
      <w:pPr>
        <w:pStyle w:val="BodyText"/>
        <w:numPr>
          <w:ilvl w:val="0"/>
          <w:numId w:val="16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chercher les lésions les plus </w:t>
      </w:r>
      <w:r w:rsidRPr="00EF3A5F">
        <w:rPr>
          <w:rStyle w:val="StyleCorpsdetexteGrasCar"/>
          <w:sz w:val="26"/>
          <w:szCs w:val="26"/>
        </w:rPr>
        <w:t>jeunes</w:t>
      </w:r>
      <w:r w:rsidRPr="00EF3A5F">
        <w:rPr>
          <w:sz w:val="26"/>
          <w:szCs w:val="26"/>
        </w:rPr>
        <w:t xml:space="preserve"> &amp; les plus </w:t>
      </w:r>
      <w:r w:rsidRPr="00EF3A5F">
        <w:rPr>
          <w:rStyle w:val="StyleCorpsdetexteGrasCar"/>
          <w:sz w:val="26"/>
          <w:szCs w:val="26"/>
        </w:rPr>
        <w:t>pures</w:t>
      </w:r>
    </w:p>
    <w:p w:rsidR="000B218D" w:rsidRPr="00EF3A5F" w:rsidRDefault="000B218D" w:rsidP="00EF3A5F">
      <w:pPr>
        <w:pStyle w:val="BodyText"/>
        <w:numPr>
          <w:ilvl w:val="0"/>
          <w:numId w:val="1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bon </w:t>
      </w:r>
      <w:r w:rsidRPr="00EF3A5F">
        <w:rPr>
          <w:rStyle w:val="StyleCorpsdetexteGrasCar"/>
          <w:sz w:val="26"/>
          <w:szCs w:val="26"/>
        </w:rPr>
        <w:t>éclairage</w:t>
      </w:r>
    </w:p>
    <w:p w:rsidR="000B218D" w:rsidRPr="00EF3A5F" w:rsidRDefault="000B218D" w:rsidP="00EF3A5F">
      <w:pPr>
        <w:pStyle w:val="BodyText"/>
        <w:numPr>
          <w:ilvl w:val="0"/>
          <w:numId w:val="18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t>loupe</w:t>
      </w:r>
      <w:r w:rsidRPr="00EF3A5F">
        <w:rPr>
          <w:sz w:val="26"/>
          <w:szCs w:val="26"/>
        </w:rPr>
        <w:t xml:space="preserve">, </w:t>
      </w:r>
      <w:r w:rsidRPr="00EF3A5F">
        <w:rPr>
          <w:rStyle w:val="StyleCorpsdetexteGrasCar"/>
          <w:sz w:val="26"/>
          <w:szCs w:val="26"/>
        </w:rPr>
        <w:t>grattage</w:t>
      </w:r>
      <w:r w:rsidRPr="00EF3A5F">
        <w:rPr>
          <w:sz w:val="26"/>
          <w:szCs w:val="26"/>
        </w:rPr>
        <w:t xml:space="preserve"> à la curette, épreuve de la </w:t>
      </w:r>
      <w:r w:rsidRPr="00EF3A5F">
        <w:rPr>
          <w:rStyle w:val="StyleCorpsdetexteGrasCar"/>
          <w:sz w:val="26"/>
          <w:szCs w:val="26"/>
        </w:rPr>
        <w:t>vitro</w:t>
      </w:r>
      <w:r w:rsidRPr="00EF3A5F">
        <w:rPr>
          <w:sz w:val="26"/>
          <w:szCs w:val="26"/>
        </w:rPr>
        <w:t xml:space="preserve"> </w:t>
      </w:r>
      <w:r w:rsidRPr="00EF3A5F">
        <w:rPr>
          <w:rStyle w:val="StyleCorpsdetexteGrasCar"/>
          <w:sz w:val="26"/>
          <w:szCs w:val="26"/>
        </w:rPr>
        <w:t>pression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Comment analyser ?</w:t>
      </w:r>
    </w:p>
    <w:p w:rsidR="000B218D" w:rsidRPr="00EF3A5F" w:rsidRDefault="000B218D" w:rsidP="00EF3A5F">
      <w:pPr>
        <w:pStyle w:val="BodyText"/>
        <w:numPr>
          <w:ilvl w:val="0"/>
          <w:numId w:val="19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t>nature</w:t>
      </w:r>
      <w:r w:rsidRPr="00EF3A5F">
        <w:rPr>
          <w:sz w:val="26"/>
          <w:szCs w:val="26"/>
        </w:rPr>
        <w:t xml:space="preserve"> de la lésion élémentaire</w:t>
      </w:r>
    </w:p>
    <w:p w:rsidR="000B218D" w:rsidRPr="00EF3A5F" w:rsidRDefault="000B218D" w:rsidP="00EF3A5F">
      <w:pPr>
        <w:pStyle w:val="BodyText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EF3A5F">
        <w:rPr>
          <w:rStyle w:val="StyleCorpsdetexteGrasCar"/>
          <w:sz w:val="26"/>
          <w:szCs w:val="26"/>
        </w:rPr>
        <w:t>regroupement</w:t>
      </w:r>
      <w:r w:rsidRPr="00EF3A5F">
        <w:rPr>
          <w:sz w:val="26"/>
          <w:szCs w:val="26"/>
        </w:rPr>
        <w:t> : linéaire, annulaire, arciforme, polycyclique …</w:t>
      </w:r>
    </w:p>
    <w:p w:rsidR="000B218D" w:rsidRPr="00EF3A5F" w:rsidRDefault="000B218D" w:rsidP="00EF3A5F">
      <w:pPr>
        <w:pStyle w:val="StyleCorpsdetexteGras"/>
        <w:numPr>
          <w:ilvl w:val="0"/>
          <w:numId w:val="20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topographie </w:t>
      </w:r>
    </w:p>
    <w:p w:rsidR="00EF3A5F" w:rsidRDefault="00EF3A5F" w:rsidP="00EF3A5F">
      <w:pPr>
        <w:pStyle w:val="Sous-titrePagedegarde"/>
        <w:spacing w:before="0"/>
        <w:rPr>
          <w:sz w:val="26"/>
          <w:szCs w:val="26"/>
        </w:rPr>
      </w:pPr>
    </w:p>
    <w:p w:rsidR="000B218D" w:rsidRPr="00EF3A5F" w:rsidRDefault="000B218D" w:rsidP="00EF3A5F">
      <w:pPr>
        <w:pStyle w:val="Sous-titrePagedegarde"/>
        <w:spacing w:before="0"/>
        <w:rPr>
          <w:b/>
          <w:i w:val="0"/>
          <w:color w:val="FF0000"/>
          <w:sz w:val="26"/>
          <w:szCs w:val="26"/>
          <w:u w:val="single"/>
        </w:rPr>
      </w:pPr>
      <w:r w:rsidRPr="00EF3A5F">
        <w:rPr>
          <w:b/>
          <w:i w:val="0"/>
          <w:color w:val="FF0000"/>
          <w:sz w:val="26"/>
          <w:szCs w:val="26"/>
          <w:u w:val="single"/>
        </w:rPr>
        <w:t>Les lésions élémentaires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Les lésions primitives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processus lésionnel initial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Macule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modification de la peau sans élevure ni infiltration</w:t>
      </w:r>
    </w:p>
    <w:p w:rsidR="000B218D" w:rsidRPr="00EF3A5F" w:rsidRDefault="000B218D" w:rsidP="00EF3A5F">
      <w:pPr>
        <w:pStyle w:val="BodyText"/>
        <w:numPr>
          <w:ilvl w:val="0"/>
          <w:numId w:val="21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macule rouge</w:t>
      </w:r>
      <w:r w:rsidRPr="00EF3A5F">
        <w:rPr>
          <w:sz w:val="26"/>
          <w:szCs w:val="26"/>
        </w:rPr>
        <w:t> :</w:t>
      </w:r>
    </w:p>
    <w:p w:rsidR="000B218D" w:rsidRPr="00EF3A5F" w:rsidRDefault="000B218D" w:rsidP="00EF3A5F">
      <w:pPr>
        <w:pStyle w:val="BodyText"/>
        <w:numPr>
          <w:ilvl w:val="1"/>
          <w:numId w:val="21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érythémateuse</w:t>
      </w:r>
      <w:r w:rsidRPr="00EF3A5F">
        <w:rPr>
          <w:sz w:val="26"/>
          <w:szCs w:val="26"/>
        </w:rPr>
        <w:t> : hyperhémie inflammatoire (ex : rougeole, rubéole)</w:t>
      </w:r>
    </w:p>
    <w:p w:rsidR="000B218D" w:rsidRPr="00EF3A5F" w:rsidRDefault="000B218D" w:rsidP="00EF3A5F">
      <w:pPr>
        <w:pStyle w:val="BodyText"/>
        <w:ind w:left="2160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s’efface</w:t>
      </w:r>
      <w:proofErr w:type="gramEnd"/>
      <w:r w:rsidRPr="00EF3A5F">
        <w:rPr>
          <w:sz w:val="26"/>
          <w:szCs w:val="26"/>
        </w:rPr>
        <w:t xml:space="preserve"> à la vitro pression</w:t>
      </w:r>
    </w:p>
    <w:p w:rsidR="000B218D" w:rsidRPr="00EF3A5F" w:rsidRDefault="000B218D" w:rsidP="00EF3A5F">
      <w:pPr>
        <w:pStyle w:val="BodyText"/>
        <w:numPr>
          <w:ilvl w:val="1"/>
          <w:numId w:val="21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vasculaire</w:t>
      </w:r>
      <w:r w:rsidRPr="00EF3A5F">
        <w:rPr>
          <w:sz w:val="26"/>
          <w:szCs w:val="26"/>
        </w:rPr>
        <w:t> : dilatation vasculaire (ex : angiome)</w:t>
      </w:r>
    </w:p>
    <w:p w:rsidR="000B218D" w:rsidRPr="00EF3A5F" w:rsidRDefault="000B218D" w:rsidP="00EF3A5F">
      <w:pPr>
        <w:pStyle w:val="BodyText"/>
        <w:ind w:left="2160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ne</w:t>
      </w:r>
      <w:proofErr w:type="gramEnd"/>
      <w:r w:rsidRPr="00EF3A5F">
        <w:rPr>
          <w:sz w:val="26"/>
          <w:szCs w:val="26"/>
        </w:rPr>
        <w:t xml:space="preserve"> s’efface pas à la vitro pression</w:t>
      </w:r>
    </w:p>
    <w:p w:rsidR="000B218D" w:rsidRPr="00EF3A5F" w:rsidRDefault="000B218D" w:rsidP="00EF3A5F">
      <w:pPr>
        <w:pStyle w:val="BodyText"/>
        <w:numPr>
          <w:ilvl w:val="1"/>
          <w:numId w:val="21"/>
        </w:numPr>
        <w:rPr>
          <w:sz w:val="26"/>
          <w:szCs w:val="26"/>
        </w:rPr>
      </w:pPr>
      <w:proofErr w:type="spellStart"/>
      <w:r w:rsidRPr="00EF3A5F">
        <w:rPr>
          <w:b/>
          <w:bCs/>
          <w:sz w:val="26"/>
          <w:szCs w:val="26"/>
        </w:rPr>
        <w:t>purpurique</w:t>
      </w:r>
      <w:proofErr w:type="spellEnd"/>
      <w:r w:rsidRPr="00EF3A5F">
        <w:rPr>
          <w:sz w:val="26"/>
          <w:szCs w:val="26"/>
        </w:rPr>
        <w:t> : extravasion de sang (ex : purpura)</w:t>
      </w:r>
    </w:p>
    <w:p w:rsidR="000B218D" w:rsidRPr="00EF3A5F" w:rsidRDefault="000B218D" w:rsidP="00EF3A5F">
      <w:pPr>
        <w:pStyle w:val="BodyText"/>
        <w:ind w:left="2160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ne</w:t>
      </w:r>
      <w:proofErr w:type="gramEnd"/>
      <w:r w:rsidRPr="00EF3A5F">
        <w:rPr>
          <w:sz w:val="26"/>
          <w:szCs w:val="26"/>
        </w:rPr>
        <w:t xml:space="preserve"> s’efface pas à la vitro pression</w:t>
      </w:r>
    </w:p>
    <w:p w:rsidR="000B218D" w:rsidRPr="00EF3A5F" w:rsidRDefault="000B218D" w:rsidP="00EF3A5F">
      <w:pPr>
        <w:pStyle w:val="BodyText"/>
        <w:numPr>
          <w:ilvl w:val="0"/>
          <w:numId w:val="21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macule pigmentaire</w:t>
      </w:r>
      <w:r w:rsidRPr="00EF3A5F">
        <w:rPr>
          <w:sz w:val="26"/>
          <w:szCs w:val="26"/>
        </w:rPr>
        <w:t> : accumulation de pigments (ex : tache de rousseur)</w:t>
      </w:r>
    </w:p>
    <w:p w:rsidR="000B218D" w:rsidRPr="00EF3A5F" w:rsidRDefault="000B218D" w:rsidP="00EF3A5F">
      <w:pPr>
        <w:pStyle w:val="BodyText"/>
        <w:numPr>
          <w:ilvl w:val="0"/>
          <w:numId w:val="21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macule achromique</w:t>
      </w:r>
      <w:r w:rsidRPr="00EF3A5F">
        <w:rPr>
          <w:sz w:val="26"/>
          <w:szCs w:val="26"/>
        </w:rPr>
        <w:t xml:space="preserve"> : </w:t>
      </w:r>
      <w:r w:rsidRPr="00EF3A5F">
        <w:rPr>
          <w:sz w:val="26"/>
          <w:szCs w:val="26"/>
        </w:rPr>
        <w:sym w:font="Wingdings" w:char="F0E6"/>
      </w:r>
      <w:r w:rsidRPr="00EF3A5F">
        <w:rPr>
          <w:sz w:val="26"/>
          <w:szCs w:val="26"/>
        </w:rPr>
        <w:t xml:space="preserve"> de la quantité de mélanine intra épidermique (ex : vitiligo)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Papule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élevure ronde, saillante &amp; circonscrite, de diamètre &lt; 1cm, ne contenant pas de liquide</w:t>
      </w:r>
    </w:p>
    <w:p w:rsidR="000B218D" w:rsidRPr="00EF3A5F" w:rsidRDefault="000B218D" w:rsidP="00EF3A5F">
      <w:pPr>
        <w:pStyle w:val="BodyText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papule épidermique </w:t>
      </w:r>
      <w:r w:rsidRPr="00EF3A5F">
        <w:rPr>
          <w:sz w:val="26"/>
          <w:szCs w:val="26"/>
        </w:rPr>
        <w:t>(ex : verrue plane)</w:t>
      </w:r>
    </w:p>
    <w:p w:rsidR="000B218D" w:rsidRPr="00EF3A5F" w:rsidRDefault="000B218D" w:rsidP="00EF3A5F">
      <w:pPr>
        <w:pStyle w:val="BodyText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papule dermique </w:t>
      </w:r>
      <w:r w:rsidRPr="00EF3A5F">
        <w:rPr>
          <w:sz w:val="26"/>
          <w:szCs w:val="26"/>
        </w:rPr>
        <w:t>(ex : urticaire)</w:t>
      </w:r>
    </w:p>
    <w:p w:rsidR="000B218D" w:rsidRPr="00EF3A5F" w:rsidRDefault="000B218D" w:rsidP="00EF3A5F">
      <w:pPr>
        <w:pStyle w:val="BodyText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papule </w:t>
      </w:r>
      <w:proofErr w:type="spellStart"/>
      <w:r w:rsidRPr="00EF3A5F">
        <w:rPr>
          <w:b/>
          <w:bCs/>
          <w:sz w:val="26"/>
          <w:szCs w:val="26"/>
        </w:rPr>
        <w:t>dermoépidermique</w:t>
      </w:r>
      <w:proofErr w:type="spellEnd"/>
      <w:r w:rsidRPr="00EF3A5F">
        <w:rPr>
          <w:b/>
          <w:bCs/>
          <w:sz w:val="26"/>
          <w:szCs w:val="26"/>
        </w:rPr>
        <w:t xml:space="preserve"> </w:t>
      </w:r>
      <w:r w:rsidRPr="00EF3A5F">
        <w:rPr>
          <w:sz w:val="26"/>
          <w:szCs w:val="26"/>
        </w:rPr>
        <w:t>(ex : lichen)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Nodule</w:t>
      </w:r>
    </w:p>
    <w:p w:rsidR="000B218D" w:rsidRPr="00EF3A5F" w:rsidRDefault="000B218D" w:rsidP="00EF3A5F">
      <w:pPr>
        <w:pStyle w:val="BodyText"/>
        <w:spacing w:line="36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= élevure ronde &amp; saillante, de diamètre &gt; 1cm </w:t>
      </w:r>
    </w:p>
    <w:p w:rsidR="000B218D" w:rsidRPr="00EF3A5F" w:rsidRDefault="000B218D" w:rsidP="00EF3A5F">
      <w:pPr>
        <w:pStyle w:val="BodyText"/>
        <w:spacing w:line="360" w:lineRule="auto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sym w:font="Wingdings" w:char="F0F3"/>
      </w:r>
      <w:r w:rsidRPr="00EF3A5F">
        <w:rPr>
          <w:b/>
          <w:bCs/>
          <w:sz w:val="26"/>
          <w:szCs w:val="26"/>
        </w:rPr>
        <w:t xml:space="preserve"> </w:t>
      </w:r>
      <w:r w:rsidRPr="00EF3A5F">
        <w:rPr>
          <w:b/>
          <w:bCs/>
          <w:sz w:val="26"/>
          <w:szCs w:val="26"/>
        </w:rPr>
        <w:sym w:font="Wingdings" w:char="F0E4"/>
      </w:r>
      <w:r w:rsidRPr="00EF3A5F">
        <w:rPr>
          <w:b/>
          <w:bCs/>
          <w:sz w:val="26"/>
          <w:szCs w:val="26"/>
        </w:rPr>
        <w:t xml:space="preserve">  </w:t>
      </w:r>
      <w:proofErr w:type="gramStart"/>
      <w:r w:rsidRPr="00EF3A5F">
        <w:rPr>
          <w:b/>
          <w:bCs/>
          <w:sz w:val="26"/>
          <w:szCs w:val="26"/>
        </w:rPr>
        <w:t>masse</w:t>
      </w:r>
      <w:proofErr w:type="gramEnd"/>
      <w:r w:rsidRPr="00EF3A5F">
        <w:rPr>
          <w:b/>
          <w:bCs/>
          <w:sz w:val="26"/>
          <w:szCs w:val="26"/>
        </w:rPr>
        <w:t xml:space="preserve"> dermique et/ou hypodermique par prolifération cellulaire  (ex : mélanome)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Végétation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lastRenderedPageBreak/>
        <w:t xml:space="preserve">= excroissance </w:t>
      </w:r>
      <w:proofErr w:type="spellStart"/>
      <w:r w:rsidRPr="00EF3A5F">
        <w:rPr>
          <w:b/>
          <w:bCs/>
          <w:sz w:val="26"/>
          <w:szCs w:val="26"/>
        </w:rPr>
        <w:t>papillomateuse</w:t>
      </w:r>
      <w:proofErr w:type="spellEnd"/>
      <w:r w:rsidRPr="00EF3A5F">
        <w:rPr>
          <w:b/>
          <w:bCs/>
          <w:sz w:val="26"/>
          <w:szCs w:val="26"/>
        </w:rPr>
        <w:t xml:space="preserve"> 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Kératose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lésion </w:t>
      </w:r>
      <w:r w:rsidRPr="00EF3A5F">
        <w:rPr>
          <w:b/>
          <w:bCs/>
          <w:sz w:val="26"/>
          <w:szCs w:val="26"/>
        </w:rPr>
        <w:t>sèche, épaisse, en relief</w:t>
      </w:r>
      <w:r w:rsidRPr="00EF3A5F">
        <w:rPr>
          <w:sz w:val="26"/>
          <w:szCs w:val="26"/>
        </w:rPr>
        <w:t xml:space="preserve"> sur la peau voisine </w:t>
      </w:r>
      <w:r w:rsidRPr="00EF3A5F">
        <w:rPr>
          <w:sz w:val="26"/>
          <w:szCs w:val="26"/>
        </w:rPr>
        <w:sym w:font="Wingdings" w:char="F0F3"/>
      </w:r>
      <w:r w:rsidRPr="00EF3A5F">
        <w:rPr>
          <w:sz w:val="26"/>
          <w:szCs w:val="26"/>
        </w:rPr>
        <w:t xml:space="preserve"> épaississement de la couche cornée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(Ex : kératose </w:t>
      </w:r>
      <w:proofErr w:type="spellStart"/>
      <w:r w:rsidRPr="00EF3A5F">
        <w:rPr>
          <w:sz w:val="26"/>
          <w:szCs w:val="26"/>
        </w:rPr>
        <w:t>palmoplantaire</w:t>
      </w:r>
      <w:proofErr w:type="spellEnd"/>
      <w:r w:rsidRPr="00EF3A5F">
        <w:rPr>
          <w:sz w:val="26"/>
          <w:szCs w:val="26"/>
        </w:rPr>
        <w:t>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Vésicule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soulèvement circonscrit de l’épiderme contenant une sérosité claire, de diamètre = 1-2mm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(Ex : herpès, eczéma)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Bulle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idem + diamètre = 1cm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(Ex : </w:t>
      </w:r>
      <w:proofErr w:type="spellStart"/>
      <w:r w:rsidRPr="00EF3A5F">
        <w:rPr>
          <w:sz w:val="26"/>
          <w:szCs w:val="26"/>
        </w:rPr>
        <w:t>pemphigoïde</w:t>
      </w:r>
      <w:proofErr w:type="spellEnd"/>
      <w:r w:rsidRPr="00EF3A5F">
        <w:rPr>
          <w:sz w:val="26"/>
          <w:szCs w:val="26"/>
        </w:rPr>
        <w:t xml:space="preserve"> bulleuse)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Pustule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soulèvement circonscrit de l’épiderme contenant du pus </w:t>
      </w:r>
      <w:r w:rsidRPr="00EF3A5F">
        <w:rPr>
          <w:sz w:val="26"/>
          <w:szCs w:val="26"/>
        </w:rPr>
        <w:sym w:font="Wingdings" w:char="F0F3"/>
      </w:r>
      <w:r w:rsidRPr="00EF3A5F">
        <w:rPr>
          <w:sz w:val="26"/>
          <w:szCs w:val="26"/>
        </w:rPr>
        <w:t xml:space="preserve"> afflux de polynucléaire.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Il peut être </w:t>
      </w:r>
      <w:r w:rsidRPr="00EF3A5F">
        <w:rPr>
          <w:b/>
          <w:bCs/>
          <w:sz w:val="26"/>
          <w:szCs w:val="26"/>
        </w:rPr>
        <w:t>folliculaire ou non</w:t>
      </w:r>
      <w:r w:rsidRPr="00EF3A5F">
        <w:rPr>
          <w:sz w:val="26"/>
          <w:szCs w:val="26"/>
        </w:rPr>
        <w:t>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(Ex : folliculite de la barbe, psoriasis pustuleux)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Nouures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= élevure fermes, consistantes &amp; profondes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(Ex : érythème noueux)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Les différents types d’érythèmes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L’érythème scarlatiniforme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vaste placard rouge &amp; uniforme sans intervalle de peau saine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 xml:space="preserve">L’érythème </w:t>
      </w:r>
      <w:proofErr w:type="spellStart"/>
      <w:r w:rsidRPr="00EF3A5F">
        <w:rPr>
          <w:sz w:val="26"/>
          <w:szCs w:val="26"/>
        </w:rPr>
        <w:t>morbidiforme</w:t>
      </w:r>
      <w:proofErr w:type="spellEnd"/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macules roses ou rouges, mal délimités, confluant parfois en placards à contours géométriques avec intervalle de peau saine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 xml:space="preserve">L’érythème </w:t>
      </w:r>
      <w:proofErr w:type="spellStart"/>
      <w:r w:rsidRPr="00EF3A5F">
        <w:rPr>
          <w:sz w:val="26"/>
          <w:szCs w:val="26"/>
        </w:rPr>
        <w:t>roséoliforme</w:t>
      </w:r>
      <w:proofErr w:type="spellEnd"/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macule rose claire, bien délimitées, de grande taille, souvent discrètes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L’érythrodermie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éruption érythémateuse touchant + de 90% de la surface corporelle, grave &amp; d’évolution lente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Les lésions secondaires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Squame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lamelle de la couche cornée se détachant de l’épiderme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Croûte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coagulation d’un exsudat à la surface de l’épiderme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Excoriation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</w:t>
      </w:r>
      <w:proofErr w:type="gramStart"/>
      <w:r w:rsidRPr="00EF3A5F">
        <w:rPr>
          <w:sz w:val="26"/>
          <w:szCs w:val="26"/>
        </w:rPr>
        <w:t>érosion ,</w:t>
      </w:r>
      <w:proofErr w:type="gramEnd"/>
      <w:r w:rsidRPr="00EF3A5F">
        <w:rPr>
          <w:sz w:val="26"/>
          <w:szCs w:val="26"/>
        </w:rPr>
        <w:t xml:space="preserve"> solution de continuité épidermique, superficielle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évolution</w:t>
      </w:r>
      <w:proofErr w:type="gramEnd"/>
      <w:r w:rsidRPr="00EF3A5F">
        <w:rPr>
          <w:sz w:val="26"/>
          <w:szCs w:val="26"/>
        </w:rPr>
        <w:t xml:space="preserve"> non cicatricielle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lastRenderedPageBreak/>
        <w:t>Ex : herpès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 xml:space="preserve">Fissure &amp; </w:t>
      </w:r>
      <w:proofErr w:type="spellStart"/>
      <w:r w:rsidRPr="00EF3A5F">
        <w:rPr>
          <w:sz w:val="26"/>
          <w:szCs w:val="26"/>
        </w:rPr>
        <w:t>rhagade</w:t>
      </w:r>
      <w:proofErr w:type="spellEnd"/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érosion linéaire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Perlèche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fissure des commissures labiales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Ex : candidose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Ulcération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perte de substance touchant le derme profond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évolution</w:t>
      </w:r>
      <w:proofErr w:type="gramEnd"/>
      <w:r w:rsidRPr="00EF3A5F">
        <w:rPr>
          <w:sz w:val="26"/>
          <w:szCs w:val="26"/>
        </w:rPr>
        <w:t xml:space="preserve"> cicatricielle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Gangrène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nécrose tissulaire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Atrophie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= amincissement de la peau, avec aspect lisse &amp; nacré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sym w:font="Wingdings" w:char="F0F3"/>
      </w:r>
      <w:r w:rsidRPr="00EF3A5F">
        <w:rPr>
          <w:b/>
          <w:bCs/>
          <w:sz w:val="26"/>
          <w:szCs w:val="26"/>
        </w:rPr>
        <w:t xml:space="preserve"> altération du tissu conjonctif </w:t>
      </w:r>
      <w:proofErr w:type="gramStart"/>
      <w:r w:rsidRPr="00EF3A5F">
        <w:rPr>
          <w:b/>
          <w:bCs/>
          <w:sz w:val="26"/>
          <w:szCs w:val="26"/>
        </w:rPr>
        <w:t>( derme</w:t>
      </w:r>
      <w:proofErr w:type="gramEnd"/>
      <w:r w:rsidRPr="00EF3A5F">
        <w:rPr>
          <w:b/>
          <w:bCs/>
          <w:sz w:val="26"/>
          <w:szCs w:val="26"/>
        </w:rPr>
        <w:t xml:space="preserve"> ou hypoderme 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Cicatrice</w:t>
      </w:r>
    </w:p>
    <w:p w:rsidR="000B218D" w:rsidRPr="00EF3A5F" w:rsidRDefault="000B218D" w:rsidP="00EF3A5F">
      <w:pPr>
        <w:pStyle w:val="BodyText"/>
        <w:numPr>
          <w:ilvl w:val="0"/>
          <w:numId w:val="22"/>
        </w:numPr>
        <w:rPr>
          <w:sz w:val="26"/>
          <w:szCs w:val="26"/>
        </w:rPr>
      </w:pPr>
      <w:r w:rsidRPr="00EF3A5F">
        <w:rPr>
          <w:sz w:val="26"/>
          <w:szCs w:val="26"/>
        </w:rPr>
        <w:t>normale</w:t>
      </w:r>
    </w:p>
    <w:p w:rsidR="000B218D" w:rsidRPr="00EF3A5F" w:rsidRDefault="000B218D" w:rsidP="00EF3A5F">
      <w:pPr>
        <w:pStyle w:val="BodyText"/>
        <w:numPr>
          <w:ilvl w:val="0"/>
          <w:numId w:val="22"/>
        </w:numPr>
        <w:rPr>
          <w:sz w:val="26"/>
          <w:szCs w:val="26"/>
        </w:rPr>
      </w:pPr>
      <w:r w:rsidRPr="00EF3A5F">
        <w:rPr>
          <w:sz w:val="26"/>
          <w:szCs w:val="26"/>
        </w:rPr>
        <w:t>hypertrophique</w:t>
      </w:r>
    </w:p>
    <w:p w:rsidR="000B218D" w:rsidRPr="00EF3A5F" w:rsidRDefault="000B218D" w:rsidP="00EF3A5F">
      <w:pPr>
        <w:pStyle w:val="BodyText"/>
        <w:numPr>
          <w:ilvl w:val="0"/>
          <w:numId w:val="22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chéloïde </w:t>
      </w:r>
      <w:proofErr w:type="gramStart"/>
      <w:r w:rsidRPr="00EF3A5F">
        <w:rPr>
          <w:sz w:val="26"/>
          <w:szCs w:val="26"/>
        </w:rPr>
        <w:t>( si</w:t>
      </w:r>
      <w:proofErr w:type="gramEnd"/>
      <w:r w:rsidRPr="00EF3A5F">
        <w:rPr>
          <w:sz w:val="26"/>
          <w:szCs w:val="26"/>
        </w:rPr>
        <w:t xml:space="preserve"> toujours hypertrophique au bout de 2 ans 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Sclérose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= induration de la peau, effaçant rides &amp; reliefs avec plissement impossible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Lésions induites par les traumatismes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Phénomène de KOEBNER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= réaction </w:t>
      </w:r>
      <w:proofErr w:type="spellStart"/>
      <w:r w:rsidRPr="00EF3A5F">
        <w:rPr>
          <w:b/>
          <w:bCs/>
          <w:sz w:val="26"/>
          <w:szCs w:val="26"/>
        </w:rPr>
        <w:t>isomorphique</w:t>
      </w:r>
      <w:proofErr w:type="spellEnd"/>
      <w:r w:rsidRPr="00EF3A5F">
        <w:rPr>
          <w:b/>
          <w:bCs/>
          <w:sz w:val="26"/>
          <w:szCs w:val="26"/>
        </w:rPr>
        <w:t xml:space="preserve"> de la peau reproduisant après traumatisme la lésion caractéristique de l’affection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Signe de NICOLSKI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décollement bulleux en peau apparemment saine après pression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Lichénification</w:t>
      </w:r>
      <w:proofErr w:type="spellEnd"/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accentuation du </w:t>
      </w:r>
      <w:r w:rsidRPr="00EF3A5F">
        <w:rPr>
          <w:b/>
          <w:bCs/>
          <w:sz w:val="26"/>
          <w:szCs w:val="26"/>
        </w:rPr>
        <w:t>quadrillage</w:t>
      </w:r>
      <w:r w:rsidRPr="00EF3A5F">
        <w:rPr>
          <w:sz w:val="26"/>
          <w:szCs w:val="26"/>
        </w:rPr>
        <w:t xml:space="preserve"> de la peau, qui est </w:t>
      </w:r>
      <w:r w:rsidRPr="00EF3A5F">
        <w:rPr>
          <w:b/>
          <w:bCs/>
          <w:sz w:val="26"/>
          <w:szCs w:val="26"/>
        </w:rPr>
        <w:t>épaissie &amp; brillante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souvent</w:t>
      </w:r>
      <w:proofErr w:type="gramEnd"/>
      <w:r w:rsidRPr="00EF3A5F">
        <w:rPr>
          <w:sz w:val="26"/>
          <w:szCs w:val="26"/>
        </w:rPr>
        <w:t xml:space="preserve"> </w:t>
      </w:r>
      <w:r w:rsidRPr="00EF3A5F">
        <w:rPr>
          <w:b/>
          <w:bCs/>
          <w:sz w:val="26"/>
          <w:szCs w:val="26"/>
        </w:rPr>
        <w:t>grattage</w:t>
      </w:r>
      <w:r w:rsidRPr="00EF3A5F">
        <w:rPr>
          <w:sz w:val="26"/>
          <w:szCs w:val="26"/>
        </w:rPr>
        <w:t xml:space="preserve"> répétés</w:t>
      </w:r>
    </w:p>
    <w:p w:rsidR="00EF3A5F" w:rsidRPr="00EF3A5F" w:rsidRDefault="00EF3A5F" w:rsidP="00EF3A5F">
      <w:pPr>
        <w:pStyle w:val="Sous-titrePagedegarde"/>
        <w:spacing w:before="0"/>
        <w:rPr>
          <w:b/>
          <w:i w:val="0"/>
          <w:color w:val="FF0000"/>
          <w:sz w:val="26"/>
          <w:szCs w:val="26"/>
          <w:u w:val="single"/>
        </w:rPr>
      </w:pPr>
    </w:p>
    <w:p w:rsidR="000B218D" w:rsidRPr="00EF3A5F" w:rsidRDefault="000B218D" w:rsidP="00EF3A5F">
      <w:pPr>
        <w:pStyle w:val="Sous-titrePagedegarde"/>
        <w:spacing w:before="0"/>
        <w:rPr>
          <w:b/>
          <w:i w:val="0"/>
          <w:color w:val="FF0000"/>
          <w:sz w:val="26"/>
          <w:szCs w:val="26"/>
          <w:u w:val="single"/>
        </w:rPr>
      </w:pPr>
      <w:r w:rsidRPr="00EF3A5F">
        <w:rPr>
          <w:b/>
          <w:i w:val="0"/>
          <w:color w:val="FF0000"/>
          <w:sz w:val="26"/>
          <w:szCs w:val="26"/>
          <w:u w:val="single"/>
        </w:rPr>
        <w:t>Troubles de la cicatrisation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Mécanisme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La détersion = phase vasculaire &amp; inflammatoire (1 semaine)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Ex : plaie mécanique</w:t>
      </w:r>
    </w:p>
    <w:p w:rsidR="000B218D" w:rsidRPr="00EF3A5F" w:rsidRDefault="000B218D" w:rsidP="00EF3A5F">
      <w:pPr>
        <w:pStyle w:val="BodyText"/>
        <w:numPr>
          <w:ilvl w:val="0"/>
          <w:numId w:val="23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effraction</w:t>
      </w:r>
      <w:r w:rsidRPr="00EF3A5F">
        <w:rPr>
          <w:sz w:val="26"/>
          <w:szCs w:val="26"/>
        </w:rPr>
        <w:t xml:space="preserve"> vasculaire</w:t>
      </w:r>
    </w:p>
    <w:p w:rsidR="000B218D" w:rsidRPr="00EF3A5F" w:rsidRDefault="000B218D" w:rsidP="00EF3A5F">
      <w:pPr>
        <w:pStyle w:val="BodyText"/>
        <w:numPr>
          <w:ilvl w:val="0"/>
          <w:numId w:val="23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formation d’un </w:t>
      </w:r>
      <w:r w:rsidRPr="00EF3A5F">
        <w:rPr>
          <w:b/>
          <w:bCs/>
          <w:sz w:val="26"/>
          <w:szCs w:val="26"/>
        </w:rPr>
        <w:t>caillot</w:t>
      </w:r>
      <w:r w:rsidRPr="00EF3A5F">
        <w:rPr>
          <w:sz w:val="26"/>
          <w:szCs w:val="26"/>
        </w:rPr>
        <w:t xml:space="preserve"> de fibrine</w:t>
      </w:r>
    </w:p>
    <w:p w:rsidR="000B218D" w:rsidRPr="00EF3A5F" w:rsidRDefault="000B218D" w:rsidP="00EF3A5F">
      <w:pPr>
        <w:pStyle w:val="BodyText"/>
        <w:numPr>
          <w:ilvl w:val="0"/>
          <w:numId w:val="23"/>
        </w:numPr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dégranulation</w:t>
      </w:r>
      <w:proofErr w:type="spellEnd"/>
      <w:r w:rsidRPr="00EF3A5F">
        <w:rPr>
          <w:sz w:val="26"/>
          <w:szCs w:val="26"/>
        </w:rPr>
        <w:t xml:space="preserve"> </w:t>
      </w:r>
      <w:r w:rsidRPr="00EF3A5F">
        <w:rPr>
          <w:b/>
          <w:bCs/>
          <w:sz w:val="26"/>
          <w:szCs w:val="26"/>
        </w:rPr>
        <w:t>plaquettaire</w:t>
      </w:r>
      <w:r w:rsidRPr="00EF3A5F">
        <w:rPr>
          <w:sz w:val="26"/>
          <w:szCs w:val="26"/>
        </w:rPr>
        <w:t xml:space="preserve"> =&gt; libération de </w:t>
      </w:r>
      <w:r w:rsidRPr="00EF3A5F">
        <w:rPr>
          <w:b/>
          <w:bCs/>
          <w:sz w:val="26"/>
          <w:szCs w:val="26"/>
        </w:rPr>
        <w:t>cytokine</w:t>
      </w:r>
    </w:p>
    <w:p w:rsidR="000B218D" w:rsidRPr="00EF3A5F" w:rsidRDefault="000B218D" w:rsidP="00EF3A5F">
      <w:pPr>
        <w:pStyle w:val="BodyText"/>
        <w:numPr>
          <w:ilvl w:val="0"/>
          <w:numId w:val="23"/>
        </w:numPr>
        <w:rPr>
          <w:sz w:val="26"/>
          <w:szCs w:val="26"/>
        </w:rPr>
      </w:pPr>
      <w:r w:rsidRPr="00EF3A5F">
        <w:rPr>
          <w:sz w:val="26"/>
          <w:szCs w:val="26"/>
        </w:rPr>
        <w:lastRenderedPageBreak/>
        <w:t xml:space="preserve">afflux de </w:t>
      </w:r>
      <w:r w:rsidRPr="00EF3A5F">
        <w:rPr>
          <w:b/>
          <w:bCs/>
          <w:sz w:val="26"/>
          <w:szCs w:val="26"/>
        </w:rPr>
        <w:t>cellules de l’inflammation </w:t>
      </w:r>
      <w:r w:rsidRPr="00EF3A5F">
        <w:rPr>
          <w:sz w:val="26"/>
          <w:szCs w:val="26"/>
        </w:rPr>
        <w:t>: PNN (détersion enzymatique), monocytes / macrophages, lymphocytes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La granulation = phase proliférative &amp; réparatrice (1 à 2 semaines)</w:t>
      </w:r>
    </w:p>
    <w:p w:rsidR="000B218D" w:rsidRPr="00EF3A5F" w:rsidRDefault="000B218D" w:rsidP="00EF3A5F">
      <w:pPr>
        <w:pStyle w:val="BodyText"/>
        <w:numPr>
          <w:ilvl w:val="0"/>
          <w:numId w:val="26"/>
        </w:numPr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6"/>
      </w:r>
      <w:r w:rsidRPr="00EF3A5F">
        <w:rPr>
          <w:sz w:val="26"/>
          <w:szCs w:val="26"/>
        </w:rPr>
        <w:t xml:space="preserve"> de l’</w:t>
      </w:r>
      <w:r w:rsidRPr="00EF3A5F">
        <w:rPr>
          <w:b/>
          <w:bCs/>
          <w:sz w:val="26"/>
          <w:szCs w:val="26"/>
        </w:rPr>
        <w:t>inflammation</w:t>
      </w:r>
    </w:p>
    <w:p w:rsidR="000B218D" w:rsidRPr="00EF3A5F" w:rsidRDefault="000B218D" w:rsidP="00EF3A5F">
      <w:pPr>
        <w:numPr>
          <w:ilvl w:val="0"/>
          <w:numId w:val="26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activation</w:t>
      </w:r>
      <w:r w:rsidRPr="00EF3A5F">
        <w:rPr>
          <w:sz w:val="26"/>
          <w:szCs w:val="26"/>
        </w:rPr>
        <w:t xml:space="preserve"> :</w:t>
      </w:r>
    </w:p>
    <w:p w:rsidR="000B218D" w:rsidRPr="00EF3A5F" w:rsidRDefault="000B218D" w:rsidP="00EF3A5F">
      <w:pPr>
        <w:pStyle w:val="BodyText"/>
        <w:numPr>
          <w:ilvl w:val="0"/>
          <w:numId w:val="35"/>
        </w:numPr>
        <w:ind w:left="1800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des fibroblastes :</w:t>
      </w:r>
      <w:r w:rsidRPr="00EF3A5F">
        <w:rPr>
          <w:sz w:val="26"/>
          <w:szCs w:val="26"/>
        </w:rPr>
        <w:t xml:space="preserve"> synthèse de collagène</w:t>
      </w:r>
    </w:p>
    <w:p w:rsidR="000B218D" w:rsidRPr="00EF3A5F" w:rsidRDefault="000B218D" w:rsidP="00EF3A5F">
      <w:pPr>
        <w:pStyle w:val="BodyText"/>
        <w:numPr>
          <w:ilvl w:val="0"/>
          <w:numId w:val="36"/>
        </w:numPr>
        <w:ind w:left="1800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des kératinocytes :</w:t>
      </w:r>
      <w:r w:rsidRPr="00EF3A5F">
        <w:rPr>
          <w:sz w:val="26"/>
          <w:szCs w:val="26"/>
        </w:rPr>
        <w:t xml:space="preserve"> reconstruction de l’épiderme</w:t>
      </w:r>
    </w:p>
    <w:p w:rsidR="000B218D" w:rsidRPr="00EF3A5F" w:rsidRDefault="000B218D" w:rsidP="00EF3A5F">
      <w:pPr>
        <w:pStyle w:val="BodyText"/>
        <w:numPr>
          <w:ilvl w:val="0"/>
          <w:numId w:val="37"/>
        </w:numPr>
        <w:ind w:left="1800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des cellules endothéliales</w:t>
      </w:r>
      <w:r w:rsidRPr="00EF3A5F">
        <w:rPr>
          <w:sz w:val="26"/>
          <w:szCs w:val="26"/>
        </w:rPr>
        <w:t> =&gt;  capillaires néoformés afin de nourrir ce tissu de granulation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L’</w:t>
      </w:r>
      <w:proofErr w:type="spellStart"/>
      <w:r w:rsidRPr="00EF3A5F">
        <w:rPr>
          <w:sz w:val="26"/>
          <w:szCs w:val="26"/>
        </w:rPr>
        <w:t>épidermisation</w:t>
      </w:r>
      <w:proofErr w:type="spellEnd"/>
      <w:r w:rsidRPr="00EF3A5F">
        <w:rPr>
          <w:sz w:val="26"/>
          <w:szCs w:val="26"/>
        </w:rPr>
        <w:t> = phase de contraction &amp; de remodelage (</w:t>
      </w:r>
      <w:proofErr w:type="spellStart"/>
      <w:r w:rsidRPr="00EF3A5F">
        <w:rPr>
          <w:sz w:val="26"/>
          <w:szCs w:val="26"/>
        </w:rPr>
        <w:t>qq</w:t>
      </w:r>
      <w:proofErr w:type="spellEnd"/>
      <w:r w:rsidRPr="00EF3A5F">
        <w:rPr>
          <w:sz w:val="26"/>
          <w:szCs w:val="26"/>
        </w:rPr>
        <w:t xml:space="preserve"> mois)</w:t>
      </w:r>
    </w:p>
    <w:p w:rsidR="000B218D" w:rsidRPr="00EF3A5F" w:rsidRDefault="000B218D" w:rsidP="00EF3A5F">
      <w:pPr>
        <w:pStyle w:val="BodyText"/>
        <w:numPr>
          <w:ilvl w:val="0"/>
          <w:numId w:val="71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phase de </w:t>
      </w:r>
      <w:r w:rsidRPr="00EF3A5F">
        <w:rPr>
          <w:b/>
          <w:bCs/>
          <w:sz w:val="26"/>
          <w:szCs w:val="26"/>
        </w:rPr>
        <w:t xml:space="preserve">contraction des </w:t>
      </w:r>
      <w:proofErr w:type="spellStart"/>
      <w:r w:rsidRPr="00EF3A5F">
        <w:rPr>
          <w:b/>
          <w:bCs/>
          <w:sz w:val="26"/>
          <w:szCs w:val="26"/>
        </w:rPr>
        <w:t>myofibroblastes</w:t>
      </w:r>
      <w:proofErr w:type="spellEnd"/>
      <w:r w:rsidRPr="00EF3A5F">
        <w:rPr>
          <w:b/>
          <w:bCs/>
          <w:sz w:val="26"/>
          <w:szCs w:val="26"/>
        </w:rPr>
        <w:t xml:space="preserve"> </w:t>
      </w:r>
      <w:r w:rsidRPr="00EF3A5F">
        <w:rPr>
          <w:sz w:val="26"/>
          <w:szCs w:val="26"/>
        </w:rPr>
        <w:t xml:space="preserve">présents dans le bourgeon  </w:t>
      </w:r>
    </w:p>
    <w:p w:rsidR="000B218D" w:rsidRPr="00EF3A5F" w:rsidRDefault="000B218D" w:rsidP="00EF3A5F">
      <w:pPr>
        <w:pStyle w:val="BodyText"/>
        <w:numPr>
          <w:ilvl w:val="0"/>
          <w:numId w:val="71"/>
        </w:numPr>
        <w:ind w:left="1100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6"/>
      </w:r>
      <w:r w:rsidRPr="00EF3A5F">
        <w:rPr>
          <w:sz w:val="26"/>
          <w:szCs w:val="26"/>
        </w:rPr>
        <w:t xml:space="preserve"> de la </w:t>
      </w:r>
      <w:proofErr w:type="spellStart"/>
      <w:r w:rsidRPr="00EF3A5F">
        <w:rPr>
          <w:sz w:val="26"/>
          <w:szCs w:val="26"/>
        </w:rPr>
        <w:t>cellularité</w:t>
      </w:r>
      <w:proofErr w:type="spellEnd"/>
    </w:p>
    <w:p w:rsidR="000B218D" w:rsidRPr="00EF3A5F" w:rsidRDefault="000B218D" w:rsidP="00EF3A5F">
      <w:pPr>
        <w:pStyle w:val="BodyText"/>
        <w:numPr>
          <w:ilvl w:val="0"/>
          <w:numId w:val="71"/>
        </w:numPr>
        <w:ind w:left="1100"/>
        <w:rPr>
          <w:sz w:val="26"/>
          <w:szCs w:val="26"/>
        </w:rPr>
      </w:pPr>
      <w:r w:rsidRPr="00EF3A5F">
        <w:rPr>
          <w:sz w:val="26"/>
          <w:szCs w:val="26"/>
        </w:rPr>
        <w:t xml:space="preserve">balance entre la </w:t>
      </w:r>
      <w:r w:rsidRPr="00EF3A5F">
        <w:rPr>
          <w:b/>
          <w:bCs/>
          <w:sz w:val="26"/>
          <w:szCs w:val="26"/>
        </w:rPr>
        <w:t>synthèse</w:t>
      </w:r>
      <w:r w:rsidRPr="00EF3A5F">
        <w:rPr>
          <w:sz w:val="26"/>
          <w:szCs w:val="26"/>
        </w:rPr>
        <w:t xml:space="preserve"> et la </w:t>
      </w:r>
      <w:r w:rsidRPr="00EF3A5F">
        <w:rPr>
          <w:b/>
          <w:bCs/>
          <w:sz w:val="26"/>
          <w:szCs w:val="26"/>
        </w:rPr>
        <w:t>dégradation</w:t>
      </w:r>
      <w:r w:rsidRPr="00EF3A5F">
        <w:rPr>
          <w:sz w:val="26"/>
          <w:szCs w:val="26"/>
        </w:rPr>
        <w:t xml:space="preserve"> de la matrice cicatricielle par les fibroblastes =&gt; cicatrisation complète et définitive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 xml:space="preserve">Facteurs modifiant la vitesse de cicatrisation 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Facteurs locaux</w:t>
      </w:r>
    </w:p>
    <w:p w:rsidR="000B218D" w:rsidRPr="00EF3A5F" w:rsidRDefault="000B218D" w:rsidP="00EF3A5F">
      <w:pPr>
        <w:pStyle w:val="BodyText"/>
        <w:numPr>
          <w:ilvl w:val="0"/>
          <w:numId w:val="62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infection, colonisation </w:t>
      </w:r>
    </w:p>
    <w:p w:rsidR="000B218D" w:rsidRPr="00EF3A5F" w:rsidRDefault="000B218D" w:rsidP="00EF3A5F">
      <w:pPr>
        <w:pStyle w:val="BodyText"/>
        <w:numPr>
          <w:ilvl w:val="0"/>
          <w:numId w:val="38"/>
        </w:numPr>
        <w:ind w:left="1800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atmosphère humide :</w:t>
      </w:r>
      <w:r w:rsidRPr="00EF3A5F">
        <w:rPr>
          <w:sz w:val="26"/>
          <w:szCs w:val="26"/>
        </w:rPr>
        <w:t xml:space="preserve"> </w:t>
      </w:r>
      <w:r w:rsidRPr="00EF3A5F">
        <w:rPr>
          <w:sz w:val="26"/>
          <w:szCs w:val="26"/>
        </w:rPr>
        <w:sym w:font="Wingdings" w:char="F0E4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v(</w:t>
      </w:r>
      <w:proofErr w:type="gramEnd"/>
      <w:r w:rsidRPr="00EF3A5F">
        <w:rPr>
          <w:sz w:val="26"/>
          <w:szCs w:val="26"/>
        </w:rPr>
        <w:t>cicatrisation)</w:t>
      </w:r>
    </w:p>
    <w:p w:rsidR="000B218D" w:rsidRPr="00EF3A5F" w:rsidRDefault="000B218D" w:rsidP="00EF3A5F">
      <w:pPr>
        <w:pStyle w:val="BodyText"/>
        <w:numPr>
          <w:ilvl w:val="0"/>
          <w:numId w:val="39"/>
        </w:numPr>
        <w:ind w:left="1800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pH bas :</w:t>
      </w:r>
      <w:r w:rsidRPr="00EF3A5F">
        <w:rPr>
          <w:sz w:val="26"/>
          <w:szCs w:val="26"/>
        </w:rPr>
        <w:t xml:space="preserve"> inhibe la croissance </w:t>
      </w:r>
      <w:proofErr w:type="gramStart"/>
      <w:r w:rsidRPr="00EF3A5F">
        <w:rPr>
          <w:sz w:val="26"/>
          <w:szCs w:val="26"/>
        </w:rPr>
        <w:t>bactérienne ,</w:t>
      </w:r>
      <w:proofErr w:type="gramEnd"/>
      <w:r w:rsidRPr="00EF3A5F">
        <w:rPr>
          <w:sz w:val="26"/>
          <w:szCs w:val="26"/>
        </w:rPr>
        <w:t xml:space="preserve"> stimule les kératinocytes</w:t>
      </w:r>
    </w:p>
    <w:p w:rsidR="000B218D" w:rsidRPr="00EF3A5F" w:rsidRDefault="000B218D" w:rsidP="00EF3A5F">
      <w:pPr>
        <w:pStyle w:val="BodyText"/>
        <w:numPr>
          <w:ilvl w:val="0"/>
          <w:numId w:val="40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P°O2 faible :</w:t>
      </w:r>
      <w:r w:rsidRPr="00EF3A5F">
        <w:rPr>
          <w:sz w:val="26"/>
          <w:szCs w:val="26"/>
        </w:rPr>
        <w:t xml:space="preserve"> stimule les fibroblastes &amp; les cellules endothéliales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Facteurs généraux</w:t>
      </w:r>
    </w:p>
    <w:p w:rsidR="000B218D" w:rsidRPr="00EF3A5F" w:rsidRDefault="000B218D" w:rsidP="00EF3A5F">
      <w:pPr>
        <w:pStyle w:val="BodyText"/>
        <w:numPr>
          <w:ilvl w:val="0"/>
          <w:numId w:val="63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P°O2</w:t>
      </w:r>
    </w:p>
    <w:p w:rsidR="000B218D" w:rsidRPr="00EF3A5F" w:rsidRDefault="000B218D" w:rsidP="00EF3A5F">
      <w:pPr>
        <w:pStyle w:val="BodyText"/>
        <w:numPr>
          <w:ilvl w:val="0"/>
          <w:numId w:val="64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hémoglobine</w:t>
      </w:r>
    </w:p>
    <w:p w:rsidR="000B218D" w:rsidRPr="00EF3A5F" w:rsidRDefault="000B218D" w:rsidP="00EF3A5F">
      <w:pPr>
        <w:pStyle w:val="BodyText"/>
        <w:numPr>
          <w:ilvl w:val="0"/>
          <w:numId w:val="65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protéines</w:t>
      </w:r>
    </w:p>
    <w:p w:rsidR="000B218D" w:rsidRPr="00EF3A5F" w:rsidRDefault="000B218D" w:rsidP="00EF3A5F">
      <w:pPr>
        <w:pStyle w:val="BodyText"/>
        <w:numPr>
          <w:ilvl w:val="0"/>
          <w:numId w:val="66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pathologies sous-jacentes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Cicatrisation de 1° intention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Fermeture immédiate par suture : </w:t>
      </w:r>
    </w:p>
    <w:p w:rsidR="000B218D" w:rsidRPr="00EF3A5F" w:rsidRDefault="000B218D" w:rsidP="00EF3A5F">
      <w:pPr>
        <w:pStyle w:val="BodyText"/>
        <w:numPr>
          <w:ilvl w:val="0"/>
          <w:numId w:val="27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conditions</w:t>
      </w:r>
      <w:r w:rsidRPr="00EF3A5F">
        <w:rPr>
          <w:sz w:val="26"/>
          <w:szCs w:val="26"/>
        </w:rPr>
        <w:t> : plaie</w:t>
      </w:r>
      <w:r w:rsidRPr="00EF3A5F">
        <w:rPr>
          <w:b/>
          <w:bCs/>
          <w:sz w:val="26"/>
          <w:szCs w:val="26"/>
        </w:rPr>
        <w:t xml:space="preserve"> propre</w:t>
      </w:r>
      <w:r w:rsidRPr="00EF3A5F">
        <w:rPr>
          <w:sz w:val="26"/>
          <w:szCs w:val="26"/>
        </w:rPr>
        <w:t xml:space="preserve">, </w:t>
      </w:r>
      <w:r w:rsidRPr="00EF3A5F">
        <w:rPr>
          <w:b/>
          <w:bCs/>
          <w:sz w:val="26"/>
          <w:szCs w:val="26"/>
        </w:rPr>
        <w:t>berges</w:t>
      </w:r>
      <w:r w:rsidRPr="00EF3A5F">
        <w:rPr>
          <w:sz w:val="26"/>
          <w:szCs w:val="26"/>
        </w:rPr>
        <w:t xml:space="preserve"> de bonnes qualités, </w:t>
      </w:r>
      <w:r w:rsidRPr="00EF3A5F">
        <w:rPr>
          <w:b/>
          <w:bCs/>
          <w:sz w:val="26"/>
          <w:szCs w:val="26"/>
        </w:rPr>
        <w:t>affrontement</w:t>
      </w:r>
      <w:r w:rsidRPr="00EF3A5F">
        <w:rPr>
          <w:sz w:val="26"/>
          <w:szCs w:val="26"/>
        </w:rPr>
        <w:t xml:space="preserve"> parfait, délai </w:t>
      </w:r>
      <w:r w:rsidRPr="00EF3A5F">
        <w:rPr>
          <w:b/>
          <w:bCs/>
          <w:sz w:val="26"/>
          <w:szCs w:val="26"/>
        </w:rPr>
        <w:t>court</w:t>
      </w:r>
    </w:p>
    <w:p w:rsidR="000B218D" w:rsidRPr="00EF3A5F" w:rsidRDefault="000B218D" w:rsidP="00EF3A5F">
      <w:pPr>
        <w:pStyle w:val="BodyText"/>
        <w:numPr>
          <w:ilvl w:val="0"/>
          <w:numId w:val="28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risques : </w:t>
      </w:r>
      <w:r w:rsidRPr="00EF3A5F">
        <w:rPr>
          <w:sz w:val="26"/>
          <w:szCs w:val="26"/>
        </w:rPr>
        <w:t>persistance de corps étrangers pouvant entraîner une infection, persistance d’une plaie contuse.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Cicatrisation de 2° intention</w:t>
      </w:r>
    </w:p>
    <w:p w:rsidR="000B218D" w:rsidRPr="00EF3A5F" w:rsidRDefault="000B218D" w:rsidP="00EF3A5F">
      <w:pPr>
        <w:pStyle w:val="BodyText"/>
        <w:numPr>
          <w:ilvl w:val="0"/>
          <w:numId w:val="29"/>
        </w:numPr>
        <w:rPr>
          <w:sz w:val="26"/>
          <w:szCs w:val="26"/>
        </w:rPr>
      </w:pPr>
      <w:r w:rsidRPr="00EF3A5F">
        <w:rPr>
          <w:sz w:val="26"/>
          <w:szCs w:val="26"/>
        </w:rPr>
        <w:t>épidémisation après détersion  &amp; réparation conjonctive</w:t>
      </w:r>
    </w:p>
    <w:p w:rsidR="000B218D" w:rsidRPr="00EF3A5F" w:rsidRDefault="000B218D" w:rsidP="00EF3A5F">
      <w:pPr>
        <w:pStyle w:val="BodyText"/>
        <w:numPr>
          <w:ilvl w:val="0"/>
          <w:numId w:val="30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3 phases : </w:t>
      </w:r>
    </w:p>
    <w:p w:rsidR="000B218D" w:rsidRPr="00EF3A5F" w:rsidRDefault="000B218D" w:rsidP="00EF3A5F">
      <w:pPr>
        <w:pStyle w:val="BodyText"/>
        <w:numPr>
          <w:ilvl w:val="0"/>
          <w:numId w:val="24"/>
        </w:numPr>
        <w:rPr>
          <w:sz w:val="26"/>
          <w:szCs w:val="26"/>
        </w:rPr>
      </w:pPr>
      <w:r w:rsidRPr="00EF3A5F">
        <w:rPr>
          <w:sz w:val="26"/>
          <w:szCs w:val="26"/>
        </w:rPr>
        <w:t>détersion : débridement de la fibrine</w:t>
      </w:r>
    </w:p>
    <w:p w:rsidR="000B218D" w:rsidRPr="00EF3A5F" w:rsidRDefault="000B218D" w:rsidP="00EF3A5F">
      <w:pPr>
        <w:pStyle w:val="BodyText"/>
        <w:numPr>
          <w:ilvl w:val="0"/>
          <w:numId w:val="24"/>
        </w:numPr>
        <w:rPr>
          <w:sz w:val="26"/>
          <w:szCs w:val="26"/>
        </w:rPr>
      </w:pPr>
      <w:r w:rsidRPr="00EF3A5F">
        <w:rPr>
          <w:sz w:val="26"/>
          <w:szCs w:val="26"/>
        </w:rPr>
        <w:t>bougonnement : on aide par un pansement occlusif</w:t>
      </w:r>
    </w:p>
    <w:p w:rsidR="000B218D" w:rsidRPr="00EF3A5F" w:rsidRDefault="000B218D" w:rsidP="00EF3A5F">
      <w:pPr>
        <w:pStyle w:val="BodyText"/>
        <w:numPr>
          <w:ilvl w:val="0"/>
          <w:numId w:val="24"/>
        </w:numPr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épidermisation</w:t>
      </w:r>
      <w:proofErr w:type="spellEnd"/>
      <w:r w:rsidRPr="00EF3A5F">
        <w:rPr>
          <w:sz w:val="26"/>
          <w:szCs w:val="26"/>
        </w:rPr>
        <w:t> : on aide aussi par un pansement occlusif ou un greffon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lastRenderedPageBreak/>
        <w:t>Retard de cicatrisation :</w:t>
      </w:r>
    </w:p>
    <w:p w:rsidR="000B218D" w:rsidRPr="00EF3A5F" w:rsidRDefault="000B218D" w:rsidP="00EF3A5F">
      <w:pPr>
        <w:pStyle w:val="BodyText"/>
        <w:numPr>
          <w:ilvl w:val="0"/>
          <w:numId w:val="41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vieillissement</w:t>
      </w:r>
    </w:p>
    <w:p w:rsidR="000B218D" w:rsidRPr="00EF3A5F" w:rsidRDefault="000B218D" w:rsidP="00EF3A5F">
      <w:pPr>
        <w:pStyle w:val="BodyText"/>
        <w:numPr>
          <w:ilvl w:val="0"/>
          <w:numId w:val="42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dénutrition en protéines, vitamines &amp; oligoéléments</w:t>
      </w:r>
    </w:p>
    <w:p w:rsidR="000B218D" w:rsidRPr="00EF3A5F" w:rsidRDefault="000B218D" w:rsidP="00EF3A5F">
      <w:pPr>
        <w:pStyle w:val="BodyText"/>
        <w:numPr>
          <w:ilvl w:val="0"/>
          <w:numId w:val="43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causes endocriniennes : diabète, hypercorticisme</w:t>
      </w:r>
    </w:p>
    <w:p w:rsidR="000B218D" w:rsidRPr="00EF3A5F" w:rsidRDefault="000B218D" w:rsidP="00EF3A5F">
      <w:pPr>
        <w:pStyle w:val="BodyText"/>
        <w:numPr>
          <w:ilvl w:val="0"/>
          <w:numId w:val="44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causes médicamenteuses : corticoïdes, chimiothérapie</w:t>
      </w:r>
    </w:p>
    <w:p w:rsidR="000B218D" w:rsidRPr="00EF3A5F" w:rsidRDefault="000B218D" w:rsidP="00EF3A5F">
      <w:pPr>
        <w:pStyle w:val="BodyText"/>
        <w:numPr>
          <w:ilvl w:val="0"/>
          <w:numId w:val="45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infection</w:t>
      </w:r>
    </w:p>
    <w:p w:rsidR="000B218D" w:rsidRPr="00EF3A5F" w:rsidRDefault="000B218D" w:rsidP="00EF3A5F">
      <w:pPr>
        <w:pStyle w:val="BodyText"/>
        <w:numPr>
          <w:ilvl w:val="0"/>
          <w:numId w:val="46"/>
        </w:numPr>
        <w:ind w:left="1800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ttt</w:t>
      </w:r>
      <w:proofErr w:type="spellEnd"/>
      <w:r w:rsidRPr="00EF3A5F">
        <w:rPr>
          <w:sz w:val="26"/>
          <w:szCs w:val="26"/>
        </w:rPr>
        <w:t xml:space="preserve"> local inadapté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Cicatrice hypertrophique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exagération du processus de cicatrisation normal, qui peut survenir chez </w:t>
      </w:r>
      <w:proofErr w:type="spellStart"/>
      <w:proofErr w:type="gramStart"/>
      <w:r w:rsidRPr="00EF3A5F">
        <w:rPr>
          <w:sz w:val="26"/>
          <w:szCs w:val="26"/>
        </w:rPr>
        <w:t>tout</w:t>
      </w:r>
      <w:proofErr w:type="spellEnd"/>
      <w:proofErr w:type="gramEnd"/>
      <w:r w:rsidRPr="00EF3A5F">
        <w:rPr>
          <w:sz w:val="26"/>
          <w:szCs w:val="26"/>
        </w:rPr>
        <w:t xml:space="preserve"> les malades</w:t>
      </w:r>
    </w:p>
    <w:p w:rsidR="000B218D" w:rsidRPr="00EF3A5F" w:rsidRDefault="000B218D" w:rsidP="00EF3A5F">
      <w:pPr>
        <w:pStyle w:val="BodyText"/>
        <w:numPr>
          <w:ilvl w:val="0"/>
          <w:numId w:val="31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Facteurs de risques : </w:t>
      </w:r>
    </w:p>
    <w:p w:rsidR="000B218D" w:rsidRPr="00EF3A5F" w:rsidRDefault="000B218D" w:rsidP="00EF3A5F">
      <w:pPr>
        <w:pStyle w:val="BodyText"/>
        <w:numPr>
          <w:ilvl w:val="0"/>
          <w:numId w:val="47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 xml:space="preserve">durée de la cicatrisation </w:t>
      </w:r>
    </w:p>
    <w:p w:rsidR="000B218D" w:rsidRPr="00EF3A5F" w:rsidRDefault="000B218D" w:rsidP="00EF3A5F">
      <w:pPr>
        <w:pStyle w:val="BodyText"/>
        <w:numPr>
          <w:ilvl w:val="0"/>
          <w:numId w:val="48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mauvaise orientation de la cicatrice</w:t>
      </w:r>
    </w:p>
    <w:p w:rsidR="000B218D" w:rsidRPr="00EF3A5F" w:rsidRDefault="000B218D" w:rsidP="00EF3A5F">
      <w:pPr>
        <w:pStyle w:val="BodyText"/>
        <w:numPr>
          <w:ilvl w:val="0"/>
          <w:numId w:val="49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 xml:space="preserve">âge, type &amp; ethnologie de la peau </w:t>
      </w:r>
    </w:p>
    <w:p w:rsidR="000B218D" w:rsidRPr="00EF3A5F" w:rsidRDefault="000B218D" w:rsidP="00EF3A5F">
      <w:pPr>
        <w:pStyle w:val="BodyText"/>
        <w:numPr>
          <w:ilvl w:val="0"/>
          <w:numId w:val="32"/>
        </w:numPr>
        <w:rPr>
          <w:b/>
          <w:bCs/>
          <w:sz w:val="26"/>
          <w:szCs w:val="26"/>
        </w:rPr>
      </w:pPr>
      <w:proofErr w:type="spellStart"/>
      <w:r w:rsidRPr="00EF3A5F">
        <w:rPr>
          <w:b/>
          <w:bCs/>
          <w:sz w:val="26"/>
          <w:szCs w:val="26"/>
        </w:rPr>
        <w:t>Ttt</w:t>
      </w:r>
      <w:proofErr w:type="spellEnd"/>
      <w:r w:rsidRPr="00EF3A5F">
        <w:rPr>
          <w:b/>
          <w:bCs/>
          <w:sz w:val="26"/>
          <w:szCs w:val="26"/>
        </w:rPr>
        <w:t xml:space="preserve"> préventif :</w:t>
      </w:r>
    </w:p>
    <w:p w:rsidR="000B218D" w:rsidRPr="00EF3A5F" w:rsidRDefault="000B218D" w:rsidP="00EF3A5F">
      <w:pPr>
        <w:pStyle w:val="BodyText"/>
        <w:numPr>
          <w:ilvl w:val="0"/>
          <w:numId w:val="50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massages doux</w:t>
      </w:r>
    </w:p>
    <w:p w:rsidR="000B218D" w:rsidRPr="00EF3A5F" w:rsidRDefault="000B218D" w:rsidP="00EF3A5F">
      <w:pPr>
        <w:pStyle w:val="BodyText"/>
        <w:numPr>
          <w:ilvl w:val="0"/>
          <w:numId w:val="51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cures thermales (jet d’eau sous pression)</w:t>
      </w:r>
    </w:p>
    <w:p w:rsidR="000B218D" w:rsidRPr="00EF3A5F" w:rsidRDefault="000B218D" w:rsidP="00EF3A5F">
      <w:pPr>
        <w:pStyle w:val="BodyText"/>
        <w:numPr>
          <w:ilvl w:val="0"/>
          <w:numId w:val="52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compression des zones à risques avec des vêtements élastiques, des attelles rigides, ou des plaques souples</w:t>
      </w:r>
    </w:p>
    <w:p w:rsidR="000B218D" w:rsidRPr="00EF3A5F" w:rsidRDefault="000B218D" w:rsidP="00EF3A5F">
      <w:pPr>
        <w:pStyle w:val="BodyText"/>
        <w:numPr>
          <w:ilvl w:val="0"/>
          <w:numId w:val="53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accélération du temps de cicatrisation</w:t>
      </w:r>
    </w:p>
    <w:p w:rsidR="000B218D" w:rsidRPr="00EF3A5F" w:rsidRDefault="000B218D" w:rsidP="00EF3A5F">
      <w:pPr>
        <w:pStyle w:val="BodyText"/>
        <w:numPr>
          <w:ilvl w:val="0"/>
          <w:numId w:val="54"/>
        </w:numPr>
        <w:ind w:left="1800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ttt</w:t>
      </w:r>
      <w:proofErr w:type="spellEnd"/>
      <w:r w:rsidRPr="00EF3A5F">
        <w:rPr>
          <w:sz w:val="26"/>
          <w:szCs w:val="26"/>
        </w:rPr>
        <w:t xml:space="preserve"> chirurgical uniquement sur les plaies stables</w:t>
      </w:r>
    </w:p>
    <w:p w:rsidR="000B218D" w:rsidRPr="00EF3A5F" w:rsidRDefault="000B218D" w:rsidP="00EF3A5F">
      <w:pPr>
        <w:pStyle w:val="BodyText"/>
        <w:numPr>
          <w:ilvl w:val="0"/>
          <w:numId w:val="69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pas de </w:t>
      </w:r>
      <w:r w:rsidRPr="00EF3A5F">
        <w:rPr>
          <w:b/>
          <w:bCs/>
          <w:sz w:val="26"/>
          <w:szCs w:val="26"/>
        </w:rPr>
        <w:t>corticoïdes</w:t>
      </w:r>
      <w:r w:rsidRPr="00EF3A5F">
        <w:rPr>
          <w:sz w:val="26"/>
          <w:szCs w:val="26"/>
        </w:rPr>
        <w:t xml:space="preserve"> 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Cicatrice chéloïde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surproduction de collagène anormal 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délai</w:t>
      </w:r>
      <w:proofErr w:type="gramEnd"/>
      <w:r w:rsidRPr="00EF3A5F">
        <w:rPr>
          <w:sz w:val="26"/>
          <w:szCs w:val="26"/>
        </w:rPr>
        <w:t xml:space="preserve"> d’apparition plus long</w:t>
      </w:r>
    </w:p>
    <w:p w:rsidR="000B218D" w:rsidRPr="00EF3A5F" w:rsidRDefault="000B218D" w:rsidP="00EF3A5F">
      <w:pPr>
        <w:pStyle w:val="BodyText"/>
        <w:numPr>
          <w:ilvl w:val="0"/>
          <w:numId w:val="33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Diagnostic :</w:t>
      </w:r>
    </w:p>
    <w:p w:rsidR="000B218D" w:rsidRPr="00EF3A5F" w:rsidRDefault="000B218D" w:rsidP="00EF3A5F">
      <w:pPr>
        <w:pStyle w:val="BodyText"/>
        <w:numPr>
          <w:ilvl w:val="0"/>
          <w:numId w:val="55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étalement sur la peau saine</w:t>
      </w:r>
    </w:p>
    <w:p w:rsidR="000B218D" w:rsidRPr="00EF3A5F" w:rsidRDefault="000B218D" w:rsidP="00EF3A5F">
      <w:pPr>
        <w:pStyle w:val="BodyText"/>
        <w:numPr>
          <w:ilvl w:val="0"/>
          <w:numId w:val="56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atteinte d’une partie de la cicatrice seulement</w:t>
      </w:r>
    </w:p>
    <w:p w:rsidR="000B218D" w:rsidRPr="00EF3A5F" w:rsidRDefault="000B218D" w:rsidP="00EF3A5F">
      <w:pPr>
        <w:pStyle w:val="BodyText"/>
        <w:numPr>
          <w:ilvl w:val="0"/>
          <w:numId w:val="57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siège sur une zone à risque : face antérieure du thorax, région rétro auriculaire</w:t>
      </w:r>
    </w:p>
    <w:p w:rsidR="000B218D" w:rsidRPr="00EF3A5F" w:rsidRDefault="000B218D" w:rsidP="00EF3A5F">
      <w:pPr>
        <w:pStyle w:val="BodyText"/>
        <w:numPr>
          <w:ilvl w:val="0"/>
          <w:numId w:val="58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évolution sur plus de 12 mois</w:t>
      </w:r>
    </w:p>
    <w:p w:rsidR="000B218D" w:rsidRPr="00EF3A5F" w:rsidRDefault="000B218D" w:rsidP="00EF3A5F">
      <w:pPr>
        <w:pStyle w:val="BodyText"/>
        <w:numPr>
          <w:ilvl w:val="0"/>
          <w:numId w:val="34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Traitement :</w:t>
      </w:r>
    </w:p>
    <w:p w:rsidR="000B218D" w:rsidRPr="00EF3A5F" w:rsidRDefault="000B218D" w:rsidP="00EF3A5F">
      <w:pPr>
        <w:pStyle w:val="BodyText"/>
        <w:numPr>
          <w:ilvl w:val="0"/>
          <w:numId w:val="59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Corticothérapie locale intra cicatricielle à l’aide d’une aiguille</w:t>
      </w:r>
    </w:p>
    <w:p w:rsidR="000B218D" w:rsidRPr="00EF3A5F" w:rsidRDefault="000B218D" w:rsidP="00EF3A5F">
      <w:pPr>
        <w:pStyle w:val="BodyText"/>
        <w:numPr>
          <w:ilvl w:val="0"/>
          <w:numId w:val="60"/>
        </w:numPr>
        <w:ind w:left="1800"/>
        <w:rPr>
          <w:sz w:val="26"/>
          <w:szCs w:val="26"/>
        </w:rPr>
      </w:pPr>
      <w:r w:rsidRPr="00EF3A5F">
        <w:rPr>
          <w:sz w:val="26"/>
          <w:szCs w:val="26"/>
        </w:rPr>
        <w:t>dans les formes graves : chirurgie + cortisone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</w:p>
    <w:p w:rsidR="000B218D" w:rsidRPr="00EF3A5F" w:rsidRDefault="000B218D" w:rsidP="00EF3A5F">
      <w:pPr>
        <w:pStyle w:val="Sous-titrePagedegarde"/>
        <w:spacing w:before="0"/>
        <w:rPr>
          <w:b/>
          <w:i w:val="0"/>
          <w:color w:val="FF0000"/>
          <w:sz w:val="26"/>
          <w:szCs w:val="26"/>
          <w:u w:val="single"/>
        </w:rPr>
      </w:pPr>
      <w:r w:rsidRPr="00EF3A5F">
        <w:rPr>
          <w:b/>
          <w:i w:val="0"/>
          <w:color w:val="FF0000"/>
          <w:sz w:val="26"/>
          <w:szCs w:val="26"/>
          <w:u w:val="single"/>
        </w:rPr>
        <w:t>Le psoriasis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Définition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dermatose </w:t>
      </w:r>
      <w:proofErr w:type="spellStart"/>
      <w:r w:rsidRPr="00EF3A5F">
        <w:rPr>
          <w:sz w:val="26"/>
          <w:szCs w:val="26"/>
        </w:rPr>
        <w:t>érythémato</w:t>
      </w:r>
      <w:proofErr w:type="spellEnd"/>
      <w:r w:rsidRPr="00EF3A5F">
        <w:rPr>
          <w:sz w:val="26"/>
          <w:szCs w:val="26"/>
        </w:rPr>
        <w:t>-squameuse d’évolution chronique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2% de la population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Description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Lésions élémentaires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tâche </w:t>
      </w:r>
      <w:proofErr w:type="spellStart"/>
      <w:r w:rsidRPr="00EF3A5F">
        <w:rPr>
          <w:sz w:val="26"/>
          <w:szCs w:val="26"/>
        </w:rPr>
        <w:t>érythémato</w:t>
      </w:r>
      <w:proofErr w:type="spellEnd"/>
      <w:r w:rsidRPr="00EF3A5F">
        <w:rPr>
          <w:sz w:val="26"/>
          <w:szCs w:val="26"/>
        </w:rPr>
        <w:t>-squameuse bien délimitée,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gramStart"/>
      <w:r w:rsidRPr="00EF3A5F">
        <w:rPr>
          <w:sz w:val="26"/>
          <w:szCs w:val="26"/>
        </w:rPr>
        <w:t>éléments</w:t>
      </w:r>
      <w:proofErr w:type="gramEnd"/>
      <w:r w:rsidRPr="00EF3A5F">
        <w:rPr>
          <w:sz w:val="26"/>
          <w:szCs w:val="26"/>
        </w:rPr>
        <w:t xml:space="preserve"> symétriques, parfois diffus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Anatomopathologie : </w:t>
      </w:r>
    </w:p>
    <w:p w:rsidR="000B218D" w:rsidRPr="00EF3A5F" w:rsidRDefault="000B218D" w:rsidP="00EF3A5F">
      <w:pPr>
        <w:pStyle w:val="BodyText"/>
        <w:numPr>
          <w:ilvl w:val="0"/>
          <w:numId w:val="72"/>
        </w:numPr>
        <w:rPr>
          <w:sz w:val="26"/>
          <w:szCs w:val="26"/>
        </w:rPr>
      </w:pPr>
      <w:r w:rsidRPr="00EF3A5F">
        <w:rPr>
          <w:sz w:val="26"/>
          <w:szCs w:val="26"/>
        </w:rPr>
        <w:t>hyperkératose avec para kératose</w:t>
      </w:r>
    </w:p>
    <w:p w:rsidR="000B218D" w:rsidRPr="00EF3A5F" w:rsidRDefault="000B218D" w:rsidP="00EF3A5F">
      <w:pPr>
        <w:pStyle w:val="BodyText"/>
        <w:numPr>
          <w:ilvl w:val="0"/>
          <w:numId w:val="73"/>
        </w:numPr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acanthose</w:t>
      </w:r>
      <w:proofErr w:type="spellEnd"/>
      <w:r w:rsidRPr="00EF3A5F">
        <w:rPr>
          <w:sz w:val="26"/>
          <w:szCs w:val="26"/>
        </w:rPr>
        <w:t xml:space="preserve"> : </w:t>
      </w:r>
      <w:r w:rsidRPr="00EF3A5F">
        <w:rPr>
          <w:sz w:val="26"/>
          <w:szCs w:val="26"/>
        </w:rPr>
        <w:sym w:font="Wingdings" w:char="F0E4"/>
      </w:r>
      <w:r w:rsidRPr="00EF3A5F">
        <w:rPr>
          <w:sz w:val="26"/>
          <w:szCs w:val="26"/>
        </w:rPr>
        <w:t xml:space="preserve"> de l’épaisseur de l’épiderme</w:t>
      </w:r>
    </w:p>
    <w:p w:rsidR="000B218D" w:rsidRPr="00EF3A5F" w:rsidRDefault="000B218D" w:rsidP="00EF3A5F">
      <w:pPr>
        <w:pStyle w:val="BodyText"/>
        <w:numPr>
          <w:ilvl w:val="0"/>
          <w:numId w:val="74"/>
        </w:numPr>
        <w:rPr>
          <w:sz w:val="26"/>
          <w:szCs w:val="26"/>
        </w:rPr>
      </w:pPr>
      <w:r w:rsidRPr="00EF3A5F">
        <w:rPr>
          <w:sz w:val="26"/>
          <w:szCs w:val="26"/>
        </w:rPr>
        <w:t>micro abcès à polynucléaire dans l’épiderme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Formes topographiques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numPr>
          <w:ilvl w:val="0"/>
          <w:numId w:val="75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localisation habituelle : </w:t>
      </w:r>
      <w:r w:rsidRPr="00EF3A5F">
        <w:rPr>
          <w:sz w:val="26"/>
          <w:szCs w:val="26"/>
        </w:rPr>
        <w:t xml:space="preserve">coude, genou, région lombo-sacrée, cuir chevelu (généralement non </w:t>
      </w:r>
      <w:proofErr w:type="spellStart"/>
      <w:r w:rsidRPr="00EF3A5F">
        <w:rPr>
          <w:sz w:val="26"/>
          <w:szCs w:val="26"/>
        </w:rPr>
        <w:t>alopécient</w:t>
      </w:r>
      <w:proofErr w:type="spellEnd"/>
      <w:r w:rsidRPr="00EF3A5F">
        <w:rPr>
          <w:sz w:val="26"/>
          <w:szCs w:val="26"/>
        </w:rPr>
        <w:t xml:space="preserve">), ongle (doigt avec aspect en dé à coudre, </w:t>
      </w:r>
      <w:proofErr w:type="spellStart"/>
      <w:r w:rsidRPr="00EF3A5F">
        <w:rPr>
          <w:sz w:val="26"/>
          <w:szCs w:val="26"/>
        </w:rPr>
        <w:t>onycholyse</w:t>
      </w:r>
      <w:proofErr w:type="spellEnd"/>
      <w:r w:rsidRPr="00EF3A5F">
        <w:rPr>
          <w:sz w:val="26"/>
          <w:szCs w:val="26"/>
        </w:rPr>
        <w:t>)</w:t>
      </w:r>
    </w:p>
    <w:p w:rsidR="000B218D" w:rsidRPr="00EF3A5F" w:rsidRDefault="000B218D" w:rsidP="00EF3A5F">
      <w:pPr>
        <w:pStyle w:val="BodyText"/>
        <w:numPr>
          <w:ilvl w:val="0"/>
          <w:numId w:val="76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autres localisations :</w:t>
      </w:r>
      <w:r w:rsidRPr="00EF3A5F">
        <w:rPr>
          <w:sz w:val="26"/>
          <w:szCs w:val="26"/>
        </w:rPr>
        <w:t xml:space="preserve"> psoriasis inversé (atteinte des plis), </w:t>
      </w:r>
      <w:proofErr w:type="spellStart"/>
      <w:r w:rsidRPr="00EF3A5F">
        <w:rPr>
          <w:sz w:val="26"/>
          <w:szCs w:val="26"/>
        </w:rPr>
        <w:t>palmoplantaire</w:t>
      </w:r>
      <w:proofErr w:type="spellEnd"/>
      <w:r w:rsidRPr="00EF3A5F">
        <w:rPr>
          <w:sz w:val="26"/>
          <w:szCs w:val="26"/>
        </w:rPr>
        <w:t>, du gland, du visage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 xml:space="preserve">Formes particulières 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</w:t>
      </w:r>
      <w:proofErr w:type="gramStart"/>
      <w:r w:rsidRPr="00EF3A5F">
        <w:rPr>
          <w:sz w:val="26"/>
          <w:szCs w:val="26"/>
        </w:rPr>
        <w:t>psoriasis</w:t>
      </w:r>
      <w:proofErr w:type="gramEnd"/>
      <w:r w:rsidRPr="00EF3A5F">
        <w:rPr>
          <w:sz w:val="26"/>
          <w:szCs w:val="26"/>
        </w:rPr>
        <w:t xml:space="preserve"> graves : </w:t>
      </w:r>
      <w:proofErr w:type="spellStart"/>
      <w:r w:rsidRPr="00EF3A5F">
        <w:rPr>
          <w:sz w:val="26"/>
          <w:szCs w:val="26"/>
        </w:rPr>
        <w:t>érythrodermique</w:t>
      </w:r>
      <w:proofErr w:type="spellEnd"/>
      <w:r w:rsidRPr="00EF3A5F">
        <w:rPr>
          <w:sz w:val="26"/>
          <w:szCs w:val="26"/>
        </w:rPr>
        <w:t xml:space="preserve">, </w:t>
      </w:r>
      <w:proofErr w:type="spellStart"/>
      <w:r w:rsidRPr="00EF3A5F">
        <w:rPr>
          <w:sz w:val="26"/>
          <w:szCs w:val="26"/>
        </w:rPr>
        <w:t>arthropathique</w:t>
      </w:r>
      <w:proofErr w:type="spellEnd"/>
      <w:r w:rsidRPr="00EF3A5F">
        <w:rPr>
          <w:sz w:val="26"/>
          <w:szCs w:val="26"/>
        </w:rPr>
        <w:t>, pustuleux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Diagnostic différentiel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Pityriasis rosé de GIBERT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éruption maculeuse avec squames de petites tailles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Localisation :</w:t>
      </w:r>
      <w:r w:rsidRPr="00EF3A5F">
        <w:rPr>
          <w:sz w:val="26"/>
          <w:szCs w:val="26"/>
        </w:rPr>
        <w:t xml:space="preserve"> d’abord au niveau du thorax puis vers les membres inférieurs puis supérieurs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Disparition :</w:t>
      </w:r>
      <w:r w:rsidRPr="00EF3A5F">
        <w:rPr>
          <w:sz w:val="26"/>
          <w:szCs w:val="26"/>
        </w:rPr>
        <w:t xml:space="preserve"> en 4-6 semaines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Dermite séborrhéique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lésions </w:t>
      </w:r>
      <w:proofErr w:type="spellStart"/>
      <w:r w:rsidRPr="00EF3A5F">
        <w:rPr>
          <w:sz w:val="26"/>
          <w:szCs w:val="26"/>
        </w:rPr>
        <w:t>érythémato</w:t>
      </w:r>
      <w:proofErr w:type="spellEnd"/>
      <w:r w:rsidRPr="00EF3A5F">
        <w:rPr>
          <w:sz w:val="26"/>
          <w:szCs w:val="26"/>
        </w:rPr>
        <w:t>-squameuses au niveau des zones séborrhéiques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Traitement : </w:t>
      </w:r>
      <w:r w:rsidRPr="00EF3A5F">
        <w:rPr>
          <w:sz w:val="26"/>
          <w:szCs w:val="26"/>
        </w:rPr>
        <w:t>antimycosique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Etiologie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numPr>
          <w:ilvl w:val="0"/>
          <w:numId w:val="77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facteurs génétiques :</w:t>
      </w:r>
      <w:r w:rsidRPr="00EF3A5F">
        <w:rPr>
          <w:sz w:val="26"/>
          <w:szCs w:val="26"/>
        </w:rPr>
        <w:t xml:space="preserve"> 30% de formes familiales</w:t>
      </w:r>
    </w:p>
    <w:p w:rsidR="000B218D" w:rsidRPr="00EF3A5F" w:rsidRDefault="000B218D" w:rsidP="00EF3A5F">
      <w:pPr>
        <w:pStyle w:val="BodyText"/>
        <w:numPr>
          <w:ilvl w:val="0"/>
          <w:numId w:val="78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lastRenderedPageBreak/>
        <w:t>facteurs environnementaux :</w:t>
      </w:r>
      <w:r w:rsidRPr="00EF3A5F">
        <w:rPr>
          <w:sz w:val="26"/>
          <w:szCs w:val="26"/>
        </w:rPr>
        <w:t xml:space="preserve"> alcool, tabac, infections</w:t>
      </w:r>
    </w:p>
    <w:p w:rsidR="000B218D" w:rsidRPr="00EF3A5F" w:rsidRDefault="000B218D" w:rsidP="00EF3A5F">
      <w:pPr>
        <w:pStyle w:val="BodyText"/>
        <w:numPr>
          <w:ilvl w:val="0"/>
          <w:numId w:val="79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facteurs psychologiques :</w:t>
      </w:r>
      <w:r w:rsidRPr="00EF3A5F">
        <w:rPr>
          <w:sz w:val="26"/>
          <w:szCs w:val="26"/>
        </w:rPr>
        <w:t xml:space="preserve"> chez </w:t>
      </w:r>
      <w:proofErr w:type="gramStart"/>
      <w:r w:rsidRPr="00EF3A5F">
        <w:rPr>
          <w:sz w:val="26"/>
          <w:szCs w:val="26"/>
        </w:rPr>
        <w:t>l’enfants</w:t>
      </w:r>
      <w:proofErr w:type="gramEnd"/>
      <w:r w:rsidRPr="00EF3A5F">
        <w:rPr>
          <w:sz w:val="26"/>
          <w:szCs w:val="26"/>
        </w:rPr>
        <w:t xml:space="preserve"> ++</w:t>
      </w:r>
    </w:p>
    <w:p w:rsidR="000B218D" w:rsidRPr="00EF3A5F" w:rsidRDefault="000B218D" w:rsidP="00EF3A5F">
      <w:pPr>
        <w:pStyle w:val="BodyText"/>
        <w:numPr>
          <w:ilvl w:val="0"/>
          <w:numId w:val="80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médicaments :</w:t>
      </w:r>
      <w:r w:rsidRPr="00EF3A5F">
        <w:rPr>
          <w:sz w:val="26"/>
          <w:szCs w:val="26"/>
        </w:rPr>
        <w:t xml:space="preserve"> lithium, corticoïde par voie générale, </w:t>
      </w:r>
      <w:r w:rsidRPr="00EF3A5F">
        <w:rPr>
          <w:sz w:val="26"/>
          <w:szCs w:val="26"/>
        </w:rPr>
        <w:sym w:font="Symbol" w:char="F062"/>
      </w:r>
      <w:r w:rsidRPr="00EF3A5F">
        <w:rPr>
          <w:sz w:val="26"/>
          <w:szCs w:val="26"/>
        </w:rPr>
        <w:t xml:space="preserve"> bloquant, Inhibiteurs Enzymatiques de Conversion </w:t>
      </w:r>
      <w:proofErr w:type="gramStart"/>
      <w:r w:rsidRPr="00EF3A5F">
        <w:rPr>
          <w:sz w:val="26"/>
          <w:szCs w:val="26"/>
        </w:rPr>
        <w:t>( =</w:t>
      </w:r>
      <w:proofErr w:type="gramEnd"/>
      <w:r w:rsidRPr="00EF3A5F">
        <w:rPr>
          <w:sz w:val="26"/>
          <w:szCs w:val="26"/>
        </w:rPr>
        <w:t xml:space="preserve"> antihypertenseur )</w:t>
      </w:r>
    </w:p>
    <w:p w:rsidR="000B218D" w:rsidRPr="00EF3A5F" w:rsidRDefault="000B218D" w:rsidP="00EF3A5F">
      <w:pPr>
        <w:pStyle w:val="BodyText"/>
        <w:numPr>
          <w:ilvl w:val="0"/>
          <w:numId w:val="81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traumatismes cutanés :</w:t>
      </w:r>
      <w:r w:rsidRPr="00EF3A5F">
        <w:rPr>
          <w:sz w:val="26"/>
          <w:szCs w:val="26"/>
        </w:rPr>
        <w:t xml:space="preserve"> phénomène de KOEBNER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Evolution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Au début :</w:t>
      </w:r>
      <w:r w:rsidRPr="00EF3A5F">
        <w:rPr>
          <w:sz w:val="26"/>
          <w:szCs w:val="26"/>
        </w:rPr>
        <w:t xml:space="preserve"> adolescents, adultes jeunes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gramStart"/>
      <w:r w:rsidRPr="00EF3A5F">
        <w:rPr>
          <w:b/>
          <w:bCs/>
          <w:sz w:val="26"/>
          <w:szCs w:val="26"/>
        </w:rPr>
        <w:t>puis</w:t>
      </w:r>
      <w:proofErr w:type="gramEnd"/>
      <w:r w:rsidRPr="00EF3A5F">
        <w:rPr>
          <w:b/>
          <w:bCs/>
          <w:sz w:val="26"/>
          <w:szCs w:val="26"/>
        </w:rPr>
        <w:t xml:space="preserve"> évolution chronique, </w:t>
      </w:r>
      <w:r w:rsidRPr="00EF3A5F">
        <w:rPr>
          <w:sz w:val="26"/>
          <w:szCs w:val="26"/>
        </w:rPr>
        <w:t>avec les poussés déclenchées par des facteurs psychologiques, médicaux, infectieux…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 xml:space="preserve">=&gt; </w:t>
      </w:r>
      <w:proofErr w:type="gramStart"/>
      <w:r w:rsidRPr="00EF3A5F">
        <w:rPr>
          <w:b/>
          <w:bCs/>
          <w:sz w:val="26"/>
          <w:szCs w:val="26"/>
        </w:rPr>
        <w:t>altération</w:t>
      </w:r>
      <w:proofErr w:type="gramEnd"/>
      <w:r w:rsidRPr="00EF3A5F">
        <w:rPr>
          <w:b/>
          <w:bCs/>
          <w:sz w:val="26"/>
          <w:szCs w:val="26"/>
        </w:rPr>
        <w:t xml:space="preserve"> de la qualité de vie.</w:t>
      </w:r>
    </w:p>
    <w:p w:rsidR="000B218D" w:rsidRPr="00EF3A5F" w:rsidRDefault="000B218D" w:rsidP="00EF3A5F">
      <w:pPr>
        <w:pStyle w:val="BodyText"/>
        <w:numPr>
          <w:ilvl w:val="0"/>
          <w:numId w:val="95"/>
        </w:numPr>
        <w:rPr>
          <w:b/>
          <w:bCs/>
          <w:sz w:val="26"/>
          <w:szCs w:val="26"/>
        </w:rPr>
      </w:pPr>
      <w:r w:rsidRPr="00EF3A5F">
        <w:rPr>
          <w:b/>
          <w:bCs/>
          <w:sz w:val="26"/>
          <w:szCs w:val="26"/>
        </w:rPr>
        <w:t>prurit</w:t>
      </w:r>
      <w:r w:rsidRPr="00EF3A5F">
        <w:rPr>
          <w:sz w:val="26"/>
          <w:szCs w:val="26"/>
        </w:rPr>
        <w:t xml:space="preserve"> présent dans 30 à 60% des cas.</w:t>
      </w: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BodyText"/>
        <w:rPr>
          <w:b/>
          <w:bCs/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Traitement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numPr>
          <w:ilvl w:val="0"/>
          <w:numId w:val="93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 rien si psoriasis limité, dans </w:t>
      </w:r>
      <w:proofErr w:type="spellStart"/>
      <w:r w:rsidRPr="00EF3A5F">
        <w:rPr>
          <w:sz w:val="26"/>
          <w:szCs w:val="26"/>
        </w:rPr>
        <w:t>tout</w:t>
      </w:r>
      <w:proofErr w:type="spellEnd"/>
      <w:r w:rsidRPr="00EF3A5F">
        <w:rPr>
          <w:sz w:val="26"/>
          <w:szCs w:val="26"/>
        </w:rPr>
        <w:t xml:space="preserve"> les cas à discuter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Traitement locaux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numPr>
          <w:ilvl w:val="0"/>
          <w:numId w:val="82"/>
        </w:numPr>
        <w:rPr>
          <w:sz w:val="26"/>
          <w:szCs w:val="26"/>
        </w:rPr>
      </w:pPr>
      <w:r w:rsidRPr="00EF3A5F">
        <w:rPr>
          <w:sz w:val="26"/>
          <w:szCs w:val="26"/>
        </w:rPr>
        <w:t>dermocorticoïdes (LOCOÏD*)</w:t>
      </w:r>
    </w:p>
    <w:p w:rsidR="000B218D" w:rsidRPr="00EF3A5F" w:rsidRDefault="000B218D" w:rsidP="00EF3A5F">
      <w:pPr>
        <w:pStyle w:val="BodyText"/>
        <w:numPr>
          <w:ilvl w:val="0"/>
          <w:numId w:val="83"/>
        </w:numPr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calcipotriol</w:t>
      </w:r>
      <w:proofErr w:type="spellEnd"/>
      <w:r w:rsidRPr="00EF3A5F">
        <w:rPr>
          <w:sz w:val="26"/>
          <w:szCs w:val="26"/>
        </w:rPr>
        <w:t xml:space="preserve"> = dérivé de vit D (DEVONEX*)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Photothérapie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numPr>
          <w:ilvl w:val="0"/>
          <w:numId w:val="84"/>
        </w:numPr>
        <w:rPr>
          <w:sz w:val="26"/>
          <w:szCs w:val="26"/>
        </w:rPr>
      </w:pPr>
      <w:r w:rsidRPr="00EF3A5F">
        <w:rPr>
          <w:sz w:val="26"/>
          <w:szCs w:val="26"/>
        </w:rPr>
        <w:t>héliothérapie</w:t>
      </w:r>
    </w:p>
    <w:p w:rsidR="000B218D" w:rsidRPr="00EF3A5F" w:rsidRDefault="000B218D" w:rsidP="00EF3A5F">
      <w:pPr>
        <w:pStyle w:val="BodyText"/>
        <w:numPr>
          <w:ilvl w:val="0"/>
          <w:numId w:val="85"/>
        </w:numPr>
        <w:rPr>
          <w:sz w:val="26"/>
          <w:szCs w:val="26"/>
        </w:rPr>
      </w:pPr>
      <w:r w:rsidRPr="00EF3A5F">
        <w:rPr>
          <w:sz w:val="26"/>
          <w:szCs w:val="26"/>
        </w:rPr>
        <w:t>UVB</w:t>
      </w:r>
    </w:p>
    <w:p w:rsidR="000B218D" w:rsidRPr="00EF3A5F" w:rsidRDefault="000B218D" w:rsidP="00EF3A5F">
      <w:pPr>
        <w:pStyle w:val="BodyText"/>
        <w:numPr>
          <w:ilvl w:val="0"/>
          <w:numId w:val="86"/>
        </w:numPr>
        <w:rPr>
          <w:sz w:val="26"/>
          <w:szCs w:val="26"/>
        </w:rPr>
      </w:pPr>
      <w:r w:rsidRPr="00EF3A5F">
        <w:rPr>
          <w:sz w:val="26"/>
          <w:szCs w:val="26"/>
        </w:rPr>
        <w:t>PUVA thérapie (</w:t>
      </w:r>
      <w:proofErr w:type="spellStart"/>
      <w:r w:rsidRPr="00EF3A5F">
        <w:rPr>
          <w:sz w:val="26"/>
          <w:szCs w:val="26"/>
        </w:rPr>
        <w:t>chimiophotothérapie</w:t>
      </w:r>
      <w:proofErr w:type="spellEnd"/>
      <w:r w:rsidRPr="00EF3A5F">
        <w:rPr>
          <w:sz w:val="26"/>
          <w:szCs w:val="26"/>
        </w:rPr>
        <w:t>)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Traitement généraux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numPr>
          <w:ilvl w:val="0"/>
          <w:numId w:val="87"/>
        </w:numPr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acitrétine</w:t>
      </w:r>
      <w:proofErr w:type="spellEnd"/>
      <w:r w:rsidRPr="00EF3A5F">
        <w:rPr>
          <w:sz w:val="26"/>
          <w:szCs w:val="26"/>
        </w:rPr>
        <w:t xml:space="preserve"> (SORIATONE*, OROACUITANE*) = dérivée de vit A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€  famille des rétinoïdes =&gt; risques tératogènes donc associé à une contraception fiable </w:t>
      </w:r>
      <w:proofErr w:type="gramStart"/>
      <w:r w:rsidRPr="00EF3A5F">
        <w:rPr>
          <w:sz w:val="26"/>
          <w:szCs w:val="26"/>
        </w:rPr>
        <w:t>( jusqu’à</w:t>
      </w:r>
      <w:proofErr w:type="gramEnd"/>
      <w:r w:rsidRPr="00EF3A5F">
        <w:rPr>
          <w:sz w:val="26"/>
          <w:szCs w:val="26"/>
        </w:rPr>
        <w:t xml:space="preserve"> 2 mois après le traitement )</w:t>
      </w:r>
    </w:p>
    <w:p w:rsidR="000B218D" w:rsidRPr="00EF3A5F" w:rsidRDefault="000B218D" w:rsidP="00EF3A5F">
      <w:pPr>
        <w:pStyle w:val="BodyText"/>
        <w:numPr>
          <w:ilvl w:val="0"/>
          <w:numId w:val="88"/>
        </w:numPr>
        <w:rPr>
          <w:sz w:val="26"/>
          <w:szCs w:val="26"/>
        </w:rPr>
      </w:pPr>
      <w:r w:rsidRPr="00EF3A5F">
        <w:rPr>
          <w:sz w:val="26"/>
          <w:szCs w:val="26"/>
        </w:rPr>
        <w:lastRenderedPageBreak/>
        <w:t>méthotrexate (NOVATREX*) aussi utilisé en cancérologie =&gt; surveillance hématologique et hépatique</w:t>
      </w:r>
    </w:p>
    <w:p w:rsidR="000B218D" w:rsidRPr="00EF3A5F" w:rsidRDefault="000B218D" w:rsidP="00EF3A5F">
      <w:pPr>
        <w:pStyle w:val="BodyText"/>
        <w:numPr>
          <w:ilvl w:val="0"/>
          <w:numId w:val="89"/>
        </w:numPr>
        <w:rPr>
          <w:sz w:val="26"/>
          <w:szCs w:val="26"/>
        </w:rPr>
      </w:pPr>
      <w:r w:rsidRPr="00EF3A5F">
        <w:rPr>
          <w:sz w:val="26"/>
          <w:szCs w:val="26"/>
        </w:rPr>
        <w:t xml:space="preserve">ciclosporine (NEORAL*)= immunodépresseur =&gt; risque </w:t>
      </w:r>
      <w:proofErr w:type="spellStart"/>
      <w:r w:rsidRPr="00EF3A5F">
        <w:rPr>
          <w:sz w:val="26"/>
          <w:szCs w:val="26"/>
        </w:rPr>
        <w:t>néphrotoxique</w:t>
      </w:r>
      <w:proofErr w:type="spellEnd"/>
      <w:r w:rsidRPr="00EF3A5F">
        <w:rPr>
          <w:sz w:val="26"/>
          <w:szCs w:val="26"/>
        </w:rPr>
        <w:t xml:space="preserve"> +++ si </w:t>
      </w:r>
      <w:proofErr w:type="spellStart"/>
      <w:r w:rsidRPr="00EF3A5F">
        <w:rPr>
          <w:sz w:val="26"/>
          <w:szCs w:val="26"/>
        </w:rPr>
        <w:t>ttt</w:t>
      </w:r>
      <w:proofErr w:type="spellEnd"/>
      <w:r w:rsidRPr="00EF3A5F">
        <w:rPr>
          <w:sz w:val="26"/>
          <w:szCs w:val="26"/>
        </w:rPr>
        <w:t xml:space="preserve"> prolongé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Indications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BodyText"/>
        <w:numPr>
          <w:ilvl w:val="0"/>
          <w:numId w:val="90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psoriasis peu étendu :</w:t>
      </w:r>
      <w:r w:rsidRPr="00EF3A5F">
        <w:rPr>
          <w:sz w:val="26"/>
          <w:szCs w:val="26"/>
        </w:rPr>
        <w:t xml:space="preserve"> rien ou local</w:t>
      </w:r>
    </w:p>
    <w:p w:rsidR="000B218D" w:rsidRPr="00EF3A5F" w:rsidRDefault="000B218D" w:rsidP="00EF3A5F">
      <w:pPr>
        <w:pStyle w:val="BodyText"/>
        <w:numPr>
          <w:ilvl w:val="0"/>
          <w:numId w:val="91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psoriasis étendu :</w:t>
      </w:r>
      <w:r w:rsidRPr="00EF3A5F">
        <w:rPr>
          <w:sz w:val="26"/>
          <w:szCs w:val="26"/>
        </w:rPr>
        <w:t xml:space="preserve"> photothérapie</w:t>
      </w:r>
    </w:p>
    <w:p w:rsidR="000B218D" w:rsidRDefault="000B218D" w:rsidP="00EF3A5F">
      <w:pPr>
        <w:pStyle w:val="BodyText"/>
        <w:numPr>
          <w:ilvl w:val="0"/>
          <w:numId w:val="92"/>
        </w:numPr>
        <w:rPr>
          <w:sz w:val="26"/>
          <w:szCs w:val="26"/>
        </w:rPr>
      </w:pPr>
      <w:r w:rsidRPr="00EF3A5F">
        <w:rPr>
          <w:b/>
          <w:bCs/>
          <w:sz w:val="26"/>
          <w:szCs w:val="26"/>
        </w:rPr>
        <w:t>psoriasis grave :</w:t>
      </w:r>
      <w:r w:rsidRPr="00EF3A5F">
        <w:rPr>
          <w:sz w:val="26"/>
          <w:szCs w:val="26"/>
        </w:rPr>
        <w:t xml:space="preserve"> </w:t>
      </w:r>
      <w:proofErr w:type="spellStart"/>
      <w:r w:rsidRPr="00EF3A5F">
        <w:rPr>
          <w:sz w:val="26"/>
          <w:szCs w:val="26"/>
        </w:rPr>
        <w:t>ttt</w:t>
      </w:r>
      <w:proofErr w:type="spellEnd"/>
      <w:r w:rsidRPr="00EF3A5F">
        <w:rPr>
          <w:sz w:val="26"/>
          <w:szCs w:val="26"/>
        </w:rPr>
        <w:t xml:space="preserve"> général</w:t>
      </w:r>
    </w:p>
    <w:p w:rsidR="00EF3A5F" w:rsidRDefault="00EF3A5F" w:rsidP="00EF3A5F">
      <w:pPr>
        <w:pStyle w:val="BodyText"/>
        <w:rPr>
          <w:sz w:val="26"/>
          <w:szCs w:val="26"/>
        </w:rPr>
      </w:pPr>
    </w:p>
    <w:p w:rsidR="00EF3A5F" w:rsidRPr="00EF3A5F" w:rsidRDefault="00EF3A5F" w:rsidP="00EF3A5F">
      <w:pPr>
        <w:pStyle w:val="BodyText"/>
        <w:rPr>
          <w:sz w:val="26"/>
          <w:szCs w:val="26"/>
        </w:rPr>
      </w:pPr>
      <w:bookmarkStart w:id="0" w:name="_GoBack"/>
      <w:bookmarkEnd w:id="0"/>
    </w:p>
    <w:p w:rsidR="000B218D" w:rsidRDefault="000B218D" w:rsidP="00EF3A5F">
      <w:pPr>
        <w:pStyle w:val="Title"/>
        <w:spacing w:before="0" w:after="0" w:line="540" w:lineRule="exact"/>
        <w:rPr>
          <w:color w:val="FF0000"/>
          <w:sz w:val="26"/>
          <w:szCs w:val="26"/>
        </w:rPr>
      </w:pPr>
      <w:proofErr w:type="spellStart"/>
      <w:r w:rsidRPr="00EF3A5F">
        <w:rPr>
          <w:color w:val="FF0000"/>
          <w:sz w:val="26"/>
          <w:szCs w:val="26"/>
        </w:rPr>
        <w:t>Fascéite</w:t>
      </w:r>
      <w:proofErr w:type="spellEnd"/>
      <w:r w:rsidRPr="00EF3A5F">
        <w:rPr>
          <w:color w:val="FF0000"/>
          <w:sz w:val="26"/>
          <w:szCs w:val="26"/>
        </w:rPr>
        <w:t xml:space="preserve"> nécrosante</w:t>
      </w:r>
    </w:p>
    <w:p w:rsidR="00EF3A5F" w:rsidRPr="00EF3A5F" w:rsidRDefault="00EF3A5F" w:rsidP="00EF3A5F">
      <w:pPr>
        <w:pStyle w:val="Subtitle"/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bookmarkStart w:id="1" w:name="_Toc488763239"/>
      <w:bookmarkEnd w:id="1"/>
      <w:r w:rsidRPr="00EF3A5F">
        <w:rPr>
          <w:rFonts w:ascii="Times New Roman" w:hAnsi="Times New Roman"/>
          <w:sz w:val="26"/>
          <w:szCs w:val="26"/>
        </w:rPr>
        <w:t>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</w:t>
      </w:r>
      <w:proofErr w:type="spellStart"/>
      <w:r w:rsidRPr="00EF3A5F">
        <w:rPr>
          <w:sz w:val="26"/>
          <w:szCs w:val="26"/>
        </w:rPr>
        <w:t>dermo</w:t>
      </w:r>
      <w:proofErr w:type="spellEnd"/>
      <w:r w:rsidRPr="00EF3A5F">
        <w:rPr>
          <w:sz w:val="26"/>
          <w:szCs w:val="26"/>
        </w:rPr>
        <w:t xml:space="preserve"> – </w:t>
      </w:r>
      <w:proofErr w:type="spellStart"/>
      <w:r w:rsidRPr="00EF3A5F">
        <w:rPr>
          <w:sz w:val="26"/>
          <w:szCs w:val="26"/>
        </w:rPr>
        <w:t>épidermite</w:t>
      </w:r>
      <w:proofErr w:type="spellEnd"/>
      <w:r w:rsidRPr="00EF3A5F">
        <w:rPr>
          <w:sz w:val="26"/>
          <w:szCs w:val="26"/>
        </w:rPr>
        <w:t xml:space="preserve"> profonde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gramStart"/>
      <w:r w:rsidRPr="00EF3A5F">
        <w:rPr>
          <w:sz w:val="26"/>
          <w:szCs w:val="26"/>
        </w:rPr>
        <w:t>lésions</w:t>
      </w:r>
      <w:proofErr w:type="gramEnd"/>
      <w:r w:rsidRPr="00EF3A5F">
        <w:rPr>
          <w:sz w:val="26"/>
          <w:szCs w:val="26"/>
        </w:rPr>
        <w:t xml:space="preserve"> élémentaires : placard </w:t>
      </w:r>
      <w:proofErr w:type="spellStart"/>
      <w:r w:rsidRPr="00EF3A5F">
        <w:rPr>
          <w:sz w:val="26"/>
          <w:szCs w:val="26"/>
        </w:rPr>
        <w:t>érythémato</w:t>
      </w:r>
      <w:proofErr w:type="spellEnd"/>
      <w:r w:rsidRPr="00EF3A5F">
        <w:rPr>
          <w:sz w:val="26"/>
          <w:szCs w:val="26"/>
        </w:rPr>
        <w:t>- violacé, œdémateux, chaud et douloureux avec des bulles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sd</w:t>
      </w:r>
      <w:proofErr w:type="spellEnd"/>
      <w:r w:rsidRPr="00EF3A5F">
        <w:rPr>
          <w:sz w:val="26"/>
          <w:szCs w:val="26"/>
        </w:rPr>
        <w:t xml:space="preserve"> infectieux : début </w:t>
      </w:r>
      <w:proofErr w:type="gramStart"/>
      <w:r w:rsidRPr="00EF3A5F">
        <w:rPr>
          <w:sz w:val="26"/>
          <w:szCs w:val="26"/>
        </w:rPr>
        <w:t>brutal ,</w:t>
      </w:r>
      <w:proofErr w:type="gramEnd"/>
      <w:r w:rsidRPr="00EF3A5F">
        <w:rPr>
          <w:sz w:val="26"/>
          <w:szCs w:val="26"/>
        </w:rPr>
        <w:t xml:space="preserve"> fièvre élevée, frissons, choc septique avec altération de l’état général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Diagnostic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Signe d’alarme : hypoesthésie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Localisation : membre inf. ++, porte d’entrée++ </w:t>
      </w:r>
      <w:proofErr w:type="gramStart"/>
      <w:r w:rsidRPr="00EF3A5F">
        <w:rPr>
          <w:sz w:val="26"/>
          <w:szCs w:val="26"/>
        </w:rPr>
        <w:t>( plaie</w:t>
      </w:r>
      <w:proofErr w:type="gramEnd"/>
      <w:r w:rsidRPr="00EF3A5F">
        <w:rPr>
          <w:sz w:val="26"/>
          <w:szCs w:val="26"/>
        </w:rPr>
        <w:t>, trauma, intertrigo IDP, ulcère de jambe)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Bactério</w:t>
      </w:r>
      <w:proofErr w:type="spellEnd"/>
      <w:r w:rsidRPr="00EF3A5F">
        <w:rPr>
          <w:sz w:val="26"/>
          <w:szCs w:val="26"/>
        </w:rPr>
        <w:t xml:space="preserve"> : </w:t>
      </w:r>
      <w:proofErr w:type="spellStart"/>
      <w:r w:rsidRPr="00EF3A5F">
        <w:rPr>
          <w:sz w:val="26"/>
          <w:szCs w:val="26"/>
        </w:rPr>
        <w:t>strepto</w:t>
      </w:r>
      <w:proofErr w:type="spellEnd"/>
      <w:r w:rsidRPr="00EF3A5F">
        <w:rPr>
          <w:sz w:val="26"/>
          <w:szCs w:val="26"/>
        </w:rPr>
        <w:t xml:space="preserve"> A </w:t>
      </w:r>
      <w:r w:rsidRPr="00EF3A5F">
        <w:rPr>
          <w:sz w:val="26"/>
          <w:szCs w:val="26"/>
        </w:rPr>
        <w:sym w:font="Symbol" w:char="F062"/>
      </w:r>
      <w:r w:rsidRPr="00EF3A5F">
        <w:rPr>
          <w:sz w:val="26"/>
          <w:szCs w:val="26"/>
        </w:rPr>
        <w:t>- hémophilique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Terrain</w:t>
      </w:r>
    </w:p>
    <w:p w:rsidR="000B218D" w:rsidRPr="00EF3A5F" w:rsidRDefault="000B218D" w:rsidP="00EF3A5F">
      <w:pPr>
        <w:pStyle w:val="BodyText"/>
        <w:numPr>
          <w:ilvl w:val="0"/>
          <w:numId w:val="96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ttt</w:t>
      </w:r>
      <w:proofErr w:type="spellEnd"/>
      <w:r w:rsidRPr="00EF3A5F">
        <w:rPr>
          <w:sz w:val="26"/>
          <w:szCs w:val="26"/>
        </w:rPr>
        <w:t xml:space="preserve"> AINS,</w:t>
      </w:r>
    </w:p>
    <w:p w:rsidR="000B218D" w:rsidRPr="00EF3A5F" w:rsidRDefault="000B218D" w:rsidP="00EF3A5F">
      <w:pPr>
        <w:pStyle w:val="BodyText"/>
        <w:numPr>
          <w:ilvl w:val="0"/>
          <w:numId w:val="96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diabète et alcoolisme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Complication</w:t>
      </w:r>
    </w:p>
    <w:p w:rsidR="000B218D" w:rsidRPr="00EF3A5F" w:rsidRDefault="000B218D" w:rsidP="00EF3A5F">
      <w:pPr>
        <w:pStyle w:val="BodyText"/>
        <w:numPr>
          <w:ilvl w:val="0"/>
          <w:numId w:val="96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décès,</w:t>
      </w:r>
    </w:p>
    <w:p w:rsidR="000B218D" w:rsidRPr="00EF3A5F" w:rsidRDefault="000B218D" w:rsidP="00EF3A5F">
      <w:pPr>
        <w:pStyle w:val="BodyText"/>
        <w:numPr>
          <w:ilvl w:val="0"/>
          <w:numId w:val="96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septicémie.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TTT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Bloc opératoire</w:t>
      </w:r>
    </w:p>
    <w:p w:rsidR="000B218D" w:rsidRPr="00EF3A5F" w:rsidRDefault="000B218D" w:rsidP="00EF3A5F">
      <w:pPr>
        <w:rPr>
          <w:sz w:val="26"/>
          <w:szCs w:val="26"/>
        </w:rPr>
      </w:pPr>
    </w:p>
    <w:p w:rsidR="000B218D" w:rsidRPr="00EF3A5F" w:rsidRDefault="000B218D" w:rsidP="00EF3A5F">
      <w:pPr>
        <w:pStyle w:val="Title"/>
        <w:spacing w:before="0" w:after="0" w:line="540" w:lineRule="exact"/>
        <w:rPr>
          <w:b/>
          <w:color w:val="FF0000"/>
          <w:sz w:val="26"/>
          <w:szCs w:val="26"/>
        </w:rPr>
      </w:pPr>
      <w:r w:rsidRPr="00EF3A5F">
        <w:rPr>
          <w:b/>
          <w:color w:val="FF0000"/>
          <w:sz w:val="26"/>
          <w:szCs w:val="26"/>
        </w:rPr>
        <w:t>Furoncle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= folliculite profonde nécrosante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gramStart"/>
      <w:r w:rsidRPr="00EF3A5F">
        <w:rPr>
          <w:sz w:val="26"/>
          <w:szCs w:val="26"/>
        </w:rPr>
        <w:t>lésions</w:t>
      </w:r>
      <w:proofErr w:type="gramEnd"/>
      <w:r w:rsidRPr="00EF3A5F">
        <w:rPr>
          <w:sz w:val="26"/>
          <w:szCs w:val="26"/>
        </w:rPr>
        <w:t xml:space="preserve"> élémentaires : nodule érythémateux surmonté d’une pustule centrée sur un poils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lastRenderedPageBreak/>
        <w:t>Diagnostic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Elimination secondaire du bourbillon 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Pas ou peu de signes généraux, mais adénopathie satellite.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Bactério</w:t>
      </w:r>
      <w:proofErr w:type="spellEnd"/>
      <w:r w:rsidRPr="00EF3A5F">
        <w:rPr>
          <w:sz w:val="26"/>
          <w:szCs w:val="26"/>
        </w:rPr>
        <w:t xml:space="preserve"> : </w:t>
      </w:r>
      <w:proofErr w:type="spellStart"/>
      <w:r w:rsidRPr="00EF3A5F">
        <w:rPr>
          <w:sz w:val="26"/>
          <w:szCs w:val="26"/>
        </w:rPr>
        <w:t>staph</w:t>
      </w:r>
      <w:proofErr w:type="spellEnd"/>
      <w:r w:rsidRPr="00EF3A5F">
        <w:rPr>
          <w:sz w:val="26"/>
          <w:szCs w:val="26"/>
        </w:rPr>
        <w:t xml:space="preserve"> doré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Dg différentiel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folliculite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acné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kyste épidermique infectieux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hydroadénite</w:t>
      </w:r>
      <w:proofErr w:type="spellEnd"/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Terrain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hygiène défectueuse,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diabète, alcoolisme.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Complications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anthrax,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staphylococcie maligne de la face,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septicémie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décompensation de Tares,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furonculose chronique.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proofErr w:type="spellStart"/>
      <w:r w:rsidRPr="00EF3A5F">
        <w:rPr>
          <w:rFonts w:ascii="Times New Roman" w:hAnsi="Times New Roman"/>
          <w:sz w:val="26"/>
          <w:szCs w:val="26"/>
        </w:rPr>
        <w:t>Ttt</w:t>
      </w:r>
      <w:proofErr w:type="spellEnd"/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antiseptiques locaux et hygiène,</w:t>
      </w:r>
    </w:p>
    <w:p w:rsidR="000B218D" w:rsidRPr="00EF3A5F" w:rsidRDefault="000B218D" w:rsidP="00EF3A5F">
      <w:pPr>
        <w:pStyle w:val="BodyText"/>
        <w:numPr>
          <w:ilvl w:val="0"/>
          <w:numId w:val="97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AB si sur visage ou terrain diabète ou alcoolisme</w:t>
      </w:r>
    </w:p>
    <w:p w:rsidR="000B218D" w:rsidRPr="00EF3A5F" w:rsidRDefault="000B218D" w:rsidP="00EF3A5F">
      <w:pPr>
        <w:rPr>
          <w:sz w:val="26"/>
          <w:szCs w:val="26"/>
        </w:rPr>
      </w:pPr>
    </w:p>
    <w:p w:rsidR="00425A14" w:rsidRPr="00EF3A5F" w:rsidRDefault="00425A14" w:rsidP="00EF3A5F">
      <w:pPr>
        <w:rPr>
          <w:sz w:val="26"/>
          <w:szCs w:val="26"/>
        </w:rPr>
      </w:pPr>
    </w:p>
    <w:p w:rsidR="000B218D" w:rsidRPr="00EF3A5F" w:rsidRDefault="000B218D" w:rsidP="00EF3A5F">
      <w:pPr>
        <w:pStyle w:val="Title"/>
        <w:spacing w:before="0" w:after="0" w:line="540" w:lineRule="exact"/>
        <w:rPr>
          <w:color w:val="FF0000"/>
          <w:sz w:val="26"/>
          <w:szCs w:val="26"/>
        </w:rPr>
      </w:pPr>
      <w:r w:rsidRPr="00EF3A5F">
        <w:rPr>
          <w:color w:val="FF0000"/>
          <w:sz w:val="26"/>
          <w:szCs w:val="26"/>
        </w:rPr>
        <w:t>Erysipèle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</w:t>
      </w:r>
      <w:proofErr w:type="spellStart"/>
      <w:r w:rsidRPr="00EF3A5F">
        <w:rPr>
          <w:sz w:val="26"/>
          <w:szCs w:val="26"/>
        </w:rPr>
        <w:t>dermo</w:t>
      </w:r>
      <w:proofErr w:type="spellEnd"/>
      <w:r w:rsidRPr="00EF3A5F">
        <w:rPr>
          <w:sz w:val="26"/>
          <w:szCs w:val="26"/>
        </w:rPr>
        <w:t xml:space="preserve">- </w:t>
      </w:r>
      <w:proofErr w:type="spellStart"/>
      <w:r w:rsidRPr="00EF3A5F">
        <w:rPr>
          <w:sz w:val="26"/>
          <w:szCs w:val="26"/>
        </w:rPr>
        <w:t>épidermite</w:t>
      </w:r>
      <w:proofErr w:type="spellEnd"/>
      <w:r w:rsidRPr="00EF3A5F">
        <w:rPr>
          <w:sz w:val="26"/>
          <w:szCs w:val="26"/>
        </w:rPr>
        <w:t xml:space="preserve"> aigue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Lésions élémentaires : placard érythémateux et œdémateux chaux et douloureux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Sd</w:t>
      </w:r>
      <w:proofErr w:type="spellEnd"/>
      <w:r w:rsidRPr="00EF3A5F">
        <w:rPr>
          <w:sz w:val="26"/>
          <w:szCs w:val="26"/>
        </w:rPr>
        <w:t xml:space="preserve"> infectieux : début </w:t>
      </w:r>
      <w:proofErr w:type="gramStart"/>
      <w:r w:rsidRPr="00EF3A5F">
        <w:rPr>
          <w:sz w:val="26"/>
          <w:szCs w:val="26"/>
        </w:rPr>
        <w:t>brutal ,</w:t>
      </w:r>
      <w:proofErr w:type="gramEnd"/>
      <w:r w:rsidRPr="00EF3A5F">
        <w:rPr>
          <w:sz w:val="26"/>
          <w:szCs w:val="26"/>
        </w:rPr>
        <w:t xml:space="preserve"> augmentation de la fièvre et frissons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Diagnostic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Localisé au membre inférieur, plus rarement au visage.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Porte d’entrée ++ : plaie, trauma, </w:t>
      </w:r>
      <w:proofErr w:type="spellStart"/>
      <w:r w:rsidRPr="00EF3A5F">
        <w:rPr>
          <w:sz w:val="26"/>
          <w:szCs w:val="26"/>
        </w:rPr>
        <w:t>intrigo</w:t>
      </w:r>
      <w:proofErr w:type="spellEnd"/>
      <w:r w:rsidRPr="00EF3A5F">
        <w:rPr>
          <w:sz w:val="26"/>
          <w:szCs w:val="26"/>
        </w:rPr>
        <w:t xml:space="preserve">, </w:t>
      </w:r>
      <w:proofErr w:type="spellStart"/>
      <w:r w:rsidRPr="00EF3A5F">
        <w:rPr>
          <w:sz w:val="26"/>
          <w:szCs w:val="26"/>
        </w:rPr>
        <w:t>interdigito</w:t>
      </w:r>
      <w:proofErr w:type="spellEnd"/>
      <w:r w:rsidRPr="00EF3A5F">
        <w:rPr>
          <w:sz w:val="26"/>
          <w:szCs w:val="26"/>
        </w:rPr>
        <w:t>- plantaire, ulcère de jambe.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Bactériologie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Staphylocoque doré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gramStart"/>
      <w:r w:rsidRPr="00EF3A5F">
        <w:rPr>
          <w:sz w:val="26"/>
          <w:szCs w:val="26"/>
        </w:rPr>
        <w:t>ou</w:t>
      </w:r>
      <w:proofErr w:type="gramEnd"/>
      <w:r w:rsidRPr="00EF3A5F">
        <w:rPr>
          <w:sz w:val="26"/>
          <w:szCs w:val="26"/>
        </w:rPr>
        <w:t xml:space="preserve"> streptocoque du groupe A </w:t>
      </w:r>
      <w:r w:rsidRPr="00EF3A5F">
        <w:rPr>
          <w:sz w:val="26"/>
          <w:szCs w:val="26"/>
        </w:rPr>
        <w:sym w:font="Symbol" w:char="F062"/>
      </w:r>
      <w:r w:rsidRPr="00EF3A5F">
        <w:rPr>
          <w:sz w:val="26"/>
          <w:szCs w:val="26"/>
        </w:rPr>
        <w:t>- hémophilique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Diagnostic différentiel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Pour le membre inférieur :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Eczéma aigue, phlébite, lymphangite, </w:t>
      </w:r>
      <w:proofErr w:type="spellStart"/>
      <w:r w:rsidRPr="00EF3A5F">
        <w:rPr>
          <w:sz w:val="26"/>
          <w:szCs w:val="26"/>
        </w:rPr>
        <w:t>sd</w:t>
      </w:r>
      <w:proofErr w:type="spellEnd"/>
      <w:r w:rsidRPr="00EF3A5F">
        <w:rPr>
          <w:sz w:val="26"/>
          <w:szCs w:val="26"/>
        </w:rPr>
        <w:t xml:space="preserve"> de loge</w:t>
      </w:r>
    </w:p>
    <w:p w:rsidR="000B218D" w:rsidRPr="00EF3A5F" w:rsidRDefault="000B218D" w:rsidP="00EF3A5F">
      <w:pPr>
        <w:pStyle w:val="Heading2"/>
        <w:spacing w:before="0" w:beforeAutospacing="0" w:after="0" w:afterAutospacing="0"/>
        <w:rPr>
          <w:sz w:val="26"/>
          <w:szCs w:val="26"/>
        </w:rPr>
      </w:pPr>
      <w:r w:rsidRPr="00EF3A5F">
        <w:rPr>
          <w:sz w:val="26"/>
          <w:szCs w:val="26"/>
        </w:rPr>
        <w:t>Au visage :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lastRenderedPageBreak/>
        <w:t xml:space="preserve">Eczéma aigue, </w:t>
      </w:r>
      <w:proofErr w:type="spellStart"/>
      <w:r w:rsidRPr="00EF3A5F">
        <w:rPr>
          <w:sz w:val="26"/>
          <w:szCs w:val="26"/>
        </w:rPr>
        <w:t>épophylococcie</w:t>
      </w:r>
      <w:proofErr w:type="spellEnd"/>
      <w:r w:rsidRPr="00EF3A5F">
        <w:rPr>
          <w:sz w:val="26"/>
          <w:szCs w:val="26"/>
        </w:rPr>
        <w:t xml:space="preserve"> maligne de la face, zona ophtalmique, œdème de Quincke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Terrain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hygiène </w:t>
      </w:r>
      <w:proofErr w:type="spellStart"/>
      <w:r w:rsidRPr="00EF3A5F">
        <w:rPr>
          <w:sz w:val="26"/>
          <w:szCs w:val="26"/>
        </w:rPr>
        <w:t>defectieuse</w:t>
      </w:r>
      <w:proofErr w:type="spellEnd"/>
      <w:r w:rsidRPr="00EF3A5F">
        <w:rPr>
          <w:sz w:val="26"/>
          <w:szCs w:val="26"/>
        </w:rPr>
        <w:t>,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proofErr w:type="gramStart"/>
      <w:r w:rsidRPr="00EF3A5F">
        <w:rPr>
          <w:sz w:val="26"/>
          <w:szCs w:val="26"/>
        </w:rPr>
        <w:t>terrain  :</w:t>
      </w:r>
      <w:proofErr w:type="gramEnd"/>
      <w:r w:rsidRPr="00EF3A5F">
        <w:rPr>
          <w:sz w:val="26"/>
          <w:szCs w:val="26"/>
        </w:rPr>
        <w:t xml:space="preserve"> corticoïde au long court, diabétique.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Complications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Abcès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Septicémie,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décompensation de Tares ? </w:t>
      </w:r>
      <w:proofErr w:type="gramStart"/>
      <w:r w:rsidRPr="00EF3A5F">
        <w:rPr>
          <w:sz w:val="26"/>
          <w:szCs w:val="26"/>
        </w:rPr>
        <w:t>( diabète</w:t>
      </w:r>
      <w:proofErr w:type="gramEnd"/>
      <w:r w:rsidRPr="00EF3A5F">
        <w:rPr>
          <w:sz w:val="26"/>
          <w:szCs w:val="26"/>
        </w:rPr>
        <w:t xml:space="preserve"> déséquilibré, alcoolisme)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fascéite</w:t>
      </w:r>
      <w:proofErr w:type="spellEnd"/>
      <w:r w:rsidRPr="00EF3A5F">
        <w:rPr>
          <w:sz w:val="26"/>
          <w:szCs w:val="26"/>
        </w:rPr>
        <w:t xml:space="preserve"> nécrosante,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blomérulonéphrite</w:t>
      </w:r>
      <w:proofErr w:type="spellEnd"/>
      <w:r w:rsidRPr="00EF3A5F">
        <w:rPr>
          <w:sz w:val="26"/>
          <w:szCs w:val="26"/>
        </w:rPr>
        <w:t xml:space="preserve"> post- </w:t>
      </w:r>
      <w:proofErr w:type="spellStart"/>
      <w:r w:rsidRPr="00EF3A5F">
        <w:rPr>
          <w:sz w:val="26"/>
          <w:szCs w:val="26"/>
        </w:rPr>
        <w:t>streptoccocique</w:t>
      </w:r>
      <w:proofErr w:type="spellEnd"/>
      <w:r w:rsidRPr="00EF3A5F">
        <w:rPr>
          <w:sz w:val="26"/>
          <w:szCs w:val="26"/>
        </w:rPr>
        <w:t>,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récidive.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Traitement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Antibiothérapie par voie générale,</w:t>
      </w:r>
    </w:p>
    <w:p w:rsidR="000B218D" w:rsidRPr="00EF3A5F" w:rsidRDefault="000B218D" w:rsidP="00EF3A5F">
      <w:pPr>
        <w:pStyle w:val="BodyText"/>
        <w:numPr>
          <w:ilvl w:val="0"/>
          <w:numId w:val="98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Ttt</w:t>
      </w:r>
      <w:proofErr w:type="spellEnd"/>
      <w:r w:rsidRPr="00EF3A5F">
        <w:rPr>
          <w:sz w:val="26"/>
          <w:szCs w:val="26"/>
        </w:rPr>
        <w:t xml:space="preserve"> de la porte d’entrée.</w:t>
      </w:r>
    </w:p>
    <w:p w:rsidR="000B218D" w:rsidRPr="00EF3A5F" w:rsidRDefault="000B218D" w:rsidP="00EF3A5F">
      <w:pPr>
        <w:rPr>
          <w:sz w:val="26"/>
          <w:szCs w:val="26"/>
        </w:rPr>
      </w:pPr>
    </w:p>
    <w:p w:rsidR="000B218D" w:rsidRPr="00EF3A5F" w:rsidRDefault="000B218D" w:rsidP="00EF3A5F">
      <w:pPr>
        <w:rPr>
          <w:sz w:val="26"/>
          <w:szCs w:val="26"/>
        </w:rPr>
      </w:pPr>
    </w:p>
    <w:p w:rsidR="000B218D" w:rsidRPr="00EF3A5F" w:rsidRDefault="000B218D" w:rsidP="00EF3A5F">
      <w:pPr>
        <w:pStyle w:val="Title"/>
        <w:spacing w:before="0" w:after="0" w:line="540" w:lineRule="exact"/>
        <w:rPr>
          <w:color w:val="FF0000"/>
          <w:sz w:val="26"/>
          <w:szCs w:val="26"/>
        </w:rPr>
      </w:pPr>
      <w:proofErr w:type="spellStart"/>
      <w:r w:rsidRPr="00EF3A5F">
        <w:rPr>
          <w:color w:val="FF0000"/>
          <w:sz w:val="26"/>
          <w:szCs w:val="26"/>
        </w:rPr>
        <w:t>Hydroadénite</w:t>
      </w:r>
      <w:proofErr w:type="spellEnd"/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Définition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infection et inflammation à répétition des glandes sudoripares, </w:t>
      </w:r>
      <w:proofErr w:type="spellStart"/>
      <w:r w:rsidRPr="00EF3A5F">
        <w:rPr>
          <w:sz w:val="26"/>
          <w:szCs w:val="26"/>
        </w:rPr>
        <w:t>génito</w:t>
      </w:r>
      <w:proofErr w:type="spellEnd"/>
      <w:r w:rsidRPr="00EF3A5F">
        <w:rPr>
          <w:sz w:val="26"/>
          <w:szCs w:val="26"/>
        </w:rPr>
        <w:t xml:space="preserve">-pubienne et axillaire, pouvant laisser des cicatrices </w:t>
      </w:r>
      <w:proofErr w:type="spellStart"/>
      <w:r w:rsidRPr="00EF3A5F">
        <w:rPr>
          <w:sz w:val="26"/>
          <w:szCs w:val="26"/>
        </w:rPr>
        <w:t>mutillantes</w:t>
      </w:r>
      <w:proofErr w:type="spellEnd"/>
      <w:r w:rsidRPr="00EF3A5F">
        <w:rPr>
          <w:sz w:val="26"/>
          <w:szCs w:val="26"/>
        </w:rPr>
        <w:t xml:space="preserve"> et réalisant dans sa forme la plus complète la maladie de VERMEUIL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Examen 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lésions </w:t>
      </w:r>
      <w:proofErr w:type="spellStart"/>
      <w:r w:rsidRPr="00EF3A5F">
        <w:rPr>
          <w:sz w:val="26"/>
          <w:szCs w:val="26"/>
        </w:rPr>
        <w:t>nodullaires</w:t>
      </w:r>
      <w:proofErr w:type="spellEnd"/>
      <w:r w:rsidRPr="00EF3A5F">
        <w:rPr>
          <w:sz w:val="26"/>
          <w:szCs w:val="26"/>
        </w:rPr>
        <w:t xml:space="preserve"> inflammatoires sous-cutanées qui confluent en masses indurées et fibreuses se </w:t>
      </w:r>
      <w:proofErr w:type="spellStart"/>
      <w:r w:rsidRPr="00EF3A5F">
        <w:rPr>
          <w:sz w:val="26"/>
          <w:szCs w:val="26"/>
        </w:rPr>
        <w:t>fistulisant</w:t>
      </w:r>
      <w:proofErr w:type="spellEnd"/>
      <w:r w:rsidRPr="00EF3A5F">
        <w:rPr>
          <w:sz w:val="26"/>
          <w:szCs w:val="26"/>
        </w:rPr>
        <w:t>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Evolution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Chronique avec des poussées inflammatoires favorisées par les frottements, le rasage des poils avec possible </w:t>
      </w:r>
      <w:proofErr w:type="spellStart"/>
      <w:r w:rsidRPr="00EF3A5F">
        <w:rPr>
          <w:sz w:val="26"/>
          <w:szCs w:val="26"/>
        </w:rPr>
        <w:t>abcédation</w:t>
      </w:r>
      <w:proofErr w:type="spellEnd"/>
      <w:r w:rsidRPr="00EF3A5F">
        <w:rPr>
          <w:sz w:val="26"/>
          <w:szCs w:val="26"/>
        </w:rPr>
        <w:t xml:space="preserve"> extrêmement algiques et évolution cicatricielle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Traitement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Pas de rasage des poils, 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Eviter les frottements (vêtements amples),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Soins locaux antiseptiques peu efficaces,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Antibiothérapie par voie générale + repos en cas de poussées.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Drainage, méchage,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Chirurgie.</w:t>
      </w:r>
    </w:p>
    <w:p w:rsidR="000B218D" w:rsidRPr="00EF3A5F" w:rsidRDefault="000B218D" w:rsidP="00EF3A5F">
      <w:pPr>
        <w:rPr>
          <w:sz w:val="26"/>
          <w:szCs w:val="26"/>
        </w:rPr>
      </w:pPr>
    </w:p>
    <w:p w:rsidR="000B218D" w:rsidRPr="00EF3A5F" w:rsidRDefault="000B218D" w:rsidP="00EF3A5F">
      <w:pPr>
        <w:pStyle w:val="Title"/>
        <w:spacing w:before="0" w:after="0" w:line="540" w:lineRule="exact"/>
        <w:rPr>
          <w:color w:val="FF0000"/>
          <w:sz w:val="26"/>
          <w:szCs w:val="26"/>
        </w:rPr>
      </w:pPr>
      <w:r w:rsidRPr="00EF3A5F">
        <w:rPr>
          <w:color w:val="FF0000"/>
          <w:sz w:val="26"/>
          <w:szCs w:val="26"/>
        </w:rPr>
        <w:t>L’impétigo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Définition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Dermatose initialement vésiculeuse ou bulleuse, d’origine infectieuse, devenant rapidement croûteuse. </w:t>
      </w:r>
      <w:proofErr w:type="spellStart"/>
      <w:r w:rsidRPr="00EF3A5F">
        <w:rPr>
          <w:sz w:val="26"/>
          <w:szCs w:val="26"/>
        </w:rPr>
        <w:t>Dermo-épidermite</w:t>
      </w:r>
      <w:proofErr w:type="spellEnd"/>
      <w:r w:rsidRPr="00EF3A5F">
        <w:rPr>
          <w:sz w:val="26"/>
          <w:szCs w:val="26"/>
        </w:rPr>
        <w:t xml:space="preserve"> due à un </w:t>
      </w:r>
      <w:proofErr w:type="spellStart"/>
      <w:r w:rsidRPr="00EF3A5F">
        <w:rPr>
          <w:sz w:val="26"/>
          <w:szCs w:val="26"/>
        </w:rPr>
        <w:t>stepto</w:t>
      </w:r>
      <w:proofErr w:type="spellEnd"/>
      <w:r w:rsidRPr="00EF3A5F">
        <w:rPr>
          <w:sz w:val="26"/>
          <w:szCs w:val="26"/>
        </w:rPr>
        <w:t xml:space="preserve"> A béta </w:t>
      </w:r>
      <w:r w:rsidRPr="00EF3A5F">
        <w:rPr>
          <w:sz w:val="26"/>
          <w:szCs w:val="26"/>
        </w:rPr>
        <w:lastRenderedPageBreak/>
        <w:t xml:space="preserve">hémophilique ou </w:t>
      </w:r>
      <w:proofErr w:type="spellStart"/>
      <w:r w:rsidRPr="00EF3A5F">
        <w:rPr>
          <w:sz w:val="26"/>
          <w:szCs w:val="26"/>
        </w:rPr>
        <w:t>strepto</w:t>
      </w:r>
      <w:proofErr w:type="spellEnd"/>
      <w:r w:rsidRPr="00EF3A5F">
        <w:rPr>
          <w:sz w:val="26"/>
          <w:szCs w:val="26"/>
        </w:rPr>
        <w:t xml:space="preserve"> doré. Affection contagieuse. Surtout enfants, adulte (facteur favorisant)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Examen 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Bulles éphémères reposant sur une base érythémateuse. On le voit donc le plus souvent au stade d’érosion superficielles ou de croûtes jaunes claires entourées d’un halo érythémateux </w:t>
      </w:r>
      <w:proofErr w:type="gramStart"/>
      <w:r w:rsidRPr="00EF3A5F">
        <w:rPr>
          <w:sz w:val="26"/>
          <w:szCs w:val="26"/>
        </w:rPr>
        <w:t>( croûtes</w:t>
      </w:r>
      <w:proofErr w:type="gramEnd"/>
      <w:r w:rsidRPr="00EF3A5F">
        <w:rPr>
          <w:sz w:val="26"/>
          <w:szCs w:val="26"/>
        </w:rPr>
        <w:t xml:space="preserve"> </w:t>
      </w:r>
      <w:proofErr w:type="spellStart"/>
      <w:r w:rsidRPr="00EF3A5F">
        <w:rPr>
          <w:sz w:val="26"/>
          <w:szCs w:val="26"/>
        </w:rPr>
        <w:t>mellicéniques</w:t>
      </w:r>
      <w:proofErr w:type="spellEnd"/>
      <w:r w:rsidRPr="00EF3A5F">
        <w:rPr>
          <w:sz w:val="26"/>
          <w:szCs w:val="26"/>
        </w:rPr>
        <w:t> ? ).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Il n’y a habituellement pas de fièvre ou de prurit.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Siège : surtout au visage et aux membres.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Possible adénopathie satellite douloureuse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 </w:t>
      </w:r>
      <w:r w:rsidRPr="00EF3A5F">
        <w:rPr>
          <w:sz w:val="26"/>
          <w:szCs w:val="26"/>
        </w:rPr>
        <w:sym w:font="Wingdings" w:char="F0E0"/>
      </w:r>
      <w:r w:rsidRPr="00EF3A5F">
        <w:rPr>
          <w:sz w:val="26"/>
          <w:szCs w:val="26"/>
        </w:rPr>
        <w:t xml:space="preserve"> Rechercher une dermatose </w:t>
      </w:r>
      <w:proofErr w:type="gramStart"/>
      <w:r w:rsidRPr="00EF3A5F">
        <w:rPr>
          <w:sz w:val="26"/>
          <w:szCs w:val="26"/>
        </w:rPr>
        <w:t>associées</w:t>
      </w:r>
      <w:proofErr w:type="gramEnd"/>
      <w:r w:rsidRPr="00EF3A5F">
        <w:rPr>
          <w:sz w:val="26"/>
          <w:szCs w:val="26"/>
        </w:rPr>
        <w:t>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Forme particulière : l’</w:t>
      </w:r>
      <w:proofErr w:type="spellStart"/>
      <w:r w:rsidRPr="00EF3A5F">
        <w:rPr>
          <w:sz w:val="26"/>
          <w:szCs w:val="26"/>
        </w:rPr>
        <w:t>ecthyme</w:t>
      </w:r>
      <w:proofErr w:type="spellEnd"/>
      <w:r w:rsidRPr="00EF3A5F">
        <w:rPr>
          <w:sz w:val="26"/>
          <w:szCs w:val="26"/>
        </w:rPr>
        <w:t> ?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Examen complémentaire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Prélèvements locaux,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Puis antibiothérapie locale ou générale.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Evolution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Favorable sous traitement 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En l’absence de </w:t>
      </w:r>
      <w:proofErr w:type="spellStart"/>
      <w:r w:rsidRPr="00EF3A5F">
        <w:rPr>
          <w:sz w:val="26"/>
          <w:szCs w:val="26"/>
        </w:rPr>
        <w:t>ttt</w:t>
      </w:r>
      <w:proofErr w:type="spellEnd"/>
      <w:r w:rsidRPr="00EF3A5F">
        <w:rPr>
          <w:sz w:val="26"/>
          <w:szCs w:val="26"/>
        </w:rPr>
        <w:t xml:space="preserve"> : les lésions d’impétigo se multiplient et peuvent être responsables de lymphangites, de fièvre, de </w:t>
      </w:r>
      <w:proofErr w:type="spellStart"/>
      <w:r w:rsidRPr="00EF3A5F">
        <w:rPr>
          <w:sz w:val="26"/>
          <w:szCs w:val="26"/>
        </w:rPr>
        <w:t>septicemie</w:t>
      </w:r>
      <w:proofErr w:type="spellEnd"/>
      <w:r w:rsidRPr="00EF3A5F">
        <w:rPr>
          <w:sz w:val="26"/>
          <w:szCs w:val="26"/>
        </w:rPr>
        <w:t>, de glomérulonéphrite lorsqu’un streptocoque est en cause,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Une surveillance des urines </w:t>
      </w:r>
      <w:proofErr w:type="gramStart"/>
      <w:r w:rsidRPr="00EF3A5F">
        <w:rPr>
          <w:sz w:val="26"/>
          <w:szCs w:val="26"/>
        </w:rPr>
        <w:t>( protéinurie</w:t>
      </w:r>
      <w:proofErr w:type="gramEnd"/>
      <w:r w:rsidRPr="00EF3A5F">
        <w:rPr>
          <w:sz w:val="26"/>
          <w:szCs w:val="26"/>
        </w:rPr>
        <w:t xml:space="preserve">, </w:t>
      </w:r>
      <w:proofErr w:type="spellStart"/>
      <w:r w:rsidRPr="00EF3A5F">
        <w:rPr>
          <w:sz w:val="26"/>
          <w:szCs w:val="26"/>
        </w:rPr>
        <w:t>hémoturie</w:t>
      </w:r>
      <w:proofErr w:type="spellEnd"/>
      <w:r w:rsidRPr="00EF3A5F">
        <w:rPr>
          <w:sz w:val="26"/>
          <w:szCs w:val="26"/>
        </w:rPr>
        <w:t> ?) s’impose en début et en fin de traitement.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On peut voire des épidémies en collectivité.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Traitement</w:t>
      </w:r>
    </w:p>
    <w:p w:rsidR="000B218D" w:rsidRPr="00EF3A5F" w:rsidRDefault="000B218D" w:rsidP="00EF3A5F">
      <w:pPr>
        <w:pStyle w:val="BodyText"/>
        <w:numPr>
          <w:ilvl w:val="0"/>
          <w:numId w:val="99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local,</w:t>
      </w:r>
    </w:p>
    <w:p w:rsidR="000B218D" w:rsidRPr="00EF3A5F" w:rsidRDefault="000B218D" w:rsidP="00EF3A5F">
      <w:pPr>
        <w:pStyle w:val="BodyText"/>
        <w:numPr>
          <w:ilvl w:val="0"/>
          <w:numId w:val="99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 xml:space="preserve">ramollir </w:t>
      </w:r>
      <w:proofErr w:type="spellStart"/>
      <w:r w:rsidRPr="00EF3A5F">
        <w:rPr>
          <w:sz w:val="26"/>
          <w:szCs w:val="26"/>
        </w:rPr>
        <w:t>crôute</w:t>
      </w:r>
      <w:proofErr w:type="spellEnd"/>
      <w:r w:rsidRPr="00EF3A5F">
        <w:rPr>
          <w:sz w:val="26"/>
          <w:szCs w:val="26"/>
        </w:rPr>
        <w:t xml:space="preserve"> avec vaseline.</w:t>
      </w:r>
    </w:p>
    <w:p w:rsidR="000B218D" w:rsidRPr="00EF3A5F" w:rsidRDefault="000B218D" w:rsidP="00EF3A5F">
      <w:pPr>
        <w:rPr>
          <w:sz w:val="26"/>
          <w:szCs w:val="26"/>
        </w:rPr>
      </w:pPr>
    </w:p>
    <w:p w:rsidR="000B218D" w:rsidRPr="00EF3A5F" w:rsidRDefault="000B218D" w:rsidP="00EF3A5F">
      <w:pPr>
        <w:pStyle w:val="Title"/>
        <w:spacing w:before="0" w:after="0" w:line="540" w:lineRule="exact"/>
        <w:rPr>
          <w:color w:val="FF0000"/>
          <w:sz w:val="26"/>
          <w:szCs w:val="26"/>
        </w:rPr>
      </w:pPr>
      <w:r w:rsidRPr="00EF3A5F">
        <w:rPr>
          <w:color w:val="FF0000"/>
          <w:sz w:val="26"/>
          <w:szCs w:val="26"/>
        </w:rPr>
        <w:t>Lymphangite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Définition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= infection lymphatique due le plus souvent à un </w:t>
      </w:r>
      <w:proofErr w:type="spellStart"/>
      <w:r w:rsidRPr="00EF3A5F">
        <w:rPr>
          <w:sz w:val="26"/>
          <w:szCs w:val="26"/>
        </w:rPr>
        <w:t>strepto</w:t>
      </w:r>
      <w:proofErr w:type="spellEnd"/>
      <w:r w:rsidRPr="00EF3A5F">
        <w:rPr>
          <w:sz w:val="26"/>
          <w:szCs w:val="26"/>
        </w:rPr>
        <w:t xml:space="preserve"> </w:t>
      </w:r>
      <w:r w:rsidRPr="00EF3A5F">
        <w:rPr>
          <w:sz w:val="26"/>
          <w:szCs w:val="26"/>
        </w:rPr>
        <w:sym w:font="Symbol" w:char="F062"/>
      </w:r>
      <w:r w:rsidRPr="00EF3A5F">
        <w:rPr>
          <w:sz w:val="26"/>
          <w:szCs w:val="26"/>
        </w:rPr>
        <w:t>- hémophilique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Examen clinique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Trainée rouge, chaude et sensible, partant d’une entrée cutanée </w:t>
      </w:r>
      <w:proofErr w:type="gramStart"/>
      <w:r w:rsidRPr="00EF3A5F">
        <w:rPr>
          <w:sz w:val="26"/>
          <w:szCs w:val="26"/>
        </w:rPr>
        <w:t>( perf</w:t>
      </w:r>
      <w:proofErr w:type="gramEnd"/>
      <w:r w:rsidRPr="00EF3A5F">
        <w:rPr>
          <w:sz w:val="26"/>
          <w:szCs w:val="26"/>
        </w:rPr>
        <w:t xml:space="preserve">, plaie) et se </w:t>
      </w:r>
      <w:proofErr w:type="spellStart"/>
      <w:r w:rsidRPr="00EF3A5F">
        <w:rPr>
          <w:sz w:val="26"/>
          <w:szCs w:val="26"/>
        </w:rPr>
        <w:t>prolongant</w:t>
      </w:r>
      <w:proofErr w:type="spellEnd"/>
      <w:r w:rsidRPr="00EF3A5F">
        <w:rPr>
          <w:sz w:val="26"/>
          <w:szCs w:val="26"/>
        </w:rPr>
        <w:t xml:space="preserve"> en allant dans la direction d’une adénopathie douloureuse.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+ </w:t>
      </w:r>
      <w:proofErr w:type="gramStart"/>
      <w:r w:rsidRPr="00EF3A5F">
        <w:rPr>
          <w:sz w:val="26"/>
          <w:szCs w:val="26"/>
        </w:rPr>
        <w:t>fièvre</w:t>
      </w:r>
      <w:proofErr w:type="gramEnd"/>
      <w:r w:rsidRPr="00EF3A5F">
        <w:rPr>
          <w:sz w:val="26"/>
          <w:szCs w:val="26"/>
        </w:rPr>
        <w:t xml:space="preserve"> et frissons associés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Examens complémentaires</w:t>
      </w:r>
    </w:p>
    <w:p w:rsidR="000B218D" w:rsidRPr="00EF3A5F" w:rsidRDefault="000B218D" w:rsidP="00EF3A5F">
      <w:pPr>
        <w:pStyle w:val="BodyText"/>
        <w:numPr>
          <w:ilvl w:val="0"/>
          <w:numId w:val="100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Hleucocytose</w:t>
      </w:r>
      <w:proofErr w:type="spellEnd"/>
      <w:r w:rsidRPr="00EF3A5F">
        <w:rPr>
          <w:sz w:val="26"/>
          <w:szCs w:val="26"/>
        </w:rPr>
        <w:t xml:space="preserve"> à polynucléaire neutrophile,</w:t>
      </w:r>
    </w:p>
    <w:p w:rsidR="000B218D" w:rsidRPr="00EF3A5F" w:rsidRDefault="000B218D" w:rsidP="00EF3A5F">
      <w:pPr>
        <w:pStyle w:val="BodyText"/>
        <w:numPr>
          <w:ilvl w:val="0"/>
          <w:numId w:val="100"/>
        </w:numPr>
        <w:spacing w:line="240" w:lineRule="auto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Prélevement</w:t>
      </w:r>
      <w:proofErr w:type="spellEnd"/>
      <w:r w:rsidRPr="00EF3A5F">
        <w:rPr>
          <w:sz w:val="26"/>
          <w:szCs w:val="26"/>
        </w:rPr>
        <w:t xml:space="preserve"> </w:t>
      </w:r>
      <w:proofErr w:type="spellStart"/>
      <w:r w:rsidRPr="00EF3A5F">
        <w:rPr>
          <w:sz w:val="26"/>
          <w:szCs w:val="26"/>
        </w:rPr>
        <w:t>bactério</w:t>
      </w:r>
      <w:proofErr w:type="spellEnd"/>
      <w:r w:rsidRPr="00EF3A5F">
        <w:rPr>
          <w:sz w:val="26"/>
          <w:szCs w:val="26"/>
        </w:rPr>
        <w:t xml:space="preserve"> de la porte d’entrée, </w:t>
      </w:r>
    </w:p>
    <w:p w:rsidR="000B218D" w:rsidRPr="00EF3A5F" w:rsidRDefault="000B218D" w:rsidP="00EF3A5F">
      <w:pPr>
        <w:pStyle w:val="BodyText"/>
        <w:numPr>
          <w:ilvl w:val="0"/>
          <w:numId w:val="100"/>
        </w:numPr>
        <w:spacing w:line="240" w:lineRule="auto"/>
        <w:rPr>
          <w:sz w:val="26"/>
          <w:szCs w:val="26"/>
        </w:rPr>
      </w:pPr>
      <w:r w:rsidRPr="00EF3A5F">
        <w:rPr>
          <w:sz w:val="26"/>
          <w:szCs w:val="26"/>
        </w:rPr>
        <w:t>Hémoculture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t>Evolution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 xml:space="preserve">Favorable sous </w:t>
      </w:r>
      <w:proofErr w:type="spellStart"/>
      <w:r w:rsidRPr="00EF3A5F">
        <w:rPr>
          <w:sz w:val="26"/>
          <w:szCs w:val="26"/>
        </w:rPr>
        <w:t>ttt</w:t>
      </w:r>
      <w:proofErr w:type="spellEnd"/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Risque de septicémie</w:t>
      </w:r>
    </w:p>
    <w:p w:rsidR="000B218D" w:rsidRPr="00EF3A5F" w:rsidRDefault="000B218D" w:rsidP="00EF3A5F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F3A5F">
        <w:rPr>
          <w:rFonts w:ascii="Times New Roman" w:hAnsi="Times New Roman"/>
          <w:sz w:val="26"/>
          <w:szCs w:val="26"/>
        </w:rPr>
        <w:lastRenderedPageBreak/>
        <w:t>Traitement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r w:rsidRPr="00EF3A5F">
        <w:rPr>
          <w:sz w:val="26"/>
          <w:szCs w:val="26"/>
        </w:rPr>
        <w:t>Traiter la porte d’entrée,</w:t>
      </w:r>
    </w:p>
    <w:p w:rsidR="000B218D" w:rsidRPr="00EF3A5F" w:rsidRDefault="000B218D" w:rsidP="00EF3A5F">
      <w:pPr>
        <w:pStyle w:val="BodyText"/>
        <w:rPr>
          <w:sz w:val="26"/>
          <w:szCs w:val="26"/>
        </w:rPr>
      </w:pPr>
      <w:proofErr w:type="spellStart"/>
      <w:r w:rsidRPr="00EF3A5F">
        <w:rPr>
          <w:sz w:val="26"/>
          <w:szCs w:val="26"/>
        </w:rPr>
        <w:t>Déperfuser</w:t>
      </w:r>
      <w:proofErr w:type="spellEnd"/>
      <w:r w:rsidRPr="00EF3A5F">
        <w:rPr>
          <w:sz w:val="26"/>
          <w:szCs w:val="26"/>
        </w:rPr>
        <w:t>.</w:t>
      </w:r>
    </w:p>
    <w:p w:rsidR="000B218D" w:rsidRPr="00EF3A5F" w:rsidRDefault="000B218D" w:rsidP="00EF3A5F">
      <w:pPr>
        <w:rPr>
          <w:sz w:val="26"/>
          <w:szCs w:val="26"/>
        </w:rPr>
      </w:pPr>
    </w:p>
    <w:p w:rsidR="000B218D" w:rsidRPr="00EF3A5F" w:rsidRDefault="000B218D" w:rsidP="00EF3A5F">
      <w:pPr>
        <w:rPr>
          <w:sz w:val="26"/>
          <w:szCs w:val="26"/>
        </w:rPr>
      </w:pPr>
    </w:p>
    <w:sectPr w:rsidR="000B218D" w:rsidRPr="00EF3A5F" w:rsidSect="000B218D">
      <w:headerReference w:type="even" r:id="rId8"/>
      <w:headerReference w:type="default" r:id="rId9"/>
      <w:footerReference w:type="even" r:id="rId10"/>
      <w:pgSz w:w="12240" w:h="15840"/>
      <w:pgMar w:top="1440" w:right="1800" w:bottom="1440" w:left="1800" w:header="720" w:footer="9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2C" w:rsidRDefault="002B592C">
      <w:r>
        <w:separator/>
      </w:r>
    </w:p>
  </w:endnote>
  <w:endnote w:type="continuationSeparator" w:id="0">
    <w:p w:rsidR="002B592C" w:rsidRDefault="002B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40" w:rsidRDefault="000B218D">
    <w:pPr>
      <w:pStyle w:val="Pieddepagepremire"/>
      <w:rPr>
        <w:rFonts w:cs="Arial"/>
      </w:rPr>
    </w:pPr>
    <w:r>
      <w:tab/>
    </w:r>
    <w:r>
      <w:tab/>
    </w:r>
    <w:r>
      <w:rPr>
        <w:rStyle w:val="PageNumber"/>
        <w:bCs/>
      </w:rPr>
      <w:fldChar w:fldCharType="begin"/>
    </w:r>
    <w:r>
      <w:rPr>
        <w:rStyle w:val="PageNumber"/>
        <w:bCs/>
      </w:rPr>
      <w:instrText xml:space="preserve"> PAGE </w:instrText>
    </w:r>
    <w:r>
      <w:rPr>
        <w:rStyle w:val="PageNumber"/>
        <w:bCs/>
      </w:rPr>
      <w:fldChar w:fldCharType="separate"/>
    </w:r>
    <w:r>
      <w:rPr>
        <w:rStyle w:val="PageNumber"/>
        <w:bCs/>
      </w:rPr>
      <w:t>2</w:t>
    </w:r>
    <w:r>
      <w:rPr>
        <w:rStyle w:val="PageNumber"/>
        <w:bCs/>
      </w:rPr>
      <w:fldChar w:fldCharType="end"/>
    </w:r>
  </w:p>
  <w:p w:rsidR="00192540" w:rsidRDefault="002B592C">
    <w:pPr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2C" w:rsidRDefault="002B592C">
      <w:r>
        <w:separator/>
      </w:r>
    </w:p>
  </w:footnote>
  <w:footnote w:type="continuationSeparator" w:id="0">
    <w:p w:rsidR="002B592C" w:rsidRDefault="002B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40" w:rsidRDefault="000B218D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2FE59EAF" wp14:editId="17056FAD">
              <wp:simplePos x="0" y="0"/>
              <wp:positionH relativeFrom="page">
                <wp:posOffset>5255895</wp:posOffset>
              </wp:positionH>
              <wp:positionV relativeFrom="page">
                <wp:posOffset>1082040</wp:posOffset>
              </wp:positionV>
              <wp:extent cx="1371600" cy="76200"/>
              <wp:effectExtent l="17145" t="24765" r="20955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3.85pt;margin-top:85.2pt;width:108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4699F9FE" wp14:editId="1C185D51">
              <wp:simplePos x="0" y="0"/>
              <wp:positionH relativeFrom="page">
                <wp:posOffset>1828800</wp:posOffset>
              </wp:positionH>
              <wp:positionV relativeFrom="page">
                <wp:posOffset>365760</wp:posOffset>
              </wp:positionV>
              <wp:extent cx="106680" cy="800100"/>
              <wp:effectExtent l="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540" w:rsidRDefault="000B218D">
                          <w:pPr>
                            <w:spacing w:line="125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192540" w:rsidRDefault="002B59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in;margin-top:28.8pt;width:8.4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" o:allowincell="f" filled="f" stroked="f" strokecolor="white" strokeweight="6pt">
              <v:textbox inset="0,0,0,0">
                <w:txbxContent>
                  <w:p w:rsidR="00192540" w:rsidRDefault="000B218D">
                    <w:pPr>
                      <w:spacing w:line="125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192540" w:rsidRDefault="000B218D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40" w:rsidRDefault="002B5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D9"/>
    <w:multiLevelType w:val="multilevel"/>
    <w:tmpl w:val="72C68592"/>
    <w:numStyleLink w:val="StyleAvecpucesAvant19cmSuspendu063cm"/>
  </w:abstractNum>
  <w:abstractNum w:abstractNumId="1">
    <w:nsid w:val="01D4513D"/>
    <w:multiLevelType w:val="multilevel"/>
    <w:tmpl w:val="72C68592"/>
    <w:numStyleLink w:val="StyleAvecpucesAvant19cmSuspendu063cm"/>
  </w:abstractNum>
  <w:abstractNum w:abstractNumId="2">
    <w:nsid w:val="041D70D5"/>
    <w:multiLevelType w:val="multilevel"/>
    <w:tmpl w:val="72C68592"/>
    <w:numStyleLink w:val="StyleAvecpucesAvant19cmSuspendu063cm"/>
  </w:abstractNum>
  <w:abstractNum w:abstractNumId="3">
    <w:nsid w:val="05320767"/>
    <w:multiLevelType w:val="multilevel"/>
    <w:tmpl w:val="72C68592"/>
    <w:numStyleLink w:val="StyleAvecpucesAvant19cmSuspendu063cm"/>
  </w:abstractNum>
  <w:abstractNum w:abstractNumId="4">
    <w:nsid w:val="083A4E50"/>
    <w:multiLevelType w:val="multilevel"/>
    <w:tmpl w:val="72C68592"/>
    <w:numStyleLink w:val="StyleAvecpucesAvant19cmSuspendu063cm"/>
  </w:abstractNum>
  <w:abstractNum w:abstractNumId="5">
    <w:nsid w:val="09E956D9"/>
    <w:multiLevelType w:val="multilevel"/>
    <w:tmpl w:val="72C68592"/>
    <w:numStyleLink w:val="StyleAvecpucesAvant19cmSuspendu063cm"/>
  </w:abstractNum>
  <w:abstractNum w:abstractNumId="6">
    <w:nsid w:val="0A021D4E"/>
    <w:multiLevelType w:val="multilevel"/>
    <w:tmpl w:val="767AAFE8"/>
    <w:numStyleLink w:val="StyleAvecpucesGrasAvant19cmSuspendu063cm"/>
  </w:abstractNum>
  <w:abstractNum w:abstractNumId="7">
    <w:nsid w:val="0AD714A2"/>
    <w:multiLevelType w:val="hybridMultilevel"/>
    <w:tmpl w:val="A8766BEE"/>
    <w:lvl w:ilvl="0" w:tplc="BBE6E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B3236C7"/>
    <w:multiLevelType w:val="multilevel"/>
    <w:tmpl w:val="4F247878"/>
    <w:numStyleLink w:val="StyleAvecpucesLatinGrasAvant19cmSuspendu063cm"/>
  </w:abstractNum>
  <w:abstractNum w:abstractNumId="9">
    <w:nsid w:val="0C733DC5"/>
    <w:multiLevelType w:val="multilevel"/>
    <w:tmpl w:val="72C68592"/>
    <w:numStyleLink w:val="StyleAvecpucesAvant19cmSuspendu063cm"/>
  </w:abstractNum>
  <w:abstractNum w:abstractNumId="10">
    <w:nsid w:val="0F9F7EBF"/>
    <w:multiLevelType w:val="multilevel"/>
    <w:tmpl w:val="4AF4C43E"/>
    <w:numStyleLink w:val="StyleAvecpucesWingdingssymboleAvant19cmSuspendu0"/>
  </w:abstractNum>
  <w:abstractNum w:abstractNumId="11">
    <w:nsid w:val="12144546"/>
    <w:multiLevelType w:val="multilevel"/>
    <w:tmpl w:val="72C68592"/>
    <w:numStyleLink w:val="StyleAvecpucesAvant19cmSuspendu063cm"/>
  </w:abstractNum>
  <w:abstractNum w:abstractNumId="12">
    <w:nsid w:val="1360776B"/>
    <w:multiLevelType w:val="multilevel"/>
    <w:tmpl w:val="72C68592"/>
    <w:numStyleLink w:val="StyleAvecpucesAvant19cmSuspendu063cm"/>
  </w:abstractNum>
  <w:abstractNum w:abstractNumId="13">
    <w:nsid w:val="14B06629"/>
    <w:multiLevelType w:val="multilevel"/>
    <w:tmpl w:val="72C68592"/>
    <w:numStyleLink w:val="StyleAvecpucesAvant19cmSuspendu063cm"/>
  </w:abstractNum>
  <w:abstractNum w:abstractNumId="14">
    <w:nsid w:val="150B6B09"/>
    <w:multiLevelType w:val="multilevel"/>
    <w:tmpl w:val="4F247878"/>
    <w:styleLink w:val="StyleAvecpucesLatinGrasAvant19cmSuspendu063cm"/>
    <w:lvl w:ilvl="0">
      <w:numFmt w:val="bullet"/>
      <w:lvlText w:val="-"/>
      <w:lvlJc w:val="left"/>
      <w:pPr>
        <w:tabs>
          <w:tab w:val="num" w:pos="144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5E241D2"/>
    <w:multiLevelType w:val="multilevel"/>
    <w:tmpl w:val="4AF4C43E"/>
    <w:numStyleLink w:val="StyleAvecpucesWingdingssymboleAvant19cmSuspendu0"/>
  </w:abstractNum>
  <w:abstractNum w:abstractNumId="16">
    <w:nsid w:val="166A0F63"/>
    <w:multiLevelType w:val="multilevel"/>
    <w:tmpl w:val="767AAFE8"/>
    <w:numStyleLink w:val="StyleAvecpucesGrasAvant19cmSuspendu063cm"/>
  </w:abstractNum>
  <w:abstractNum w:abstractNumId="17">
    <w:nsid w:val="175F3E88"/>
    <w:multiLevelType w:val="multilevel"/>
    <w:tmpl w:val="72C68592"/>
    <w:numStyleLink w:val="StyleAvecpucesAvant19cmSuspendu063cm"/>
  </w:abstractNum>
  <w:abstractNum w:abstractNumId="18">
    <w:nsid w:val="176F2659"/>
    <w:multiLevelType w:val="hybridMultilevel"/>
    <w:tmpl w:val="6B2CF48C"/>
    <w:lvl w:ilvl="0" w:tplc="C504B6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7A67728"/>
    <w:multiLevelType w:val="multilevel"/>
    <w:tmpl w:val="4AF4C43E"/>
    <w:numStyleLink w:val="StyleAvecpucesWingdingssymboleAvant19cmSuspendu0"/>
  </w:abstractNum>
  <w:abstractNum w:abstractNumId="20">
    <w:nsid w:val="17EA0F8D"/>
    <w:multiLevelType w:val="multilevel"/>
    <w:tmpl w:val="72C68592"/>
    <w:numStyleLink w:val="StyleAvecpucesAvant19cmSuspendu063cm"/>
  </w:abstractNum>
  <w:abstractNum w:abstractNumId="21">
    <w:nsid w:val="17F11D9B"/>
    <w:multiLevelType w:val="multilevel"/>
    <w:tmpl w:val="72C68592"/>
    <w:numStyleLink w:val="StyleAvecpucesAvant19cmSuspendu063cm"/>
  </w:abstractNum>
  <w:abstractNum w:abstractNumId="22">
    <w:nsid w:val="17FF3BE9"/>
    <w:multiLevelType w:val="multilevel"/>
    <w:tmpl w:val="72C68592"/>
    <w:numStyleLink w:val="StyleAvecpucesAvant19cmSuspendu063cm"/>
  </w:abstractNum>
  <w:abstractNum w:abstractNumId="23">
    <w:nsid w:val="186228F3"/>
    <w:multiLevelType w:val="multilevel"/>
    <w:tmpl w:val="72C68592"/>
    <w:styleLink w:val="StyleAvecpucesAvant19cmSuspendu063cm"/>
    <w:lvl w:ilvl="0">
      <w:numFmt w:val="bullet"/>
      <w:lvlText w:val="-"/>
      <w:lvlJc w:val="left"/>
      <w:pPr>
        <w:tabs>
          <w:tab w:val="num" w:pos="144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9AB66FE"/>
    <w:multiLevelType w:val="multilevel"/>
    <w:tmpl w:val="4AF4C43E"/>
    <w:numStyleLink w:val="StyleAvecpucesWingdingssymboleAvant19cmSuspendu0"/>
  </w:abstractNum>
  <w:abstractNum w:abstractNumId="25">
    <w:nsid w:val="1B97277B"/>
    <w:multiLevelType w:val="multilevel"/>
    <w:tmpl w:val="72C68592"/>
    <w:numStyleLink w:val="StyleAvecpucesAvant19cmSuspendu063cm"/>
  </w:abstractNum>
  <w:abstractNum w:abstractNumId="26">
    <w:nsid w:val="1BC32CC3"/>
    <w:multiLevelType w:val="multilevel"/>
    <w:tmpl w:val="72C68592"/>
    <w:numStyleLink w:val="StyleAvecpucesAvant19cmSuspendu063cm"/>
  </w:abstractNum>
  <w:abstractNum w:abstractNumId="27">
    <w:nsid w:val="1CAF2331"/>
    <w:multiLevelType w:val="multilevel"/>
    <w:tmpl w:val="72C68592"/>
    <w:numStyleLink w:val="StyleAvecpucesAvant19cmSuspendu063cm"/>
  </w:abstractNum>
  <w:abstractNum w:abstractNumId="28">
    <w:nsid w:val="1E224634"/>
    <w:multiLevelType w:val="multilevel"/>
    <w:tmpl w:val="72C68592"/>
    <w:numStyleLink w:val="StyleAvecpucesAvant19cmSuspendu063cm"/>
  </w:abstractNum>
  <w:abstractNum w:abstractNumId="29">
    <w:nsid w:val="1ED57B89"/>
    <w:multiLevelType w:val="multilevel"/>
    <w:tmpl w:val="72C68592"/>
    <w:numStyleLink w:val="StyleAvecpucesAvant19cmSuspendu063cm"/>
  </w:abstractNum>
  <w:abstractNum w:abstractNumId="30">
    <w:nsid w:val="1F151B1E"/>
    <w:multiLevelType w:val="multilevel"/>
    <w:tmpl w:val="72C68592"/>
    <w:numStyleLink w:val="StyleAvecpucesAvant19cmSuspendu063cm"/>
  </w:abstractNum>
  <w:abstractNum w:abstractNumId="31">
    <w:nsid w:val="201F6E56"/>
    <w:multiLevelType w:val="multilevel"/>
    <w:tmpl w:val="4F247878"/>
    <w:numStyleLink w:val="StyleAvecpucesLatinGrasAvant19cmSuspendu063cm"/>
  </w:abstractNum>
  <w:abstractNum w:abstractNumId="32">
    <w:nsid w:val="21224A2C"/>
    <w:multiLevelType w:val="multilevel"/>
    <w:tmpl w:val="72C68592"/>
    <w:numStyleLink w:val="StyleAvecpucesAvant19cmSuspendu063cm"/>
  </w:abstractNum>
  <w:abstractNum w:abstractNumId="33">
    <w:nsid w:val="22640E97"/>
    <w:multiLevelType w:val="multilevel"/>
    <w:tmpl w:val="4AF4C43E"/>
    <w:numStyleLink w:val="StyleAvecpucesWingdingssymboleAvant19cmSuspendu0"/>
  </w:abstractNum>
  <w:abstractNum w:abstractNumId="34">
    <w:nsid w:val="239259C7"/>
    <w:multiLevelType w:val="multilevel"/>
    <w:tmpl w:val="53963A06"/>
    <w:styleLink w:val="StyleAvecpucesWingdingssymboleAvant19cmSuspendu01"/>
    <w:lvl w:ilvl="0">
      <w:start w:val="1"/>
      <w:numFmt w:val="bullet"/>
      <w:lvlText w:val=""/>
      <w:lvlJc w:val="left"/>
      <w:pPr>
        <w:tabs>
          <w:tab w:val="num" w:pos="144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245E5E70"/>
    <w:multiLevelType w:val="multilevel"/>
    <w:tmpl w:val="767AAFE8"/>
    <w:styleLink w:val="StyleAvecpucesGrasAvant19cmSuspendu063cm"/>
    <w:lvl w:ilvl="0">
      <w:start w:val="1"/>
      <w:numFmt w:val="bullet"/>
      <w:lvlText w:val="-"/>
      <w:lvlJc w:val="left"/>
      <w:pPr>
        <w:tabs>
          <w:tab w:val="num" w:pos="1440"/>
        </w:tabs>
        <w:ind w:left="180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27EE0D38"/>
    <w:multiLevelType w:val="multilevel"/>
    <w:tmpl w:val="72C68592"/>
    <w:numStyleLink w:val="StyleAvecpucesAvant19cmSuspendu063cm"/>
  </w:abstractNum>
  <w:abstractNum w:abstractNumId="37">
    <w:nsid w:val="2823037F"/>
    <w:multiLevelType w:val="multilevel"/>
    <w:tmpl w:val="4AF4C43E"/>
    <w:numStyleLink w:val="StyleAvecpucesWingdingssymboleAvant19cmSuspendu0"/>
  </w:abstractNum>
  <w:abstractNum w:abstractNumId="38">
    <w:nsid w:val="2A7C0460"/>
    <w:multiLevelType w:val="multilevel"/>
    <w:tmpl w:val="4F247878"/>
    <w:numStyleLink w:val="StyleAvecpucesLatinGrasAvant19cmSuspendu063cm"/>
  </w:abstractNum>
  <w:abstractNum w:abstractNumId="39">
    <w:nsid w:val="2FC8597C"/>
    <w:multiLevelType w:val="hybridMultilevel"/>
    <w:tmpl w:val="680E4A12"/>
    <w:lvl w:ilvl="0" w:tplc="14764940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31606FDA"/>
    <w:multiLevelType w:val="multilevel"/>
    <w:tmpl w:val="72C68592"/>
    <w:numStyleLink w:val="StyleAvecpucesAvant19cmSuspendu063cm"/>
  </w:abstractNum>
  <w:abstractNum w:abstractNumId="41">
    <w:nsid w:val="317E714F"/>
    <w:multiLevelType w:val="multilevel"/>
    <w:tmpl w:val="53963A06"/>
    <w:numStyleLink w:val="StyleAvecpucesWingdingssymboleAvant19cmSuspendu01"/>
  </w:abstractNum>
  <w:abstractNum w:abstractNumId="42">
    <w:nsid w:val="335C10DC"/>
    <w:multiLevelType w:val="multilevel"/>
    <w:tmpl w:val="72C68592"/>
    <w:numStyleLink w:val="StyleAvecpucesAvant19cmSuspendu063cm"/>
  </w:abstractNum>
  <w:abstractNum w:abstractNumId="43">
    <w:nsid w:val="39D60ED4"/>
    <w:multiLevelType w:val="multilevel"/>
    <w:tmpl w:val="6D4C6AA0"/>
    <w:styleLink w:val="StyleNumrosAvant19cmSuspendu063cm"/>
    <w:lvl w:ilvl="0">
      <w:start w:val="1"/>
      <w:numFmt w:val="decimal"/>
      <w:lvlText w:val="%1-"/>
      <w:lvlJc w:val="left"/>
      <w:pPr>
        <w:tabs>
          <w:tab w:val="num" w:pos="144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3A5922EB"/>
    <w:multiLevelType w:val="multilevel"/>
    <w:tmpl w:val="767AAFE8"/>
    <w:numStyleLink w:val="StyleAvecpucesGrasAvant19cmSuspendu063cm"/>
  </w:abstractNum>
  <w:abstractNum w:abstractNumId="45">
    <w:nsid w:val="3B515152"/>
    <w:multiLevelType w:val="multilevel"/>
    <w:tmpl w:val="72C68592"/>
    <w:numStyleLink w:val="StyleAvecpucesAvant19cmSuspendu063cm"/>
  </w:abstractNum>
  <w:abstractNum w:abstractNumId="46">
    <w:nsid w:val="3C2A6266"/>
    <w:multiLevelType w:val="multilevel"/>
    <w:tmpl w:val="6D4C6AA0"/>
    <w:numStyleLink w:val="StyleNumrosAvant19cmSuspendu063cm"/>
  </w:abstractNum>
  <w:abstractNum w:abstractNumId="47">
    <w:nsid w:val="3DF06B6E"/>
    <w:multiLevelType w:val="multilevel"/>
    <w:tmpl w:val="72C68592"/>
    <w:numStyleLink w:val="StyleAvecpucesAvant19cmSuspendu063cm"/>
  </w:abstractNum>
  <w:abstractNum w:abstractNumId="48">
    <w:nsid w:val="3E2E2D04"/>
    <w:multiLevelType w:val="multilevel"/>
    <w:tmpl w:val="3B185896"/>
    <w:styleLink w:val="StyleNumrosAvant254cmSuspendu063cm"/>
    <w:lvl w:ilvl="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3E73009C"/>
    <w:multiLevelType w:val="multilevel"/>
    <w:tmpl w:val="3B185896"/>
    <w:numStyleLink w:val="StyleNumrosAvant254cmSuspendu063cm"/>
  </w:abstractNum>
  <w:abstractNum w:abstractNumId="50">
    <w:nsid w:val="406228E9"/>
    <w:multiLevelType w:val="multilevel"/>
    <w:tmpl w:val="72C68592"/>
    <w:numStyleLink w:val="StyleAvecpucesAvant19cmSuspendu063cm"/>
  </w:abstractNum>
  <w:abstractNum w:abstractNumId="51">
    <w:nsid w:val="41521E1C"/>
    <w:multiLevelType w:val="multilevel"/>
    <w:tmpl w:val="72C68592"/>
    <w:numStyleLink w:val="StyleAvecpucesAvant19cmSuspendu063cm"/>
  </w:abstractNum>
  <w:abstractNum w:abstractNumId="52">
    <w:nsid w:val="45E94C46"/>
    <w:multiLevelType w:val="multilevel"/>
    <w:tmpl w:val="72C68592"/>
    <w:numStyleLink w:val="StyleAvecpucesAvant19cmSuspendu063cm"/>
  </w:abstractNum>
  <w:abstractNum w:abstractNumId="53">
    <w:nsid w:val="469632DC"/>
    <w:multiLevelType w:val="hybridMultilevel"/>
    <w:tmpl w:val="BD609C8C"/>
    <w:lvl w:ilvl="0" w:tplc="09EA9D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A597FEF"/>
    <w:multiLevelType w:val="multilevel"/>
    <w:tmpl w:val="72C68592"/>
    <w:numStyleLink w:val="StyleAvecpucesAvant19cmSuspendu063cm"/>
  </w:abstractNum>
  <w:abstractNum w:abstractNumId="55">
    <w:nsid w:val="4E0B4E6C"/>
    <w:multiLevelType w:val="multilevel"/>
    <w:tmpl w:val="72C68592"/>
    <w:numStyleLink w:val="StyleAvecpucesAvant19cmSuspendu063cm"/>
  </w:abstractNum>
  <w:abstractNum w:abstractNumId="56">
    <w:nsid w:val="4E1B2B87"/>
    <w:multiLevelType w:val="multilevel"/>
    <w:tmpl w:val="72C68592"/>
    <w:numStyleLink w:val="StyleAvecpucesAvant19cmSuspendu063cm"/>
  </w:abstractNum>
  <w:abstractNum w:abstractNumId="57">
    <w:nsid w:val="50103C1E"/>
    <w:multiLevelType w:val="multilevel"/>
    <w:tmpl w:val="72C68592"/>
    <w:numStyleLink w:val="StyleAvecpucesAvant19cmSuspendu063cm"/>
  </w:abstractNum>
  <w:abstractNum w:abstractNumId="58">
    <w:nsid w:val="50E23FBD"/>
    <w:multiLevelType w:val="multilevel"/>
    <w:tmpl w:val="72C68592"/>
    <w:numStyleLink w:val="StyleAvecpucesAvant19cmSuspendu063cm"/>
  </w:abstractNum>
  <w:abstractNum w:abstractNumId="59">
    <w:nsid w:val="50F22952"/>
    <w:multiLevelType w:val="multilevel"/>
    <w:tmpl w:val="72C68592"/>
    <w:numStyleLink w:val="StyleAvecpucesAvant19cmSuspendu063cm"/>
  </w:abstractNum>
  <w:abstractNum w:abstractNumId="60">
    <w:nsid w:val="55363A8B"/>
    <w:multiLevelType w:val="multilevel"/>
    <w:tmpl w:val="72C68592"/>
    <w:numStyleLink w:val="StyleAvecpucesAvant19cmSuspendu063cm"/>
  </w:abstractNum>
  <w:abstractNum w:abstractNumId="61">
    <w:nsid w:val="55AB46DD"/>
    <w:multiLevelType w:val="multilevel"/>
    <w:tmpl w:val="72C68592"/>
    <w:numStyleLink w:val="StyleAvecpucesAvant19cmSuspendu063cm"/>
  </w:abstractNum>
  <w:abstractNum w:abstractNumId="62">
    <w:nsid w:val="574E0992"/>
    <w:multiLevelType w:val="multilevel"/>
    <w:tmpl w:val="8564B794"/>
    <w:numStyleLink w:val="StyleAvecpucesWingdingssymboleComplexeGrasAvant19"/>
  </w:abstractNum>
  <w:abstractNum w:abstractNumId="63">
    <w:nsid w:val="577C6D5F"/>
    <w:multiLevelType w:val="multilevel"/>
    <w:tmpl w:val="72C68592"/>
    <w:numStyleLink w:val="StyleAvecpucesAvant19cmSuspendu063cm"/>
  </w:abstractNum>
  <w:abstractNum w:abstractNumId="64">
    <w:nsid w:val="57A113DD"/>
    <w:multiLevelType w:val="multilevel"/>
    <w:tmpl w:val="72C68592"/>
    <w:numStyleLink w:val="StyleAvecpucesAvant19cmSuspendu063cm"/>
  </w:abstractNum>
  <w:abstractNum w:abstractNumId="65">
    <w:nsid w:val="5A0249F3"/>
    <w:multiLevelType w:val="multilevel"/>
    <w:tmpl w:val="72C68592"/>
    <w:numStyleLink w:val="StyleAvecpucesAvant19cmSuspendu063cm"/>
  </w:abstractNum>
  <w:abstractNum w:abstractNumId="66">
    <w:nsid w:val="5BD70783"/>
    <w:multiLevelType w:val="multilevel"/>
    <w:tmpl w:val="4AF4C43E"/>
    <w:styleLink w:val="StyleAvecpucesWingdingssymboleAvant19cmSuspendu0"/>
    <w:lvl w:ilvl="0">
      <w:start w:val="1"/>
      <w:numFmt w:val="bullet"/>
      <w:lvlText w:val=""/>
      <w:lvlJc w:val="left"/>
      <w:pPr>
        <w:tabs>
          <w:tab w:val="num" w:pos="144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5C68437A"/>
    <w:multiLevelType w:val="multilevel"/>
    <w:tmpl w:val="72C68592"/>
    <w:numStyleLink w:val="StyleAvecpucesAvant19cmSuspendu063cm"/>
  </w:abstractNum>
  <w:abstractNum w:abstractNumId="68">
    <w:nsid w:val="5CC367A3"/>
    <w:multiLevelType w:val="multilevel"/>
    <w:tmpl w:val="72C68592"/>
    <w:numStyleLink w:val="StyleAvecpucesAvant19cmSuspendu063cm"/>
  </w:abstractNum>
  <w:abstractNum w:abstractNumId="69">
    <w:nsid w:val="5DE01D3A"/>
    <w:multiLevelType w:val="multilevel"/>
    <w:tmpl w:val="4AF4C43E"/>
    <w:numStyleLink w:val="StyleAvecpucesWingdingssymboleAvant19cmSuspendu0"/>
  </w:abstractNum>
  <w:abstractNum w:abstractNumId="70">
    <w:nsid w:val="5EC15BCF"/>
    <w:multiLevelType w:val="multilevel"/>
    <w:tmpl w:val="72C68592"/>
    <w:numStyleLink w:val="StyleAvecpucesAvant19cmSuspendu063cm"/>
  </w:abstractNum>
  <w:abstractNum w:abstractNumId="71">
    <w:nsid w:val="5FC00196"/>
    <w:multiLevelType w:val="multilevel"/>
    <w:tmpl w:val="72C68592"/>
    <w:numStyleLink w:val="StyleAvecpucesAvant19cmSuspendu063cm"/>
  </w:abstractNum>
  <w:abstractNum w:abstractNumId="72">
    <w:nsid w:val="62AD48A6"/>
    <w:multiLevelType w:val="multilevel"/>
    <w:tmpl w:val="72C68592"/>
    <w:numStyleLink w:val="StyleAvecpucesAvant19cmSuspendu063cm"/>
  </w:abstractNum>
  <w:abstractNum w:abstractNumId="73">
    <w:nsid w:val="645F6929"/>
    <w:multiLevelType w:val="multilevel"/>
    <w:tmpl w:val="4F247878"/>
    <w:numStyleLink w:val="StyleAvecpucesLatinGrasAvant19cmSuspendu063cm"/>
  </w:abstractNum>
  <w:abstractNum w:abstractNumId="74">
    <w:nsid w:val="64642C72"/>
    <w:multiLevelType w:val="multilevel"/>
    <w:tmpl w:val="72C68592"/>
    <w:numStyleLink w:val="StyleAvecpucesAvant19cmSuspendu063cm"/>
  </w:abstractNum>
  <w:abstractNum w:abstractNumId="75">
    <w:nsid w:val="64EE5493"/>
    <w:multiLevelType w:val="hybridMultilevel"/>
    <w:tmpl w:val="8E082A5E"/>
    <w:lvl w:ilvl="0" w:tplc="842066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65623207"/>
    <w:multiLevelType w:val="multilevel"/>
    <w:tmpl w:val="767AAFE8"/>
    <w:numStyleLink w:val="StyleAvecpucesGrasAvant19cmSuspendu063cm"/>
  </w:abstractNum>
  <w:abstractNum w:abstractNumId="77">
    <w:nsid w:val="68514BE9"/>
    <w:multiLevelType w:val="multilevel"/>
    <w:tmpl w:val="72C68592"/>
    <w:numStyleLink w:val="StyleAvecpucesAvant19cmSuspendu063cm"/>
  </w:abstractNum>
  <w:abstractNum w:abstractNumId="78">
    <w:nsid w:val="6A7D0867"/>
    <w:multiLevelType w:val="multilevel"/>
    <w:tmpl w:val="72C68592"/>
    <w:numStyleLink w:val="StyleAvecpucesAvant19cmSuspendu063cm"/>
  </w:abstractNum>
  <w:abstractNum w:abstractNumId="79">
    <w:nsid w:val="6A963978"/>
    <w:multiLevelType w:val="multilevel"/>
    <w:tmpl w:val="8564B794"/>
    <w:styleLink w:val="StyleAvecpucesWingdingssymboleComplexeGrasAvant19"/>
    <w:lvl w:ilvl="0">
      <w:start w:val="1"/>
      <w:numFmt w:val="bullet"/>
      <w:lvlText w:val=""/>
      <w:lvlJc w:val="left"/>
      <w:pPr>
        <w:tabs>
          <w:tab w:val="num" w:pos="1440"/>
        </w:tabs>
        <w:ind w:left="1080" w:hanging="360"/>
      </w:pPr>
      <w:rPr>
        <w:rFonts w:ascii="Wingdings" w:hAnsi="Wingdings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A975DF0"/>
    <w:multiLevelType w:val="multilevel"/>
    <w:tmpl w:val="72C68592"/>
    <w:numStyleLink w:val="StyleAvecpucesAvant19cmSuspendu063cm"/>
  </w:abstractNum>
  <w:abstractNum w:abstractNumId="81">
    <w:nsid w:val="6AAF79A2"/>
    <w:multiLevelType w:val="multilevel"/>
    <w:tmpl w:val="4AF4C43E"/>
    <w:numStyleLink w:val="StyleAvecpucesWingdingssymboleAvant19cmSuspendu0"/>
  </w:abstractNum>
  <w:abstractNum w:abstractNumId="82">
    <w:nsid w:val="6B2959A9"/>
    <w:multiLevelType w:val="hybridMultilevel"/>
    <w:tmpl w:val="5680DE26"/>
    <w:lvl w:ilvl="0" w:tplc="180CFC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>
    <w:nsid w:val="6C055900"/>
    <w:multiLevelType w:val="multilevel"/>
    <w:tmpl w:val="72C68592"/>
    <w:numStyleLink w:val="StyleAvecpucesAvant19cmSuspendu063cm"/>
  </w:abstractNum>
  <w:abstractNum w:abstractNumId="84">
    <w:nsid w:val="6CA07E2E"/>
    <w:multiLevelType w:val="multilevel"/>
    <w:tmpl w:val="72C68592"/>
    <w:numStyleLink w:val="StyleAvecpucesAvant19cmSuspendu063cm"/>
  </w:abstractNum>
  <w:abstractNum w:abstractNumId="85">
    <w:nsid w:val="6DEF42F4"/>
    <w:multiLevelType w:val="multilevel"/>
    <w:tmpl w:val="72C68592"/>
    <w:numStyleLink w:val="StyleAvecpucesAvant19cmSuspendu063cm"/>
  </w:abstractNum>
  <w:abstractNum w:abstractNumId="86">
    <w:nsid w:val="715A6821"/>
    <w:multiLevelType w:val="multilevel"/>
    <w:tmpl w:val="4AF4C43E"/>
    <w:numStyleLink w:val="StyleAvecpucesWingdingssymboleAvant19cmSuspendu0"/>
  </w:abstractNum>
  <w:abstractNum w:abstractNumId="87">
    <w:nsid w:val="720A2708"/>
    <w:multiLevelType w:val="multilevel"/>
    <w:tmpl w:val="4AF4C43E"/>
    <w:numStyleLink w:val="StyleAvecpucesWingdingssymboleAvant19cmSuspendu0"/>
  </w:abstractNum>
  <w:abstractNum w:abstractNumId="88">
    <w:nsid w:val="73474A02"/>
    <w:multiLevelType w:val="multilevel"/>
    <w:tmpl w:val="72C68592"/>
    <w:numStyleLink w:val="StyleAvecpucesAvant19cmSuspendu063cm"/>
  </w:abstractNum>
  <w:abstractNum w:abstractNumId="89">
    <w:nsid w:val="75F57C6A"/>
    <w:multiLevelType w:val="hybridMultilevel"/>
    <w:tmpl w:val="15B40D32"/>
    <w:lvl w:ilvl="0" w:tplc="11FAE8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7856459A"/>
    <w:multiLevelType w:val="multilevel"/>
    <w:tmpl w:val="72C68592"/>
    <w:numStyleLink w:val="StyleAvecpucesAvant19cmSuspendu063cm"/>
  </w:abstractNum>
  <w:abstractNum w:abstractNumId="91">
    <w:nsid w:val="79230B87"/>
    <w:multiLevelType w:val="multilevel"/>
    <w:tmpl w:val="72C68592"/>
    <w:numStyleLink w:val="StyleAvecpucesAvant19cmSuspendu063cm"/>
  </w:abstractNum>
  <w:abstractNum w:abstractNumId="92">
    <w:nsid w:val="79644976"/>
    <w:multiLevelType w:val="multilevel"/>
    <w:tmpl w:val="72C68592"/>
    <w:numStyleLink w:val="StyleAvecpucesAvant19cmSuspendu063cm"/>
  </w:abstractNum>
  <w:abstractNum w:abstractNumId="93">
    <w:nsid w:val="797433E2"/>
    <w:multiLevelType w:val="multilevel"/>
    <w:tmpl w:val="72C68592"/>
    <w:numStyleLink w:val="StyleAvecpucesAvant19cmSuspendu063cm"/>
  </w:abstractNum>
  <w:abstractNum w:abstractNumId="94">
    <w:nsid w:val="7A2B160C"/>
    <w:multiLevelType w:val="multilevel"/>
    <w:tmpl w:val="767AAFE8"/>
    <w:numStyleLink w:val="StyleAvecpucesGrasAvant19cmSuspendu063cm"/>
  </w:abstractNum>
  <w:abstractNum w:abstractNumId="95">
    <w:nsid w:val="7AD74BE9"/>
    <w:multiLevelType w:val="multilevel"/>
    <w:tmpl w:val="72C68592"/>
    <w:numStyleLink w:val="StyleAvecpucesAvant19cmSuspendu063cm"/>
  </w:abstractNum>
  <w:abstractNum w:abstractNumId="96">
    <w:nsid w:val="7B4A0F88"/>
    <w:multiLevelType w:val="multilevel"/>
    <w:tmpl w:val="72C68592"/>
    <w:numStyleLink w:val="StyleAvecpucesAvant19cmSuspendu063cm"/>
  </w:abstractNum>
  <w:abstractNum w:abstractNumId="97">
    <w:nsid w:val="7B5C3EB5"/>
    <w:multiLevelType w:val="multilevel"/>
    <w:tmpl w:val="4AF4C43E"/>
    <w:numStyleLink w:val="StyleAvecpucesWingdingssymboleAvant19cmSuspendu0"/>
  </w:abstractNum>
  <w:abstractNum w:abstractNumId="98">
    <w:nsid w:val="7B8154FA"/>
    <w:multiLevelType w:val="multilevel"/>
    <w:tmpl w:val="767AAFE8"/>
    <w:numStyleLink w:val="StyleAvecpucesGrasAvant19cmSuspendu063cm"/>
  </w:abstractNum>
  <w:abstractNum w:abstractNumId="99">
    <w:nsid w:val="7BF663BC"/>
    <w:multiLevelType w:val="multilevel"/>
    <w:tmpl w:val="72C68592"/>
    <w:numStyleLink w:val="StyleAvecpucesAvant19cmSuspendu063cm"/>
  </w:abstractNum>
  <w:num w:numId="1">
    <w:abstractNumId w:val="14"/>
  </w:num>
  <w:num w:numId="2">
    <w:abstractNumId w:val="73"/>
  </w:num>
  <w:num w:numId="3">
    <w:abstractNumId w:val="8"/>
  </w:num>
  <w:num w:numId="4">
    <w:abstractNumId w:val="31"/>
  </w:num>
  <w:num w:numId="5">
    <w:abstractNumId w:val="38"/>
  </w:num>
  <w:num w:numId="6">
    <w:abstractNumId w:val="23"/>
  </w:num>
  <w:num w:numId="7">
    <w:abstractNumId w:val="91"/>
  </w:num>
  <w:num w:numId="8">
    <w:abstractNumId w:val="68"/>
  </w:num>
  <w:num w:numId="9">
    <w:abstractNumId w:val="32"/>
  </w:num>
  <w:num w:numId="10">
    <w:abstractNumId w:val="47"/>
  </w:num>
  <w:num w:numId="11">
    <w:abstractNumId w:val="40"/>
  </w:num>
  <w:num w:numId="12">
    <w:abstractNumId w:val="67"/>
  </w:num>
  <w:num w:numId="13">
    <w:abstractNumId w:val="61"/>
  </w:num>
  <w:num w:numId="14">
    <w:abstractNumId w:val="57"/>
  </w:num>
  <w:num w:numId="15">
    <w:abstractNumId w:val="3"/>
  </w:num>
  <w:num w:numId="16">
    <w:abstractNumId w:val="27"/>
  </w:num>
  <w:num w:numId="17">
    <w:abstractNumId w:val="59"/>
  </w:num>
  <w:num w:numId="18">
    <w:abstractNumId w:val="78"/>
  </w:num>
  <w:num w:numId="19">
    <w:abstractNumId w:val="17"/>
  </w:num>
  <w:num w:numId="20">
    <w:abstractNumId w:val="28"/>
  </w:num>
  <w:num w:numId="21">
    <w:abstractNumId w:val="39"/>
  </w:num>
  <w:num w:numId="22">
    <w:abstractNumId w:val="18"/>
  </w:num>
  <w:num w:numId="23">
    <w:abstractNumId w:val="46"/>
  </w:num>
  <w:num w:numId="24">
    <w:abstractNumId w:val="49"/>
  </w:num>
  <w:num w:numId="25">
    <w:abstractNumId w:val="66"/>
  </w:num>
  <w:num w:numId="26">
    <w:abstractNumId w:val="86"/>
  </w:num>
  <w:num w:numId="27">
    <w:abstractNumId w:val="24"/>
  </w:num>
  <w:num w:numId="28">
    <w:abstractNumId w:val="97"/>
  </w:num>
  <w:num w:numId="29">
    <w:abstractNumId w:val="81"/>
  </w:num>
  <w:num w:numId="30">
    <w:abstractNumId w:val="15"/>
  </w:num>
  <w:num w:numId="31">
    <w:abstractNumId w:val="10"/>
  </w:num>
  <w:num w:numId="32">
    <w:abstractNumId w:val="37"/>
  </w:num>
  <w:num w:numId="33">
    <w:abstractNumId w:val="69"/>
  </w:num>
  <w:num w:numId="34">
    <w:abstractNumId w:val="87"/>
  </w:num>
  <w:num w:numId="35">
    <w:abstractNumId w:val="70"/>
  </w:num>
  <w:num w:numId="36">
    <w:abstractNumId w:val="77"/>
  </w:num>
  <w:num w:numId="37">
    <w:abstractNumId w:val="96"/>
  </w:num>
  <w:num w:numId="38">
    <w:abstractNumId w:val="9"/>
  </w:num>
  <w:num w:numId="39">
    <w:abstractNumId w:val="95"/>
  </w:num>
  <w:num w:numId="40">
    <w:abstractNumId w:val="76"/>
  </w:num>
  <w:num w:numId="41">
    <w:abstractNumId w:val="92"/>
  </w:num>
  <w:num w:numId="42">
    <w:abstractNumId w:val="99"/>
  </w:num>
  <w:num w:numId="43">
    <w:abstractNumId w:val="72"/>
  </w:num>
  <w:num w:numId="44">
    <w:abstractNumId w:val="55"/>
  </w:num>
  <w:num w:numId="45">
    <w:abstractNumId w:val="56"/>
  </w:num>
  <w:num w:numId="46">
    <w:abstractNumId w:val="29"/>
  </w:num>
  <w:num w:numId="47">
    <w:abstractNumId w:val="25"/>
  </w:num>
  <w:num w:numId="48">
    <w:abstractNumId w:val="63"/>
  </w:num>
  <w:num w:numId="49">
    <w:abstractNumId w:val="42"/>
  </w:num>
  <w:num w:numId="50">
    <w:abstractNumId w:val="85"/>
  </w:num>
  <w:num w:numId="51">
    <w:abstractNumId w:val="64"/>
  </w:num>
  <w:num w:numId="52">
    <w:abstractNumId w:val="52"/>
  </w:num>
  <w:num w:numId="53">
    <w:abstractNumId w:val="60"/>
  </w:num>
  <w:num w:numId="54">
    <w:abstractNumId w:val="13"/>
  </w:num>
  <w:num w:numId="55">
    <w:abstractNumId w:val="88"/>
  </w:num>
  <w:num w:numId="56">
    <w:abstractNumId w:val="0"/>
  </w:num>
  <w:num w:numId="57">
    <w:abstractNumId w:val="21"/>
  </w:num>
  <w:num w:numId="58">
    <w:abstractNumId w:val="83"/>
  </w:num>
  <w:num w:numId="59">
    <w:abstractNumId w:val="36"/>
  </w:num>
  <w:num w:numId="60">
    <w:abstractNumId w:val="50"/>
  </w:num>
  <w:num w:numId="61">
    <w:abstractNumId w:val="35"/>
  </w:num>
  <w:num w:numId="62">
    <w:abstractNumId w:val="16"/>
  </w:num>
  <w:num w:numId="63">
    <w:abstractNumId w:val="6"/>
  </w:num>
  <w:num w:numId="64">
    <w:abstractNumId w:val="94"/>
  </w:num>
  <w:num w:numId="65">
    <w:abstractNumId w:val="98"/>
  </w:num>
  <w:num w:numId="66">
    <w:abstractNumId w:val="44"/>
  </w:num>
  <w:num w:numId="67">
    <w:abstractNumId w:val="43"/>
  </w:num>
  <w:num w:numId="68">
    <w:abstractNumId w:val="34"/>
  </w:num>
  <w:num w:numId="69">
    <w:abstractNumId w:val="41"/>
  </w:num>
  <w:num w:numId="70">
    <w:abstractNumId w:val="48"/>
  </w:num>
  <w:num w:numId="71">
    <w:abstractNumId w:val="19"/>
  </w:num>
  <w:num w:numId="72">
    <w:abstractNumId w:val="11"/>
  </w:num>
  <w:num w:numId="73">
    <w:abstractNumId w:val="54"/>
  </w:num>
  <w:num w:numId="74">
    <w:abstractNumId w:val="65"/>
  </w:num>
  <w:num w:numId="75">
    <w:abstractNumId w:val="45"/>
  </w:num>
  <w:num w:numId="76">
    <w:abstractNumId w:val="4"/>
  </w:num>
  <w:num w:numId="77">
    <w:abstractNumId w:val="30"/>
  </w:num>
  <w:num w:numId="78">
    <w:abstractNumId w:val="12"/>
  </w:num>
  <w:num w:numId="79">
    <w:abstractNumId w:val="5"/>
  </w:num>
  <w:num w:numId="80">
    <w:abstractNumId w:val="26"/>
  </w:num>
  <w:num w:numId="81">
    <w:abstractNumId w:val="1"/>
  </w:num>
  <w:num w:numId="82">
    <w:abstractNumId w:val="58"/>
  </w:num>
  <w:num w:numId="83">
    <w:abstractNumId w:val="84"/>
  </w:num>
  <w:num w:numId="84">
    <w:abstractNumId w:val="2"/>
  </w:num>
  <w:num w:numId="85">
    <w:abstractNumId w:val="80"/>
  </w:num>
  <w:num w:numId="86">
    <w:abstractNumId w:val="20"/>
  </w:num>
  <w:num w:numId="87">
    <w:abstractNumId w:val="51"/>
  </w:num>
  <w:num w:numId="88">
    <w:abstractNumId w:val="90"/>
  </w:num>
  <w:num w:numId="89">
    <w:abstractNumId w:val="74"/>
  </w:num>
  <w:num w:numId="90">
    <w:abstractNumId w:val="71"/>
  </w:num>
  <w:num w:numId="91">
    <w:abstractNumId w:val="93"/>
  </w:num>
  <w:num w:numId="92">
    <w:abstractNumId w:val="22"/>
  </w:num>
  <w:num w:numId="93">
    <w:abstractNumId w:val="33"/>
  </w:num>
  <w:num w:numId="94">
    <w:abstractNumId w:val="79"/>
  </w:num>
  <w:num w:numId="95">
    <w:abstractNumId w:val="62"/>
  </w:num>
  <w:num w:numId="96">
    <w:abstractNumId w:val="53"/>
  </w:num>
  <w:num w:numId="97">
    <w:abstractNumId w:val="89"/>
  </w:num>
  <w:num w:numId="98">
    <w:abstractNumId w:val="75"/>
  </w:num>
  <w:num w:numId="99">
    <w:abstractNumId w:val="82"/>
  </w:num>
  <w:num w:numId="100">
    <w:abstractNumId w:val="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D"/>
    <w:rsid w:val="000B218D"/>
    <w:rsid w:val="002B592C"/>
    <w:rsid w:val="00425A14"/>
    <w:rsid w:val="007B2B4B"/>
    <w:rsid w:val="00E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8D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0B218D"/>
    <w:pPr>
      <w:keepNext/>
      <w:keepLines/>
      <w:shd w:val="pct10" w:color="auto" w:fill="auto"/>
      <w:spacing w:before="340" w:after="340" w:line="280" w:lineRule="atLeast"/>
      <w:ind w:left="0" w:firstLine="1080"/>
      <w:outlineLvl w:val="0"/>
    </w:pPr>
    <w:rPr>
      <w:rFonts w:ascii="Arial" w:hAnsi="Arial"/>
      <w:b/>
      <w:spacing w:val="-10"/>
      <w:kern w:val="28"/>
      <w:sz w:val="24"/>
    </w:rPr>
  </w:style>
  <w:style w:type="paragraph" w:styleId="Heading2">
    <w:name w:val="heading 2"/>
    <w:basedOn w:val="Normal"/>
    <w:link w:val="Heading2Char"/>
    <w:qFormat/>
    <w:rsid w:val="007B2B4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B218D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rsid w:val="000B218D"/>
    <w:pPr>
      <w:spacing w:line="220" w:lineRule="atLeast"/>
      <w:ind w:left="720"/>
    </w:pPr>
  </w:style>
  <w:style w:type="character" w:customStyle="1" w:styleId="BodyTextChar">
    <w:name w:val="Body Text Char"/>
    <w:basedOn w:val="DefaultParagraphFont"/>
    <w:link w:val="BodyText"/>
    <w:rsid w:val="000B218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0B218D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HeaderChar">
    <w:name w:val="Header Char"/>
    <w:basedOn w:val="DefaultParagraphFont"/>
    <w:link w:val="Header"/>
    <w:semiHidden/>
    <w:rsid w:val="000B218D"/>
    <w:rPr>
      <w:rFonts w:ascii="Arial" w:eastAsia="Times New Roman" w:hAnsi="Arial" w:cs="Times New Roman"/>
      <w:spacing w:val="-4"/>
      <w:sz w:val="20"/>
      <w:szCs w:val="20"/>
    </w:rPr>
  </w:style>
  <w:style w:type="character" w:styleId="PageNumber">
    <w:name w:val="page number"/>
    <w:semiHidden/>
    <w:rsid w:val="000B218D"/>
    <w:rPr>
      <w:rFonts w:ascii="Arial" w:hAnsi="Arial"/>
      <w:b/>
      <w:sz w:val="18"/>
    </w:rPr>
  </w:style>
  <w:style w:type="paragraph" w:customStyle="1" w:styleId="Sous-titrePagedegarde">
    <w:name w:val="Sous-titre (Page de garde)"/>
    <w:basedOn w:val="TitrePagedegarde"/>
    <w:next w:val="BodyText"/>
    <w:semiHidden/>
    <w:rsid w:val="000B218D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Pagedegarde">
    <w:name w:val="Titre (Page de garde)"/>
    <w:basedOn w:val="Normal"/>
    <w:next w:val="Sous-titrePagedegarde"/>
    <w:rsid w:val="000B218D"/>
    <w:pPr>
      <w:keepNext/>
      <w:keepLines/>
      <w:spacing w:before="1800" w:line="240" w:lineRule="atLeast"/>
    </w:pPr>
    <w:rPr>
      <w:rFonts w:ascii="Arial" w:hAnsi="Arial"/>
      <w:b/>
      <w:spacing w:val="-48"/>
      <w:kern w:val="28"/>
      <w:sz w:val="72"/>
    </w:rPr>
  </w:style>
  <w:style w:type="paragraph" w:customStyle="1" w:styleId="Pieddepagepremire">
    <w:name w:val="Pied de page première"/>
    <w:basedOn w:val="Footer"/>
    <w:semiHidden/>
    <w:rsid w:val="000B218D"/>
    <w:pPr>
      <w:keepLines/>
      <w:pBdr>
        <w:bottom w:val="single" w:sz="6" w:space="1" w:color="auto"/>
      </w:pBdr>
      <w:tabs>
        <w:tab w:val="clear" w:pos="4536"/>
        <w:tab w:val="clear" w:pos="9072"/>
        <w:tab w:val="center" w:pos="4320"/>
        <w:tab w:val="right" w:pos="8640"/>
      </w:tabs>
      <w:spacing w:before="600"/>
      <w:ind w:left="0"/>
    </w:pPr>
    <w:rPr>
      <w:rFonts w:ascii="Arial" w:hAnsi="Arial"/>
      <w:b/>
      <w:spacing w:val="-4"/>
    </w:rPr>
  </w:style>
  <w:style w:type="numbering" w:customStyle="1" w:styleId="StyleAvecpucesLatinGrasAvant19cmSuspendu063cm">
    <w:name w:val="Style Avec puces (Latin) Gras Avant : 19 cm Suspendu : 063 cm"/>
    <w:basedOn w:val="NoList"/>
    <w:rsid w:val="000B218D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0B2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18D"/>
    <w:rPr>
      <w:rFonts w:ascii="Times New Roman" w:eastAsia="Times New Roman" w:hAnsi="Times New Roman" w:cs="Times New Roman"/>
      <w:sz w:val="20"/>
      <w:szCs w:val="20"/>
    </w:rPr>
  </w:style>
  <w:style w:type="numbering" w:customStyle="1" w:styleId="StyleAvecpucesAvant19cmSuspendu063cm">
    <w:name w:val="Style Avec puces Avant : 19 cm Suspendu : 063 cm"/>
    <w:basedOn w:val="NoList"/>
    <w:rsid w:val="000B218D"/>
    <w:pPr>
      <w:numPr>
        <w:numId w:val="6"/>
      </w:numPr>
    </w:pPr>
  </w:style>
  <w:style w:type="paragraph" w:customStyle="1" w:styleId="StyleCorpsdetexteGras">
    <w:name w:val="Style Corps de texte + Gras"/>
    <w:basedOn w:val="BodyText"/>
    <w:link w:val="StyleCorpsdetexteGrasCar"/>
    <w:rsid w:val="000B218D"/>
    <w:pPr>
      <w:spacing w:line="240" w:lineRule="auto"/>
      <w:ind w:left="1440"/>
    </w:pPr>
    <w:rPr>
      <w:b/>
      <w:bCs/>
    </w:rPr>
  </w:style>
  <w:style w:type="character" w:customStyle="1" w:styleId="StyleCorpsdetexteGrasCar">
    <w:name w:val="Style Corps de texte + Gras Car"/>
    <w:basedOn w:val="BodyTextChar"/>
    <w:link w:val="StyleCorpsdetexteGras"/>
    <w:rsid w:val="000B218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AvecpucesWingdingssymboleAvant19cmSuspendu0">
    <w:name w:val="Style Avec puces Wingdings (symbole) Avant : 19 cm Suspendu : 0..."/>
    <w:basedOn w:val="NoList"/>
    <w:rsid w:val="000B218D"/>
    <w:pPr>
      <w:numPr>
        <w:numId w:val="25"/>
      </w:numPr>
    </w:pPr>
  </w:style>
  <w:style w:type="numbering" w:customStyle="1" w:styleId="StyleAvecpucesGrasAvant19cmSuspendu063cm">
    <w:name w:val="Style Avec puces Gras Avant : 19 cm Suspendu : 063 cm"/>
    <w:basedOn w:val="NoList"/>
    <w:rsid w:val="000B218D"/>
    <w:pPr>
      <w:numPr>
        <w:numId w:val="61"/>
      </w:numPr>
    </w:pPr>
  </w:style>
  <w:style w:type="numbering" w:customStyle="1" w:styleId="StyleNumrosAvant19cmSuspendu063cm">
    <w:name w:val="Style Numéros Avant : 19 cm Suspendu : 063 cm"/>
    <w:basedOn w:val="NoList"/>
    <w:rsid w:val="000B218D"/>
    <w:pPr>
      <w:numPr>
        <w:numId w:val="67"/>
      </w:numPr>
    </w:pPr>
  </w:style>
  <w:style w:type="numbering" w:customStyle="1" w:styleId="StyleAvecpucesWingdingssymboleAvant19cmSuspendu01">
    <w:name w:val="Style Avec puces Wingdings (symbole) Avant : 19 cm Suspendu : 0...1"/>
    <w:basedOn w:val="NoList"/>
    <w:rsid w:val="000B218D"/>
    <w:pPr>
      <w:numPr>
        <w:numId w:val="68"/>
      </w:numPr>
    </w:pPr>
  </w:style>
  <w:style w:type="numbering" w:customStyle="1" w:styleId="StyleNumrosAvant254cmSuspendu063cm">
    <w:name w:val="Style Numéros Avant : 254 cm Suspendu : 063 cm"/>
    <w:basedOn w:val="NoList"/>
    <w:rsid w:val="000B218D"/>
    <w:pPr>
      <w:numPr>
        <w:numId w:val="70"/>
      </w:numPr>
    </w:pPr>
  </w:style>
  <w:style w:type="numbering" w:customStyle="1" w:styleId="StyleAvecpucesWingdingssymboleComplexeGrasAvant19">
    <w:name w:val="Style Avec puces Wingdings (symbole) (Complexe) Gras Avant : 19..."/>
    <w:basedOn w:val="NoList"/>
    <w:rsid w:val="000B218D"/>
    <w:pPr>
      <w:numPr>
        <w:numId w:val="94"/>
      </w:numPr>
    </w:pPr>
  </w:style>
  <w:style w:type="paragraph" w:styleId="Subtitle">
    <w:name w:val="Subtitle"/>
    <w:basedOn w:val="Title"/>
    <w:next w:val="BodyText"/>
    <w:link w:val="SubtitleChar"/>
    <w:qFormat/>
    <w:rsid w:val="000B218D"/>
    <w:pPr>
      <w:spacing w:before="0" w:after="160" w:line="400" w:lineRule="atLeast"/>
    </w:pPr>
    <w:rPr>
      <w:i/>
      <w:spacing w:val="-14"/>
      <w:sz w:val="34"/>
    </w:rPr>
  </w:style>
  <w:style w:type="character" w:customStyle="1" w:styleId="SubtitleChar">
    <w:name w:val="Subtitle Char"/>
    <w:basedOn w:val="DefaultParagraphFont"/>
    <w:link w:val="Subtitle"/>
    <w:rsid w:val="000B218D"/>
    <w:rPr>
      <w:rFonts w:ascii="Times New Roman" w:eastAsia="Times New Roman" w:hAnsi="Times New Roman" w:cs="Times New Roman"/>
      <w:i/>
      <w:spacing w:val="-14"/>
      <w:kern w:val="28"/>
      <w:sz w:val="34"/>
      <w:szCs w:val="20"/>
    </w:rPr>
  </w:style>
  <w:style w:type="paragraph" w:styleId="Title">
    <w:name w:val="Title"/>
    <w:basedOn w:val="Normal"/>
    <w:next w:val="Subtitle"/>
    <w:link w:val="TitleChar"/>
    <w:qFormat/>
    <w:rsid w:val="000B218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0B218D"/>
    <w:rPr>
      <w:rFonts w:ascii="Times New Roman" w:eastAsia="Times New Roman" w:hAnsi="Times New Roman" w:cs="Times New Roman"/>
      <w:spacing w:val="-40"/>
      <w:kern w:val="28"/>
      <w:sz w:val="6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8D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0B218D"/>
    <w:pPr>
      <w:keepNext/>
      <w:keepLines/>
      <w:shd w:val="pct10" w:color="auto" w:fill="auto"/>
      <w:spacing w:before="340" w:after="340" w:line="280" w:lineRule="atLeast"/>
      <w:ind w:left="0" w:firstLine="1080"/>
      <w:outlineLvl w:val="0"/>
    </w:pPr>
    <w:rPr>
      <w:rFonts w:ascii="Arial" w:hAnsi="Arial"/>
      <w:b/>
      <w:spacing w:val="-10"/>
      <w:kern w:val="28"/>
      <w:sz w:val="24"/>
    </w:rPr>
  </w:style>
  <w:style w:type="paragraph" w:styleId="Heading2">
    <w:name w:val="heading 2"/>
    <w:basedOn w:val="Normal"/>
    <w:link w:val="Heading2Char"/>
    <w:qFormat/>
    <w:rsid w:val="007B2B4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B218D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rsid w:val="000B218D"/>
    <w:pPr>
      <w:spacing w:line="220" w:lineRule="atLeast"/>
      <w:ind w:left="720"/>
    </w:pPr>
  </w:style>
  <w:style w:type="character" w:customStyle="1" w:styleId="BodyTextChar">
    <w:name w:val="Body Text Char"/>
    <w:basedOn w:val="DefaultParagraphFont"/>
    <w:link w:val="BodyText"/>
    <w:rsid w:val="000B218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0B218D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HeaderChar">
    <w:name w:val="Header Char"/>
    <w:basedOn w:val="DefaultParagraphFont"/>
    <w:link w:val="Header"/>
    <w:semiHidden/>
    <w:rsid w:val="000B218D"/>
    <w:rPr>
      <w:rFonts w:ascii="Arial" w:eastAsia="Times New Roman" w:hAnsi="Arial" w:cs="Times New Roman"/>
      <w:spacing w:val="-4"/>
      <w:sz w:val="20"/>
      <w:szCs w:val="20"/>
    </w:rPr>
  </w:style>
  <w:style w:type="character" w:styleId="PageNumber">
    <w:name w:val="page number"/>
    <w:semiHidden/>
    <w:rsid w:val="000B218D"/>
    <w:rPr>
      <w:rFonts w:ascii="Arial" w:hAnsi="Arial"/>
      <w:b/>
      <w:sz w:val="18"/>
    </w:rPr>
  </w:style>
  <w:style w:type="paragraph" w:customStyle="1" w:styleId="Sous-titrePagedegarde">
    <w:name w:val="Sous-titre (Page de garde)"/>
    <w:basedOn w:val="TitrePagedegarde"/>
    <w:next w:val="BodyText"/>
    <w:semiHidden/>
    <w:rsid w:val="000B218D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Pagedegarde">
    <w:name w:val="Titre (Page de garde)"/>
    <w:basedOn w:val="Normal"/>
    <w:next w:val="Sous-titrePagedegarde"/>
    <w:rsid w:val="000B218D"/>
    <w:pPr>
      <w:keepNext/>
      <w:keepLines/>
      <w:spacing w:before="1800" w:line="240" w:lineRule="atLeast"/>
    </w:pPr>
    <w:rPr>
      <w:rFonts w:ascii="Arial" w:hAnsi="Arial"/>
      <w:b/>
      <w:spacing w:val="-48"/>
      <w:kern w:val="28"/>
      <w:sz w:val="72"/>
    </w:rPr>
  </w:style>
  <w:style w:type="paragraph" w:customStyle="1" w:styleId="Pieddepagepremire">
    <w:name w:val="Pied de page première"/>
    <w:basedOn w:val="Footer"/>
    <w:semiHidden/>
    <w:rsid w:val="000B218D"/>
    <w:pPr>
      <w:keepLines/>
      <w:pBdr>
        <w:bottom w:val="single" w:sz="6" w:space="1" w:color="auto"/>
      </w:pBdr>
      <w:tabs>
        <w:tab w:val="clear" w:pos="4536"/>
        <w:tab w:val="clear" w:pos="9072"/>
        <w:tab w:val="center" w:pos="4320"/>
        <w:tab w:val="right" w:pos="8640"/>
      </w:tabs>
      <w:spacing w:before="600"/>
      <w:ind w:left="0"/>
    </w:pPr>
    <w:rPr>
      <w:rFonts w:ascii="Arial" w:hAnsi="Arial"/>
      <w:b/>
      <w:spacing w:val="-4"/>
    </w:rPr>
  </w:style>
  <w:style w:type="numbering" w:customStyle="1" w:styleId="StyleAvecpucesLatinGrasAvant19cmSuspendu063cm">
    <w:name w:val="Style Avec puces (Latin) Gras Avant : 19 cm Suspendu : 063 cm"/>
    <w:basedOn w:val="NoList"/>
    <w:rsid w:val="000B218D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0B2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18D"/>
    <w:rPr>
      <w:rFonts w:ascii="Times New Roman" w:eastAsia="Times New Roman" w:hAnsi="Times New Roman" w:cs="Times New Roman"/>
      <w:sz w:val="20"/>
      <w:szCs w:val="20"/>
    </w:rPr>
  </w:style>
  <w:style w:type="numbering" w:customStyle="1" w:styleId="StyleAvecpucesAvant19cmSuspendu063cm">
    <w:name w:val="Style Avec puces Avant : 19 cm Suspendu : 063 cm"/>
    <w:basedOn w:val="NoList"/>
    <w:rsid w:val="000B218D"/>
    <w:pPr>
      <w:numPr>
        <w:numId w:val="6"/>
      </w:numPr>
    </w:pPr>
  </w:style>
  <w:style w:type="paragraph" w:customStyle="1" w:styleId="StyleCorpsdetexteGras">
    <w:name w:val="Style Corps de texte + Gras"/>
    <w:basedOn w:val="BodyText"/>
    <w:link w:val="StyleCorpsdetexteGrasCar"/>
    <w:rsid w:val="000B218D"/>
    <w:pPr>
      <w:spacing w:line="240" w:lineRule="auto"/>
      <w:ind w:left="1440"/>
    </w:pPr>
    <w:rPr>
      <w:b/>
      <w:bCs/>
    </w:rPr>
  </w:style>
  <w:style w:type="character" w:customStyle="1" w:styleId="StyleCorpsdetexteGrasCar">
    <w:name w:val="Style Corps de texte + Gras Car"/>
    <w:basedOn w:val="BodyTextChar"/>
    <w:link w:val="StyleCorpsdetexteGras"/>
    <w:rsid w:val="000B218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AvecpucesWingdingssymboleAvant19cmSuspendu0">
    <w:name w:val="Style Avec puces Wingdings (symbole) Avant : 19 cm Suspendu : 0..."/>
    <w:basedOn w:val="NoList"/>
    <w:rsid w:val="000B218D"/>
    <w:pPr>
      <w:numPr>
        <w:numId w:val="25"/>
      </w:numPr>
    </w:pPr>
  </w:style>
  <w:style w:type="numbering" w:customStyle="1" w:styleId="StyleAvecpucesGrasAvant19cmSuspendu063cm">
    <w:name w:val="Style Avec puces Gras Avant : 19 cm Suspendu : 063 cm"/>
    <w:basedOn w:val="NoList"/>
    <w:rsid w:val="000B218D"/>
    <w:pPr>
      <w:numPr>
        <w:numId w:val="61"/>
      </w:numPr>
    </w:pPr>
  </w:style>
  <w:style w:type="numbering" w:customStyle="1" w:styleId="StyleNumrosAvant19cmSuspendu063cm">
    <w:name w:val="Style Numéros Avant : 19 cm Suspendu : 063 cm"/>
    <w:basedOn w:val="NoList"/>
    <w:rsid w:val="000B218D"/>
    <w:pPr>
      <w:numPr>
        <w:numId w:val="67"/>
      </w:numPr>
    </w:pPr>
  </w:style>
  <w:style w:type="numbering" w:customStyle="1" w:styleId="StyleAvecpucesWingdingssymboleAvant19cmSuspendu01">
    <w:name w:val="Style Avec puces Wingdings (symbole) Avant : 19 cm Suspendu : 0...1"/>
    <w:basedOn w:val="NoList"/>
    <w:rsid w:val="000B218D"/>
    <w:pPr>
      <w:numPr>
        <w:numId w:val="68"/>
      </w:numPr>
    </w:pPr>
  </w:style>
  <w:style w:type="numbering" w:customStyle="1" w:styleId="StyleNumrosAvant254cmSuspendu063cm">
    <w:name w:val="Style Numéros Avant : 254 cm Suspendu : 063 cm"/>
    <w:basedOn w:val="NoList"/>
    <w:rsid w:val="000B218D"/>
    <w:pPr>
      <w:numPr>
        <w:numId w:val="70"/>
      </w:numPr>
    </w:pPr>
  </w:style>
  <w:style w:type="numbering" w:customStyle="1" w:styleId="StyleAvecpucesWingdingssymboleComplexeGrasAvant19">
    <w:name w:val="Style Avec puces Wingdings (symbole) (Complexe) Gras Avant : 19..."/>
    <w:basedOn w:val="NoList"/>
    <w:rsid w:val="000B218D"/>
    <w:pPr>
      <w:numPr>
        <w:numId w:val="94"/>
      </w:numPr>
    </w:pPr>
  </w:style>
  <w:style w:type="paragraph" w:styleId="Subtitle">
    <w:name w:val="Subtitle"/>
    <w:basedOn w:val="Title"/>
    <w:next w:val="BodyText"/>
    <w:link w:val="SubtitleChar"/>
    <w:qFormat/>
    <w:rsid w:val="000B218D"/>
    <w:pPr>
      <w:spacing w:before="0" w:after="160" w:line="400" w:lineRule="atLeast"/>
    </w:pPr>
    <w:rPr>
      <w:i/>
      <w:spacing w:val="-14"/>
      <w:sz w:val="34"/>
    </w:rPr>
  </w:style>
  <w:style w:type="character" w:customStyle="1" w:styleId="SubtitleChar">
    <w:name w:val="Subtitle Char"/>
    <w:basedOn w:val="DefaultParagraphFont"/>
    <w:link w:val="Subtitle"/>
    <w:rsid w:val="000B218D"/>
    <w:rPr>
      <w:rFonts w:ascii="Times New Roman" w:eastAsia="Times New Roman" w:hAnsi="Times New Roman" w:cs="Times New Roman"/>
      <w:i/>
      <w:spacing w:val="-14"/>
      <w:kern w:val="28"/>
      <w:sz w:val="34"/>
      <w:szCs w:val="20"/>
    </w:rPr>
  </w:style>
  <w:style w:type="paragraph" w:styleId="Title">
    <w:name w:val="Title"/>
    <w:basedOn w:val="Normal"/>
    <w:next w:val="Subtitle"/>
    <w:link w:val="TitleChar"/>
    <w:qFormat/>
    <w:rsid w:val="000B218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0B218D"/>
    <w:rPr>
      <w:rFonts w:ascii="Times New Roman" w:eastAsia="Times New Roman" w:hAnsi="Times New Roman" w:cs="Times New Roman"/>
      <w:spacing w:val="-40"/>
      <w:kern w:val="28"/>
      <w:sz w:val="6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2247</Words>
  <Characters>12359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2014-06-14T07:12:00Z</dcterms:created>
  <dcterms:modified xsi:type="dcterms:W3CDTF">2014-06-14T07:18:00Z</dcterms:modified>
</cp:coreProperties>
</file>