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79" w:rsidRPr="003940F8" w:rsidRDefault="00D9799D" w:rsidP="003940F8">
      <w:pPr>
        <w:pStyle w:val="Title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940F8">
        <w:rPr>
          <w:rFonts w:ascii="Times New Roman" w:hAnsi="Times New Roman" w:cs="Times New Roman"/>
          <w:b/>
          <w:sz w:val="28"/>
          <w:szCs w:val="24"/>
        </w:rPr>
        <w:t>Les Dyslipidémies</w:t>
      </w:r>
    </w:p>
    <w:p w:rsidR="00747779" w:rsidRPr="003940F8" w:rsidRDefault="00747779" w:rsidP="003940F8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Rappels métabolisme des lipoprotéines</w:t>
      </w:r>
    </w:p>
    <w:p w:rsidR="00747779" w:rsidRPr="003940F8" w:rsidRDefault="00747779" w:rsidP="003940F8">
      <w:pPr>
        <w:rPr>
          <w:rFonts w:ascii="Times New Roman" w:hAnsi="Times New Roman" w:cs="Times New Roman"/>
          <w:sz w:val="24"/>
          <w:szCs w:val="24"/>
        </w:rPr>
      </w:pPr>
    </w:p>
    <w:p w:rsidR="00747779" w:rsidRPr="003940F8" w:rsidRDefault="001D75D2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>Origine</w:t>
      </w:r>
      <w:r w:rsidR="00747779" w:rsidRPr="003940F8">
        <w:rPr>
          <w:rFonts w:ascii="Times New Roman" w:hAnsi="Times New Roman" w:cs="Times New Roman"/>
          <w:szCs w:val="24"/>
        </w:rPr>
        <w:t xml:space="preserve"> des lipides</w:t>
      </w:r>
    </w:p>
    <w:p w:rsidR="00747779" w:rsidRPr="003940F8" w:rsidRDefault="00747779" w:rsidP="003940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Endogène</w:t>
      </w:r>
      <w:r w:rsidRPr="003940F8">
        <w:rPr>
          <w:rFonts w:ascii="Times New Roman" w:hAnsi="Times New Roman" w:cs="Times New Roman"/>
          <w:sz w:val="24"/>
          <w:szCs w:val="24"/>
        </w:rPr>
        <w:t xml:space="preserve"> ou </w:t>
      </w: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exogène</w:t>
      </w:r>
      <w:r w:rsidRPr="003940F8">
        <w:rPr>
          <w:rFonts w:ascii="Times New Roman" w:hAnsi="Times New Roman" w:cs="Times New Roman"/>
          <w:sz w:val="24"/>
          <w:szCs w:val="24"/>
        </w:rPr>
        <w:t xml:space="preserve">. Pour identifier un problème des </w:t>
      </w:r>
      <w:r w:rsidR="00CA1FF6" w:rsidRPr="003940F8">
        <w:rPr>
          <w:rFonts w:ascii="Times New Roman" w:hAnsi="Times New Roman" w:cs="Times New Roman"/>
          <w:sz w:val="24"/>
          <w:szCs w:val="24"/>
        </w:rPr>
        <w:t>métabolismes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lipides il faudra éliminer la source exogène, pour isoler l’endogène. </w:t>
      </w:r>
      <w:r w:rsidRPr="003940F8">
        <w:rPr>
          <w:rFonts w:ascii="Times New Roman" w:hAnsi="Times New Roman" w:cs="Times New Roman"/>
          <w:b/>
          <w:sz w:val="24"/>
          <w:szCs w:val="24"/>
        </w:rPr>
        <w:t xml:space="preserve">C’est pour cette raison qu’il faut être à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jeun</w:t>
      </w:r>
      <w:r w:rsidRPr="003940F8">
        <w:rPr>
          <w:rFonts w:ascii="Times New Roman" w:hAnsi="Times New Roman" w:cs="Times New Roman"/>
          <w:sz w:val="24"/>
          <w:szCs w:val="24"/>
        </w:rPr>
        <w:t xml:space="preserve"> lors des examens</w:t>
      </w:r>
      <w:r w:rsidR="00CA1FF6" w:rsidRPr="003940F8">
        <w:rPr>
          <w:rFonts w:ascii="Times New Roman" w:hAnsi="Times New Roman" w:cs="Times New Roman"/>
          <w:sz w:val="24"/>
          <w:szCs w:val="24"/>
        </w:rPr>
        <w:t xml:space="preserve"> (pas d’alcool (augmente les TG), ni certain traitement (pilule augmente les lipides))</w:t>
      </w:r>
      <w:r w:rsidRPr="003940F8">
        <w:rPr>
          <w:rFonts w:ascii="Times New Roman" w:hAnsi="Times New Roman" w:cs="Times New Roman"/>
          <w:sz w:val="24"/>
          <w:szCs w:val="24"/>
        </w:rPr>
        <w:t>.</w:t>
      </w:r>
    </w:p>
    <w:p w:rsidR="00727A20" w:rsidRPr="003940F8" w:rsidRDefault="00727A20" w:rsidP="00394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779" w:rsidRPr="003940F8" w:rsidRDefault="00727A20" w:rsidP="003940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Emphasis"/>
          <w:rFonts w:ascii="Times New Roman" w:hAnsi="Times New Roman" w:cs="Times New Roman"/>
          <w:sz w:val="24"/>
          <w:szCs w:val="24"/>
        </w:rPr>
        <w:t>Lipoprotéine</w:t>
      </w:r>
      <w:r w:rsidR="00747779" w:rsidRPr="003940F8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="00747779" w:rsidRPr="003940F8">
        <w:rPr>
          <w:rFonts w:ascii="Times New Roman" w:hAnsi="Times New Roman" w:cs="Times New Roman"/>
          <w:sz w:val="24"/>
          <w:szCs w:val="24"/>
        </w:rPr>
        <w:t xml:space="preserve">: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assemblage</w:t>
      </w:r>
      <w:r w:rsidR="00747779"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non-covalent</w:t>
      </w:r>
      <w:r w:rsidR="00747779" w:rsidRPr="003940F8">
        <w:rPr>
          <w:rFonts w:ascii="Times New Roman" w:hAnsi="Times New Roman" w:cs="Times New Roman"/>
          <w:sz w:val="24"/>
          <w:szCs w:val="24"/>
        </w:rPr>
        <w:t xml:space="preserve"> de lipide et d’</w:t>
      </w:r>
      <w:proofErr w:type="spellStart"/>
      <w:r w:rsidR="00747779" w:rsidRPr="003940F8">
        <w:rPr>
          <w:rFonts w:ascii="Times New Roman" w:hAnsi="Times New Roman" w:cs="Times New Roman"/>
          <w:sz w:val="24"/>
          <w:szCs w:val="24"/>
        </w:rPr>
        <w:t>apolipoprotéines</w:t>
      </w:r>
      <w:proofErr w:type="spellEnd"/>
      <w:r w:rsidR="00D67AE4" w:rsidRPr="003940F8">
        <w:rPr>
          <w:rFonts w:ascii="Times New Roman" w:hAnsi="Times New Roman" w:cs="Times New Roman"/>
          <w:sz w:val="24"/>
          <w:szCs w:val="24"/>
        </w:rPr>
        <w:t xml:space="preserve"> de forme sphérique.</w:t>
      </w:r>
    </w:p>
    <w:p w:rsidR="00987E4E" w:rsidRPr="003940F8" w:rsidRDefault="00987E4E" w:rsidP="003940F8">
      <w:pPr>
        <w:rPr>
          <w:rFonts w:ascii="Times New Roman" w:hAnsi="Times New Roman" w:cs="Times New Roman"/>
          <w:sz w:val="24"/>
          <w:szCs w:val="24"/>
        </w:rPr>
      </w:pPr>
    </w:p>
    <w:p w:rsidR="00727A20" w:rsidRPr="003940F8" w:rsidRDefault="001D75D2" w:rsidP="003940F8">
      <w:pPr>
        <w:pStyle w:val="ListParagraph"/>
        <w:numPr>
          <w:ilvl w:val="1"/>
          <w:numId w:val="6"/>
        </w:numPr>
        <w:rPr>
          <w:rStyle w:val="5Caractristique"/>
          <w:rFonts w:ascii="Times New Roman" w:hAnsi="Times New Roman" w:cs="Times New Roman"/>
          <w:sz w:val="24"/>
          <w:szCs w:val="24"/>
        </w:rPr>
      </w:pPr>
      <w:r w:rsidRPr="003940F8">
        <w:rPr>
          <w:rStyle w:val="5Caractristique"/>
          <w:rFonts w:ascii="Times New Roman" w:hAnsi="Times New Roman" w:cs="Times New Roman"/>
          <w:sz w:val="24"/>
          <w:szCs w:val="24"/>
        </w:rPr>
        <w:t>Composition</w:t>
      </w:r>
    </w:p>
    <w:p w:rsidR="00727A20" w:rsidRPr="003940F8" w:rsidRDefault="00727A20" w:rsidP="003940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Surface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phospholipides, </w:t>
      </w:r>
      <w:proofErr w:type="spellStart"/>
      <w:r w:rsidR="001D75D2" w:rsidRPr="003940F8">
        <w:rPr>
          <w:rFonts w:ascii="Times New Roman" w:hAnsi="Times New Roman" w:cs="Times New Roman"/>
          <w:sz w:val="24"/>
          <w:szCs w:val="24"/>
        </w:rPr>
        <w:t>apolipoprotéines</w:t>
      </w:r>
      <w:proofErr w:type="spellEnd"/>
      <w:r w:rsidR="00CA1FF6" w:rsidRPr="003940F8">
        <w:rPr>
          <w:rFonts w:ascii="Times New Roman" w:hAnsi="Times New Roman" w:cs="Times New Roman"/>
          <w:sz w:val="24"/>
          <w:szCs w:val="24"/>
        </w:rPr>
        <w:t xml:space="preserve">, Cholestérol </w:t>
      </w:r>
      <w:r w:rsidRPr="003940F8">
        <w:rPr>
          <w:rFonts w:ascii="Times New Roman" w:hAnsi="Times New Roman" w:cs="Times New Roman"/>
          <w:sz w:val="24"/>
          <w:szCs w:val="24"/>
        </w:rPr>
        <w:t>libre</w:t>
      </w:r>
    </w:p>
    <w:p w:rsidR="00727A20" w:rsidRPr="003940F8" w:rsidRDefault="00727A20" w:rsidP="003940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Noyau </w:t>
      </w:r>
      <w:r w:rsidR="00CA1FF6" w:rsidRPr="003940F8">
        <w:rPr>
          <w:rFonts w:ascii="Times New Roman" w:hAnsi="Times New Roman" w:cs="Times New Roman"/>
          <w:sz w:val="24"/>
          <w:szCs w:val="24"/>
        </w:rPr>
        <w:t>: TG, Cholestérol estérifié</w:t>
      </w:r>
    </w:p>
    <w:p w:rsidR="00D67AE4" w:rsidRPr="003940F8" w:rsidRDefault="00D67AE4" w:rsidP="003940F8">
      <w:pPr>
        <w:rPr>
          <w:rFonts w:ascii="Times New Roman" w:hAnsi="Times New Roman" w:cs="Times New Roman"/>
          <w:sz w:val="24"/>
          <w:szCs w:val="24"/>
        </w:rPr>
      </w:pPr>
    </w:p>
    <w:p w:rsidR="00727A20" w:rsidRPr="003940F8" w:rsidRDefault="00727A20" w:rsidP="003940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  <w:u w:val="single"/>
        </w:rPr>
        <w:t>Les lipoprotéines</w:t>
      </w:r>
      <w:r w:rsidRPr="003940F8">
        <w:rPr>
          <w:rFonts w:ascii="Times New Roman" w:hAnsi="Times New Roman" w:cs="Times New Roman"/>
          <w:sz w:val="24"/>
          <w:szCs w:val="24"/>
        </w:rPr>
        <w:t xml:space="preserve"> sont différentes selon</w:t>
      </w:r>
      <w:r w:rsidR="00CA1FF6" w:rsidRPr="003940F8">
        <w:rPr>
          <w:rFonts w:ascii="Times New Roman" w:hAnsi="Times New Roman" w:cs="Times New Roman"/>
          <w:sz w:val="24"/>
          <w:szCs w:val="24"/>
        </w:rPr>
        <w:t> :</w:t>
      </w:r>
    </w:p>
    <w:p w:rsidR="00727A20" w:rsidRPr="003940F8" w:rsidRDefault="00727A20" w:rsidP="003940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La taille</w:t>
      </w:r>
    </w:p>
    <w:p w:rsidR="00727A20" w:rsidRPr="003940F8" w:rsidRDefault="00727A20" w:rsidP="003940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La </w:t>
      </w:r>
      <w:r w:rsidRPr="003940F8">
        <w:rPr>
          <w:rFonts w:ascii="Times New Roman" w:hAnsi="Times New Roman" w:cs="Times New Roman"/>
          <w:b/>
          <w:sz w:val="24"/>
          <w:szCs w:val="24"/>
        </w:rPr>
        <w:t>composition lipidique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>protéique</w:t>
      </w:r>
    </w:p>
    <w:p w:rsidR="00727A20" w:rsidRPr="003940F8" w:rsidRDefault="00727A20" w:rsidP="003940F8">
      <w:pPr>
        <w:pStyle w:val="ListParagraph"/>
        <w:numPr>
          <w:ilvl w:val="1"/>
          <w:numId w:val="6"/>
        </w:numPr>
        <w:rPr>
          <w:rStyle w:val="1Important"/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Mobilité </w:t>
      </w:r>
      <w:proofErr w:type="spell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electrophorique</w:t>
      </w:r>
      <w:proofErr w:type="spellEnd"/>
    </w:p>
    <w:p w:rsidR="00727A20" w:rsidRPr="003940F8" w:rsidRDefault="00727A20" w:rsidP="003940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27A20" w:rsidRPr="003940F8" w:rsidRDefault="00727A20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 xml:space="preserve">Différentes classes de </w:t>
      </w:r>
      <w:proofErr w:type="gramStart"/>
      <w:r w:rsidR="008A0501" w:rsidRPr="003940F8">
        <w:rPr>
          <w:rFonts w:ascii="Times New Roman" w:hAnsi="Times New Roman" w:cs="Times New Roman"/>
          <w:sz w:val="24"/>
          <w:szCs w:val="24"/>
          <w:u w:val="single"/>
        </w:rPr>
        <w:t>lipoprotéines</w:t>
      </w:r>
      <w:r w:rsidR="00A874E9" w:rsidRPr="003940F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A874E9" w:rsidRPr="003940F8">
        <w:rPr>
          <w:rFonts w:ascii="Times New Roman" w:hAnsi="Times New Roman" w:cs="Times New Roman"/>
          <w:sz w:val="24"/>
          <w:szCs w:val="24"/>
          <w:u w:val="single"/>
        </w:rPr>
        <w:t>plus grosse et moins dense  → plus petite et plus dense)</w:t>
      </w:r>
    </w:p>
    <w:p w:rsidR="00BE3EF5" w:rsidRPr="003940F8" w:rsidRDefault="00BE3EF5" w:rsidP="00394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7A20" w:rsidRPr="003940F8" w:rsidRDefault="00727A20" w:rsidP="003940F8">
      <w:pPr>
        <w:pStyle w:val="ListParagraph"/>
        <w:numPr>
          <w:ilvl w:val="1"/>
          <w:numId w:val="6"/>
        </w:numPr>
        <w:rPr>
          <w:rStyle w:val="1Important"/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Chylomicrons</w:t>
      </w:r>
      <w:r w:rsidR="00D67AE4"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 </w:t>
      </w:r>
      <w:r w:rsidR="00D67AE4" w:rsidRPr="003940F8">
        <w:rPr>
          <w:rStyle w:val="1Important"/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="00D67AE4" w:rsidRPr="003940F8">
        <w:rPr>
          <w:rStyle w:val="1Importa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AE4" w:rsidRPr="003940F8">
        <w:rPr>
          <w:rStyle w:val="1Important"/>
          <w:rFonts w:ascii="Times New Roman" w:hAnsi="Times New Roman" w:cs="Times New Roman"/>
          <w:b w:val="0"/>
          <w:color w:val="000000" w:themeColor="text1"/>
          <w:sz w:val="24"/>
          <w:szCs w:val="24"/>
        </w:rPr>
        <w:t>densité inférieur au plasma</w:t>
      </w:r>
    </w:p>
    <w:p w:rsidR="00727A20" w:rsidRPr="003940F8" w:rsidRDefault="00727A20" w:rsidP="003940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VLDL </w:t>
      </w:r>
      <w:r w:rsidRPr="003940F8">
        <w:rPr>
          <w:rFonts w:ascii="Times New Roman" w:hAnsi="Times New Roman" w:cs="Times New Roman"/>
          <w:sz w:val="24"/>
          <w:szCs w:val="24"/>
        </w:rPr>
        <w:t>→ très basse densité</w:t>
      </w:r>
    </w:p>
    <w:p w:rsidR="00727A20" w:rsidRPr="003940F8" w:rsidRDefault="00727A20" w:rsidP="003940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ILD </w:t>
      </w:r>
      <w:r w:rsidRPr="003940F8">
        <w:rPr>
          <w:rFonts w:ascii="Times New Roman" w:hAnsi="Times New Roman" w:cs="Times New Roman"/>
          <w:sz w:val="24"/>
          <w:szCs w:val="24"/>
        </w:rPr>
        <w:t>→ densité intermédiaire</w:t>
      </w:r>
    </w:p>
    <w:p w:rsidR="00727A20" w:rsidRPr="003940F8" w:rsidRDefault="00727A20" w:rsidP="003940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LDL</w:t>
      </w:r>
      <w:r w:rsidRPr="003940F8">
        <w:rPr>
          <w:rFonts w:ascii="Times New Roman" w:hAnsi="Times New Roman" w:cs="Times New Roman"/>
          <w:sz w:val="24"/>
          <w:szCs w:val="24"/>
        </w:rPr>
        <w:t>→ basse densité</w:t>
      </w:r>
    </w:p>
    <w:p w:rsidR="00727A20" w:rsidRPr="003940F8" w:rsidRDefault="00727A20" w:rsidP="003940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HDL </w:t>
      </w:r>
      <w:r w:rsidRPr="003940F8">
        <w:rPr>
          <w:rFonts w:ascii="Times New Roman" w:hAnsi="Times New Roman" w:cs="Times New Roman"/>
          <w:sz w:val="24"/>
          <w:szCs w:val="24"/>
        </w:rPr>
        <w:t>→ haute densité</w:t>
      </w:r>
    </w:p>
    <w:p w:rsidR="00A874E9" w:rsidRPr="003940F8" w:rsidRDefault="00A874E9" w:rsidP="003940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874E9" w:rsidRPr="003940F8" w:rsidRDefault="00A874E9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Composition des lipoprotéines</w:t>
      </w:r>
    </w:p>
    <w:p w:rsidR="00C1578F" w:rsidRPr="003940F8" w:rsidRDefault="00C1578F" w:rsidP="003940F8">
      <w:pPr>
        <w:rPr>
          <w:rFonts w:ascii="Times New Roman" w:hAnsi="Times New Roman" w:cs="Times New Roman"/>
          <w:sz w:val="24"/>
          <w:szCs w:val="24"/>
        </w:rPr>
      </w:pPr>
    </w:p>
    <w:p w:rsidR="00A874E9" w:rsidRPr="003940F8" w:rsidRDefault="00A874E9" w:rsidP="003940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Les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chylomicrons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environ </w:t>
      </w:r>
      <w:r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90% des TG</w:t>
      </w:r>
    </w:p>
    <w:p w:rsidR="00A874E9" w:rsidRPr="003940F8" w:rsidRDefault="00A874E9" w:rsidP="003940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Les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LDL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</w:t>
      </w:r>
      <w:r w:rsidRPr="003940F8">
        <w:rPr>
          <w:rStyle w:val="2Important"/>
          <w:rFonts w:ascii="Times New Roman" w:hAnsi="Times New Roman" w:cs="Times New Roman"/>
          <w:color w:val="000000" w:themeColor="text1"/>
          <w:sz w:val="24"/>
          <w:szCs w:val="24"/>
        </w:rPr>
        <w:t>principal vecteur plasmatique du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C</w:t>
      </w:r>
      <w:r w:rsidR="003A7D66" w:rsidRPr="003940F8">
        <w:rPr>
          <w:rStyle w:val="2Important"/>
          <w:rFonts w:ascii="Times New Roman" w:hAnsi="Times New Roman" w:cs="Times New Roman"/>
          <w:sz w:val="24"/>
          <w:szCs w:val="24"/>
        </w:rPr>
        <w:t>S</w:t>
      </w:r>
    </w:p>
    <w:p w:rsidR="00D67AE4" w:rsidRPr="003940F8" w:rsidRDefault="00A874E9" w:rsidP="003940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HDL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</w:t>
      </w:r>
      <w:r w:rsidR="00D67AE4"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50% protéine</w:t>
      </w:r>
      <w:r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50%</w:t>
      </w:r>
      <w:r w:rsidR="00D67AE4"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lipide</w:t>
      </w:r>
    </w:p>
    <w:p w:rsidR="00D67AE4" w:rsidRPr="003940F8" w:rsidRDefault="00D67AE4" w:rsidP="003940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VLDL </w:t>
      </w:r>
      <w:r w:rsidRPr="003940F8">
        <w:rPr>
          <w:rStyle w:val="1Important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Prédominance </w:t>
      </w:r>
      <w:r w:rsidRPr="003940F8">
        <w:rPr>
          <w:rStyle w:val="1Important"/>
          <w:rFonts w:ascii="Times New Roman" w:hAnsi="Times New Roman" w:cs="Times New Roman"/>
          <w:b w:val="0"/>
          <w:sz w:val="24"/>
          <w:szCs w:val="24"/>
        </w:rPr>
        <w:t>TG</w:t>
      </w:r>
    </w:p>
    <w:p w:rsidR="00A874E9" w:rsidRPr="003940F8" w:rsidRDefault="00A874E9" w:rsidP="003940F8">
      <w:pPr>
        <w:rPr>
          <w:rFonts w:ascii="Times New Roman" w:hAnsi="Times New Roman" w:cs="Times New Roman"/>
          <w:sz w:val="24"/>
          <w:szCs w:val="24"/>
        </w:rPr>
      </w:pPr>
    </w:p>
    <w:p w:rsidR="00A874E9" w:rsidRPr="003940F8" w:rsidRDefault="00A874E9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proofErr w:type="spellStart"/>
      <w:r w:rsidRPr="003940F8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Apolipoprotéines</w:t>
      </w:r>
      <w:proofErr w:type="spellEnd"/>
    </w:p>
    <w:p w:rsidR="00A874E9" w:rsidRPr="003940F8" w:rsidRDefault="00A874E9" w:rsidP="003940F8">
      <w:pPr>
        <w:pStyle w:val="ListParagraph"/>
        <w:numPr>
          <w:ilvl w:val="0"/>
          <w:numId w:val="8"/>
        </w:numPr>
        <w:rPr>
          <w:rStyle w:val="5Caractristique"/>
          <w:rFonts w:ascii="Times New Roman" w:hAnsi="Times New Roman" w:cs="Times New Roman"/>
          <w:sz w:val="24"/>
          <w:szCs w:val="24"/>
        </w:rPr>
      </w:pPr>
      <w:r w:rsidRPr="003940F8">
        <w:rPr>
          <w:rStyle w:val="5Caractristique"/>
          <w:rFonts w:ascii="Times New Roman" w:hAnsi="Times New Roman" w:cs="Times New Roman"/>
          <w:sz w:val="24"/>
          <w:szCs w:val="24"/>
        </w:rPr>
        <w:t>Rôle structural</w:t>
      </w:r>
    </w:p>
    <w:p w:rsidR="00A874E9" w:rsidRPr="003940F8" w:rsidRDefault="00A874E9" w:rsidP="003940F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ApoA1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</w:t>
      </w:r>
      <w:r w:rsidRPr="003940F8">
        <w:rPr>
          <w:rFonts w:ascii="Times New Roman" w:hAnsi="Times New Roman" w:cs="Times New Roman"/>
          <w:b/>
          <w:sz w:val="24"/>
          <w:szCs w:val="24"/>
        </w:rPr>
        <w:t>ApoB100</w:t>
      </w:r>
    </w:p>
    <w:p w:rsidR="00FB7726" w:rsidRPr="003940F8" w:rsidRDefault="00FB7726" w:rsidP="003940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874E9" w:rsidRPr="003940F8" w:rsidRDefault="00A874E9" w:rsidP="003940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5Caractristique"/>
          <w:rFonts w:ascii="Times New Roman" w:hAnsi="Times New Roman" w:cs="Times New Roman"/>
          <w:sz w:val="24"/>
          <w:szCs w:val="24"/>
        </w:rPr>
        <w:t>Rôle</w:t>
      </w:r>
      <w:r w:rsidR="00CA1FF6"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sz w:val="24"/>
          <w:szCs w:val="24"/>
        </w:rPr>
        <w:t>d’activation ou inhibition d’</w:t>
      </w:r>
      <w:r w:rsidR="001D75D2" w:rsidRPr="003940F8">
        <w:rPr>
          <w:rFonts w:ascii="Times New Roman" w:hAnsi="Times New Roman" w:cs="Times New Roman"/>
          <w:sz w:val="24"/>
          <w:szCs w:val="24"/>
        </w:rPr>
        <w:t>enzyme</w:t>
      </w:r>
    </w:p>
    <w:p w:rsidR="00A874E9" w:rsidRPr="003940F8" w:rsidRDefault="00A874E9" w:rsidP="003940F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apoC2</w:t>
      </w:r>
      <w:r w:rsidRPr="003940F8">
        <w:rPr>
          <w:rFonts w:ascii="Times New Roman" w:hAnsi="Times New Roman" w:cs="Times New Roman"/>
          <w:sz w:val="24"/>
          <w:szCs w:val="24"/>
        </w:rPr>
        <w:t>→ active la LPL (lipoprotéine lipase)</w:t>
      </w:r>
    </w:p>
    <w:p w:rsidR="00FB7726" w:rsidRPr="003940F8" w:rsidRDefault="00FB7726" w:rsidP="003940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874E9" w:rsidRPr="003940F8" w:rsidRDefault="00A874E9" w:rsidP="003940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5Caractristique"/>
          <w:rFonts w:ascii="Times New Roman" w:hAnsi="Times New Roman" w:cs="Times New Roman"/>
          <w:sz w:val="24"/>
          <w:szCs w:val="24"/>
        </w:rPr>
        <w:t>rôle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reconnaissance par récepteurs</w:t>
      </w:r>
    </w:p>
    <w:p w:rsidR="00954754" w:rsidRPr="003940F8" w:rsidRDefault="00954754" w:rsidP="003940F8">
      <w:pPr>
        <w:rPr>
          <w:rFonts w:ascii="Times New Roman" w:hAnsi="Times New Roman" w:cs="Times New Roman"/>
          <w:sz w:val="24"/>
          <w:szCs w:val="24"/>
        </w:rPr>
      </w:pPr>
    </w:p>
    <w:p w:rsidR="008A0501" w:rsidRPr="003940F8" w:rsidRDefault="00B00544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Emphasis"/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3940F8">
        <w:rPr>
          <w:rStyle w:val="Emphasis"/>
          <w:rFonts w:ascii="Times New Roman" w:hAnsi="Times New Roman" w:cs="Times New Roman"/>
          <w:sz w:val="24"/>
          <w:szCs w:val="24"/>
        </w:rPr>
        <w:t>Apolipoprotéines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ne sont pas </w:t>
      </w:r>
      <w:r w:rsidR="001D75D2" w:rsidRPr="003940F8">
        <w:rPr>
          <w:rFonts w:ascii="Times New Roman" w:hAnsi="Times New Roman" w:cs="Times New Roman"/>
          <w:sz w:val="24"/>
          <w:szCs w:val="24"/>
        </w:rPr>
        <w:t>seulement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éléments structuraux des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lipoprotéines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mais elle contribuent aussi de façon particulière au métabolisme des </w:t>
      </w:r>
      <w:r w:rsidR="00D67AE4" w:rsidRPr="003940F8">
        <w:rPr>
          <w:rFonts w:ascii="Times New Roman" w:hAnsi="Times New Roman" w:cs="Times New Roman"/>
          <w:sz w:val="24"/>
          <w:szCs w:val="24"/>
        </w:rPr>
        <w:t>lipo</w:t>
      </w:r>
      <w:r w:rsidRPr="003940F8">
        <w:rPr>
          <w:rFonts w:ascii="Times New Roman" w:hAnsi="Times New Roman" w:cs="Times New Roman"/>
          <w:sz w:val="24"/>
          <w:szCs w:val="24"/>
        </w:rPr>
        <w:t>protéines.</w:t>
      </w:r>
    </w:p>
    <w:p w:rsidR="00B00544" w:rsidRPr="003940F8" w:rsidRDefault="00B00544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 xml:space="preserve">Métabolisme des lipoprotéines </w:t>
      </w:r>
    </w:p>
    <w:p w:rsidR="00B00544" w:rsidRPr="003940F8" w:rsidRDefault="00B00544" w:rsidP="003940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</w:rPr>
        <w:t>Tran</w:t>
      </w:r>
      <w:r w:rsidR="00F32FDF" w:rsidRPr="003940F8">
        <w:rPr>
          <w:rStyle w:val="3Evidence"/>
          <w:rFonts w:ascii="Times New Roman" w:hAnsi="Times New Roman" w:cs="Times New Roman"/>
          <w:sz w:val="24"/>
          <w:szCs w:val="24"/>
        </w:rPr>
        <w:t>sport de l’intestin vers le foie</w:t>
      </w:r>
      <w:r w:rsidRPr="003940F8">
        <w:rPr>
          <w:rFonts w:ascii="Times New Roman" w:hAnsi="Times New Roman" w:cs="Times New Roman"/>
          <w:sz w:val="24"/>
          <w:szCs w:val="24"/>
        </w:rPr>
        <w:t xml:space="preserve"> (chylomicrons) </w:t>
      </w:r>
      <w:r w:rsidR="001D75D2" w:rsidRPr="003940F8">
        <w:rPr>
          <w:rFonts w:ascii="Times New Roman" w:hAnsi="Times New Roman" w:cs="Times New Roman"/>
          <w:sz w:val="24"/>
          <w:szCs w:val="24"/>
        </w:rPr>
        <w:t>exogène</w:t>
      </w:r>
    </w:p>
    <w:p w:rsidR="00B00544" w:rsidRPr="003940F8" w:rsidRDefault="00B00544" w:rsidP="003940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</w:rPr>
        <w:t>Transport du fois vers les tissus</w:t>
      </w:r>
      <w:r w:rsidRPr="003940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VLDL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="001D75D2" w:rsidRPr="003940F8">
        <w:rPr>
          <w:rFonts w:ascii="Times New Roman" w:hAnsi="Times New Roman" w:cs="Times New Roman"/>
          <w:sz w:val="24"/>
          <w:szCs w:val="24"/>
        </w:rPr>
        <w:t>IDL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) </w:t>
      </w:r>
      <w:r w:rsidR="001D75D2" w:rsidRPr="003940F8">
        <w:rPr>
          <w:rFonts w:ascii="Times New Roman" w:hAnsi="Times New Roman" w:cs="Times New Roman"/>
          <w:sz w:val="24"/>
          <w:szCs w:val="24"/>
        </w:rPr>
        <w:t>exogène</w:t>
      </w:r>
    </w:p>
    <w:p w:rsidR="00B00544" w:rsidRPr="003940F8" w:rsidRDefault="00B00544" w:rsidP="003940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</w:rPr>
        <w:t>Transport inverse du Cs</w:t>
      </w:r>
      <w:r w:rsidRPr="003940F8">
        <w:rPr>
          <w:rFonts w:ascii="Times New Roman" w:hAnsi="Times New Roman" w:cs="Times New Roman"/>
          <w:sz w:val="24"/>
          <w:szCs w:val="24"/>
        </w:rPr>
        <w:t xml:space="preserve"> (HDL) →</w:t>
      </w:r>
      <w:r w:rsidR="001D75D2" w:rsidRPr="003940F8">
        <w:rPr>
          <w:rFonts w:ascii="Times New Roman" w:hAnsi="Times New Roman" w:cs="Times New Roman"/>
          <w:sz w:val="24"/>
          <w:szCs w:val="24"/>
        </w:rPr>
        <w:t>ramené</w:t>
      </w:r>
      <w:r w:rsidRPr="003940F8">
        <w:rPr>
          <w:rFonts w:ascii="Times New Roman" w:hAnsi="Times New Roman" w:cs="Times New Roman"/>
          <w:sz w:val="24"/>
          <w:szCs w:val="24"/>
        </w:rPr>
        <w:t xml:space="preserve"> vers le foie. (endogène)</w:t>
      </w:r>
    </w:p>
    <w:p w:rsidR="00B00544" w:rsidRPr="003940F8" w:rsidRDefault="00B00544" w:rsidP="003940F8">
      <w:pPr>
        <w:rPr>
          <w:rFonts w:ascii="Times New Roman" w:hAnsi="Times New Roman" w:cs="Times New Roman"/>
          <w:sz w:val="24"/>
          <w:szCs w:val="24"/>
        </w:rPr>
      </w:pPr>
    </w:p>
    <w:p w:rsidR="00B00544" w:rsidRPr="003940F8" w:rsidRDefault="00F32FDF" w:rsidP="003940F8">
      <w:pPr>
        <w:pStyle w:val="Heading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Transport de l’intestin vers le foie</w:t>
      </w:r>
    </w:p>
    <w:p w:rsidR="00D67AE4" w:rsidRPr="003940F8" w:rsidRDefault="00D67AE4" w:rsidP="003940F8">
      <w:pPr>
        <w:rPr>
          <w:rFonts w:ascii="Times New Roman" w:hAnsi="Times New Roman" w:cs="Times New Roman"/>
          <w:sz w:val="24"/>
          <w:szCs w:val="24"/>
        </w:rPr>
      </w:pPr>
    </w:p>
    <w:p w:rsidR="00B00544" w:rsidRPr="003940F8" w:rsidRDefault="00B00544" w:rsidP="003940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C’est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les plus grosses </w:t>
      </w:r>
      <w:r w:rsidR="001D75D2" w:rsidRPr="003940F8">
        <w:rPr>
          <w:rStyle w:val="2Important"/>
          <w:rFonts w:ascii="Times New Roman" w:hAnsi="Times New Roman" w:cs="Times New Roman"/>
          <w:sz w:val="24"/>
          <w:szCs w:val="24"/>
        </w:rPr>
        <w:t>molécule</w:t>
      </w:r>
      <w:r w:rsidR="00976F2A" w:rsidRPr="003940F8">
        <w:rPr>
          <w:rStyle w:val="2Important"/>
          <w:rFonts w:ascii="Times New Roman" w:hAnsi="Times New Roman" w:cs="Times New Roman"/>
          <w:sz w:val="24"/>
          <w:szCs w:val="24"/>
        </w:rPr>
        <w:t>s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avec la densité la plus fa</w:t>
      </w:r>
      <w:r w:rsidR="00976F2A" w:rsidRPr="003940F8">
        <w:rPr>
          <w:rStyle w:val="2Important"/>
          <w:rFonts w:ascii="Times New Roman" w:hAnsi="Times New Roman" w:cs="Times New Roman"/>
          <w:sz w:val="24"/>
          <w:szCs w:val="24"/>
        </w:rPr>
        <w:t>i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ble</w:t>
      </w:r>
      <w:r w:rsidRPr="003940F8">
        <w:rPr>
          <w:rFonts w:ascii="Times New Roman" w:hAnsi="Times New Roman" w:cs="Times New Roman"/>
          <w:sz w:val="24"/>
          <w:szCs w:val="24"/>
        </w:rPr>
        <w:t xml:space="preserve"> composé </w:t>
      </w:r>
      <w:r w:rsidR="001D75D2" w:rsidRPr="003940F8">
        <w:rPr>
          <w:rFonts w:ascii="Times New Roman" w:hAnsi="Times New Roman" w:cs="Times New Roman"/>
          <w:sz w:val="24"/>
          <w:szCs w:val="24"/>
        </w:rPr>
        <w:t>essentiellement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TG </w:t>
      </w:r>
    </w:p>
    <w:p w:rsidR="00B00544" w:rsidRPr="003940F8" w:rsidRDefault="00B00544" w:rsidP="003940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lastRenderedPageBreak/>
        <w:t>Elle</w:t>
      </w:r>
      <w:r w:rsidR="00976F2A" w:rsidRPr="003940F8">
        <w:rPr>
          <w:rFonts w:ascii="Times New Roman" w:hAnsi="Times New Roman" w:cs="Times New Roman"/>
          <w:sz w:val="24"/>
          <w:szCs w:val="24"/>
        </w:rPr>
        <w:t>s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="001D75D2" w:rsidRPr="003940F8">
        <w:rPr>
          <w:rFonts w:ascii="Times New Roman" w:hAnsi="Times New Roman" w:cs="Times New Roman"/>
          <w:sz w:val="24"/>
          <w:szCs w:val="24"/>
        </w:rPr>
        <w:t>subissent</w:t>
      </w:r>
      <w:r w:rsidRPr="003940F8">
        <w:rPr>
          <w:rFonts w:ascii="Times New Roman" w:hAnsi="Times New Roman" w:cs="Times New Roman"/>
          <w:sz w:val="24"/>
          <w:szCs w:val="24"/>
        </w:rPr>
        <w:t xml:space="preserve"> l’action de la </w:t>
      </w:r>
      <w:r w:rsidRPr="003940F8">
        <w:rPr>
          <w:rFonts w:ascii="Times New Roman" w:hAnsi="Times New Roman" w:cs="Times New Roman"/>
          <w:b/>
          <w:sz w:val="24"/>
          <w:szCs w:val="24"/>
        </w:rPr>
        <w:t>LPL</w:t>
      </w:r>
      <w:r w:rsidRPr="003940F8">
        <w:rPr>
          <w:rFonts w:ascii="Times New Roman" w:hAnsi="Times New Roman" w:cs="Times New Roman"/>
          <w:sz w:val="24"/>
          <w:szCs w:val="24"/>
        </w:rPr>
        <w:t xml:space="preserve"> qui va dégrader les </w:t>
      </w:r>
      <w:r w:rsidRPr="003940F8">
        <w:rPr>
          <w:rFonts w:ascii="Times New Roman" w:hAnsi="Times New Roman" w:cs="Times New Roman"/>
          <w:b/>
          <w:sz w:val="24"/>
          <w:szCs w:val="24"/>
        </w:rPr>
        <w:t>TG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on aboutit à des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HDL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naissantes et des </w:t>
      </w:r>
      <w:proofErr w:type="spellStart"/>
      <w:r w:rsidR="00976F2A" w:rsidRPr="003940F8">
        <w:rPr>
          <w:rStyle w:val="1Important"/>
          <w:rFonts w:ascii="Times New Roman" w:hAnsi="Times New Roman" w:cs="Times New Roman"/>
          <w:sz w:val="24"/>
          <w:szCs w:val="24"/>
        </w:rPr>
        <w:t>Chylo</w:t>
      </w:r>
      <w:proofErr w:type="spellEnd"/>
      <w:r w:rsidR="00976F2A"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Rem</w:t>
      </w:r>
      <w:r w:rsidR="00976F2A" w:rsidRPr="003940F8">
        <w:rPr>
          <w:rStyle w:val="1Important"/>
          <w:rFonts w:ascii="Times New Roman" w:hAnsi="Times New Roman" w:cs="Times New Roman"/>
          <w:sz w:val="24"/>
          <w:szCs w:val="24"/>
        </w:rPr>
        <w:t>nant</w:t>
      </w:r>
      <w:proofErr w:type="spellEnd"/>
    </w:p>
    <w:p w:rsidR="00522A08" w:rsidRPr="003940F8" w:rsidRDefault="00522A08" w:rsidP="003940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</w:rPr>
        <w:t>Déséquilibre structural compensé</w:t>
      </w:r>
      <w:r w:rsidRPr="003940F8">
        <w:rPr>
          <w:rFonts w:ascii="Times New Roman" w:hAnsi="Times New Roman" w:cs="Times New Roman"/>
          <w:sz w:val="24"/>
          <w:szCs w:val="24"/>
        </w:rPr>
        <w:t xml:space="preserve"> par la formation de </w:t>
      </w:r>
      <w:proofErr w:type="spell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HDL_naissantes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>.</w:t>
      </w:r>
    </w:p>
    <w:p w:rsidR="00B00544" w:rsidRPr="003940F8" w:rsidRDefault="00B00544" w:rsidP="003940F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Chyrlo_Rem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vont être reconnu par les récepteurs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940F8">
        <w:rPr>
          <w:rStyle w:val="4Dfinition"/>
          <w:rFonts w:ascii="Times New Roman" w:hAnsi="Times New Roman" w:cs="Times New Roman"/>
          <w:sz w:val="24"/>
          <w:szCs w:val="24"/>
        </w:rPr>
        <w:t>ApoE</w:t>
      </w:r>
      <w:proofErr w:type="spellEnd"/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pour être catabolisé </w:t>
      </w:r>
    </w:p>
    <w:p w:rsidR="00522A08" w:rsidRPr="003940F8" w:rsidRDefault="00522A08" w:rsidP="003940F8">
      <w:pPr>
        <w:rPr>
          <w:rFonts w:ascii="Times New Roman" w:hAnsi="Times New Roman" w:cs="Times New Roman"/>
          <w:sz w:val="24"/>
          <w:szCs w:val="24"/>
        </w:rPr>
      </w:pPr>
    </w:p>
    <w:p w:rsidR="00B00544" w:rsidRPr="003940F8" w:rsidRDefault="00522A08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Transport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fois vers les tissus</w:t>
      </w:r>
    </w:p>
    <w:p w:rsidR="00522A08" w:rsidRPr="003940F8" w:rsidRDefault="00522A08" w:rsidP="003940F8">
      <w:pPr>
        <w:rPr>
          <w:rFonts w:ascii="Times New Roman" w:hAnsi="Times New Roman" w:cs="Times New Roman"/>
          <w:sz w:val="24"/>
          <w:szCs w:val="24"/>
        </w:rPr>
      </w:pPr>
    </w:p>
    <w:p w:rsidR="00522A08" w:rsidRPr="003940F8" w:rsidRDefault="00522A08" w:rsidP="003940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</w:rPr>
        <w:t>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vont être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synth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en permanence par </w:t>
      </w:r>
      <w:r w:rsidRPr="003940F8">
        <w:rPr>
          <w:rStyle w:val="4Endroit"/>
          <w:rFonts w:ascii="Times New Roman" w:hAnsi="Times New Roman" w:cs="Times New Roman"/>
          <w:sz w:val="24"/>
          <w:szCs w:val="24"/>
        </w:rPr>
        <w:t>le foie</w:t>
      </w:r>
      <w:r w:rsidRPr="003940F8">
        <w:rPr>
          <w:rFonts w:ascii="Times New Roman" w:hAnsi="Times New Roman" w:cs="Times New Roman"/>
          <w:sz w:val="24"/>
          <w:szCs w:val="24"/>
        </w:rPr>
        <w:t xml:space="preserve">. On aura une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dégradation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par les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LPL</w:t>
      </w:r>
      <w:r w:rsidRPr="003940F8">
        <w:rPr>
          <w:rFonts w:ascii="Times New Roman" w:hAnsi="Times New Roman" w:cs="Times New Roman"/>
          <w:sz w:val="24"/>
          <w:szCs w:val="24"/>
        </w:rPr>
        <w:t xml:space="preserve"> ce qui va </w:t>
      </w:r>
      <w:r w:rsidRPr="003940F8">
        <w:rPr>
          <w:rFonts w:ascii="Times New Roman" w:hAnsi="Times New Roman" w:cs="Times New Roman"/>
          <w:b/>
          <w:sz w:val="24"/>
          <w:szCs w:val="24"/>
        </w:rPr>
        <w:t>réduire la taille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en formant des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IDL</w:t>
      </w:r>
      <w:r w:rsidRPr="003940F8">
        <w:rPr>
          <w:rFonts w:ascii="Times New Roman" w:hAnsi="Times New Roman" w:cs="Times New Roman"/>
          <w:sz w:val="24"/>
          <w:szCs w:val="24"/>
        </w:rPr>
        <w:t>, qui peuvent :</w:t>
      </w:r>
    </w:p>
    <w:p w:rsidR="00522A08" w:rsidRPr="003940F8" w:rsidRDefault="00522A08" w:rsidP="003940F8">
      <w:pPr>
        <w:pStyle w:val="ListParagraph"/>
        <w:numPr>
          <w:ilvl w:val="1"/>
          <w:numId w:val="12"/>
        </w:numPr>
        <w:rPr>
          <w:rStyle w:val="4Dfinition"/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Reconnu au niveau du foie par les </w:t>
      </w: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récepteurs LDL-R</w:t>
      </w:r>
    </w:p>
    <w:p w:rsidR="00522A08" w:rsidRPr="003940F8" w:rsidRDefault="00522A08" w:rsidP="003940F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Dégradé par les LPL pour donner des </w:t>
      </w:r>
      <w:r w:rsidRPr="003940F8">
        <w:rPr>
          <w:rFonts w:ascii="Times New Roman" w:hAnsi="Times New Roman" w:cs="Times New Roman"/>
          <w:b/>
          <w:sz w:val="24"/>
          <w:szCs w:val="24"/>
        </w:rPr>
        <w:t>LDL</w:t>
      </w:r>
      <w:r w:rsidR="003A7D66" w:rsidRPr="003940F8">
        <w:rPr>
          <w:rFonts w:ascii="Times New Roman" w:hAnsi="Times New Roman" w:cs="Times New Roman"/>
          <w:sz w:val="24"/>
          <w:szCs w:val="24"/>
        </w:rPr>
        <w:t xml:space="preserve"> (</w:t>
      </w:r>
      <w:r w:rsidR="001D75D2" w:rsidRPr="003940F8">
        <w:rPr>
          <w:rFonts w:ascii="Times New Roman" w:hAnsi="Times New Roman" w:cs="Times New Roman"/>
          <w:sz w:val="24"/>
          <w:szCs w:val="24"/>
        </w:rPr>
        <w:t>maj.</w:t>
      </w:r>
      <w:r w:rsidR="003A7D66" w:rsidRPr="003940F8">
        <w:rPr>
          <w:rFonts w:ascii="Times New Roman" w:hAnsi="Times New Roman" w:cs="Times New Roman"/>
          <w:sz w:val="24"/>
          <w:szCs w:val="24"/>
        </w:rPr>
        <w:t xml:space="preserve"> CS</w:t>
      </w:r>
      <w:r w:rsidRPr="003940F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A08" w:rsidRPr="003940F8" w:rsidRDefault="00522A08" w:rsidP="003940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Les </w:t>
      </w:r>
      <w:r w:rsidRPr="003940F8">
        <w:rPr>
          <w:rFonts w:ascii="Times New Roman" w:hAnsi="Times New Roman" w:cs="Times New Roman"/>
          <w:b/>
          <w:sz w:val="24"/>
          <w:szCs w:val="24"/>
        </w:rPr>
        <w:t>LPL</w:t>
      </w:r>
      <w:r w:rsidRPr="003940F8">
        <w:rPr>
          <w:rFonts w:ascii="Times New Roman" w:hAnsi="Times New Roman" w:cs="Times New Roman"/>
          <w:sz w:val="24"/>
          <w:szCs w:val="24"/>
        </w:rPr>
        <w:t xml:space="preserve"> vont </w:t>
      </w:r>
      <w:r w:rsidR="00F32FDF" w:rsidRPr="003940F8">
        <w:rPr>
          <w:rFonts w:ascii="Times New Roman" w:hAnsi="Times New Roman" w:cs="Times New Roman"/>
          <w:sz w:val="24"/>
          <w:szCs w:val="24"/>
        </w:rPr>
        <w:t xml:space="preserve">reconnu par </w:t>
      </w:r>
      <w:r w:rsidRPr="003940F8">
        <w:rPr>
          <w:rFonts w:ascii="Times New Roman" w:hAnsi="Times New Roman" w:cs="Times New Roman"/>
          <w:sz w:val="24"/>
          <w:szCs w:val="24"/>
        </w:rPr>
        <w:t xml:space="preserve">des </w:t>
      </w:r>
      <w:r w:rsidRPr="003940F8">
        <w:rPr>
          <w:rFonts w:ascii="Times New Roman" w:hAnsi="Times New Roman" w:cs="Times New Roman"/>
          <w:b/>
          <w:sz w:val="24"/>
          <w:szCs w:val="24"/>
        </w:rPr>
        <w:t>LDL-R</w:t>
      </w:r>
      <w:r w:rsidRPr="003940F8">
        <w:rPr>
          <w:rFonts w:ascii="Times New Roman" w:hAnsi="Times New Roman" w:cs="Times New Roman"/>
          <w:sz w:val="24"/>
          <w:szCs w:val="24"/>
        </w:rPr>
        <w:t xml:space="preserve"> à </w:t>
      </w:r>
      <w:r w:rsidR="00F32FDF" w:rsidRPr="003940F8">
        <w:rPr>
          <w:rFonts w:ascii="Times New Roman" w:hAnsi="Times New Roman" w:cs="Times New Roman"/>
          <w:sz w:val="24"/>
          <w:szCs w:val="24"/>
        </w:rPr>
        <w:t>la</w:t>
      </w:r>
      <w:r w:rsidR="00976F2A"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="001D75D2" w:rsidRPr="003940F8">
        <w:rPr>
          <w:rFonts w:ascii="Times New Roman" w:hAnsi="Times New Roman" w:cs="Times New Roman"/>
          <w:sz w:val="24"/>
          <w:szCs w:val="24"/>
        </w:rPr>
        <w:t>surface</w:t>
      </w:r>
      <w:r w:rsidRPr="003940F8">
        <w:rPr>
          <w:rFonts w:ascii="Times New Roman" w:hAnsi="Times New Roman" w:cs="Times New Roman"/>
          <w:sz w:val="24"/>
          <w:szCs w:val="24"/>
        </w:rPr>
        <w:t xml:space="preserve"> du foie (pour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cataboliser</w:t>
      </w:r>
      <w:r w:rsidR="00976F2A" w:rsidRPr="003940F8">
        <w:rPr>
          <w:rFonts w:ascii="Times New Roman" w:hAnsi="Times New Roman" w:cs="Times New Roman"/>
          <w:sz w:val="24"/>
          <w:szCs w:val="24"/>
        </w:rPr>
        <w:t>) ou des cellules</w:t>
      </w:r>
      <w:r w:rsidRPr="003940F8">
        <w:rPr>
          <w:rFonts w:ascii="Times New Roman" w:hAnsi="Times New Roman" w:cs="Times New Roman"/>
          <w:sz w:val="24"/>
          <w:szCs w:val="24"/>
        </w:rPr>
        <w:t xml:space="preserve">, pour être </w:t>
      </w:r>
      <w:proofErr w:type="spellStart"/>
      <w:r w:rsidRPr="003940F8">
        <w:rPr>
          <w:rStyle w:val="2Important"/>
          <w:rFonts w:ascii="Times New Roman" w:hAnsi="Times New Roman" w:cs="Times New Roman"/>
          <w:sz w:val="24"/>
          <w:szCs w:val="24"/>
        </w:rPr>
        <w:t>endocyté</w:t>
      </w:r>
      <w:proofErr w:type="spellEnd"/>
    </w:p>
    <w:p w:rsidR="00C759B6" w:rsidRPr="003940F8" w:rsidRDefault="00C759B6" w:rsidP="003940F8">
      <w:pPr>
        <w:rPr>
          <w:rFonts w:ascii="Times New Roman" w:hAnsi="Times New Roman" w:cs="Times New Roman"/>
          <w:sz w:val="24"/>
          <w:szCs w:val="24"/>
        </w:rPr>
      </w:pPr>
    </w:p>
    <w:p w:rsidR="00C759B6" w:rsidRPr="003940F8" w:rsidRDefault="00C759B6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C759B6" w:rsidRPr="003940F8" w:rsidRDefault="00C759B6" w:rsidP="003940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Dégradation </w:t>
      </w:r>
      <w:r w:rsidR="001D75D2" w:rsidRPr="003940F8">
        <w:rPr>
          <w:rStyle w:val="3TechniquesSympto"/>
          <w:rFonts w:ascii="Times New Roman" w:hAnsi="Times New Roman" w:cs="Times New Roman"/>
          <w:sz w:val="24"/>
          <w:szCs w:val="24"/>
        </w:rPr>
        <w:t>progressive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VLDL → libération d’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AG_libres</w:t>
      </w:r>
      <w:proofErr w:type="spellEnd"/>
    </w:p>
    <w:p w:rsidR="00C759B6" w:rsidRPr="003940F8" w:rsidRDefault="00C759B6" w:rsidP="003940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Diminution de taille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VLDL→ IDL (capté par le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foie )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→ LDL (capté par foie ou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tissus_per</w:t>
      </w:r>
      <w:r w:rsidR="00976F2A" w:rsidRPr="003940F8">
        <w:rPr>
          <w:rFonts w:ascii="Times New Roman" w:hAnsi="Times New Roman" w:cs="Times New Roman"/>
          <w:sz w:val="24"/>
          <w:szCs w:val="24"/>
        </w:rPr>
        <w:t>i</w:t>
      </w:r>
      <w:r w:rsidRPr="003940F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>)</w:t>
      </w:r>
    </w:p>
    <w:p w:rsidR="00C759B6" w:rsidRPr="003940F8" w:rsidRDefault="00C759B6" w:rsidP="003940F8">
      <w:pPr>
        <w:rPr>
          <w:rFonts w:ascii="Times New Roman" w:hAnsi="Times New Roman" w:cs="Times New Roman"/>
          <w:sz w:val="24"/>
          <w:szCs w:val="24"/>
        </w:rPr>
      </w:pPr>
    </w:p>
    <w:p w:rsidR="00C759B6" w:rsidRPr="003940F8" w:rsidRDefault="00C759B6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Endocytose des LDL : processus hautement régulé</w:t>
      </w:r>
    </w:p>
    <w:p w:rsidR="00C759B6" w:rsidRPr="003940F8" w:rsidRDefault="00C759B6" w:rsidP="003940F8">
      <w:pPr>
        <w:rPr>
          <w:rFonts w:ascii="Times New Roman" w:hAnsi="Times New Roman" w:cs="Times New Roman"/>
          <w:sz w:val="24"/>
          <w:szCs w:val="24"/>
        </w:rPr>
      </w:pPr>
    </w:p>
    <w:p w:rsidR="00D65F6F" w:rsidRDefault="00D65F6F" w:rsidP="0039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705350" cy="362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2A" w:rsidRPr="003940F8" w:rsidRDefault="00976F2A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Le cholestérol non estérifié dans la cellule est libre.</w:t>
      </w:r>
    </w:p>
    <w:p w:rsidR="00C759B6" w:rsidRPr="003940F8" w:rsidRDefault="00C759B6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Transport inverse du Cholestérol</w:t>
      </w:r>
    </w:p>
    <w:p w:rsidR="003A7D66" w:rsidRPr="003940F8" w:rsidRDefault="003A7D66" w:rsidP="003940F8">
      <w:pPr>
        <w:rPr>
          <w:rFonts w:ascii="Times New Roman" w:hAnsi="Times New Roman" w:cs="Times New Roman"/>
          <w:sz w:val="24"/>
          <w:szCs w:val="24"/>
        </w:rPr>
      </w:pPr>
    </w:p>
    <w:p w:rsidR="00C759B6" w:rsidRPr="003940F8" w:rsidRDefault="00C759B6" w:rsidP="003940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Les parti</w:t>
      </w:r>
      <w:r w:rsidR="003A7D66" w:rsidRPr="003940F8">
        <w:rPr>
          <w:rFonts w:ascii="Times New Roman" w:hAnsi="Times New Roman" w:cs="Times New Roman"/>
          <w:sz w:val="24"/>
          <w:szCs w:val="24"/>
        </w:rPr>
        <w:t>cules HDL qui vont prendre le CS</w:t>
      </w:r>
      <w:r w:rsidRPr="003940F8">
        <w:rPr>
          <w:rFonts w:ascii="Times New Roman" w:hAnsi="Times New Roman" w:cs="Times New Roman"/>
          <w:sz w:val="24"/>
          <w:szCs w:val="24"/>
        </w:rPr>
        <w:t xml:space="preserve"> à partir des 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 xml:space="preserve">Tissu </w:t>
      </w:r>
      <w:proofErr w:type="spellStart"/>
      <w:r w:rsidR="001D75D2" w:rsidRPr="003940F8">
        <w:rPr>
          <w:rFonts w:ascii="Times New Roman" w:hAnsi="Times New Roman" w:cs="Times New Roman"/>
          <w:b/>
          <w:sz w:val="24"/>
          <w:szCs w:val="24"/>
        </w:rPr>
        <w:t>Periph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via  le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transporteur ABCA1</w:t>
      </w:r>
      <w:r w:rsidRPr="003940F8">
        <w:rPr>
          <w:rFonts w:ascii="Times New Roman" w:hAnsi="Times New Roman" w:cs="Times New Roman"/>
          <w:sz w:val="24"/>
          <w:szCs w:val="24"/>
        </w:rPr>
        <w:t xml:space="preserve"> , ensuite accompagné par le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LCAT</w:t>
      </w:r>
      <w:r w:rsidRPr="003940F8">
        <w:rPr>
          <w:rFonts w:ascii="Times New Roman" w:hAnsi="Times New Roman" w:cs="Times New Roman"/>
          <w:sz w:val="24"/>
          <w:szCs w:val="24"/>
        </w:rPr>
        <w:t xml:space="preserve"> pour être reconnu par les </w:t>
      </w:r>
      <w:r w:rsidRPr="003940F8">
        <w:rPr>
          <w:rFonts w:ascii="Times New Roman" w:hAnsi="Times New Roman" w:cs="Times New Roman"/>
          <w:b/>
          <w:sz w:val="24"/>
          <w:szCs w:val="24"/>
        </w:rPr>
        <w:t>SR-BI</w:t>
      </w:r>
      <w:r w:rsidRPr="003940F8">
        <w:rPr>
          <w:rFonts w:ascii="Times New Roman" w:hAnsi="Times New Roman" w:cs="Times New Roman"/>
          <w:sz w:val="24"/>
          <w:szCs w:val="24"/>
        </w:rPr>
        <w:t xml:space="preserve"> au niveau du foie</w:t>
      </w:r>
    </w:p>
    <w:p w:rsidR="00C759B6" w:rsidRPr="003940F8" w:rsidRDefault="00C759B6" w:rsidP="003940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Entre le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HDL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les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VLDL/HDL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on aura un échange entre les deux </w:t>
      </w:r>
      <w:proofErr w:type="gram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via  CETP</w:t>
      </w:r>
      <w:proofErr w:type="gramEnd"/>
    </w:p>
    <w:p w:rsidR="00B00544" w:rsidRPr="003940F8" w:rsidRDefault="00B00544" w:rsidP="003940F8">
      <w:pPr>
        <w:rPr>
          <w:rFonts w:ascii="Times New Roman" w:hAnsi="Times New Roman" w:cs="Times New Roman"/>
          <w:sz w:val="24"/>
          <w:szCs w:val="24"/>
        </w:rPr>
      </w:pPr>
    </w:p>
    <w:p w:rsidR="00464A37" w:rsidRPr="003940F8" w:rsidRDefault="00DE6DD3" w:rsidP="00394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4pt;margin-top:4.5pt;width:442.25pt;height:27.2pt;z-index:251659264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" fillcolor="white [3201]" strokecolor="#8064a2 [3207]" strokeweight="2pt">
            <v:textbox>
              <w:txbxContent>
                <w:p w:rsidR="007353E8" w:rsidRPr="00BA08B1" w:rsidRDefault="007353E8">
                  <w:pPr>
                    <w:rPr>
                      <w:b/>
                      <w:color w:val="FF0000"/>
                    </w:rPr>
                  </w:pPr>
                  <w:r w:rsidRPr="00464A37">
                    <w:rPr>
                      <w:rStyle w:val="Emphasis"/>
                    </w:rPr>
                    <w:t>Seule</w:t>
                  </w:r>
                  <w:r>
                    <w:t xml:space="preserve"> voie </w:t>
                  </w:r>
                  <w:r w:rsidRPr="00464A37">
                    <w:rPr>
                      <w:rStyle w:val="3TechniquesSympto"/>
                    </w:rPr>
                    <w:t xml:space="preserve">métabolique </w:t>
                  </w:r>
                  <w:proofErr w:type="spellStart"/>
                  <w:r w:rsidRPr="00464A37">
                    <w:rPr>
                      <w:rStyle w:val="3TechniquesSympto"/>
                    </w:rPr>
                    <w:t>susceptible</w:t>
                  </w:r>
                  <w:r w:rsidRPr="00464A37">
                    <w:rPr>
                      <w:b/>
                    </w:rPr>
                    <w:t>d’évacuer</w:t>
                  </w:r>
                  <w:proofErr w:type="spellEnd"/>
                  <w:r>
                    <w:t xml:space="preserve"> des quantités importantes de </w:t>
                  </w:r>
                  <w:r w:rsidRPr="00464A37">
                    <w:rPr>
                      <w:rStyle w:val="2Important"/>
                    </w:rPr>
                    <w:t>C</w:t>
                  </w:r>
                  <w:r>
                    <w:rPr>
                      <w:rStyle w:val="2Important"/>
                    </w:rPr>
                    <w:t>S</w:t>
                  </w:r>
                  <w:r>
                    <w:t xml:space="preserve"> hors organisme</w:t>
                  </w:r>
                </w:p>
              </w:txbxContent>
            </v:textbox>
            <w10:wrap type="square"/>
          </v:shape>
        </w:pict>
      </w:r>
    </w:p>
    <w:p w:rsidR="00464A37" w:rsidRPr="003940F8" w:rsidRDefault="00464A37" w:rsidP="00394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A37" w:rsidRPr="003940F8" w:rsidRDefault="00464A37" w:rsidP="00394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A37" w:rsidRPr="003940F8" w:rsidRDefault="00464A37" w:rsidP="00394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De ce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fais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les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HDL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joue un rôle </w:t>
      </w:r>
      <w:proofErr w:type="spell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arthéro</w:t>
      </w:r>
      <w:proofErr w:type="spellEnd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-protecteur</w:t>
      </w:r>
      <w:r w:rsidR="003A7D66"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 </w:t>
      </w:r>
      <w:r w:rsidR="003A7D66" w:rsidRPr="003940F8">
        <w:rPr>
          <w:rStyle w:val="1Important"/>
          <w:rFonts w:ascii="Times New Roman" w:hAnsi="Times New Roman" w:cs="Times New Roman"/>
          <w:b w:val="0"/>
          <w:color w:val="auto"/>
          <w:sz w:val="24"/>
          <w:szCs w:val="24"/>
        </w:rPr>
        <w:t>et</w:t>
      </w:r>
      <w:r w:rsidR="003A7D66" w:rsidRPr="003940F8">
        <w:rPr>
          <w:rFonts w:ascii="Times New Roman" w:hAnsi="Times New Roman" w:cs="Times New Roman"/>
          <w:sz w:val="24"/>
          <w:szCs w:val="24"/>
        </w:rPr>
        <w:t xml:space="preserve"> les </w:t>
      </w:r>
      <w:r w:rsidR="003A7D66" w:rsidRPr="003940F8">
        <w:rPr>
          <w:rStyle w:val="3Evidence"/>
          <w:rFonts w:ascii="Times New Roman" w:hAnsi="Times New Roman" w:cs="Times New Roman"/>
          <w:sz w:val="24"/>
          <w:szCs w:val="24"/>
        </w:rPr>
        <w:t>LDL</w:t>
      </w:r>
      <w:r w:rsidR="003A7D66" w:rsidRPr="003940F8">
        <w:rPr>
          <w:rFonts w:ascii="Times New Roman" w:hAnsi="Times New Roman" w:cs="Times New Roman"/>
          <w:sz w:val="24"/>
          <w:szCs w:val="24"/>
        </w:rPr>
        <w:t xml:space="preserve"> joue un rôle dans l’</w:t>
      </w:r>
      <w:proofErr w:type="spellStart"/>
      <w:r w:rsidR="003A7D66" w:rsidRPr="003940F8">
        <w:rPr>
          <w:rStyle w:val="1Important"/>
          <w:rFonts w:ascii="Times New Roman" w:hAnsi="Times New Roman" w:cs="Times New Roman"/>
          <w:sz w:val="24"/>
          <w:szCs w:val="24"/>
        </w:rPr>
        <w:t>athéro</w:t>
      </w:r>
      <w:r w:rsidR="00A25525" w:rsidRPr="003940F8">
        <w:rPr>
          <w:rStyle w:val="1Important"/>
          <w:rFonts w:ascii="Times New Roman" w:hAnsi="Times New Roman" w:cs="Times New Roman"/>
          <w:sz w:val="24"/>
          <w:szCs w:val="24"/>
        </w:rPr>
        <w:t>génique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>.</w:t>
      </w:r>
    </w:p>
    <w:p w:rsidR="00165CB3" w:rsidRPr="003940F8" w:rsidRDefault="00165CB3" w:rsidP="003940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CB3" w:rsidRPr="003940F8" w:rsidRDefault="00165CB3" w:rsidP="00394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940F8">
        <w:rPr>
          <w:rFonts w:ascii="Times New Roman" w:hAnsi="Times New Roman" w:cs="Times New Roman"/>
          <w:b/>
          <w:sz w:val="24"/>
          <w:szCs w:val="24"/>
          <w:u w:val="single"/>
        </w:rPr>
        <w:t>Recapitulatif</w:t>
      </w:r>
      <w:proofErr w:type="spellEnd"/>
      <w:r w:rsidRPr="003940F8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464A37" w:rsidRPr="003940F8" w:rsidRDefault="00D65F6F" w:rsidP="00394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F6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inline distT="0" distB="0" distL="0" distR="0" wp14:anchorId="0E65E051" wp14:editId="755B4B21">
            <wp:extent cx="4381500" cy="229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CB3" w:rsidRPr="0039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2C9F" w:rsidRPr="003940F8" w:rsidRDefault="00464A37" w:rsidP="003940F8">
      <w:pPr>
        <w:rPr>
          <w:rFonts w:ascii="Times New Roman" w:hAnsi="Times New Roman" w:cs="Times New Roman"/>
          <w:b/>
          <w:i/>
          <w:color w:val="660066"/>
          <w:sz w:val="24"/>
          <w:szCs w:val="24"/>
          <w:u w:val="single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Le plus souvent on retrouve </w:t>
      </w:r>
      <w:r w:rsidRPr="003940F8">
        <w:rPr>
          <w:rStyle w:val="7Maladies"/>
          <w:rFonts w:ascii="Times New Roman" w:hAnsi="Times New Roman" w:cs="Times New Roman"/>
          <w:sz w:val="24"/>
          <w:szCs w:val="24"/>
        </w:rPr>
        <w:t>des hyper-</w:t>
      </w:r>
      <w:proofErr w:type="spellStart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Lipo</w:t>
      </w:r>
      <w:proofErr w:type="spellEnd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-Protéinémie</w:t>
      </w:r>
    </w:p>
    <w:p w:rsidR="00747779" w:rsidRPr="003940F8" w:rsidRDefault="00747779" w:rsidP="003940F8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Hyperlipidémies primaires</w:t>
      </w:r>
    </w:p>
    <w:p w:rsidR="00464A37" w:rsidRPr="003940F8" w:rsidRDefault="00572C9F" w:rsidP="003940F8">
      <w:pPr>
        <w:pStyle w:val="Heading3"/>
        <w:numPr>
          <w:ilvl w:val="0"/>
          <w:numId w:val="16"/>
        </w:numPr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>Dépistage</w:t>
      </w:r>
      <w:r w:rsidR="00464A37" w:rsidRPr="003940F8">
        <w:rPr>
          <w:rFonts w:ascii="Times New Roman" w:hAnsi="Times New Roman" w:cs="Times New Roman"/>
          <w:szCs w:val="24"/>
        </w:rPr>
        <w:t xml:space="preserve"> d’un sujet à risque</w:t>
      </w:r>
    </w:p>
    <w:p w:rsidR="00572C9F" w:rsidRPr="003940F8" w:rsidRDefault="00572C9F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Très important que le sujet examiné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soit </w:t>
      </w:r>
      <w:proofErr w:type="spellStart"/>
      <w:proofErr w:type="gram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 jeun</w:t>
      </w:r>
      <w:r w:rsidRPr="003940F8">
        <w:rPr>
          <w:rFonts w:ascii="Times New Roman" w:hAnsi="Times New Roman" w:cs="Times New Roman"/>
          <w:sz w:val="24"/>
          <w:szCs w:val="24"/>
        </w:rPr>
        <w:t>.</w:t>
      </w:r>
    </w:p>
    <w:p w:rsidR="00572C9F" w:rsidRPr="003940F8" w:rsidRDefault="00572C9F" w:rsidP="003940F8">
      <w:pPr>
        <w:rPr>
          <w:rFonts w:ascii="Times New Roman" w:hAnsi="Times New Roman" w:cs="Times New Roman"/>
          <w:sz w:val="24"/>
          <w:szCs w:val="24"/>
        </w:rPr>
      </w:pPr>
    </w:p>
    <w:p w:rsidR="00572C9F" w:rsidRPr="003940F8" w:rsidRDefault="00464A37" w:rsidP="003940F8">
      <w:pPr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La </w:t>
      </w:r>
      <w:r w:rsidRPr="003940F8">
        <w:rPr>
          <w:rFonts w:ascii="Times New Roman" w:hAnsi="Times New Roman" w:cs="Times New Roman"/>
          <w:b/>
          <w:sz w:val="24"/>
          <w:szCs w:val="24"/>
        </w:rPr>
        <w:t>EAL</w:t>
      </w:r>
      <w:r w:rsidR="00556F77" w:rsidRPr="003940F8">
        <w:rPr>
          <w:rFonts w:ascii="Times New Roman" w:hAnsi="Times New Roman" w:cs="Times New Roman"/>
          <w:b/>
          <w:sz w:val="24"/>
          <w:szCs w:val="24"/>
        </w:rPr>
        <w:t xml:space="preserve"> (Exploration d’une Anomalie Lipidique)</w:t>
      </w:r>
      <w:r w:rsidRPr="003940F8">
        <w:rPr>
          <w:rFonts w:ascii="Times New Roman" w:hAnsi="Times New Roman" w:cs="Times New Roman"/>
          <w:sz w:val="24"/>
          <w:szCs w:val="24"/>
        </w:rPr>
        <w:t xml:space="preserve"> consiste dans un 1</w:t>
      </w:r>
      <w:r w:rsidRPr="003940F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3940F8">
        <w:rPr>
          <w:rFonts w:ascii="Times New Roman" w:hAnsi="Times New Roman" w:cs="Times New Roman"/>
          <w:sz w:val="24"/>
          <w:szCs w:val="24"/>
        </w:rPr>
        <w:t xml:space="preserve"> temps à</w:t>
      </w:r>
      <w:r w:rsidR="00572C9F" w:rsidRPr="003940F8">
        <w:rPr>
          <w:rFonts w:ascii="Times New Roman" w:hAnsi="Times New Roman" w:cs="Times New Roman"/>
          <w:sz w:val="24"/>
          <w:szCs w:val="24"/>
        </w:rPr>
        <w:t xml:space="preserve"> un dosage de</w:t>
      </w:r>
    </w:p>
    <w:p w:rsidR="00572C9F" w:rsidRPr="003940F8" w:rsidRDefault="00C87F3D" w:rsidP="003940F8">
      <w:pPr>
        <w:pStyle w:val="ListParagraph"/>
        <w:numPr>
          <w:ilvl w:val="0"/>
          <w:numId w:val="15"/>
        </w:numPr>
        <w:rPr>
          <w:rStyle w:val="4Dfinition"/>
          <w:rFonts w:ascii="Times New Roman" w:hAnsi="Times New Roman" w:cs="Times New Roman"/>
          <w:sz w:val="24"/>
          <w:szCs w:val="24"/>
        </w:rPr>
      </w:pPr>
      <w:proofErr w:type="spellStart"/>
      <w:r w:rsidRPr="003940F8">
        <w:rPr>
          <w:rStyle w:val="4Dfinition"/>
          <w:rFonts w:ascii="Times New Roman" w:hAnsi="Times New Roman" w:cs="Times New Roman"/>
          <w:sz w:val="24"/>
          <w:szCs w:val="24"/>
        </w:rPr>
        <w:t>Ct</w:t>
      </w:r>
      <w:r w:rsidR="00572C9F" w:rsidRPr="003940F8">
        <w:rPr>
          <w:rStyle w:val="4Dfinition"/>
          <w:rFonts w:ascii="Times New Roman" w:hAnsi="Times New Roman" w:cs="Times New Roman"/>
          <w:sz w:val="24"/>
          <w:szCs w:val="24"/>
        </w:rPr>
        <w:t>_Total</w:t>
      </w:r>
      <w:proofErr w:type="spellEnd"/>
      <w:r w:rsidR="00572C9F" w:rsidRPr="003940F8">
        <w:rPr>
          <w:rStyle w:val="4Dfinition"/>
          <w:rFonts w:ascii="Times New Roman" w:hAnsi="Times New Roman" w:cs="Times New Roman"/>
          <w:sz w:val="24"/>
          <w:szCs w:val="24"/>
        </w:rPr>
        <w:t xml:space="preserve"> </w:t>
      </w:r>
    </w:p>
    <w:p w:rsidR="00572C9F" w:rsidRPr="003940F8" w:rsidRDefault="00572C9F" w:rsidP="003940F8">
      <w:pPr>
        <w:pStyle w:val="ListParagraph"/>
        <w:numPr>
          <w:ilvl w:val="0"/>
          <w:numId w:val="15"/>
        </w:numPr>
        <w:rPr>
          <w:rStyle w:val="4Dfinition"/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</w:rPr>
        <w:t xml:space="preserve">TG </w:t>
      </w:r>
    </w:p>
    <w:p w:rsidR="00572C9F" w:rsidRPr="003940F8" w:rsidRDefault="00C87F3D" w:rsidP="003940F8">
      <w:pPr>
        <w:pStyle w:val="ListParagraph"/>
        <w:numPr>
          <w:ilvl w:val="0"/>
          <w:numId w:val="15"/>
        </w:numPr>
        <w:rPr>
          <w:rStyle w:val="4Dfinition"/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0F8">
        <w:rPr>
          <w:rStyle w:val="4Dfinition"/>
          <w:rFonts w:ascii="Times New Roman" w:hAnsi="Times New Roman" w:cs="Times New Roman"/>
          <w:sz w:val="24"/>
          <w:szCs w:val="24"/>
        </w:rPr>
        <w:t>HDL_C</w:t>
      </w:r>
      <w:r w:rsidR="00556F77" w:rsidRPr="003940F8">
        <w:rPr>
          <w:rStyle w:val="4Dfinition"/>
          <w:rFonts w:ascii="Times New Roman" w:hAnsi="Times New Roman" w:cs="Times New Roman"/>
          <w:sz w:val="24"/>
          <w:szCs w:val="24"/>
        </w:rPr>
        <w:t>s</w:t>
      </w:r>
      <w:proofErr w:type="spellEnd"/>
      <w:r w:rsidR="00572C9F" w:rsidRPr="003940F8">
        <w:rPr>
          <w:rStyle w:val="4Dfinition"/>
          <w:rFonts w:ascii="Times New Roman" w:hAnsi="Times New Roman" w:cs="Times New Roman"/>
          <w:sz w:val="24"/>
          <w:szCs w:val="24"/>
        </w:rPr>
        <w:t xml:space="preserve"> </w:t>
      </w:r>
    </w:p>
    <w:p w:rsidR="00572C9F" w:rsidRPr="003940F8" w:rsidRDefault="00C87F3D" w:rsidP="003940F8">
      <w:pPr>
        <w:pStyle w:val="ListParagraph"/>
        <w:numPr>
          <w:ilvl w:val="0"/>
          <w:numId w:val="15"/>
        </w:numPr>
        <w:rPr>
          <w:rStyle w:val="4Dfinition"/>
          <w:rFonts w:ascii="Times New Roman" w:hAnsi="Times New Roman" w:cs="Times New Roman"/>
          <w:sz w:val="24"/>
          <w:szCs w:val="24"/>
        </w:rPr>
      </w:pPr>
      <w:proofErr w:type="spellStart"/>
      <w:r w:rsidRPr="003940F8">
        <w:rPr>
          <w:rStyle w:val="4Dfinition"/>
          <w:rFonts w:ascii="Times New Roman" w:hAnsi="Times New Roman" w:cs="Times New Roman"/>
          <w:sz w:val="24"/>
          <w:szCs w:val="24"/>
        </w:rPr>
        <w:t>LDL_C</w:t>
      </w:r>
      <w:r w:rsidR="00556F77" w:rsidRPr="003940F8">
        <w:rPr>
          <w:rStyle w:val="4Dfinition"/>
          <w:rFonts w:ascii="Times New Roman" w:hAnsi="Times New Roman" w:cs="Times New Roman"/>
          <w:sz w:val="24"/>
          <w:szCs w:val="24"/>
        </w:rPr>
        <w:t>s</w:t>
      </w:r>
      <w:proofErr w:type="spellEnd"/>
      <w:r w:rsidR="00572C9F" w:rsidRPr="003940F8">
        <w:rPr>
          <w:rStyle w:val="4Dfinition"/>
          <w:rFonts w:ascii="Times New Roman" w:hAnsi="Times New Roman" w:cs="Times New Roman"/>
          <w:sz w:val="24"/>
          <w:szCs w:val="24"/>
        </w:rPr>
        <w:t xml:space="preserve"> </w:t>
      </w:r>
    </w:p>
    <w:p w:rsidR="00464A37" w:rsidRPr="003940F8" w:rsidRDefault="00572C9F" w:rsidP="003940F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Aspect Sérum</w:t>
      </w:r>
      <w:r w:rsidRPr="003940F8">
        <w:rPr>
          <w:rFonts w:ascii="Times New Roman" w:hAnsi="Times New Roman" w:cs="Times New Roman"/>
          <w:sz w:val="24"/>
          <w:szCs w:val="24"/>
        </w:rPr>
        <w:t>.</w:t>
      </w:r>
    </w:p>
    <w:p w:rsidR="00572C9F" w:rsidRPr="003940F8" w:rsidRDefault="00572C9F" w:rsidP="003940F8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Les Lipoprotéines sont différentes selon les vésicules. Or on laisse </w:t>
      </w:r>
      <w:r w:rsidRPr="003940F8">
        <w:rPr>
          <w:rStyle w:val="4Dfinition"/>
          <w:rFonts w:ascii="Times New Roman" w:hAnsi="Times New Roman" w:cs="Times New Roman"/>
          <w:sz w:val="24"/>
          <w:szCs w:val="24"/>
        </w:rPr>
        <w:t xml:space="preserve">le tube 48h au </w:t>
      </w:r>
      <w:proofErr w:type="gramStart"/>
      <w:r w:rsidRPr="003940F8">
        <w:rPr>
          <w:rStyle w:val="4Dfinition"/>
          <w:rFonts w:ascii="Times New Roman" w:hAnsi="Times New Roman" w:cs="Times New Roman"/>
          <w:sz w:val="24"/>
          <w:szCs w:val="24"/>
        </w:rPr>
        <w:t>frigo</w:t>
      </w:r>
      <w:r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on observe :</w:t>
      </w:r>
    </w:p>
    <w:p w:rsidR="00572C9F" w:rsidRPr="003940F8" w:rsidRDefault="00572C9F" w:rsidP="003940F8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Sérum clair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</w:t>
      </w:r>
      <w:r w:rsidR="00C87F3D" w:rsidRPr="003940F8">
        <w:rPr>
          <w:rFonts w:ascii="Times New Roman" w:hAnsi="Times New Roman" w:cs="Times New Roman"/>
          <w:sz w:val="24"/>
          <w:szCs w:val="24"/>
        </w:rPr>
        <w:t xml:space="preserve">Soit aucun problème, </w:t>
      </w:r>
      <w:proofErr w:type="gramStart"/>
      <w:r w:rsidR="00C87F3D" w:rsidRPr="003940F8">
        <w:rPr>
          <w:rFonts w:ascii="Times New Roman" w:hAnsi="Times New Roman" w:cs="Times New Roman"/>
          <w:sz w:val="24"/>
          <w:szCs w:val="24"/>
        </w:rPr>
        <w:t>soit</w:t>
      </w:r>
      <w:proofErr w:type="gramEnd"/>
      <w:r w:rsidR="00C87F3D"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C87F3D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ou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HDL</w:t>
      </w:r>
    </w:p>
    <w:p w:rsidR="00572C9F" w:rsidRPr="003940F8" w:rsidRDefault="00572C9F" w:rsidP="003940F8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Sérum opalescent</w:t>
      </w:r>
      <w:r w:rsidRPr="003940F8">
        <w:rPr>
          <w:rFonts w:ascii="Times New Roman" w:hAnsi="Times New Roman" w:cs="Times New Roman"/>
          <w:sz w:val="24"/>
          <w:szCs w:val="24"/>
        </w:rPr>
        <w:t xml:space="preserve"> (voir trouble) : 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C87F3D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ou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IDL</w:t>
      </w:r>
    </w:p>
    <w:p w:rsidR="00572C9F" w:rsidRPr="003940F8" w:rsidRDefault="00572C9F" w:rsidP="003940F8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Sérum crémeuse </w:t>
      </w:r>
      <w:r w:rsidR="00C87F3D" w:rsidRPr="003940F8">
        <w:rPr>
          <w:rFonts w:ascii="Times New Roman" w:hAnsi="Times New Roman" w:cs="Times New Roman"/>
          <w:sz w:val="24"/>
          <w:szCs w:val="24"/>
        </w:rPr>
        <w:t xml:space="preserve">: </w:t>
      </w: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C87F3D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40F8">
        <w:rPr>
          <w:rStyle w:val="3Evidence"/>
          <w:rFonts w:ascii="Times New Roman" w:hAnsi="Times New Roman" w:cs="Times New Roman"/>
          <w:sz w:val="24"/>
          <w:szCs w:val="24"/>
        </w:rPr>
        <w:t>chylomicrons</w:t>
      </w:r>
      <w:r w:rsidR="002B01F9"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1F9" w:rsidRPr="003940F8">
        <w:rPr>
          <w:rFonts w:ascii="Times New Roman" w:hAnsi="Times New Roman" w:cs="Times New Roman"/>
          <w:sz w:val="24"/>
          <w:szCs w:val="24"/>
        </w:rPr>
        <w:t xml:space="preserve"> qui sont des particules très </w:t>
      </w:r>
      <w:proofErr w:type="spellStart"/>
      <w:r w:rsidR="002B01F9" w:rsidRPr="003940F8">
        <w:rPr>
          <w:rFonts w:ascii="Times New Roman" w:hAnsi="Times New Roman" w:cs="Times New Roman"/>
          <w:sz w:val="24"/>
          <w:szCs w:val="24"/>
        </w:rPr>
        <w:t>léger</w:t>
      </w:r>
      <w:r w:rsidR="00C87F3D" w:rsidRPr="003940F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01F9" w:rsidRPr="003940F8">
        <w:rPr>
          <w:rFonts w:ascii="Times New Roman" w:hAnsi="Times New Roman" w:cs="Times New Roman"/>
          <w:sz w:val="24"/>
          <w:szCs w:val="24"/>
        </w:rPr>
        <w:t xml:space="preserve"> qui vont </w:t>
      </w:r>
      <w:r w:rsidR="001D75D2" w:rsidRPr="003940F8">
        <w:rPr>
          <w:rFonts w:ascii="Times New Roman" w:hAnsi="Times New Roman" w:cs="Times New Roman"/>
          <w:sz w:val="24"/>
          <w:szCs w:val="24"/>
        </w:rPr>
        <w:t>flotter</w:t>
      </w:r>
      <w:r w:rsidR="002B01F9" w:rsidRPr="003940F8">
        <w:rPr>
          <w:rFonts w:ascii="Times New Roman" w:hAnsi="Times New Roman" w:cs="Times New Roman"/>
          <w:sz w:val="24"/>
          <w:szCs w:val="24"/>
        </w:rPr>
        <w:t xml:space="preserve"> au bout de 24-48h , </w:t>
      </w:r>
      <w:r w:rsidR="002B01F9" w:rsidRPr="003940F8">
        <w:rPr>
          <w:rFonts w:ascii="Times New Roman" w:hAnsi="Times New Roman" w:cs="Times New Roman"/>
          <w:b/>
          <w:sz w:val="24"/>
          <w:szCs w:val="24"/>
        </w:rPr>
        <w:t>en dessous</w:t>
      </w:r>
      <w:r w:rsidR="002B01F9" w:rsidRPr="003940F8">
        <w:rPr>
          <w:rFonts w:ascii="Times New Roman" w:hAnsi="Times New Roman" w:cs="Times New Roman"/>
          <w:sz w:val="24"/>
          <w:szCs w:val="24"/>
        </w:rPr>
        <w:t xml:space="preserve"> on retrouve un excès de LDL ( dans ce cas particulier)</w:t>
      </w:r>
    </w:p>
    <w:p w:rsidR="002B01F9" w:rsidRPr="003940F8" w:rsidRDefault="002B01F9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940F8">
        <w:rPr>
          <w:rFonts w:ascii="Times New Roman" w:hAnsi="Times New Roman" w:cs="Times New Roman"/>
          <w:sz w:val="24"/>
          <w:szCs w:val="24"/>
          <w:u w:val="single"/>
        </w:rPr>
        <w:t>Lipodograme</w:t>
      </w:r>
      <w:proofErr w:type="spellEnd"/>
    </w:p>
    <w:p w:rsidR="00B07D34" w:rsidRPr="003940F8" w:rsidRDefault="00B07D34" w:rsidP="00394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01F9" w:rsidRPr="003940F8" w:rsidRDefault="00D65F6F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5F6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CD17793" wp14:editId="5AE4F846">
            <wp:extent cx="2066925" cy="2238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3D" w:rsidRPr="003940F8" w:rsidRDefault="00C87F3D" w:rsidP="00394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01F9" w:rsidRPr="003940F8" w:rsidRDefault="002B01F9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C’est </w:t>
      </w:r>
      <w:r w:rsidR="00A37258" w:rsidRPr="003940F8">
        <w:rPr>
          <w:rFonts w:ascii="Times New Roman" w:hAnsi="Times New Roman" w:cs="Times New Roman"/>
          <w:sz w:val="24"/>
          <w:szCs w:val="24"/>
        </w:rPr>
        <w:t xml:space="preserve">sur un gel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d’agarose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en faisant migrer le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liquide vers le + </w:t>
      </w:r>
      <w:r w:rsidRPr="003940F8">
        <w:rPr>
          <w:rFonts w:ascii="Times New Roman" w:hAnsi="Times New Roman" w:cs="Times New Roman"/>
          <w:sz w:val="24"/>
          <w:szCs w:val="24"/>
        </w:rPr>
        <w:t xml:space="preserve">. il va donner une </w:t>
      </w:r>
      <w:r w:rsidR="001D75D2" w:rsidRPr="003940F8">
        <w:rPr>
          <w:rFonts w:ascii="Times New Roman" w:hAnsi="Times New Roman" w:cs="Times New Roman"/>
          <w:sz w:val="24"/>
          <w:szCs w:val="24"/>
        </w:rPr>
        <w:t>appréciation</w:t>
      </w:r>
      <w:r w:rsidR="00C87F3D"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qualitative des différentes </w:t>
      </w:r>
      <w:proofErr w:type="gramStart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lipoprotéines</w:t>
      </w:r>
      <w:r w:rsidRPr="003940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01F9" w:rsidRPr="003940F8" w:rsidRDefault="002B01F9" w:rsidP="003940F8">
      <w:pPr>
        <w:rPr>
          <w:rFonts w:ascii="Times New Roman" w:hAnsi="Times New Roman" w:cs="Times New Roman"/>
          <w:sz w:val="24"/>
          <w:szCs w:val="24"/>
        </w:rPr>
      </w:pPr>
    </w:p>
    <w:p w:rsidR="002B01F9" w:rsidRPr="003940F8" w:rsidRDefault="002B01F9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Troubles </w:t>
      </w:r>
    </w:p>
    <w:p w:rsidR="002B01F9" w:rsidRPr="003940F8" w:rsidRDefault="002B01F9" w:rsidP="003940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53"/>
        <w:gridCol w:w="1775"/>
        <w:gridCol w:w="1046"/>
        <w:gridCol w:w="851"/>
        <w:gridCol w:w="3651"/>
      </w:tblGrid>
      <w:tr w:rsidR="00E54BA5" w:rsidRPr="003940F8" w:rsidTr="00902F4C">
        <w:tc>
          <w:tcPr>
            <w:tcW w:w="1771" w:type="dxa"/>
          </w:tcPr>
          <w:p w:rsidR="00E54BA5" w:rsidRPr="003940F8" w:rsidRDefault="00E54BA5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1753" w:type="dxa"/>
          </w:tcPr>
          <w:p w:rsidR="00E54BA5" w:rsidRPr="003940F8" w:rsidRDefault="00E54BA5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Fréquence</w:t>
            </w:r>
          </w:p>
        </w:tc>
        <w:tc>
          <w:tcPr>
            <w:tcW w:w="1775" w:type="dxa"/>
          </w:tcPr>
          <w:p w:rsidR="00E54BA5" w:rsidRPr="003940F8" w:rsidRDefault="001D75D2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Lipoprotéines</w:t>
            </w:r>
            <w:r w:rsidR="00C87F3D"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élevée</w:t>
            </w:r>
          </w:p>
        </w:tc>
        <w:tc>
          <w:tcPr>
            <w:tcW w:w="1046" w:type="dxa"/>
          </w:tcPr>
          <w:p w:rsidR="00E54BA5" w:rsidRPr="003940F8" w:rsidRDefault="00E54BA5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851" w:type="dxa"/>
          </w:tcPr>
          <w:p w:rsidR="00E54BA5" w:rsidRPr="003940F8" w:rsidRDefault="00E54BA5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3651" w:type="dxa"/>
          </w:tcPr>
          <w:p w:rsidR="00E54BA5" w:rsidRPr="003940F8" w:rsidRDefault="00E54BA5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Classification selon De </w:t>
            </w:r>
            <w:proofErr w:type="spell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Genne</w:t>
            </w:r>
            <w:proofErr w:type="spellEnd"/>
          </w:p>
        </w:tc>
      </w:tr>
      <w:tr w:rsidR="00902F4C" w:rsidRPr="003940F8" w:rsidTr="00FC45D3">
        <w:trPr>
          <w:trHeight w:val="359"/>
        </w:trPr>
        <w:tc>
          <w:tcPr>
            <w:tcW w:w="1771" w:type="dxa"/>
            <w:tcBorders>
              <w:bottom w:val="thinThickMediumGap" w:sz="24" w:space="0" w:color="auto"/>
              <w:right w:val="double" w:sz="4" w:space="0" w:color="auto"/>
            </w:tcBorders>
          </w:tcPr>
          <w:p w:rsidR="00E54BA5" w:rsidRPr="003940F8" w:rsidRDefault="00E54BA5" w:rsidP="003940F8">
            <w:pPr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F8"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  <w:lastRenderedPageBreak/>
              <w:t>IIa</w:t>
            </w:r>
            <w:proofErr w:type="spellEnd"/>
          </w:p>
        </w:tc>
        <w:tc>
          <w:tcPr>
            <w:tcW w:w="1753" w:type="dxa"/>
            <w:tcBorders>
              <w:left w:val="double" w:sz="4" w:space="0" w:color="auto"/>
              <w:bottom w:val="thinThickMediumGap" w:sz="24" w:space="0" w:color="auto"/>
            </w:tcBorders>
          </w:tcPr>
          <w:p w:rsidR="00E54BA5" w:rsidRPr="003940F8" w:rsidRDefault="00E54BA5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Fréquent</w:t>
            </w:r>
          </w:p>
        </w:tc>
        <w:tc>
          <w:tcPr>
            <w:tcW w:w="1775" w:type="dxa"/>
            <w:tcBorders>
              <w:bottom w:val="thinThickMediumGap" w:sz="24" w:space="0" w:color="auto"/>
            </w:tcBorders>
          </w:tcPr>
          <w:p w:rsidR="00E54BA5" w:rsidRPr="003940F8" w:rsidRDefault="00E54BA5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</w:p>
        </w:tc>
        <w:tc>
          <w:tcPr>
            <w:tcW w:w="1046" w:type="dxa"/>
            <w:tcBorders>
              <w:bottom w:val="thinThickMediumGap" w:sz="24" w:space="0" w:color="auto"/>
            </w:tcBorders>
          </w:tcPr>
          <w:p w:rsidR="00E54BA5" w:rsidRPr="003940F8" w:rsidRDefault="00E54BA5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851" w:type="dxa"/>
            <w:tcBorders>
              <w:bottom w:val="thinThickMediumGap" w:sz="24" w:space="0" w:color="auto"/>
            </w:tcBorders>
          </w:tcPr>
          <w:p w:rsidR="00E54BA5" w:rsidRPr="003940F8" w:rsidRDefault="00E54BA5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51" w:type="dxa"/>
            <w:tcBorders>
              <w:bottom w:val="thinThickMediumGap" w:sz="24" w:space="0" w:color="auto"/>
            </w:tcBorders>
          </w:tcPr>
          <w:p w:rsidR="00E54BA5" w:rsidRPr="003940F8" w:rsidRDefault="001D75D2" w:rsidP="003940F8">
            <w:pPr>
              <w:rPr>
                <w:rStyle w:val="7Maladies"/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Style w:val="7Maladies"/>
                <w:rFonts w:ascii="Times New Roman" w:hAnsi="Times New Roman" w:cs="Times New Roman"/>
                <w:sz w:val="24"/>
                <w:szCs w:val="24"/>
              </w:rPr>
              <w:t>Hypercholestérolémie</w:t>
            </w:r>
            <w:r w:rsidR="00E54BA5" w:rsidRPr="003940F8">
              <w:rPr>
                <w:rStyle w:val="7Maladies"/>
                <w:rFonts w:ascii="Times New Roman" w:hAnsi="Times New Roman" w:cs="Times New Roman"/>
                <w:sz w:val="24"/>
                <w:szCs w:val="24"/>
              </w:rPr>
              <w:t xml:space="preserve"> essentielle</w:t>
            </w:r>
          </w:p>
        </w:tc>
      </w:tr>
      <w:tr w:rsidR="00902F4C" w:rsidRPr="003940F8" w:rsidTr="00FC45D3">
        <w:trPr>
          <w:trHeight w:val="297"/>
        </w:trPr>
        <w:tc>
          <w:tcPr>
            <w:tcW w:w="1771" w:type="dxa"/>
            <w:tcBorders>
              <w:top w:val="single" w:sz="18" w:space="0" w:color="auto"/>
              <w:right w:val="double" w:sz="4" w:space="0" w:color="auto"/>
            </w:tcBorders>
          </w:tcPr>
          <w:p w:rsidR="00902F4C" w:rsidRPr="003940F8" w:rsidRDefault="00902F4C" w:rsidP="003940F8">
            <w:pPr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1753" w:type="dxa"/>
            <w:tcBorders>
              <w:top w:val="single" w:sz="18" w:space="0" w:color="auto"/>
              <w:left w:val="double" w:sz="4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Fréquent</w:t>
            </w:r>
          </w:p>
        </w:tc>
        <w:tc>
          <w:tcPr>
            <w:tcW w:w="1775" w:type="dxa"/>
            <w:tcBorders>
              <w:top w:val="single" w:sz="18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LDL ,</w:t>
            </w:r>
            <w:proofErr w:type="gramEnd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 VLDL</w:t>
            </w:r>
          </w:p>
        </w:tc>
        <w:tc>
          <w:tcPr>
            <w:tcW w:w="1046" w:type="dxa"/>
            <w:tcBorders>
              <w:top w:val="single" w:sz="18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1" w:type="dxa"/>
            <w:vMerge w:val="restart"/>
            <w:tcBorders>
              <w:top w:val="dashSmallGap" w:sz="4" w:space="0" w:color="auto"/>
            </w:tcBorders>
          </w:tcPr>
          <w:p w:rsidR="00902F4C" w:rsidRPr="003940F8" w:rsidRDefault="00902F4C" w:rsidP="003940F8">
            <w:pPr>
              <w:rPr>
                <w:rStyle w:val="7Maladies"/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Style w:val="7Maladies"/>
                <w:rFonts w:ascii="Times New Roman" w:hAnsi="Times New Roman" w:cs="Times New Roman"/>
                <w:sz w:val="24"/>
                <w:szCs w:val="24"/>
              </w:rPr>
              <w:t>Hyperlipidémie mixte</w:t>
            </w:r>
          </w:p>
        </w:tc>
      </w:tr>
      <w:tr w:rsidR="00902F4C" w:rsidRPr="003940F8" w:rsidTr="00FC45D3">
        <w:trPr>
          <w:trHeight w:val="327"/>
        </w:trPr>
        <w:tc>
          <w:tcPr>
            <w:tcW w:w="1771" w:type="dxa"/>
            <w:tcBorders>
              <w:bottom w:val="thinThickMediumGap" w:sz="24" w:space="0" w:color="auto"/>
              <w:right w:val="double" w:sz="4" w:space="0" w:color="auto"/>
            </w:tcBorders>
          </w:tcPr>
          <w:p w:rsidR="00902F4C" w:rsidRPr="003940F8" w:rsidRDefault="00902F4C" w:rsidP="003940F8">
            <w:pPr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53" w:type="dxa"/>
            <w:tcBorders>
              <w:left w:val="double" w:sz="4" w:space="0" w:color="auto"/>
              <w:bottom w:val="thinThickMediumGap" w:sz="24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Rare </w:t>
            </w:r>
          </w:p>
        </w:tc>
        <w:tc>
          <w:tcPr>
            <w:tcW w:w="1775" w:type="dxa"/>
            <w:tcBorders>
              <w:bottom w:val="thinThickMediumGap" w:sz="24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IDL</w:t>
            </w:r>
          </w:p>
        </w:tc>
        <w:tc>
          <w:tcPr>
            <w:tcW w:w="1046" w:type="dxa"/>
            <w:tcBorders>
              <w:bottom w:val="thinThickMediumGap" w:sz="24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1" w:type="dxa"/>
            <w:tcBorders>
              <w:bottom w:val="thinThickMediumGap" w:sz="24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thinThickMediumGap" w:sz="24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4C" w:rsidRPr="003940F8" w:rsidTr="00FC45D3">
        <w:trPr>
          <w:trHeight w:val="393"/>
        </w:trPr>
        <w:tc>
          <w:tcPr>
            <w:tcW w:w="1771" w:type="dxa"/>
            <w:tcBorders>
              <w:top w:val="single" w:sz="18" w:space="0" w:color="auto"/>
              <w:right w:val="double" w:sz="4" w:space="0" w:color="auto"/>
            </w:tcBorders>
          </w:tcPr>
          <w:p w:rsidR="00FC45D3" w:rsidRPr="003940F8" w:rsidRDefault="00902F4C" w:rsidP="003940F8">
            <w:pPr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53" w:type="dxa"/>
            <w:tcBorders>
              <w:top w:val="single" w:sz="18" w:space="0" w:color="auto"/>
              <w:left w:val="double" w:sz="4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Très rare</w:t>
            </w:r>
          </w:p>
        </w:tc>
        <w:tc>
          <w:tcPr>
            <w:tcW w:w="1775" w:type="dxa"/>
            <w:tcBorders>
              <w:top w:val="single" w:sz="18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Chylomicrons</w:t>
            </w:r>
          </w:p>
        </w:tc>
        <w:tc>
          <w:tcPr>
            <w:tcW w:w="1046" w:type="dxa"/>
            <w:tcBorders>
              <w:top w:val="single" w:sz="18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N ou +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</w:tcBorders>
          </w:tcPr>
          <w:p w:rsidR="00902F4C" w:rsidRPr="003940F8" w:rsidRDefault="00902F4C" w:rsidP="003940F8">
            <w:pPr>
              <w:rPr>
                <w:rStyle w:val="7Maladie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F8">
              <w:rPr>
                <w:rStyle w:val="7Maladies"/>
                <w:rFonts w:ascii="Times New Roman" w:hAnsi="Times New Roman" w:cs="Times New Roman"/>
                <w:sz w:val="24"/>
                <w:szCs w:val="24"/>
              </w:rPr>
              <w:t>hyperTG</w:t>
            </w:r>
            <w:proofErr w:type="spellEnd"/>
            <w:r w:rsidRPr="003940F8">
              <w:rPr>
                <w:rStyle w:val="7Maladies"/>
                <w:rFonts w:ascii="Times New Roman" w:hAnsi="Times New Roman" w:cs="Times New Roman"/>
                <w:sz w:val="24"/>
                <w:szCs w:val="24"/>
              </w:rPr>
              <w:t xml:space="preserve"> majeure</w:t>
            </w:r>
          </w:p>
          <w:p w:rsidR="00902F4C" w:rsidRPr="003940F8" w:rsidRDefault="00902F4C" w:rsidP="003940F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Formes </w:t>
            </w:r>
            <w:r w:rsidR="001D75D2" w:rsidRPr="003940F8">
              <w:rPr>
                <w:rFonts w:ascii="Times New Roman" w:hAnsi="Times New Roman" w:cs="Times New Roman"/>
                <w:sz w:val="24"/>
                <w:szCs w:val="24"/>
              </w:rPr>
              <w:t>exogènes</w:t>
            </w:r>
          </w:p>
          <w:p w:rsidR="00902F4C" w:rsidRPr="003940F8" w:rsidRDefault="00902F4C" w:rsidP="003940F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Formes </w:t>
            </w:r>
            <w:r w:rsidR="001D75D2" w:rsidRPr="003940F8">
              <w:rPr>
                <w:rFonts w:ascii="Times New Roman" w:hAnsi="Times New Roman" w:cs="Times New Roman"/>
                <w:sz w:val="24"/>
                <w:szCs w:val="24"/>
              </w:rPr>
              <w:t>endogènes</w:t>
            </w:r>
          </w:p>
          <w:p w:rsidR="00902F4C" w:rsidRPr="003940F8" w:rsidRDefault="00902F4C" w:rsidP="003940F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Formes </w:t>
            </w:r>
            <w:r w:rsidR="001D75D2" w:rsidRPr="003940F8">
              <w:rPr>
                <w:rFonts w:ascii="Times New Roman" w:hAnsi="Times New Roman" w:cs="Times New Roman"/>
                <w:sz w:val="24"/>
                <w:szCs w:val="24"/>
              </w:rPr>
              <w:t>exogènes</w:t>
            </w: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="001D75D2" w:rsidRPr="003940F8">
              <w:rPr>
                <w:rFonts w:ascii="Times New Roman" w:hAnsi="Times New Roman" w:cs="Times New Roman"/>
                <w:sz w:val="24"/>
                <w:szCs w:val="24"/>
              </w:rPr>
              <w:t>androgènes</w:t>
            </w:r>
          </w:p>
        </w:tc>
      </w:tr>
      <w:tr w:rsidR="00902F4C" w:rsidRPr="003940F8" w:rsidTr="00FC45D3">
        <w:trPr>
          <w:trHeight w:val="283"/>
        </w:trPr>
        <w:tc>
          <w:tcPr>
            <w:tcW w:w="1771" w:type="dxa"/>
            <w:tcBorders>
              <w:right w:val="double" w:sz="4" w:space="0" w:color="auto"/>
            </w:tcBorders>
          </w:tcPr>
          <w:p w:rsidR="00902F4C" w:rsidRPr="003940F8" w:rsidRDefault="00902F4C" w:rsidP="003940F8">
            <w:pPr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53" w:type="dxa"/>
            <w:tcBorders>
              <w:left w:val="double" w:sz="4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Fréquent</w:t>
            </w:r>
          </w:p>
        </w:tc>
        <w:tc>
          <w:tcPr>
            <w:tcW w:w="1775" w:type="dxa"/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VLDL</w:t>
            </w:r>
          </w:p>
        </w:tc>
        <w:tc>
          <w:tcPr>
            <w:tcW w:w="1046" w:type="dxa"/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N ou + </w:t>
            </w:r>
          </w:p>
        </w:tc>
        <w:tc>
          <w:tcPr>
            <w:tcW w:w="851" w:type="dxa"/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3651" w:type="dxa"/>
            <w:vMerge/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4C" w:rsidRPr="003940F8" w:rsidTr="00A37258">
        <w:tc>
          <w:tcPr>
            <w:tcW w:w="1771" w:type="dxa"/>
            <w:tcBorders>
              <w:right w:val="double" w:sz="4" w:space="0" w:color="auto"/>
            </w:tcBorders>
          </w:tcPr>
          <w:p w:rsidR="00902F4C" w:rsidRPr="003940F8" w:rsidRDefault="00902F4C" w:rsidP="003940F8">
            <w:pPr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Style w:val="1Important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53" w:type="dxa"/>
            <w:tcBorders>
              <w:left w:val="double" w:sz="4" w:space="0" w:color="auto"/>
            </w:tcBorders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</w:p>
        </w:tc>
        <w:tc>
          <w:tcPr>
            <w:tcW w:w="1775" w:type="dxa"/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Chylomicrons VLDL</w:t>
            </w:r>
          </w:p>
        </w:tc>
        <w:tc>
          <w:tcPr>
            <w:tcW w:w="1046" w:type="dxa"/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N ou + </w:t>
            </w:r>
          </w:p>
        </w:tc>
        <w:tc>
          <w:tcPr>
            <w:tcW w:w="851" w:type="dxa"/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3651" w:type="dxa"/>
            <w:vMerge/>
          </w:tcPr>
          <w:p w:rsidR="00902F4C" w:rsidRPr="003940F8" w:rsidRDefault="00902F4C" w:rsidP="0039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F9" w:rsidRPr="003940F8" w:rsidRDefault="002B01F9" w:rsidP="003940F8">
      <w:pPr>
        <w:rPr>
          <w:rFonts w:ascii="Times New Roman" w:hAnsi="Times New Roman" w:cs="Times New Roman"/>
          <w:sz w:val="24"/>
          <w:szCs w:val="24"/>
        </w:rPr>
      </w:pPr>
    </w:p>
    <w:p w:rsidR="003B57EE" w:rsidRPr="003940F8" w:rsidRDefault="003B57EE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>Hypercholestérolémie Isolée</w:t>
      </w:r>
    </w:p>
    <w:p w:rsidR="003B57EE" w:rsidRPr="003940F8" w:rsidRDefault="009775CF" w:rsidP="003940F8">
      <w:pPr>
        <w:pStyle w:val="Heading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> : Hypercholestérolémie Familiale</w:t>
      </w:r>
    </w:p>
    <w:p w:rsidR="009775CF" w:rsidRPr="003940F8" w:rsidRDefault="001D75D2" w:rsidP="003940F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40F8">
        <w:rPr>
          <w:rStyle w:val="2Important"/>
          <w:rFonts w:ascii="Times New Roman" w:hAnsi="Times New Roman" w:cs="Times New Roman"/>
          <w:sz w:val="24"/>
          <w:szCs w:val="24"/>
        </w:rPr>
        <w:t>Autosomal</w:t>
      </w:r>
      <w:proofErr w:type="spellEnd"/>
      <w:r w:rsidR="009775CF"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dominante</w:t>
      </w:r>
      <w:r w:rsidR="009775CF" w:rsidRPr="003940F8">
        <w:rPr>
          <w:rFonts w:ascii="Times New Roman" w:hAnsi="Times New Roman" w:cs="Times New Roman"/>
          <w:sz w:val="24"/>
          <w:szCs w:val="24"/>
        </w:rPr>
        <w:t xml:space="preserve"> (1/</w:t>
      </w:r>
      <w:proofErr w:type="gramStart"/>
      <w:r w:rsidR="009775CF" w:rsidRPr="003940F8">
        <w:rPr>
          <w:rFonts w:ascii="Times New Roman" w:hAnsi="Times New Roman" w:cs="Times New Roman"/>
          <w:sz w:val="24"/>
          <w:szCs w:val="24"/>
        </w:rPr>
        <w:t>500 )</w:t>
      </w:r>
      <w:proofErr w:type="gramEnd"/>
      <w:r w:rsidR="009775CF" w:rsidRPr="0039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CF" w:rsidRPr="003940F8" w:rsidRDefault="009775CF" w:rsidP="003940F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Se traduit au niveau des </w:t>
      </w:r>
      <w:r w:rsidRPr="003940F8">
        <w:rPr>
          <w:rFonts w:ascii="Times New Roman" w:hAnsi="Times New Roman" w:cs="Times New Roman"/>
          <w:b/>
          <w:sz w:val="24"/>
          <w:szCs w:val="24"/>
        </w:rPr>
        <w:t xml:space="preserve">récepteurs </w:t>
      </w:r>
      <w:proofErr w:type="gramStart"/>
      <w:r w:rsidRPr="003940F8">
        <w:rPr>
          <w:rFonts w:ascii="Times New Roman" w:hAnsi="Times New Roman" w:cs="Times New Roman"/>
          <w:b/>
          <w:sz w:val="24"/>
          <w:szCs w:val="24"/>
        </w:rPr>
        <w:t>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0F8">
        <w:rPr>
          <w:rStyle w:val="3Evidence"/>
          <w:rFonts w:ascii="Times New Roman" w:hAnsi="Times New Roman" w:cs="Times New Roman"/>
          <w:sz w:val="24"/>
          <w:szCs w:val="24"/>
        </w:rPr>
        <w:t>ApoB</w:t>
      </w:r>
      <w:proofErr w:type="spellEnd"/>
      <w:r w:rsidRPr="003940F8">
        <w:rPr>
          <w:rStyle w:val="3Evidence"/>
          <w:rFonts w:ascii="Times New Roman" w:hAnsi="Times New Roman" w:cs="Times New Roman"/>
          <w:sz w:val="24"/>
          <w:szCs w:val="24"/>
        </w:rPr>
        <w:t>/E</w:t>
      </w:r>
      <w:r w:rsidRPr="003940F8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9775CF" w:rsidRPr="003940F8" w:rsidRDefault="009775CF" w:rsidP="003940F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Absence</w:t>
      </w:r>
      <w:r w:rsidRPr="003940F8">
        <w:rPr>
          <w:rFonts w:ascii="Times New Roman" w:hAnsi="Times New Roman" w:cs="Times New Roman"/>
          <w:sz w:val="24"/>
          <w:szCs w:val="24"/>
        </w:rPr>
        <w:t xml:space="preserve"> ou </w:t>
      </w:r>
      <w:r w:rsidR="001D75D2" w:rsidRPr="003940F8">
        <w:rPr>
          <w:rStyle w:val="3TechniquesSympto"/>
          <w:rFonts w:ascii="Times New Roman" w:hAnsi="Times New Roman" w:cs="Times New Roman"/>
          <w:sz w:val="24"/>
          <w:szCs w:val="24"/>
        </w:rPr>
        <w:t>dysfonctionnement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total</w:t>
      </w:r>
      <w:r w:rsidRPr="003940F8">
        <w:rPr>
          <w:rFonts w:ascii="Times New Roman" w:hAnsi="Times New Roman" w:cs="Times New Roman"/>
          <w:sz w:val="24"/>
          <w:szCs w:val="24"/>
        </w:rPr>
        <w:t>→</w:t>
      </w:r>
      <w:r w:rsidR="00A37258" w:rsidRPr="003940F8">
        <w:rPr>
          <w:rStyle w:val="1Important"/>
          <w:rFonts w:ascii="Times New Roman" w:hAnsi="Times New Roman" w:cs="Times New Roman"/>
          <w:sz w:val="24"/>
          <w:szCs w:val="24"/>
        </w:rPr>
        <w:t>HOMOZYGOTE</w:t>
      </w:r>
    </w:p>
    <w:p w:rsidR="009775CF" w:rsidRPr="003940F8" w:rsidRDefault="009775CF" w:rsidP="003940F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40F8">
        <w:rPr>
          <w:rFonts w:ascii="Times New Roman" w:hAnsi="Times New Roman" w:cs="Times New Roman"/>
          <w:sz w:val="24"/>
          <w:szCs w:val="24"/>
        </w:rPr>
        <w:t>Partiel  →</w:t>
      </w:r>
      <w:proofErr w:type="gramEnd"/>
      <w:r w:rsidR="00A37258" w:rsidRPr="003940F8">
        <w:rPr>
          <w:rStyle w:val="1Important"/>
          <w:rFonts w:ascii="Times New Roman" w:hAnsi="Times New Roman" w:cs="Times New Roman"/>
          <w:sz w:val="24"/>
          <w:szCs w:val="24"/>
        </w:rPr>
        <w:t>HÉTÉROZYGOTE</w:t>
      </w:r>
    </w:p>
    <w:p w:rsidR="009775CF" w:rsidRPr="003940F8" w:rsidRDefault="009775CF" w:rsidP="003940F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la capture cellulaire des LDL </w:t>
      </w:r>
      <w:r w:rsidRPr="003940F8">
        <w:rPr>
          <w:rFonts w:ascii="Times New Roman" w:hAnsi="Times New Roman" w:cs="Times New Roman"/>
          <w:sz w:val="24"/>
          <w:szCs w:val="24"/>
        </w:rPr>
        <w:t>:</w:t>
      </w:r>
    </w:p>
    <w:p w:rsidR="009775CF" w:rsidRPr="003940F8" w:rsidRDefault="009775CF" w:rsidP="003940F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Homozygote </w:t>
      </w:r>
      <w:r w:rsidRPr="003940F8">
        <w:rPr>
          <w:rFonts w:ascii="Times New Roman" w:hAnsi="Times New Roman" w:cs="Times New Roman"/>
          <w:sz w:val="24"/>
          <w:szCs w:val="24"/>
        </w:rPr>
        <w:t>: →</w:t>
      </w:r>
      <w:r w:rsidRPr="003940F8">
        <w:rPr>
          <w:rFonts w:ascii="Times New Roman" w:hAnsi="Times New Roman" w:cs="Times New Roman"/>
          <w:b/>
          <w:sz w:val="24"/>
          <w:szCs w:val="24"/>
        </w:rPr>
        <w:t>Totale</w:t>
      </w:r>
    </w:p>
    <w:p w:rsidR="009775CF" w:rsidRPr="003940F8" w:rsidRDefault="009775CF" w:rsidP="003940F8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Hyper-Cs ++++</w:t>
      </w:r>
    </w:p>
    <w:p w:rsidR="009775CF" w:rsidRPr="003940F8" w:rsidRDefault="00DE6DD3" w:rsidP="003940F8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Text Box 2" o:spid="_x0000_s1027" type="#_x0000_t202" style="position:absolute;left:0;text-align:left;margin-left:270.45pt;margin-top:11.05pt;width:167.8pt;height:18.7pt;z-index:25166131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" filled="f" stroked="f">
            <v:textbox style="mso-next-textbox:#Text Box 2;mso-fit-shape-to-text:t">
              <w:txbxContent>
                <w:p w:rsidR="007353E8" w:rsidRPr="004F64EF" w:rsidRDefault="007353E8">
                  <w:pPr>
                    <w:rPr>
                      <w:u w:val="single"/>
                    </w:rPr>
                  </w:pPr>
                  <w:r w:rsidRPr="004F64EF">
                    <w:rPr>
                      <w:u w:val="single"/>
                    </w:rPr>
                    <w:t xml:space="preserve">C’est un </w:t>
                  </w:r>
                  <w:r w:rsidRPr="004F64EF">
                    <w:rPr>
                      <w:rStyle w:val="Emphasis"/>
                      <w:u w:val="single"/>
                    </w:rPr>
                    <w:t xml:space="preserve">risque athérogène </w:t>
                  </w:r>
                  <w:r w:rsidRPr="004F64EF">
                    <w:rPr>
                      <w:rStyle w:val="Strong"/>
                      <w:u w:val="single"/>
                    </w:rPr>
                    <w:t>accru</w:t>
                  </w:r>
                </w:p>
              </w:txbxContent>
            </v:textbox>
            <w10:wrap type="square"/>
          </v:shape>
        </w:pict>
      </w:r>
      <w:r w:rsidR="001D75D2" w:rsidRPr="003940F8">
        <w:rPr>
          <w:rFonts w:ascii="Times New Roman" w:hAnsi="Times New Roman" w:cs="Times New Roman"/>
          <w:sz w:val="24"/>
          <w:szCs w:val="24"/>
        </w:rPr>
        <w:t>Esperance</w:t>
      </w:r>
      <w:r w:rsidR="009775CF" w:rsidRPr="003940F8">
        <w:rPr>
          <w:rFonts w:ascii="Times New Roman" w:hAnsi="Times New Roman" w:cs="Times New Roman"/>
          <w:sz w:val="24"/>
          <w:szCs w:val="24"/>
        </w:rPr>
        <w:t xml:space="preserve"> de vie –</w:t>
      </w:r>
    </w:p>
    <w:p w:rsidR="009775CF" w:rsidRPr="003940F8" w:rsidRDefault="009775CF" w:rsidP="003940F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Hétérozygote</w:t>
      </w:r>
      <w:r w:rsidRPr="003940F8">
        <w:rPr>
          <w:rFonts w:ascii="Times New Roman" w:hAnsi="Times New Roman" w:cs="Times New Roman"/>
          <w:sz w:val="24"/>
          <w:szCs w:val="24"/>
        </w:rPr>
        <w:t>→</w:t>
      </w:r>
      <w:r w:rsidRPr="003940F8">
        <w:rPr>
          <w:rFonts w:ascii="Times New Roman" w:hAnsi="Times New Roman" w:cs="Times New Roman"/>
          <w:b/>
          <w:sz w:val="24"/>
          <w:szCs w:val="24"/>
        </w:rPr>
        <w:t>partielle</w:t>
      </w:r>
    </w:p>
    <w:p w:rsidR="009775CF" w:rsidRPr="003940F8" w:rsidRDefault="009775CF" w:rsidP="003940F8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Hyper-Cs ++ </w:t>
      </w:r>
    </w:p>
    <w:p w:rsidR="009775CF" w:rsidRPr="003940F8" w:rsidRDefault="009775CF" w:rsidP="003940F8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Esperance de </w:t>
      </w:r>
      <w:r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vie ≤ 50ans</w:t>
      </w:r>
    </w:p>
    <w:p w:rsidR="009775CF" w:rsidRPr="003940F8" w:rsidRDefault="009775CF" w:rsidP="003940F8">
      <w:pPr>
        <w:rPr>
          <w:rFonts w:ascii="Times New Roman" w:hAnsi="Times New Roman" w:cs="Times New Roman"/>
          <w:sz w:val="24"/>
          <w:szCs w:val="24"/>
        </w:rPr>
      </w:pPr>
    </w:p>
    <w:p w:rsidR="008C2FB6" w:rsidRPr="003940F8" w:rsidRDefault="008C2FB6" w:rsidP="003940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Défaut de recapture</w:t>
      </w:r>
      <w:r w:rsidR="00E61268"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b/>
          <w:sz w:val="24"/>
          <w:szCs w:val="24"/>
        </w:rPr>
        <w:t>des 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par le foie</w:t>
      </w:r>
    </w:p>
    <w:p w:rsidR="008C2FB6" w:rsidRPr="003940F8" w:rsidRDefault="008C2FB6" w:rsidP="003940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Mutation </w:t>
      </w:r>
      <w:r w:rsidRPr="003940F8">
        <w:rPr>
          <w:rFonts w:ascii="Times New Roman" w:hAnsi="Times New Roman" w:cs="Times New Roman"/>
          <w:b/>
          <w:sz w:val="24"/>
          <w:szCs w:val="24"/>
        </w:rPr>
        <w:t xml:space="preserve">récepteur LDL </w:t>
      </w:r>
    </w:p>
    <w:p w:rsidR="008C2FB6" w:rsidRPr="003940F8" w:rsidRDefault="008C2FB6" w:rsidP="003940F8">
      <w:pPr>
        <w:pStyle w:val="ListParagraph"/>
        <w:numPr>
          <w:ilvl w:val="0"/>
          <w:numId w:val="18"/>
        </w:numPr>
        <w:rPr>
          <w:rStyle w:val="3Evidence"/>
          <w:rFonts w:ascii="Times New Roman" w:hAnsi="Times New Roman" w:cs="Times New Roman"/>
          <w:sz w:val="24"/>
          <w:szCs w:val="24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</w:rPr>
        <w:t xml:space="preserve">mutation sur </w:t>
      </w:r>
      <w:proofErr w:type="spellStart"/>
      <w:r w:rsidRPr="003940F8">
        <w:rPr>
          <w:rStyle w:val="3Evidence"/>
          <w:rFonts w:ascii="Times New Roman" w:hAnsi="Times New Roman" w:cs="Times New Roman"/>
          <w:sz w:val="24"/>
          <w:szCs w:val="24"/>
        </w:rPr>
        <w:t>apoB</w:t>
      </w:r>
      <w:proofErr w:type="spellEnd"/>
      <w:r w:rsidRPr="003940F8">
        <w:rPr>
          <w:rStyle w:val="3Evidence"/>
          <w:rFonts w:ascii="Times New Roman" w:hAnsi="Times New Roman" w:cs="Times New Roman"/>
          <w:sz w:val="24"/>
          <w:szCs w:val="24"/>
        </w:rPr>
        <w:t>/E</w:t>
      </w:r>
    </w:p>
    <w:p w:rsidR="008C2FB6" w:rsidRPr="003940F8" w:rsidRDefault="008C2FB6" w:rsidP="003940F8">
      <w:pPr>
        <w:rPr>
          <w:rFonts w:ascii="Times New Roman" w:hAnsi="Times New Roman" w:cs="Times New Roman"/>
          <w:sz w:val="24"/>
          <w:szCs w:val="24"/>
        </w:rPr>
      </w:pPr>
    </w:p>
    <w:p w:rsidR="008C2FB6" w:rsidRPr="003940F8" w:rsidRDefault="008C2FB6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Biologie</w:t>
      </w:r>
    </w:p>
    <w:p w:rsidR="008C2FB6" w:rsidRPr="003940F8" w:rsidRDefault="008C2FB6" w:rsidP="003940F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D75D2" w:rsidRPr="003940F8">
        <w:rPr>
          <w:rStyle w:val="2Important"/>
          <w:rFonts w:ascii="Times New Roman" w:hAnsi="Times New Roman" w:cs="Times New Roman"/>
          <w:sz w:val="24"/>
          <w:szCs w:val="24"/>
        </w:rPr>
        <w:t>Cs_Total</w:t>
      </w:r>
      <w:proofErr w:type="spellEnd"/>
    </w:p>
    <w:p w:rsidR="008C2FB6" w:rsidRPr="003940F8" w:rsidRDefault="008C2FB6" w:rsidP="003940F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681005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b/>
          <w:color w:val="FF0000"/>
          <w:sz w:val="24"/>
          <w:szCs w:val="24"/>
        </w:rPr>
        <w:t>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à </w:t>
      </w: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l’</w:t>
      </w:r>
      <w:r w:rsidR="001D75D2" w:rsidRPr="003940F8">
        <w:rPr>
          <w:rStyle w:val="4Dfinition"/>
          <w:rFonts w:ascii="Times New Roman" w:hAnsi="Times New Roman" w:cs="Times New Roman"/>
          <w:sz w:val="24"/>
          <w:szCs w:val="24"/>
        </w:rPr>
        <w:t>électrophorèse</w:t>
      </w:r>
    </w:p>
    <w:p w:rsidR="008C2FB6" w:rsidRPr="003940F8" w:rsidRDefault="008C2FB6" w:rsidP="003940F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HDL-C</w:t>
      </w:r>
      <w:r w:rsidR="00681005"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bas</w:t>
      </w:r>
    </w:p>
    <w:p w:rsidR="008C2FB6" w:rsidRPr="003940F8" w:rsidRDefault="008C2FB6" w:rsidP="003940F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TG normales</w:t>
      </w:r>
    </w:p>
    <w:p w:rsidR="008C2FB6" w:rsidRPr="003940F8" w:rsidRDefault="008C2FB6" w:rsidP="003940F8">
      <w:pPr>
        <w:pStyle w:val="ListParagraph"/>
        <w:numPr>
          <w:ilvl w:val="0"/>
          <w:numId w:val="20"/>
        </w:numPr>
        <w:rPr>
          <w:rStyle w:val="4Dfinition"/>
          <w:rFonts w:ascii="Times New Roman" w:hAnsi="Times New Roman" w:cs="Times New Roman"/>
          <w:b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b/>
          <w:sz w:val="24"/>
          <w:szCs w:val="24"/>
        </w:rPr>
        <w:t>Sérum clair</w:t>
      </w:r>
    </w:p>
    <w:p w:rsidR="008C2FB6" w:rsidRPr="003940F8" w:rsidRDefault="008C2FB6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Clinique</w:t>
      </w:r>
    </w:p>
    <w:p w:rsidR="008C2FB6" w:rsidRPr="003940F8" w:rsidRDefault="008C2FB6" w:rsidP="003940F8">
      <w:pPr>
        <w:pStyle w:val="ListParagraph"/>
        <w:numPr>
          <w:ilvl w:val="0"/>
          <w:numId w:val="21"/>
        </w:num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Style w:val="Strong"/>
          <w:rFonts w:ascii="Times New Roman" w:hAnsi="Times New Roman" w:cs="Times New Roman"/>
          <w:sz w:val="24"/>
          <w:szCs w:val="24"/>
          <w:u w:val="single"/>
        </w:rPr>
        <w:t>Arc cornéen</w:t>
      </w:r>
    </w:p>
    <w:p w:rsidR="008C2FB6" w:rsidRPr="003940F8" w:rsidRDefault="00D6297A" w:rsidP="003940F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Strong"/>
          <w:rFonts w:ascii="Times New Roman" w:hAnsi="Times New Roman" w:cs="Times New Roman"/>
          <w:sz w:val="24"/>
          <w:szCs w:val="24"/>
          <w:u w:val="single"/>
        </w:rPr>
        <w:t>Xanthomes</w:t>
      </w:r>
      <w:r w:rsidR="008C2FB6" w:rsidRPr="003940F8">
        <w:rPr>
          <w:rFonts w:ascii="Times New Roman" w:hAnsi="Times New Roman" w:cs="Times New Roman"/>
          <w:sz w:val="24"/>
          <w:szCs w:val="24"/>
        </w:rPr>
        <w:t xml:space="preserve"> tendineux (tendon d’</w:t>
      </w:r>
      <w:r w:rsidR="001D75D2" w:rsidRPr="003940F8">
        <w:rPr>
          <w:rFonts w:ascii="Times New Roman" w:hAnsi="Times New Roman" w:cs="Times New Roman"/>
          <w:sz w:val="24"/>
          <w:szCs w:val="24"/>
        </w:rPr>
        <w:t>Achilles</w:t>
      </w:r>
      <w:r w:rsidR="008C2FB6" w:rsidRPr="003940F8">
        <w:rPr>
          <w:rFonts w:ascii="Times New Roman" w:hAnsi="Times New Roman" w:cs="Times New Roman"/>
          <w:sz w:val="24"/>
          <w:szCs w:val="24"/>
        </w:rPr>
        <w:t>, des doigts)</w:t>
      </w:r>
    </w:p>
    <w:p w:rsidR="008C2FB6" w:rsidRPr="003940F8" w:rsidRDefault="00D6297A" w:rsidP="003940F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Strong"/>
          <w:rFonts w:ascii="Times New Roman" w:hAnsi="Times New Roman" w:cs="Times New Roman"/>
          <w:sz w:val="24"/>
          <w:szCs w:val="24"/>
          <w:u w:val="single"/>
        </w:rPr>
        <w:t>Xanthélasma</w:t>
      </w:r>
      <w:r w:rsidRPr="003940F8">
        <w:rPr>
          <w:rFonts w:ascii="Times New Roman" w:hAnsi="Times New Roman" w:cs="Times New Roman"/>
          <w:sz w:val="24"/>
          <w:szCs w:val="24"/>
        </w:rPr>
        <w:t xml:space="preserve"> (→</w:t>
      </w:r>
      <w:r w:rsidR="00293B7B" w:rsidRPr="003940F8">
        <w:rPr>
          <w:rFonts w:ascii="Times New Roman" w:hAnsi="Times New Roman" w:cs="Times New Roman"/>
          <w:sz w:val="24"/>
          <w:szCs w:val="24"/>
        </w:rPr>
        <w:t xml:space="preserve"> au niveau des cernes…</w:t>
      </w:r>
      <w:r w:rsidRPr="003940F8">
        <w:rPr>
          <w:rFonts w:ascii="Times New Roman" w:hAnsi="Times New Roman" w:cs="Times New Roman"/>
          <w:sz w:val="24"/>
          <w:szCs w:val="24"/>
        </w:rPr>
        <w:t>)</w:t>
      </w:r>
    </w:p>
    <w:p w:rsidR="00D6297A" w:rsidRPr="003940F8" w:rsidRDefault="00D6297A" w:rsidP="003940F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Emphasis"/>
          <w:rFonts w:ascii="Times New Roman" w:hAnsi="Times New Roman" w:cs="Times New Roman"/>
          <w:sz w:val="24"/>
          <w:szCs w:val="24"/>
        </w:rPr>
        <w:t>Risque athérogène</w:t>
      </w:r>
      <w:r w:rsidRPr="003940F8">
        <w:rPr>
          <w:rFonts w:ascii="Times New Roman" w:hAnsi="Times New Roman" w:cs="Times New Roman"/>
          <w:sz w:val="24"/>
          <w:szCs w:val="24"/>
        </w:rPr>
        <w:t xml:space="preserve"> assez important.</w:t>
      </w:r>
    </w:p>
    <w:p w:rsidR="00D6297A" w:rsidRPr="003940F8" w:rsidRDefault="00D6297A" w:rsidP="00394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97A" w:rsidRPr="003940F8" w:rsidRDefault="00D6297A" w:rsidP="003940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0F8">
        <w:rPr>
          <w:rFonts w:ascii="Times New Roman" w:hAnsi="Times New Roman" w:cs="Times New Roman"/>
          <w:sz w:val="24"/>
          <w:szCs w:val="24"/>
          <w:u w:val="single"/>
        </w:rPr>
        <w:t>Ethiologie</w:t>
      </w:r>
      <w:proofErr w:type="spellEnd"/>
    </w:p>
    <w:p w:rsidR="00D6297A" w:rsidRPr="003940F8" w:rsidRDefault="00D6297A" w:rsidP="003940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Primitive</w:t>
      </w:r>
    </w:p>
    <w:p w:rsidR="00D6297A" w:rsidRPr="003940F8" w:rsidRDefault="00D6297A" w:rsidP="003940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Secondaire : </w:t>
      </w:r>
      <w:r w:rsidR="001D75D2" w:rsidRPr="003940F8">
        <w:rPr>
          <w:rStyle w:val="7Maladies"/>
          <w:rFonts w:ascii="Times New Roman" w:hAnsi="Times New Roman" w:cs="Times New Roman"/>
          <w:sz w:val="24"/>
          <w:szCs w:val="24"/>
        </w:rPr>
        <w:t>hypothyroïdie</w:t>
      </w:r>
      <w:r w:rsidRPr="003940F8">
        <w:rPr>
          <w:rFonts w:ascii="Times New Roman" w:hAnsi="Times New Roman" w:cs="Times New Roman"/>
          <w:sz w:val="24"/>
          <w:szCs w:val="24"/>
        </w:rPr>
        <w:t xml:space="preserve">, </w:t>
      </w:r>
      <w:r w:rsidRPr="003940F8">
        <w:rPr>
          <w:rStyle w:val="7Maladies"/>
          <w:rFonts w:ascii="Times New Roman" w:hAnsi="Times New Roman" w:cs="Times New Roman"/>
          <w:sz w:val="24"/>
          <w:szCs w:val="24"/>
        </w:rPr>
        <w:t>cholestase</w:t>
      </w:r>
      <w:r w:rsidR="00293B7B" w:rsidRPr="003940F8">
        <w:rPr>
          <w:rFonts w:ascii="Times New Roman" w:hAnsi="Times New Roman" w:cs="Times New Roman"/>
          <w:sz w:val="24"/>
          <w:szCs w:val="24"/>
        </w:rPr>
        <w:t xml:space="preserve"> (</w:t>
      </w:r>
      <w:r w:rsidR="00293B7B" w:rsidRPr="003940F8">
        <w:rPr>
          <w:rStyle w:val="4Dfinition"/>
          <w:rFonts w:ascii="Times New Roman" w:hAnsi="Times New Roman" w:cs="Times New Roman"/>
          <w:sz w:val="24"/>
          <w:szCs w:val="24"/>
        </w:rPr>
        <w:t>Stase de la bile</w:t>
      </w:r>
      <w:r w:rsidR="00293B7B" w:rsidRPr="003940F8">
        <w:rPr>
          <w:rFonts w:ascii="Times New Roman" w:hAnsi="Times New Roman" w:cs="Times New Roman"/>
          <w:sz w:val="24"/>
          <w:szCs w:val="24"/>
        </w:rPr>
        <w:t>)</w:t>
      </w:r>
    </w:p>
    <w:p w:rsidR="00D6297A" w:rsidRPr="003940F8" w:rsidRDefault="00D6297A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proofErr w:type="spellStart"/>
      <w:r w:rsidRPr="003940F8">
        <w:rPr>
          <w:rFonts w:ascii="Times New Roman" w:hAnsi="Times New Roman" w:cs="Times New Roman"/>
          <w:szCs w:val="24"/>
        </w:rPr>
        <w:t>Hyper-</w:t>
      </w:r>
      <w:r w:rsidR="001D75D2" w:rsidRPr="003940F8">
        <w:rPr>
          <w:rFonts w:ascii="Times New Roman" w:hAnsi="Times New Roman" w:cs="Times New Roman"/>
          <w:szCs w:val="24"/>
        </w:rPr>
        <w:t>Triglycé</w:t>
      </w:r>
      <w:r w:rsidR="00517419" w:rsidRPr="003940F8">
        <w:rPr>
          <w:rFonts w:ascii="Times New Roman" w:hAnsi="Times New Roman" w:cs="Times New Roman"/>
          <w:szCs w:val="24"/>
        </w:rPr>
        <w:t>ridé</w:t>
      </w:r>
      <w:r w:rsidR="001D75D2" w:rsidRPr="003940F8">
        <w:rPr>
          <w:rFonts w:ascii="Times New Roman" w:hAnsi="Times New Roman" w:cs="Times New Roman"/>
          <w:szCs w:val="24"/>
        </w:rPr>
        <w:t>mie</w:t>
      </w:r>
      <w:proofErr w:type="spellEnd"/>
    </w:p>
    <w:p w:rsidR="00D6297A" w:rsidRPr="003940F8" w:rsidRDefault="001D75D2" w:rsidP="003940F8">
      <w:pPr>
        <w:pStyle w:val="Heading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Hyper</w:t>
      </w:r>
      <w:r w:rsidR="00517419"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19" w:rsidRPr="003940F8">
        <w:rPr>
          <w:rFonts w:ascii="Times New Roman" w:hAnsi="Times New Roman" w:cs="Times New Roman"/>
          <w:sz w:val="24"/>
          <w:szCs w:val="24"/>
        </w:rPr>
        <w:t>triglycéridémie</w:t>
      </w:r>
      <w:proofErr w:type="spellEnd"/>
      <w:r w:rsidR="00517419" w:rsidRPr="003940F8">
        <w:rPr>
          <w:rFonts w:ascii="Times New Roman" w:hAnsi="Times New Roman" w:cs="Times New Roman"/>
          <w:sz w:val="24"/>
          <w:szCs w:val="24"/>
        </w:rPr>
        <w:tab/>
      </w:r>
      <w:r w:rsidR="00D6297A" w:rsidRPr="003940F8">
        <w:rPr>
          <w:rFonts w:ascii="Times New Roman" w:hAnsi="Times New Roman" w:cs="Times New Roman"/>
          <w:sz w:val="24"/>
          <w:szCs w:val="24"/>
        </w:rPr>
        <w:t>de Type 1</w:t>
      </w:r>
    </w:p>
    <w:p w:rsidR="00D6297A" w:rsidRPr="003940F8" w:rsidRDefault="00D6297A" w:rsidP="003940F8">
      <w:pPr>
        <w:rPr>
          <w:rFonts w:ascii="Times New Roman" w:hAnsi="Times New Roman" w:cs="Times New Roman"/>
          <w:sz w:val="24"/>
          <w:szCs w:val="24"/>
        </w:rPr>
      </w:pPr>
    </w:p>
    <w:p w:rsidR="00D6297A" w:rsidRPr="003940F8" w:rsidRDefault="00D6297A" w:rsidP="003940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Défaut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d’activité de LPL</w:t>
      </w:r>
    </w:p>
    <w:p w:rsidR="00D6297A" w:rsidRPr="003940F8" w:rsidRDefault="00D6297A" w:rsidP="003940F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Défaut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l’enzyme</w:t>
      </w:r>
      <w:r w:rsidRPr="003940F8">
        <w:rPr>
          <w:rFonts w:ascii="Times New Roman" w:hAnsi="Times New Roman" w:cs="Times New Roman"/>
          <w:sz w:val="24"/>
          <w:szCs w:val="24"/>
        </w:rPr>
        <w:t xml:space="preserve"> (absente ou non-fonctionnelle)</w:t>
      </w:r>
    </w:p>
    <w:p w:rsidR="00D6297A" w:rsidRPr="003940F8" w:rsidRDefault="00D6297A" w:rsidP="003940F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Défaut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l’activateur </w:t>
      </w:r>
      <w:proofErr w:type="spellStart"/>
      <w:r w:rsidRPr="003940F8">
        <w:rPr>
          <w:rStyle w:val="3Evidence"/>
          <w:rFonts w:ascii="Times New Roman" w:hAnsi="Times New Roman" w:cs="Times New Roman"/>
          <w:sz w:val="24"/>
          <w:szCs w:val="24"/>
        </w:rPr>
        <w:t>ApoCII</w:t>
      </w:r>
      <w:proofErr w:type="spellEnd"/>
    </w:p>
    <w:p w:rsidR="00D6297A" w:rsidRPr="003940F8" w:rsidRDefault="00DE6DD3" w:rsidP="0039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9" type="#_x0000_t11" style="position:absolute;margin-left:157.55pt;margin-top:137.1pt;width:20.85pt;height:20.35pt;rotation:2719577fd;z-index:251686912" adj="10402" fillcolor="red" strokecolor="red" strokeweight="3pt">
            <v:shadow on="t" type="perspective" color="#622423 [1605]" opacity=".5" offset="1pt" offset2="-1pt"/>
          </v:shape>
        </w:pict>
      </w:r>
    </w:p>
    <w:p w:rsidR="008D0BA5" w:rsidRPr="003940F8" w:rsidRDefault="008D0BA5" w:rsidP="003940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40F8">
        <w:rPr>
          <w:rFonts w:ascii="Times New Roman" w:hAnsi="Times New Roman" w:cs="Times New Roman"/>
          <w:b/>
          <w:sz w:val="24"/>
          <w:szCs w:val="24"/>
          <w:u w:val="single"/>
        </w:rPr>
        <w:t>ce</w:t>
      </w:r>
      <w:proofErr w:type="gramEnd"/>
      <w:r w:rsidRPr="0039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qui entraine une accumulation des </w:t>
      </w:r>
      <w:r w:rsidR="001D75D2" w:rsidRPr="003940F8">
        <w:rPr>
          <w:rFonts w:ascii="Times New Roman" w:hAnsi="Times New Roman" w:cs="Times New Roman"/>
          <w:b/>
          <w:sz w:val="24"/>
          <w:szCs w:val="24"/>
          <w:u w:val="single"/>
        </w:rPr>
        <w:t>Chylomicrons</w:t>
      </w:r>
    </w:p>
    <w:p w:rsidR="008D0BA5" w:rsidRPr="003940F8" w:rsidRDefault="008D0BA5" w:rsidP="003940F8">
      <w:pPr>
        <w:rPr>
          <w:rFonts w:ascii="Times New Roman" w:hAnsi="Times New Roman" w:cs="Times New Roman"/>
          <w:sz w:val="24"/>
          <w:szCs w:val="24"/>
        </w:rPr>
      </w:pPr>
    </w:p>
    <w:p w:rsidR="008D0BA5" w:rsidRPr="003940F8" w:rsidRDefault="008D0BA5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Emphasis"/>
          <w:rFonts w:ascii="Times New Roman" w:hAnsi="Times New Roman" w:cs="Times New Roman"/>
          <w:sz w:val="24"/>
          <w:szCs w:val="24"/>
        </w:rPr>
        <w:lastRenderedPageBreak/>
        <w:t xml:space="preserve">Maladie </w:t>
      </w:r>
      <w:proofErr w:type="spellStart"/>
      <w:r w:rsidRPr="003940F8">
        <w:rPr>
          <w:rStyle w:val="Emphasis"/>
          <w:rFonts w:ascii="Times New Roman" w:hAnsi="Times New Roman" w:cs="Times New Roman"/>
          <w:sz w:val="24"/>
          <w:szCs w:val="24"/>
        </w:rPr>
        <w:t>autosomal</w:t>
      </w:r>
      <w:proofErr w:type="spellEnd"/>
      <w:r w:rsidRPr="003940F8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0F8">
        <w:rPr>
          <w:rStyle w:val="Emphasis"/>
          <w:rFonts w:ascii="Times New Roman" w:hAnsi="Times New Roman" w:cs="Times New Roman"/>
          <w:sz w:val="24"/>
          <w:szCs w:val="24"/>
        </w:rPr>
        <w:t>recessive</w:t>
      </w:r>
      <w:proofErr w:type="spellEnd"/>
      <w:r w:rsidRPr="003940F8">
        <w:rPr>
          <w:rStyle w:val="Emphasis"/>
          <w:rFonts w:ascii="Times New Roman" w:hAnsi="Times New Roman" w:cs="Times New Roman"/>
          <w:sz w:val="24"/>
          <w:szCs w:val="24"/>
        </w:rPr>
        <w:t xml:space="preserve"> rare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( &lt;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>1%)</w:t>
      </w:r>
    </w:p>
    <w:p w:rsidR="008D0BA5" w:rsidRPr="003940F8" w:rsidRDefault="008D0BA5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Biologie</w:t>
      </w:r>
    </w:p>
    <w:p w:rsidR="008D0BA5" w:rsidRPr="003940F8" w:rsidRDefault="00DE6DD3" w:rsidP="003940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sz w:val="24"/>
          <w:lang w:eastAsia="en-US"/>
        </w:rPr>
        <w:pict>
          <v:shape id="_x0000_s1030" type="#_x0000_t202" style="position:absolute;left:0;text-align:left;margin-left:293.1pt;margin-top:8.05pt;width:144.6pt;height:19.45pt;z-index:251688960;mso-height-percent:200;mso-height-percent:200;mso-width-relative:margin;mso-height-relative:margin" filled="f" stroked="f">
            <v:textbox style="mso-fit-shape-to-text:t">
              <w:txbxContent>
                <w:p w:rsidR="007353E8" w:rsidRPr="00801E19" w:rsidRDefault="007353E8">
                  <w:pPr>
                    <w:rPr>
                      <w:u w:val="single"/>
                    </w:rPr>
                  </w:pPr>
                  <w:r w:rsidRPr="00801E19">
                    <w:rPr>
                      <w:u w:val="single"/>
                    </w:rPr>
                    <w:t xml:space="preserve">Risque athérogène </w:t>
                  </w:r>
                  <w:r w:rsidRPr="00801E19">
                    <w:rPr>
                      <w:color w:val="FF0000"/>
                      <w:u w:val="single"/>
                    </w:rPr>
                    <w:t>faible</w:t>
                  </w:r>
                </w:p>
              </w:txbxContent>
            </v:textbox>
          </v:shape>
        </w:pict>
      </w:r>
      <w:proofErr w:type="spellStart"/>
      <w:r w:rsidR="008D0BA5"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8D0BA5" w:rsidRPr="003940F8">
        <w:rPr>
          <w:rStyle w:val="1Important"/>
          <w:rFonts w:ascii="Times New Roman" w:hAnsi="Times New Roman" w:cs="Times New Roman"/>
          <w:sz w:val="24"/>
          <w:szCs w:val="24"/>
        </w:rPr>
        <w:t>TG</w:t>
      </w:r>
      <w:proofErr w:type="spellEnd"/>
      <w:r w:rsidR="008D0BA5" w:rsidRPr="003940F8">
        <w:rPr>
          <w:rFonts w:ascii="Times New Roman" w:hAnsi="Times New Roman" w:cs="Times New Roman"/>
          <w:sz w:val="24"/>
          <w:szCs w:val="24"/>
        </w:rPr>
        <w:t xml:space="preserve"> (souvent &gt; à </w:t>
      </w:r>
      <w:r w:rsidR="008D0BA5"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11mmol/L ou 10g/L</w:t>
      </w:r>
      <w:r w:rsidR="0043515C"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D0BA5" w:rsidRPr="003940F8" w:rsidRDefault="008D0BA5" w:rsidP="003940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Constitués de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chylomicrons</w:t>
      </w:r>
      <w:r w:rsidRPr="003940F8">
        <w:rPr>
          <w:rFonts w:ascii="Times New Roman" w:hAnsi="Times New Roman" w:cs="Times New Roman"/>
          <w:sz w:val="24"/>
          <w:szCs w:val="24"/>
        </w:rPr>
        <w:t xml:space="preserve"> à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l’électrophorèse</w:t>
      </w:r>
    </w:p>
    <w:p w:rsidR="008D0BA5" w:rsidRPr="003940F8" w:rsidRDefault="008D0BA5" w:rsidP="003940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b/>
          <w:sz w:val="24"/>
          <w:szCs w:val="24"/>
        </w:rPr>
        <w:t>Sérum clair</w:t>
      </w:r>
      <w:r w:rsidRPr="003940F8">
        <w:rPr>
          <w:rFonts w:ascii="Times New Roman" w:hAnsi="Times New Roman" w:cs="Times New Roman"/>
          <w:sz w:val="24"/>
          <w:szCs w:val="24"/>
        </w:rPr>
        <w:t xml:space="preserve"> avec </w:t>
      </w:r>
      <w:r w:rsidRPr="003940F8">
        <w:rPr>
          <w:rFonts w:ascii="Times New Roman" w:hAnsi="Times New Roman" w:cs="Times New Roman"/>
          <w:sz w:val="24"/>
          <w:szCs w:val="24"/>
          <w:u w:val="single"/>
        </w:rPr>
        <w:t>anneau crémeux</w:t>
      </w:r>
    </w:p>
    <w:p w:rsidR="008D0BA5" w:rsidRPr="003940F8" w:rsidRDefault="008D0BA5" w:rsidP="00394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BA5" w:rsidRPr="003940F8" w:rsidRDefault="008D0BA5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Clinique</w:t>
      </w:r>
    </w:p>
    <w:p w:rsidR="008D0BA5" w:rsidRPr="003940F8" w:rsidRDefault="008D0BA5" w:rsidP="003940F8">
      <w:pPr>
        <w:pStyle w:val="ListParagraph"/>
        <w:numPr>
          <w:ilvl w:val="0"/>
          <w:numId w:val="25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Xanthomatose éruptive</w:t>
      </w:r>
    </w:p>
    <w:p w:rsidR="008D0BA5" w:rsidRPr="003940F8" w:rsidRDefault="008D0BA5" w:rsidP="003940F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Douleurs abdominales</w:t>
      </w:r>
    </w:p>
    <w:p w:rsidR="004A3900" w:rsidRPr="003940F8" w:rsidRDefault="008D0BA5" w:rsidP="003940F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Risque élevé de </w:t>
      </w:r>
      <w:r w:rsidRPr="003940F8">
        <w:rPr>
          <w:rStyle w:val="7Maladies"/>
          <w:rFonts w:ascii="Times New Roman" w:hAnsi="Times New Roman" w:cs="Times New Roman"/>
          <w:sz w:val="24"/>
          <w:szCs w:val="24"/>
        </w:rPr>
        <w:t xml:space="preserve">pancréatite </w:t>
      </w:r>
      <w:proofErr w:type="spellStart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aigue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( TG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>&gt;&gt; 30g/L)</w:t>
      </w:r>
    </w:p>
    <w:p w:rsidR="004A3900" w:rsidRPr="003940F8" w:rsidRDefault="004A3900" w:rsidP="003940F8">
      <w:pPr>
        <w:rPr>
          <w:rFonts w:ascii="Times New Roman" w:hAnsi="Times New Roman" w:cs="Times New Roman"/>
          <w:sz w:val="24"/>
          <w:szCs w:val="24"/>
        </w:rPr>
      </w:pPr>
    </w:p>
    <w:p w:rsidR="008D0BA5" w:rsidRPr="003940F8" w:rsidRDefault="004A3900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Hyper-TG de type 4 </w:t>
      </w:r>
    </w:p>
    <w:p w:rsidR="004A3900" w:rsidRPr="003940F8" w:rsidRDefault="004A3900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 Origine Endogène</w:t>
      </w:r>
    </w:p>
    <w:p w:rsidR="004A3900" w:rsidRPr="003940F8" w:rsidRDefault="004A3900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Une </w:t>
      </w: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</w:t>
      </w:r>
      <w:r w:rsidRPr="003940F8">
        <w:rPr>
          <w:rStyle w:val="3Evidence"/>
          <w:rFonts w:ascii="Times New Roman" w:hAnsi="Times New Roman" w:cs="Times New Roman"/>
          <w:b/>
          <w:sz w:val="24"/>
          <w:szCs w:val="24"/>
        </w:rPr>
        <w:t>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une diminution de la dégradation </w:t>
      </w:r>
      <w:r w:rsidR="007353E8" w:rsidRPr="003940F8">
        <w:rPr>
          <w:rFonts w:ascii="Times New Roman" w:hAnsi="Times New Roman" w:cs="Times New Roman"/>
          <w:sz w:val="24"/>
          <w:szCs w:val="24"/>
        </w:rPr>
        <w:t xml:space="preserve">des VLDL </w:t>
      </w:r>
      <w:r w:rsidRPr="003940F8">
        <w:rPr>
          <w:rFonts w:ascii="Times New Roman" w:hAnsi="Times New Roman" w:cs="Times New Roman"/>
          <w:sz w:val="24"/>
          <w:szCs w:val="24"/>
        </w:rPr>
        <w:t xml:space="preserve">avec une </w:t>
      </w:r>
      <w:r w:rsidRPr="003940F8">
        <w:rPr>
          <w:rStyle w:val="Strong"/>
          <w:rFonts w:ascii="Times New Roman" w:hAnsi="Times New Roman" w:cs="Times New Roman"/>
          <w:sz w:val="24"/>
          <w:szCs w:val="24"/>
        </w:rPr>
        <w:t>accumulation</w:t>
      </w:r>
      <w:r w:rsidR="007353E8" w:rsidRPr="003940F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Emphasis"/>
          <w:rFonts w:ascii="Times New Roman" w:hAnsi="Times New Roman" w:cs="Times New Roman"/>
          <w:sz w:val="24"/>
          <w:szCs w:val="24"/>
        </w:rPr>
        <w:t>des VLDL</w:t>
      </w:r>
      <w:r w:rsidRPr="003940F8">
        <w:rPr>
          <w:rFonts w:ascii="Times New Roman" w:hAnsi="Times New Roman" w:cs="Times New Roman"/>
          <w:sz w:val="24"/>
          <w:szCs w:val="24"/>
        </w:rPr>
        <w:t>.</w:t>
      </w:r>
    </w:p>
    <w:p w:rsidR="0003264A" w:rsidRPr="003940F8" w:rsidRDefault="0003264A" w:rsidP="003940F8">
      <w:pPr>
        <w:rPr>
          <w:rFonts w:ascii="Times New Roman" w:hAnsi="Times New Roman" w:cs="Times New Roman"/>
          <w:sz w:val="24"/>
          <w:szCs w:val="24"/>
        </w:rPr>
      </w:pPr>
    </w:p>
    <w:p w:rsidR="004A3900" w:rsidRPr="003940F8" w:rsidRDefault="004A3900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Biologie</w:t>
      </w:r>
    </w:p>
    <w:p w:rsidR="004A3900" w:rsidRPr="003940F8" w:rsidRDefault="004A3900" w:rsidP="003940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TG</w:t>
      </w:r>
      <w:r w:rsidRPr="003940F8">
        <w:rPr>
          <w:rFonts w:ascii="Times New Roman" w:hAnsi="Times New Roman" w:cs="Times New Roman"/>
          <w:sz w:val="24"/>
          <w:szCs w:val="24"/>
        </w:rPr>
        <w:t xml:space="preserve"> qui est due à une </w:t>
      </w: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à l’</w:t>
      </w:r>
      <w:r w:rsidR="00663A8C" w:rsidRPr="003940F8">
        <w:rPr>
          <w:rFonts w:ascii="Times New Roman" w:hAnsi="Times New Roman" w:cs="Times New Roman"/>
          <w:sz w:val="24"/>
          <w:szCs w:val="24"/>
        </w:rPr>
        <w:t>électrophorèse</w:t>
      </w:r>
    </w:p>
    <w:p w:rsidR="004A3900" w:rsidRPr="003940F8" w:rsidRDefault="004A3900" w:rsidP="003940F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940F8">
        <w:rPr>
          <w:rStyle w:val="3Evidence"/>
          <w:rFonts w:ascii="Times New Roman" w:hAnsi="Times New Roman" w:cs="Times New Roman"/>
          <w:sz w:val="24"/>
          <w:szCs w:val="24"/>
        </w:rPr>
        <w:t>HDL_Cs</w:t>
      </w:r>
      <w:proofErr w:type="spellEnd"/>
    </w:p>
    <w:p w:rsidR="004A3900" w:rsidRPr="003940F8" w:rsidRDefault="00663A8C" w:rsidP="003940F8">
      <w:pPr>
        <w:pStyle w:val="ListParagraph"/>
        <w:numPr>
          <w:ilvl w:val="0"/>
          <w:numId w:val="26"/>
        </w:numPr>
        <w:rPr>
          <w:rStyle w:val="4Dfinition"/>
          <w:rFonts w:ascii="Times New Roman" w:hAnsi="Times New Roman" w:cs="Times New Roman"/>
          <w:b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b/>
          <w:sz w:val="24"/>
          <w:szCs w:val="24"/>
        </w:rPr>
        <w:t>Sérum</w:t>
      </w:r>
      <w:r w:rsidR="004A3900" w:rsidRPr="003940F8">
        <w:rPr>
          <w:rStyle w:val="4Dfinition"/>
          <w:rFonts w:ascii="Times New Roman" w:hAnsi="Times New Roman" w:cs="Times New Roman"/>
          <w:b/>
          <w:sz w:val="24"/>
          <w:szCs w:val="24"/>
        </w:rPr>
        <w:t xml:space="preserve"> trouble à lactescent</w:t>
      </w:r>
    </w:p>
    <w:p w:rsidR="0043515C" w:rsidRPr="003940F8" w:rsidRDefault="0043515C" w:rsidP="003940F8">
      <w:pPr>
        <w:pStyle w:val="ListParagraph"/>
        <w:rPr>
          <w:rStyle w:val="4Dfinition"/>
          <w:rFonts w:ascii="Times New Roman" w:hAnsi="Times New Roman" w:cs="Times New Roman"/>
          <w:b/>
          <w:sz w:val="24"/>
          <w:szCs w:val="24"/>
        </w:rPr>
      </w:pPr>
    </w:p>
    <w:p w:rsidR="00663A8C" w:rsidRPr="003940F8" w:rsidRDefault="00663A8C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Clinique</w:t>
      </w:r>
    </w:p>
    <w:p w:rsidR="00663A8C" w:rsidRPr="003940F8" w:rsidRDefault="00663A8C" w:rsidP="003940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Le plus souvent 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>asymptomatique</w:t>
      </w:r>
    </w:p>
    <w:p w:rsidR="00663A8C" w:rsidRPr="003940F8" w:rsidRDefault="00663A8C" w:rsidP="003940F8">
      <w:pPr>
        <w:pStyle w:val="ListParagraph"/>
        <w:numPr>
          <w:ilvl w:val="0"/>
          <w:numId w:val="27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Douleurs abdominales </w:t>
      </w:r>
    </w:p>
    <w:p w:rsidR="00663A8C" w:rsidRPr="003940F8" w:rsidRDefault="00663A8C" w:rsidP="003940F8">
      <w:pPr>
        <w:pStyle w:val="ListParagraph"/>
        <w:numPr>
          <w:ilvl w:val="0"/>
          <w:numId w:val="27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Xanthomatose éruptive</w:t>
      </w:r>
    </w:p>
    <w:p w:rsidR="00663A8C" w:rsidRPr="003940F8" w:rsidRDefault="00663A8C" w:rsidP="003940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Passage possible</w:t>
      </w:r>
      <w:r w:rsidR="00C255D3"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b/>
          <w:sz w:val="24"/>
          <w:szCs w:val="24"/>
        </w:rPr>
        <w:t>au type 5</w:t>
      </w:r>
      <w:r w:rsidRPr="003940F8">
        <w:rPr>
          <w:rFonts w:ascii="Times New Roman" w:hAnsi="Times New Roman" w:cs="Times New Roman"/>
          <w:sz w:val="24"/>
          <w:szCs w:val="24"/>
        </w:rPr>
        <w:t xml:space="preserve"> avec risque de </w:t>
      </w:r>
      <w:r w:rsidRPr="003940F8">
        <w:rPr>
          <w:rStyle w:val="7Maladies"/>
          <w:rFonts w:ascii="Times New Roman" w:hAnsi="Times New Roman" w:cs="Times New Roman"/>
          <w:sz w:val="24"/>
          <w:szCs w:val="24"/>
        </w:rPr>
        <w:t>pancréatique aigue</w:t>
      </w:r>
    </w:p>
    <w:p w:rsidR="00663A8C" w:rsidRPr="003940F8" w:rsidRDefault="00663A8C" w:rsidP="003940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Athérogène</w:t>
      </w:r>
      <w:r w:rsidRPr="003940F8">
        <w:rPr>
          <w:rFonts w:ascii="Times New Roman" w:hAnsi="Times New Roman" w:cs="Times New Roman"/>
          <w:sz w:val="24"/>
          <w:szCs w:val="24"/>
        </w:rPr>
        <w:t xml:space="preserve"> ++ </w:t>
      </w:r>
    </w:p>
    <w:p w:rsidR="00663A8C" w:rsidRPr="003940F8" w:rsidRDefault="00663A8C" w:rsidP="003940F8">
      <w:pPr>
        <w:rPr>
          <w:rFonts w:ascii="Times New Roman" w:hAnsi="Times New Roman" w:cs="Times New Roman"/>
          <w:sz w:val="24"/>
          <w:szCs w:val="24"/>
        </w:rPr>
      </w:pPr>
    </w:p>
    <w:p w:rsidR="00663A8C" w:rsidRPr="003940F8" w:rsidRDefault="001D75D2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Étiologie</w:t>
      </w:r>
    </w:p>
    <w:p w:rsidR="00663A8C" w:rsidRPr="003940F8" w:rsidRDefault="00663A8C" w:rsidP="003940F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Primitive→</w:t>
      </w:r>
      <w:r w:rsidR="001D75D2" w:rsidRPr="003940F8">
        <w:rPr>
          <w:rFonts w:ascii="Times New Roman" w:hAnsi="Times New Roman" w:cs="Times New Roman"/>
          <w:sz w:val="24"/>
          <w:szCs w:val="24"/>
        </w:rPr>
        <w:t>surproduction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VLDL</w:t>
      </w:r>
    </w:p>
    <w:p w:rsidR="00663A8C" w:rsidRPr="003940F8" w:rsidRDefault="00663A8C" w:rsidP="003940F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Secondaire</w:t>
      </w:r>
    </w:p>
    <w:p w:rsidR="00663A8C" w:rsidRPr="003940F8" w:rsidRDefault="00663A8C" w:rsidP="003940F8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</w:rPr>
        <w:t>Surproduction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TG à partir de AG</w:t>
      </w:r>
      <w:r w:rsidR="00C255D3"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L</w:t>
      </w:r>
      <w:r w:rsidR="00C255D3" w:rsidRPr="003940F8">
        <w:rPr>
          <w:rFonts w:ascii="Times New Roman" w:hAnsi="Times New Roman" w:cs="Times New Roman"/>
          <w:sz w:val="24"/>
          <w:szCs w:val="24"/>
        </w:rPr>
        <w:t>ibre</w:t>
      </w:r>
      <w:r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glucose et/ou alcool</w:t>
      </w:r>
    </w:p>
    <w:p w:rsidR="00663A8C" w:rsidRPr="003940F8" w:rsidRDefault="00663A8C" w:rsidP="003940F8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souvent associé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à  des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7Maladies"/>
          <w:rFonts w:ascii="Times New Roman" w:hAnsi="Times New Roman" w:cs="Times New Roman"/>
          <w:sz w:val="24"/>
          <w:szCs w:val="24"/>
        </w:rPr>
        <w:t>syndromes métaboliques</w:t>
      </w:r>
    </w:p>
    <w:p w:rsidR="00736BC8" w:rsidRPr="003940F8" w:rsidRDefault="00736BC8" w:rsidP="00394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A8C" w:rsidRPr="003940F8" w:rsidRDefault="00663A8C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Hyper-TG type 5 </w:t>
      </w:r>
    </w:p>
    <w:p w:rsidR="00EC1B3A" w:rsidRPr="003940F8" w:rsidRDefault="00EC1B3A" w:rsidP="003940F8">
      <w:pPr>
        <w:rPr>
          <w:rFonts w:ascii="Times New Roman" w:hAnsi="Times New Roman" w:cs="Times New Roman"/>
          <w:sz w:val="24"/>
          <w:szCs w:val="24"/>
        </w:rPr>
      </w:pPr>
    </w:p>
    <w:p w:rsidR="00EC1B3A" w:rsidRPr="003940F8" w:rsidRDefault="00EC1B3A" w:rsidP="003940F8">
      <w:pPr>
        <w:rPr>
          <w:rFonts w:ascii="Times New Roman" w:hAnsi="Times New Roman" w:cs="Times New Roman"/>
          <w:sz w:val="24"/>
          <w:szCs w:val="24"/>
        </w:rPr>
      </w:pPr>
    </w:p>
    <w:p w:rsidR="00663A8C" w:rsidRPr="003940F8" w:rsidRDefault="0042516E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Hyper-TG </w:t>
      </w:r>
      <w:proofErr w:type="gram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rare</w:t>
      </w:r>
      <w:r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qui est un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peu exogène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endogène</w:t>
      </w:r>
      <w:r w:rsidRPr="003940F8">
        <w:rPr>
          <w:rFonts w:ascii="Times New Roman" w:hAnsi="Times New Roman" w:cs="Times New Roman"/>
          <w:sz w:val="24"/>
          <w:szCs w:val="24"/>
        </w:rPr>
        <w:t xml:space="preserve">, avec une </w:t>
      </w:r>
      <w:proofErr w:type="spellStart"/>
      <w:r w:rsidRPr="003940F8">
        <w:rPr>
          <w:rFonts w:ascii="Times New Roman" w:hAnsi="Times New Roman" w:cs="Times New Roman"/>
          <w:b/>
          <w:sz w:val="24"/>
          <w:szCs w:val="24"/>
        </w:rPr>
        <w:t>accumulation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des</w:t>
      </w:r>
      <w:proofErr w:type="spellEnd"/>
      <w:r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une </w:t>
      </w: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la LPL ,ce qui entraine aussi une 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chylomicrons</w:t>
      </w:r>
    </w:p>
    <w:p w:rsidR="0042516E" w:rsidRPr="003940F8" w:rsidRDefault="0042516E" w:rsidP="003940F8">
      <w:pPr>
        <w:rPr>
          <w:rFonts w:ascii="Times New Roman" w:hAnsi="Times New Roman" w:cs="Times New Roman"/>
          <w:sz w:val="24"/>
          <w:szCs w:val="24"/>
        </w:rPr>
      </w:pPr>
    </w:p>
    <w:p w:rsidR="0042516E" w:rsidRPr="003940F8" w:rsidRDefault="0042516E" w:rsidP="003940F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activité LPL</w:t>
      </w:r>
    </w:p>
    <w:p w:rsidR="002E4F85" w:rsidRPr="003940F8" w:rsidRDefault="002E4F85" w:rsidP="003940F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Surcharge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en</w:t>
      </w:r>
      <w:proofErr w:type="spellEnd"/>
      <w:r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chylomicrons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en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VLDL</w:t>
      </w:r>
      <w:r w:rsidR="004F34BE" w:rsidRPr="003940F8">
        <w:rPr>
          <w:rFonts w:ascii="Times New Roman" w:hAnsi="Times New Roman" w:cs="Times New Roman"/>
          <w:sz w:val="24"/>
          <w:szCs w:val="24"/>
        </w:rPr>
        <w:t xml:space="preserve"> (toute les deux riche en TG</w:t>
      </w:r>
      <w:r w:rsidRPr="003940F8">
        <w:rPr>
          <w:rFonts w:ascii="Times New Roman" w:hAnsi="Times New Roman" w:cs="Times New Roman"/>
          <w:sz w:val="24"/>
          <w:szCs w:val="24"/>
        </w:rPr>
        <w:t>)</w:t>
      </w:r>
    </w:p>
    <w:p w:rsidR="002E4F85" w:rsidRPr="003940F8" w:rsidRDefault="002E4F85" w:rsidP="003940F8">
      <w:pPr>
        <w:pStyle w:val="ListParagraph"/>
        <w:numPr>
          <w:ilvl w:val="0"/>
          <w:numId w:val="29"/>
        </w:num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Souvent </w:t>
      </w:r>
      <w:r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type IV</w:t>
      </w:r>
      <w:r w:rsidRPr="003940F8">
        <w:rPr>
          <w:rFonts w:ascii="Times New Roman" w:hAnsi="Times New Roman" w:cs="Times New Roman"/>
          <w:sz w:val="24"/>
          <w:szCs w:val="24"/>
        </w:rPr>
        <w:t xml:space="preserve"> passe </w:t>
      </w:r>
      <w:r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au type V</w:t>
      </w:r>
      <w:r w:rsidRPr="003940F8">
        <w:rPr>
          <w:rFonts w:ascii="Times New Roman" w:hAnsi="Times New Roman" w:cs="Times New Roman"/>
          <w:sz w:val="24"/>
          <w:szCs w:val="24"/>
        </w:rPr>
        <w:t xml:space="preserve"> du fait de la</w:t>
      </w:r>
      <w:r w:rsidRPr="003940F8">
        <w:rPr>
          <w:rStyle w:val="Emphasis"/>
          <w:rFonts w:ascii="Times New Roman" w:hAnsi="Times New Roman" w:cs="Times New Roman"/>
          <w:sz w:val="24"/>
          <w:szCs w:val="24"/>
        </w:rPr>
        <w:t xml:space="preserve"> saturation LPL</w:t>
      </w:r>
    </w:p>
    <w:p w:rsidR="002E4F85" w:rsidRPr="003940F8" w:rsidRDefault="002E4F85" w:rsidP="003940F8">
      <w:p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Biologie</w:t>
      </w:r>
    </w:p>
    <w:p w:rsidR="002E4F85" w:rsidRPr="003940F8" w:rsidRDefault="002E4F85" w:rsidP="003940F8">
      <w:pPr>
        <w:pStyle w:val="ListParagraph"/>
        <w:numPr>
          <w:ilvl w:val="0"/>
          <w:numId w:val="30"/>
        </w:num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940F8">
        <w:rPr>
          <w:rStyle w:val="Emphasis"/>
          <w:rFonts w:ascii="Times New Roman" w:hAnsi="Times New Roman" w:cs="Times New Roman"/>
          <w:color w:val="auto"/>
          <w:sz w:val="24"/>
          <w:szCs w:val="24"/>
        </w:rPr>
        <w:t>Augmentation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TG</w:t>
      </w:r>
      <w:proofErr w:type="spellEnd"/>
    </w:p>
    <w:p w:rsidR="002E4F85" w:rsidRPr="003940F8" w:rsidRDefault="002E4F85" w:rsidP="003940F8">
      <w:pPr>
        <w:pStyle w:val="ListParagraph"/>
        <w:numPr>
          <w:ilvl w:val="1"/>
          <w:numId w:val="30"/>
        </w:num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940F8">
        <w:rPr>
          <w:rStyle w:val="Emphasis"/>
          <w:rFonts w:ascii="Times New Roman" w:hAnsi="Times New Roman" w:cs="Times New Roman"/>
          <w:color w:val="auto"/>
          <w:sz w:val="24"/>
          <w:szCs w:val="24"/>
        </w:rPr>
        <w:t>Augmentation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VLDL</w:t>
      </w:r>
      <w:proofErr w:type="spellEnd"/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et chylomicrons à l’</w:t>
      </w:r>
      <w:r w:rsidR="001D75D2"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électrophorèse</w:t>
      </w:r>
    </w:p>
    <w:p w:rsidR="005348C9" w:rsidRPr="003940F8" w:rsidRDefault="005348C9" w:rsidP="003940F8">
      <w:pPr>
        <w:pStyle w:val="ListParagraph"/>
        <w:numPr>
          <w:ilvl w:val="0"/>
          <w:numId w:val="30"/>
        </w:numPr>
        <w:rPr>
          <w:rStyle w:val="4Dfinition"/>
          <w:rFonts w:ascii="Times New Roman" w:hAnsi="Times New Roman" w:cs="Times New Roman"/>
          <w:b/>
          <w:sz w:val="24"/>
          <w:szCs w:val="24"/>
          <w:u w:val="single"/>
        </w:rPr>
      </w:pPr>
      <w:r w:rsidRPr="003940F8">
        <w:rPr>
          <w:rStyle w:val="4Dfinition"/>
          <w:rFonts w:ascii="Times New Roman" w:hAnsi="Times New Roman" w:cs="Times New Roman"/>
          <w:b/>
          <w:sz w:val="24"/>
          <w:szCs w:val="24"/>
          <w:u w:val="single"/>
        </w:rPr>
        <w:t xml:space="preserve">Sérum lactescent avec </w:t>
      </w:r>
      <w:r w:rsidR="001D75D2" w:rsidRPr="003940F8">
        <w:rPr>
          <w:rStyle w:val="4Dfinition"/>
          <w:rFonts w:ascii="Times New Roman" w:hAnsi="Times New Roman" w:cs="Times New Roman"/>
          <w:b/>
          <w:sz w:val="24"/>
          <w:szCs w:val="24"/>
          <w:u w:val="single"/>
        </w:rPr>
        <w:t>anneau</w:t>
      </w:r>
      <w:r w:rsidRPr="003940F8">
        <w:rPr>
          <w:rStyle w:val="4Dfinition"/>
          <w:rFonts w:ascii="Times New Roman" w:hAnsi="Times New Roman" w:cs="Times New Roman"/>
          <w:b/>
          <w:sz w:val="24"/>
          <w:szCs w:val="24"/>
          <w:u w:val="single"/>
        </w:rPr>
        <w:t xml:space="preserve"> crémeux</w:t>
      </w:r>
    </w:p>
    <w:p w:rsidR="005348C9" w:rsidRPr="003940F8" w:rsidRDefault="005348C9" w:rsidP="003940F8">
      <w:p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Clinique</w:t>
      </w:r>
    </w:p>
    <w:p w:rsidR="005348C9" w:rsidRPr="003940F8" w:rsidRDefault="005348C9" w:rsidP="003940F8">
      <w:pPr>
        <w:pStyle w:val="ListParagraph"/>
        <w:numPr>
          <w:ilvl w:val="0"/>
          <w:numId w:val="31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Xanthomatose éruptive</w:t>
      </w:r>
    </w:p>
    <w:p w:rsidR="005348C9" w:rsidRPr="003940F8" w:rsidRDefault="005348C9" w:rsidP="003940F8">
      <w:pPr>
        <w:pStyle w:val="ListParagraph"/>
        <w:numPr>
          <w:ilvl w:val="0"/>
          <w:numId w:val="31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Risque de pancréatite aigue</w:t>
      </w:r>
    </w:p>
    <w:p w:rsidR="005348C9" w:rsidRPr="003940F8" w:rsidRDefault="005348C9" w:rsidP="003940F8">
      <w:pPr>
        <w:pStyle w:val="ListParagraph"/>
        <w:numPr>
          <w:ilvl w:val="0"/>
          <w:numId w:val="31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Stéatose hépatique</w:t>
      </w:r>
    </w:p>
    <w:p w:rsidR="00AA3FFA" w:rsidRPr="003940F8" w:rsidRDefault="005348C9" w:rsidP="003940F8">
      <w:pPr>
        <w:pStyle w:val="ListParagraph"/>
        <w:numPr>
          <w:ilvl w:val="0"/>
          <w:numId w:val="31"/>
        </w:num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Hépato-spléno-mégalie</w:t>
      </w:r>
      <w:proofErr w:type="spellEnd"/>
    </w:p>
    <w:p w:rsidR="00EE19B0" w:rsidRPr="003940F8" w:rsidRDefault="00EE19B0" w:rsidP="003940F8">
      <w:p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Ethiologie</w:t>
      </w:r>
      <w:proofErr w:type="spellEnd"/>
    </w:p>
    <w:p w:rsidR="00EE19B0" w:rsidRPr="003940F8" w:rsidRDefault="00EE19B0" w:rsidP="003940F8">
      <w:pPr>
        <w:pStyle w:val="ListParagraph"/>
        <w:numPr>
          <w:ilvl w:val="0"/>
          <w:numId w:val="32"/>
        </w:num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40F8">
        <w:rPr>
          <w:rStyle w:val="Emphasis"/>
          <w:rFonts w:ascii="Times New Roman" w:hAnsi="Times New Roman" w:cs="Times New Roman"/>
          <w:color w:val="auto"/>
          <w:sz w:val="24"/>
          <w:szCs w:val="24"/>
        </w:rPr>
        <w:lastRenderedPageBreak/>
        <w:t>Primitive </w:t>
      </w: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: rare</w:t>
      </w:r>
    </w:p>
    <w:p w:rsidR="00EE19B0" w:rsidRPr="003940F8" w:rsidRDefault="00EE19B0" w:rsidP="003940F8">
      <w:pPr>
        <w:pStyle w:val="ListParagraph"/>
        <w:numPr>
          <w:ilvl w:val="1"/>
          <w:numId w:val="32"/>
        </w:numPr>
        <w:rPr>
          <w:rStyle w:val="Emphasis"/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Associe </w:t>
      </w:r>
      <w:proofErr w:type="gramStart"/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les mécanisme</w:t>
      </w:r>
      <w:proofErr w:type="gramEnd"/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de </w:t>
      </w:r>
      <w:r w:rsidRPr="003940F8">
        <w:rPr>
          <w:rStyle w:val="Emphasis"/>
          <w:rFonts w:ascii="Times New Roman" w:hAnsi="Times New Roman" w:cs="Times New Roman"/>
          <w:i/>
          <w:color w:val="auto"/>
          <w:sz w:val="24"/>
          <w:szCs w:val="24"/>
          <w:u w:val="single"/>
        </w:rPr>
        <w:t>type I et IV</w:t>
      </w:r>
    </w:p>
    <w:p w:rsidR="00EE19B0" w:rsidRPr="003940F8" w:rsidRDefault="00EE19B0" w:rsidP="003940F8">
      <w:pPr>
        <w:pStyle w:val="ListParagraph"/>
        <w:numPr>
          <w:ilvl w:val="1"/>
          <w:numId w:val="32"/>
        </w:num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Mutation LPL</w:t>
      </w: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ou de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ses Co-activateurs </w:t>
      </w:r>
      <w:proofErr w:type="spellStart"/>
      <w:proofErr w:type="gramStart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apoCII</w:t>
      </w:r>
      <w:proofErr w:type="spellEnd"/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apoA4</w:t>
      </w:r>
    </w:p>
    <w:p w:rsidR="00EE19B0" w:rsidRPr="003940F8" w:rsidRDefault="00EE19B0" w:rsidP="003940F8">
      <w:pPr>
        <w:pStyle w:val="ListParagraph"/>
        <w:numPr>
          <w:ilvl w:val="0"/>
          <w:numId w:val="32"/>
        </w:num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40F8">
        <w:rPr>
          <w:rStyle w:val="Emphasis"/>
          <w:rFonts w:ascii="Times New Roman" w:hAnsi="Times New Roman" w:cs="Times New Roman"/>
          <w:color w:val="auto"/>
          <w:sz w:val="24"/>
          <w:szCs w:val="24"/>
        </w:rPr>
        <w:t>Secondaire </w:t>
      </w: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EE19B0" w:rsidRPr="003940F8" w:rsidRDefault="00EE19B0" w:rsidP="003940F8">
      <w:pPr>
        <w:pStyle w:val="ListParagraph"/>
        <w:numPr>
          <w:ilvl w:val="1"/>
          <w:numId w:val="32"/>
        </w:numPr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Facteur </w:t>
      </w:r>
      <w:r w:rsidR="001D75D2"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facilitant</w:t>
      </w: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la survenue d’une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hyper-TG</w:t>
      </w: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, favorisant passage de </w:t>
      </w:r>
      <w:r w:rsidRPr="003940F8">
        <w:rPr>
          <w:rStyle w:val="Emphasis"/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type </w:t>
      </w:r>
      <w:proofErr w:type="spellStart"/>
      <w:r w:rsidR="00E4425E" w:rsidRPr="003940F8">
        <w:rPr>
          <w:rStyle w:val="Emphasis"/>
          <w:rFonts w:ascii="Times New Roman" w:hAnsi="Times New Roman" w:cs="Times New Roman"/>
          <w:i/>
          <w:color w:val="auto"/>
          <w:sz w:val="24"/>
          <w:szCs w:val="24"/>
          <w:u w:val="single"/>
        </w:rPr>
        <w:t>IIb</w:t>
      </w:r>
      <w:proofErr w:type="spellEnd"/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ou </w:t>
      </w:r>
      <w:r w:rsidRPr="003940F8">
        <w:rPr>
          <w:rStyle w:val="Emphasis"/>
          <w:rFonts w:ascii="Times New Roman" w:hAnsi="Times New Roman" w:cs="Times New Roman"/>
          <w:i/>
          <w:color w:val="auto"/>
          <w:sz w:val="24"/>
          <w:szCs w:val="24"/>
          <w:u w:val="single"/>
        </w:rPr>
        <w:t>type IV</w:t>
      </w: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au </w:t>
      </w:r>
      <w:r w:rsidRPr="003940F8">
        <w:rPr>
          <w:rStyle w:val="Emphasis"/>
          <w:rFonts w:ascii="Times New Roman" w:hAnsi="Times New Roman" w:cs="Times New Roman"/>
          <w:i/>
          <w:color w:val="auto"/>
          <w:sz w:val="24"/>
          <w:szCs w:val="24"/>
          <w:u w:val="single"/>
        </w:rPr>
        <w:t>type V</w:t>
      </w:r>
      <w:r w:rsidRPr="003940F8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F34D4" w:rsidRPr="003940F8" w:rsidRDefault="00EF34D4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>Résumé</w:t>
      </w:r>
    </w:p>
    <w:p w:rsidR="00EF34D4" w:rsidRPr="003940F8" w:rsidRDefault="001D75D2" w:rsidP="003940F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Élévation</w:t>
      </w:r>
      <w:r w:rsidR="00EF34D4" w:rsidRPr="003940F8">
        <w:rPr>
          <w:rFonts w:ascii="Times New Roman" w:hAnsi="Times New Roman" w:cs="Times New Roman"/>
          <w:sz w:val="24"/>
          <w:szCs w:val="24"/>
        </w:rPr>
        <w:t xml:space="preserve"> de taux de chylomicrons et/ou VLDL</w:t>
      </w:r>
    </w:p>
    <w:p w:rsidR="00EF34D4" w:rsidRPr="003940F8" w:rsidRDefault="00EF34D4" w:rsidP="003940F8">
      <w:pPr>
        <w:pStyle w:val="ListParagraph"/>
        <w:numPr>
          <w:ilvl w:val="1"/>
          <w:numId w:val="33"/>
        </w:numPr>
        <w:rPr>
          <w:rStyle w:val="7Maladies"/>
          <w:rFonts w:ascii="Times New Roman" w:hAnsi="Times New Roman" w:cs="Times New Roman"/>
          <w:sz w:val="24"/>
          <w:szCs w:val="24"/>
        </w:rPr>
      </w:pPr>
      <w:proofErr w:type="spellStart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Hyperchylomicronémie</w:t>
      </w:r>
      <w:proofErr w:type="spellEnd"/>
      <w:r w:rsidRPr="003940F8">
        <w:rPr>
          <w:rStyle w:val="7Maladies"/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(type I et V</w:t>
      </w:r>
      <w:r w:rsidRPr="003940F8">
        <w:rPr>
          <w:rStyle w:val="7Maladies"/>
          <w:rFonts w:ascii="Times New Roman" w:hAnsi="Times New Roman" w:cs="Times New Roman"/>
          <w:sz w:val="24"/>
          <w:szCs w:val="24"/>
        </w:rPr>
        <w:t>)</w:t>
      </w:r>
    </w:p>
    <w:p w:rsidR="00EF34D4" w:rsidRPr="003940F8" w:rsidRDefault="00EF34D4" w:rsidP="003940F8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Défaut d’hydrolyse des chylomicrons</w:t>
      </w:r>
    </w:p>
    <w:p w:rsidR="00EF34D4" w:rsidRPr="003940F8" w:rsidRDefault="00EF34D4" w:rsidP="003940F8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Déficit</w:t>
      </w:r>
      <w:r w:rsidRPr="003940F8">
        <w:rPr>
          <w:rFonts w:ascii="Times New Roman" w:hAnsi="Times New Roman" w:cs="Times New Roman"/>
          <w:sz w:val="24"/>
          <w:szCs w:val="24"/>
        </w:rPr>
        <w:t xml:space="preserve"> primaire ou 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>secondaire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la LPL</w:t>
      </w:r>
    </w:p>
    <w:p w:rsidR="00EF34D4" w:rsidRPr="003940F8" w:rsidRDefault="00EF34D4" w:rsidP="003940F8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Mutation de l’</w:t>
      </w:r>
      <w:proofErr w:type="spellStart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ApoCII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(activateur de LPL)</w:t>
      </w:r>
    </w:p>
    <w:p w:rsidR="00E4425E" w:rsidRPr="003940F8" w:rsidRDefault="00E4425E" w:rsidP="003940F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F34D4" w:rsidRPr="003940F8" w:rsidRDefault="00EF34D4" w:rsidP="003940F8">
      <w:pPr>
        <w:pStyle w:val="ListParagraph"/>
        <w:numPr>
          <w:ilvl w:val="1"/>
          <w:numId w:val="33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 xml:space="preserve">Hyper-TG </w:t>
      </w:r>
      <w:proofErr w:type="gramStart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familiale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(</w:t>
      </w:r>
      <w:proofErr w:type="gramEnd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 type IV</w:t>
      </w:r>
      <w:r w:rsidRPr="003940F8">
        <w:rPr>
          <w:rStyle w:val="7Maladies"/>
          <w:rFonts w:ascii="Times New Roman" w:hAnsi="Times New Roman" w:cs="Times New Roman"/>
          <w:sz w:val="24"/>
          <w:szCs w:val="24"/>
        </w:rPr>
        <w:t>)</w:t>
      </w:r>
    </w:p>
    <w:p w:rsidR="00EF34D4" w:rsidRPr="003940F8" w:rsidRDefault="001D75D2" w:rsidP="003940F8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Élévation</w:t>
      </w:r>
      <w:r w:rsidR="00EF34D4" w:rsidRPr="003940F8">
        <w:rPr>
          <w:rFonts w:ascii="Times New Roman" w:hAnsi="Times New Roman" w:cs="Times New Roman"/>
          <w:sz w:val="24"/>
          <w:szCs w:val="24"/>
        </w:rPr>
        <w:t xml:space="preserve"> isolée de VLDL</w:t>
      </w:r>
    </w:p>
    <w:p w:rsidR="00EF34D4" w:rsidRPr="003940F8" w:rsidRDefault="00EF34D4" w:rsidP="003940F8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Cas les plus </w:t>
      </w:r>
      <w:r w:rsidR="001D75D2" w:rsidRPr="003940F8">
        <w:rPr>
          <w:rFonts w:ascii="Times New Roman" w:hAnsi="Times New Roman" w:cs="Times New Roman"/>
          <w:sz w:val="24"/>
          <w:szCs w:val="24"/>
        </w:rPr>
        <w:t>sévères</w:t>
      </w:r>
      <w:r w:rsidRPr="003940F8">
        <w:rPr>
          <w:rFonts w:ascii="Times New Roman" w:hAnsi="Times New Roman" w:cs="Times New Roman"/>
          <w:sz w:val="24"/>
          <w:szCs w:val="24"/>
        </w:rPr>
        <w:t xml:space="preserve"> souvent associés à d’autres pathologies </w:t>
      </w:r>
    </w:p>
    <w:p w:rsidR="006522C8" w:rsidRPr="003940F8" w:rsidRDefault="006522C8" w:rsidP="003940F8">
      <w:pPr>
        <w:rPr>
          <w:rFonts w:ascii="Times New Roman" w:hAnsi="Times New Roman" w:cs="Times New Roman"/>
          <w:sz w:val="24"/>
          <w:szCs w:val="24"/>
        </w:rPr>
      </w:pPr>
    </w:p>
    <w:p w:rsidR="00413CC1" w:rsidRPr="003940F8" w:rsidRDefault="00EF34D4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>Hyperlipidémie mixtes</w:t>
      </w:r>
    </w:p>
    <w:p w:rsidR="00413CC1" w:rsidRPr="003940F8" w:rsidRDefault="00413CC1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Hyper-lipidémie mixte de type IIB</w:t>
      </w:r>
    </w:p>
    <w:p w:rsidR="00EF34D4" w:rsidRPr="003940F8" w:rsidRDefault="00EF34D4" w:rsidP="003940F8">
      <w:pPr>
        <w:rPr>
          <w:rStyle w:val="2Important"/>
          <w:rFonts w:ascii="Times New Roman" w:hAnsi="Times New Roman" w:cs="Times New Roman"/>
          <w:sz w:val="24"/>
          <w:szCs w:val="24"/>
        </w:rPr>
      </w:pP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Augmentation à la fois des TG et Cs</w:t>
      </w:r>
    </w:p>
    <w:p w:rsidR="00A77235" w:rsidRPr="003940F8" w:rsidRDefault="00A77235" w:rsidP="003940F8">
      <w:pPr>
        <w:rPr>
          <w:rFonts w:ascii="Times New Roman" w:hAnsi="Times New Roman" w:cs="Times New Roman"/>
          <w:sz w:val="24"/>
          <w:szCs w:val="24"/>
        </w:rPr>
      </w:pPr>
    </w:p>
    <w:p w:rsidR="00A77235" w:rsidRPr="003940F8" w:rsidRDefault="00A77235" w:rsidP="003940F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synthèse </w:t>
      </w:r>
      <w:proofErr w:type="spellStart"/>
      <w:r w:rsidRPr="003940F8">
        <w:rPr>
          <w:rStyle w:val="2Important"/>
          <w:rFonts w:ascii="Times New Roman" w:hAnsi="Times New Roman" w:cs="Times New Roman"/>
          <w:sz w:val="24"/>
          <w:szCs w:val="24"/>
        </w:rPr>
        <w:t>ApoB</w:t>
      </w:r>
      <w:proofErr w:type="spellEnd"/>
      <w:r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/VLDL</w:t>
      </w:r>
    </w:p>
    <w:p w:rsidR="00A77235" w:rsidRPr="003940F8" w:rsidRDefault="00A77235" w:rsidP="003940F8">
      <w:pPr>
        <w:pStyle w:val="ListParagraph"/>
        <w:numPr>
          <w:ilvl w:val="0"/>
          <w:numId w:val="34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Mutation récepteur LDL,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mutation sur </w:t>
      </w:r>
      <w:proofErr w:type="spellStart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ApoB</w:t>
      </w:r>
      <w:proofErr w:type="spellEnd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/E</w:t>
      </w:r>
    </w:p>
    <w:p w:rsidR="00A77235" w:rsidRPr="003940F8" w:rsidRDefault="00A77235" w:rsidP="00394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235" w:rsidRPr="003940F8" w:rsidRDefault="00A77235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dit </w:t>
      </w: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TG</w:t>
      </w:r>
      <w:r w:rsidRPr="003940F8">
        <w:rPr>
          <w:rFonts w:ascii="Times New Roman" w:hAnsi="Times New Roman" w:cs="Times New Roman"/>
          <w:sz w:val="24"/>
          <w:szCs w:val="24"/>
        </w:rPr>
        <w:t xml:space="preserve">. Et aussi une augmentation de la </w:t>
      </w:r>
      <w:proofErr w:type="spellStart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synth</w:t>
      </w:r>
      <w:proofErr w:type="spellEnd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de VLDL</w:t>
      </w:r>
      <w:r w:rsidRPr="003940F8">
        <w:rPr>
          <w:rFonts w:ascii="Times New Roman" w:hAnsi="Times New Roman" w:cs="Times New Roman"/>
          <w:sz w:val="24"/>
          <w:szCs w:val="24"/>
        </w:rPr>
        <w:t>.</w:t>
      </w:r>
    </w:p>
    <w:p w:rsidR="00A77235" w:rsidRPr="003940F8" w:rsidRDefault="00A77235" w:rsidP="003940F8">
      <w:pPr>
        <w:rPr>
          <w:rFonts w:ascii="Times New Roman" w:hAnsi="Times New Roman" w:cs="Times New Roman"/>
          <w:sz w:val="24"/>
          <w:szCs w:val="24"/>
        </w:rPr>
      </w:pPr>
    </w:p>
    <w:p w:rsidR="00A77235" w:rsidRPr="003940F8" w:rsidRDefault="00A77235" w:rsidP="003940F8">
      <w:pPr>
        <w:rPr>
          <w:rFonts w:ascii="Times New Roman" w:hAnsi="Times New Roman" w:cs="Times New Roman"/>
          <w:sz w:val="24"/>
          <w:szCs w:val="24"/>
        </w:rPr>
      </w:pPr>
    </w:p>
    <w:p w:rsidR="00A77235" w:rsidRPr="003940F8" w:rsidRDefault="00A77235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Biologie</w:t>
      </w:r>
    </w:p>
    <w:p w:rsidR="00A77235" w:rsidRPr="003940F8" w:rsidRDefault="00A77235" w:rsidP="003940F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Cs_Total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235" w:rsidRPr="003940F8" w:rsidRDefault="001D75D2" w:rsidP="003940F8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Augmentation</w:t>
      </w:r>
      <w:r w:rsidR="00D72458"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</w:t>
      </w:r>
      <w:r w:rsidR="00A77235" w:rsidRPr="003940F8">
        <w:rPr>
          <w:rStyle w:val="1Important"/>
          <w:rFonts w:ascii="Times New Roman" w:hAnsi="Times New Roman" w:cs="Times New Roman"/>
          <w:sz w:val="24"/>
          <w:szCs w:val="24"/>
        </w:rPr>
        <w:t>LDL</w:t>
      </w:r>
      <w:r w:rsidR="00A77235" w:rsidRPr="003940F8">
        <w:rPr>
          <w:rFonts w:ascii="Times New Roman" w:hAnsi="Times New Roman" w:cs="Times New Roman"/>
          <w:sz w:val="24"/>
          <w:szCs w:val="24"/>
        </w:rPr>
        <w:t xml:space="preserve"> à </w:t>
      </w:r>
      <w:r w:rsidR="00D72458" w:rsidRPr="003940F8">
        <w:rPr>
          <w:rFonts w:ascii="Times New Roman" w:hAnsi="Times New Roman" w:cs="Times New Roman"/>
          <w:sz w:val="24"/>
          <w:szCs w:val="24"/>
        </w:rPr>
        <w:t>l’électrophorèse</w:t>
      </w:r>
    </w:p>
    <w:p w:rsidR="003940F8" w:rsidRPr="003940F8" w:rsidRDefault="00A77235" w:rsidP="003940F8">
      <w:pPr>
        <w:pStyle w:val="ListParagraph"/>
        <w:numPr>
          <w:ilvl w:val="0"/>
          <w:numId w:val="35"/>
        </w:numPr>
        <w:rPr>
          <w:rStyle w:val="1Important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Diminution</w:t>
      </w:r>
      <w:r w:rsidR="00D72458"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HDL-C</w:t>
      </w:r>
    </w:p>
    <w:p w:rsidR="00A77235" w:rsidRPr="003940F8" w:rsidRDefault="00A77235" w:rsidP="003940F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TG</w:t>
      </w:r>
    </w:p>
    <w:p w:rsidR="00A77235" w:rsidRPr="003940F8" w:rsidRDefault="00A77235" w:rsidP="003940F8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Augmentation</w:t>
      </w:r>
      <w:r w:rsidR="00D72458" w:rsidRPr="003940F8">
        <w:rPr>
          <w:rStyle w:val="2Important"/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à </w:t>
      </w:r>
      <w:r w:rsidRPr="003940F8">
        <w:rPr>
          <w:rFonts w:ascii="Times New Roman" w:hAnsi="Times New Roman" w:cs="Times New Roman"/>
          <w:b/>
          <w:sz w:val="24"/>
          <w:szCs w:val="24"/>
        </w:rPr>
        <w:t>l’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>électrophorèse</w:t>
      </w:r>
    </w:p>
    <w:p w:rsidR="00A77235" w:rsidRPr="003940F8" w:rsidRDefault="00A77235" w:rsidP="003940F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b/>
          <w:sz w:val="24"/>
          <w:szCs w:val="24"/>
          <w:u w:val="single"/>
        </w:rPr>
        <w:t>Sérum opalescent à trouble</w:t>
      </w:r>
    </w:p>
    <w:p w:rsidR="00E4425E" w:rsidRPr="003940F8" w:rsidRDefault="00E4425E" w:rsidP="003940F8">
      <w:pPr>
        <w:rPr>
          <w:rFonts w:ascii="Times New Roman" w:hAnsi="Times New Roman" w:cs="Times New Roman"/>
          <w:sz w:val="24"/>
          <w:szCs w:val="24"/>
        </w:rPr>
      </w:pPr>
    </w:p>
    <w:p w:rsidR="00A77235" w:rsidRPr="003940F8" w:rsidRDefault="00A77235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Clinique</w:t>
      </w:r>
    </w:p>
    <w:p w:rsidR="00A77235" w:rsidRPr="003940F8" w:rsidRDefault="00A77235" w:rsidP="003940F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Dépôt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extra-vasculaire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moins fréquent</w:t>
      </w:r>
      <w:r w:rsidRPr="003940F8">
        <w:rPr>
          <w:rFonts w:ascii="Times New Roman" w:hAnsi="Times New Roman" w:cs="Times New Roman"/>
          <w:sz w:val="24"/>
          <w:szCs w:val="24"/>
        </w:rPr>
        <w:t xml:space="preserve"> que le </w:t>
      </w:r>
      <w:r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type IIB</w:t>
      </w:r>
    </w:p>
    <w:p w:rsidR="00A77235" w:rsidRPr="003940F8" w:rsidRDefault="00A77235" w:rsidP="003940F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Mais il y a un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risque </w:t>
      </w:r>
      <w:r w:rsidR="001D75D2" w:rsidRPr="003940F8">
        <w:rPr>
          <w:rStyle w:val="1Important"/>
          <w:rFonts w:ascii="Times New Roman" w:hAnsi="Times New Roman" w:cs="Times New Roman"/>
          <w:sz w:val="24"/>
          <w:szCs w:val="24"/>
        </w:rPr>
        <w:t>athérogène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 très important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( +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>++ )</w:t>
      </w:r>
    </w:p>
    <w:p w:rsidR="00860A5A" w:rsidRPr="003940F8" w:rsidRDefault="00860A5A" w:rsidP="003940F8">
      <w:pPr>
        <w:rPr>
          <w:rFonts w:ascii="Times New Roman" w:hAnsi="Times New Roman" w:cs="Times New Roman"/>
          <w:sz w:val="24"/>
          <w:szCs w:val="24"/>
        </w:rPr>
      </w:pPr>
    </w:p>
    <w:p w:rsidR="00860A5A" w:rsidRPr="003940F8" w:rsidRDefault="00860A5A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940F8">
        <w:rPr>
          <w:rFonts w:ascii="Times New Roman" w:hAnsi="Times New Roman" w:cs="Times New Roman"/>
          <w:sz w:val="24"/>
          <w:szCs w:val="24"/>
          <w:u w:val="single"/>
        </w:rPr>
        <w:t>Ethiologie</w:t>
      </w:r>
      <w:proofErr w:type="spellEnd"/>
    </w:p>
    <w:p w:rsidR="00860A5A" w:rsidRPr="003940F8" w:rsidRDefault="00860A5A" w:rsidP="003940F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Primitive</w:t>
      </w:r>
    </w:p>
    <w:p w:rsidR="00860A5A" w:rsidRPr="003940F8" w:rsidRDefault="00860A5A" w:rsidP="003940F8">
      <w:pPr>
        <w:pStyle w:val="ListParagraph"/>
        <w:numPr>
          <w:ilvl w:val="1"/>
          <w:numId w:val="37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Hyperlipidémie familiale combinée</w:t>
      </w:r>
    </w:p>
    <w:p w:rsidR="00860A5A" w:rsidRPr="003940F8" w:rsidRDefault="00860A5A" w:rsidP="003940F8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Augmentation de la production d’ApoB100</w:t>
      </w:r>
      <w:r w:rsidRPr="003940F8">
        <w:rPr>
          <w:rFonts w:ascii="Times New Roman" w:hAnsi="Times New Roman" w:cs="Times New Roman"/>
          <w:sz w:val="24"/>
          <w:szCs w:val="24"/>
        </w:rPr>
        <w:t xml:space="preserve"> par le foie</w:t>
      </w:r>
    </w:p>
    <w:p w:rsidR="00860A5A" w:rsidRPr="003940F8" w:rsidRDefault="00860A5A" w:rsidP="003940F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Secondaire</w:t>
      </w:r>
    </w:p>
    <w:p w:rsidR="00860A5A" w:rsidRPr="003940F8" w:rsidRDefault="00860A5A" w:rsidP="003940F8">
      <w:pPr>
        <w:pStyle w:val="ListParagraph"/>
        <w:numPr>
          <w:ilvl w:val="1"/>
          <w:numId w:val="37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Diabète déséquilibré</w:t>
      </w:r>
    </w:p>
    <w:p w:rsidR="00860A5A" w:rsidRPr="003940F8" w:rsidRDefault="00860A5A" w:rsidP="003940F8">
      <w:pPr>
        <w:pStyle w:val="ListParagraph"/>
        <w:numPr>
          <w:ilvl w:val="1"/>
          <w:numId w:val="37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Hypothyroïdie</w:t>
      </w:r>
    </w:p>
    <w:p w:rsidR="00413CC1" w:rsidRPr="003940F8" w:rsidRDefault="00860A5A" w:rsidP="003940F8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 xml:space="preserve">Syndrome métabolique </w:t>
      </w:r>
    </w:p>
    <w:p w:rsidR="00413CC1" w:rsidRPr="003940F8" w:rsidRDefault="00413CC1" w:rsidP="003940F8">
      <w:pPr>
        <w:rPr>
          <w:rFonts w:ascii="Times New Roman" w:hAnsi="Times New Roman" w:cs="Times New Roman"/>
          <w:sz w:val="24"/>
          <w:szCs w:val="24"/>
        </w:rPr>
      </w:pPr>
    </w:p>
    <w:p w:rsidR="00FE51D7" w:rsidRPr="003940F8" w:rsidRDefault="00D17A75" w:rsidP="003940F8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Hyperlipidémie Mixte de type III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( DYSBETALIPOPROTEINEMIE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>)</w:t>
      </w:r>
    </w:p>
    <w:p w:rsidR="00FE51D7" w:rsidRPr="003940F8" w:rsidRDefault="00FE51D7" w:rsidP="003940F8">
      <w:pPr>
        <w:rPr>
          <w:rFonts w:ascii="Times New Roman" w:hAnsi="Times New Roman" w:cs="Times New Roman"/>
          <w:sz w:val="24"/>
          <w:szCs w:val="24"/>
        </w:rPr>
      </w:pPr>
    </w:p>
    <w:p w:rsidR="00D17A75" w:rsidRPr="003940F8" w:rsidRDefault="00D17A75" w:rsidP="003940F8">
      <w:pPr>
        <w:pStyle w:val="ListParagraph"/>
        <w:numPr>
          <w:ilvl w:val="0"/>
          <w:numId w:val="38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proofErr w:type="spellStart"/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synthèse</w:t>
      </w:r>
      <w:proofErr w:type="spellEnd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ApoB</w:t>
      </w:r>
      <w:proofErr w:type="spellEnd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/VLDL</w:t>
      </w:r>
    </w:p>
    <w:p w:rsidR="00D17A75" w:rsidRPr="003940F8" w:rsidRDefault="00D17A75" w:rsidP="003940F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Défaut captation hépatique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des IDL →</w:t>
      </w:r>
      <w:r w:rsidRPr="003940F8">
        <w:rPr>
          <w:rFonts w:ascii="Times New Roman" w:hAnsi="Times New Roman" w:cs="Times New Roman"/>
          <w:b/>
          <w:sz w:val="24"/>
          <w:szCs w:val="24"/>
        </w:rPr>
        <w:t>accumulation des IDL</w:t>
      </w:r>
    </w:p>
    <w:p w:rsidR="00A147BF" w:rsidRPr="003940F8" w:rsidRDefault="00A147BF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Au niveau des récepteurs à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ApoE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on aura des différents </w:t>
      </w:r>
      <w:r w:rsidR="001D75D2" w:rsidRPr="003940F8">
        <w:rPr>
          <w:rFonts w:ascii="Times New Roman" w:hAnsi="Times New Roman" w:cs="Times New Roman"/>
          <w:sz w:val="24"/>
          <w:szCs w:val="24"/>
        </w:rPr>
        <w:t>allèles</w:t>
      </w:r>
      <w:r w:rsidRPr="003940F8">
        <w:rPr>
          <w:rFonts w:ascii="Times New Roman" w:hAnsi="Times New Roman" w:cs="Times New Roman"/>
          <w:sz w:val="24"/>
          <w:szCs w:val="24"/>
        </w:rPr>
        <w:t>.</w:t>
      </w:r>
    </w:p>
    <w:p w:rsidR="0099455A" w:rsidRPr="003940F8" w:rsidRDefault="0099455A" w:rsidP="003940F8">
      <w:pPr>
        <w:rPr>
          <w:rFonts w:ascii="Times New Roman" w:hAnsi="Times New Roman" w:cs="Times New Roman"/>
          <w:sz w:val="24"/>
          <w:szCs w:val="24"/>
        </w:rPr>
      </w:pPr>
    </w:p>
    <w:p w:rsidR="0099455A" w:rsidRPr="003940F8" w:rsidRDefault="0099455A" w:rsidP="003940F8">
      <w:pPr>
        <w:rPr>
          <w:rFonts w:ascii="Times New Roman" w:hAnsi="Times New Roman" w:cs="Times New Roman"/>
          <w:sz w:val="24"/>
          <w:szCs w:val="24"/>
        </w:rPr>
      </w:pPr>
    </w:p>
    <w:p w:rsidR="003940F8" w:rsidRDefault="00FE51D7" w:rsidP="003940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ALLÈLE E3 </w:t>
      </w:r>
      <w:r w:rsidR="00A147BF" w:rsidRPr="003940F8">
        <w:rPr>
          <w:rFonts w:ascii="Times New Roman" w:hAnsi="Times New Roman" w:cs="Times New Roman"/>
          <w:sz w:val="24"/>
          <w:szCs w:val="24"/>
        </w:rPr>
        <w:t xml:space="preserve">; l’affinité pour le IDL </w:t>
      </w:r>
      <w:r w:rsidR="00A147BF" w:rsidRPr="003940F8">
        <w:rPr>
          <w:rFonts w:ascii="Times New Roman" w:hAnsi="Times New Roman" w:cs="Times New Roman"/>
          <w:b/>
          <w:sz w:val="24"/>
          <w:szCs w:val="24"/>
        </w:rPr>
        <w:t xml:space="preserve">sera </w:t>
      </w:r>
      <w:proofErr w:type="gramStart"/>
      <w:r w:rsidR="00A147BF" w:rsidRPr="003940F8">
        <w:rPr>
          <w:rFonts w:ascii="Times New Roman" w:hAnsi="Times New Roman" w:cs="Times New Roman"/>
          <w:b/>
          <w:sz w:val="24"/>
          <w:szCs w:val="24"/>
        </w:rPr>
        <w:t>normale</w:t>
      </w:r>
      <w:r w:rsidR="00A147BF"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47BF" w:rsidRPr="003940F8">
        <w:rPr>
          <w:rFonts w:ascii="Times New Roman" w:hAnsi="Times New Roman" w:cs="Times New Roman"/>
          <w:sz w:val="24"/>
          <w:szCs w:val="24"/>
        </w:rPr>
        <w:t xml:space="preserve"> donc il y aura un système </w:t>
      </w:r>
      <w:r w:rsidR="001D75D2" w:rsidRPr="003940F8">
        <w:rPr>
          <w:rFonts w:ascii="Times New Roman" w:hAnsi="Times New Roman" w:cs="Times New Roman"/>
          <w:sz w:val="24"/>
          <w:szCs w:val="24"/>
        </w:rPr>
        <w:t>équilibré</w:t>
      </w:r>
      <w:r w:rsidR="00A147BF" w:rsidRPr="003940F8">
        <w:rPr>
          <w:rFonts w:ascii="Times New Roman" w:hAnsi="Times New Roman" w:cs="Times New Roman"/>
          <w:sz w:val="24"/>
          <w:szCs w:val="24"/>
        </w:rPr>
        <w:t xml:space="preserve"> par les LDL et le IDL</w:t>
      </w:r>
    </w:p>
    <w:p w:rsidR="00A147BF" w:rsidRPr="003940F8" w:rsidRDefault="00FE51D7" w:rsidP="003940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ALLÈLE E2 </w:t>
      </w:r>
      <w:r w:rsidR="00A147BF" w:rsidRPr="003940F8">
        <w:rPr>
          <w:rFonts w:ascii="Times New Roman" w:hAnsi="Times New Roman" w:cs="Times New Roman"/>
          <w:sz w:val="24"/>
          <w:szCs w:val="24"/>
        </w:rPr>
        <w:t xml:space="preserve">: l’affinité pour les LDL-R </w:t>
      </w:r>
      <w:r w:rsidR="00A147BF" w:rsidRPr="003940F8">
        <w:rPr>
          <w:rFonts w:ascii="Times New Roman" w:hAnsi="Times New Roman" w:cs="Times New Roman"/>
          <w:b/>
          <w:sz w:val="24"/>
          <w:szCs w:val="24"/>
        </w:rPr>
        <w:t>sera diminué</w:t>
      </w:r>
      <w:r w:rsidR="00A147BF" w:rsidRPr="003940F8">
        <w:rPr>
          <w:rFonts w:ascii="Times New Roman" w:hAnsi="Times New Roman" w:cs="Times New Roman"/>
          <w:sz w:val="24"/>
          <w:szCs w:val="24"/>
        </w:rPr>
        <w:t xml:space="preserve">, dans ce </w:t>
      </w:r>
      <w:proofErr w:type="gramStart"/>
      <w:r w:rsidR="00A147BF" w:rsidRPr="003940F8">
        <w:rPr>
          <w:rFonts w:ascii="Times New Roman" w:hAnsi="Times New Roman" w:cs="Times New Roman"/>
          <w:sz w:val="24"/>
          <w:szCs w:val="24"/>
        </w:rPr>
        <w:t>cas ,</w:t>
      </w:r>
      <w:proofErr w:type="gramEnd"/>
      <w:r w:rsidR="00A147BF" w:rsidRPr="003940F8">
        <w:rPr>
          <w:rFonts w:ascii="Times New Roman" w:hAnsi="Times New Roman" w:cs="Times New Roman"/>
          <w:sz w:val="24"/>
          <w:szCs w:val="24"/>
        </w:rPr>
        <w:t xml:space="preserve"> le IDL sera prise en charge par </w:t>
      </w:r>
      <w:r w:rsidR="001D75D2" w:rsidRPr="003940F8">
        <w:rPr>
          <w:rFonts w:ascii="Times New Roman" w:hAnsi="Times New Roman" w:cs="Times New Roman"/>
          <w:sz w:val="24"/>
          <w:szCs w:val="24"/>
        </w:rPr>
        <w:t>les</w:t>
      </w:r>
      <w:r w:rsidR="00A147BF" w:rsidRPr="003940F8">
        <w:rPr>
          <w:rFonts w:ascii="Times New Roman" w:hAnsi="Times New Roman" w:cs="Times New Roman"/>
          <w:sz w:val="24"/>
          <w:szCs w:val="24"/>
        </w:rPr>
        <w:t xml:space="preserve"> IDL-R mais beaucoup moins par les LDL-R  , dans c</w:t>
      </w:r>
      <w:r w:rsidR="00585018" w:rsidRPr="003940F8">
        <w:rPr>
          <w:rFonts w:ascii="Times New Roman" w:hAnsi="Times New Roman" w:cs="Times New Roman"/>
          <w:sz w:val="24"/>
          <w:szCs w:val="24"/>
        </w:rPr>
        <w:t>e</w:t>
      </w:r>
      <w:r w:rsidR="00A147BF" w:rsidRPr="003940F8">
        <w:rPr>
          <w:rFonts w:ascii="Times New Roman" w:hAnsi="Times New Roman" w:cs="Times New Roman"/>
          <w:sz w:val="24"/>
          <w:szCs w:val="24"/>
        </w:rPr>
        <w:t xml:space="preserve"> cas les cellules vont augmenter les récepteurs LDL-R</w:t>
      </w:r>
    </w:p>
    <w:p w:rsidR="00A147BF" w:rsidRPr="003940F8" w:rsidRDefault="00A147BF" w:rsidP="003940F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Dans le cas de </w:t>
      </w:r>
      <w:r w:rsidRPr="003940F8">
        <w:rPr>
          <w:rFonts w:ascii="Times New Roman" w:hAnsi="Times New Roman" w:cs="Times New Roman"/>
          <w:b/>
          <w:sz w:val="24"/>
          <w:szCs w:val="24"/>
        </w:rPr>
        <w:t>hypo-Cs</w:t>
      </w:r>
    </w:p>
    <w:p w:rsidR="00FE51D7" w:rsidRPr="003940F8" w:rsidRDefault="00FE51D7" w:rsidP="003940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47BF" w:rsidRPr="003940F8" w:rsidRDefault="00FE51D7" w:rsidP="003940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ALLÈLE E4 </w:t>
      </w:r>
      <w:r w:rsidR="00A147BF" w:rsidRPr="003940F8">
        <w:rPr>
          <w:rFonts w:ascii="Times New Roman" w:hAnsi="Times New Roman" w:cs="Times New Roman"/>
          <w:sz w:val="24"/>
          <w:szCs w:val="24"/>
        </w:rPr>
        <w:t xml:space="preserve">: à </w:t>
      </w:r>
      <w:r w:rsidR="00A147BF" w:rsidRPr="003940F8">
        <w:rPr>
          <w:rStyle w:val="4Dfinition"/>
          <w:rFonts w:ascii="Times New Roman" w:hAnsi="Times New Roman" w:cs="Times New Roman"/>
          <w:sz w:val="24"/>
          <w:szCs w:val="24"/>
        </w:rPr>
        <w:t>l’inverse l’</w:t>
      </w:r>
      <w:r w:rsidR="001D75D2" w:rsidRPr="003940F8">
        <w:rPr>
          <w:rStyle w:val="4Dfinition"/>
          <w:rFonts w:ascii="Times New Roman" w:hAnsi="Times New Roman" w:cs="Times New Roman"/>
          <w:sz w:val="24"/>
          <w:szCs w:val="24"/>
        </w:rPr>
        <w:t>affinité</w:t>
      </w:r>
    </w:p>
    <w:p w:rsidR="00A147BF" w:rsidRPr="003940F8" w:rsidRDefault="00A147BF" w:rsidP="003940F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Les IDL vont rentrer très facilement, avec une cellule avec beaucoup de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Cs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ce qui va entrainer une </w:t>
      </w: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r w:rsidRPr="003940F8">
        <w:rPr>
          <w:rFonts w:ascii="Times New Roman" w:hAnsi="Times New Roman" w:cs="Times New Roman"/>
          <w:sz w:val="24"/>
          <w:szCs w:val="24"/>
          <w:u w:val="single"/>
        </w:rPr>
        <w:t>récepteurs à la surface</w:t>
      </w:r>
      <w:r w:rsidR="0011053F" w:rsidRPr="003940F8">
        <w:rPr>
          <w:rFonts w:ascii="Times New Roman" w:hAnsi="Times New Roman" w:cs="Times New Roman"/>
          <w:sz w:val="24"/>
          <w:szCs w:val="24"/>
        </w:rPr>
        <w:t xml:space="preserve"> , ce qui entraine une accumulation de LDL → hyper-Cs </w:t>
      </w:r>
      <w:proofErr w:type="spellStart"/>
      <w:r w:rsidR="0011053F" w:rsidRPr="003940F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11053F" w:rsidRPr="003940F8">
        <w:rPr>
          <w:rFonts w:ascii="Times New Roman" w:hAnsi="Times New Roman" w:cs="Times New Roman"/>
          <w:sz w:val="24"/>
          <w:szCs w:val="24"/>
        </w:rPr>
        <w:t xml:space="preserve"> à une </w:t>
      </w:r>
      <w:r w:rsidR="0011053F" w:rsidRPr="003940F8">
        <w:rPr>
          <w:rStyle w:val="3TechniquesSympto"/>
          <w:rFonts w:ascii="Times New Roman" w:hAnsi="Times New Roman" w:cs="Times New Roman"/>
          <w:sz w:val="24"/>
          <w:szCs w:val="24"/>
        </w:rPr>
        <w:t>accumulation des LDL</w:t>
      </w:r>
    </w:p>
    <w:p w:rsidR="0011053F" w:rsidRPr="003940F8" w:rsidRDefault="0011053F" w:rsidP="003940F8">
      <w:pPr>
        <w:rPr>
          <w:rFonts w:ascii="Times New Roman" w:hAnsi="Times New Roman" w:cs="Times New Roman"/>
          <w:sz w:val="24"/>
          <w:szCs w:val="24"/>
        </w:rPr>
      </w:pPr>
    </w:p>
    <w:p w:rsidR="00A147BF" w:rsidRPr="003940F8" w:rsidRDefault="00A147BF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Biologie : hyperlipidémie mixte</w:t>
      </w:r>
    </w:p>
    <w:p w:rsidR="0011053F" w:rsidRPr="003940F8" w:rsidRDefault="0011053F" w:rsidP="003940F8">
      <w:pPr>
        <w:rPr>
          <w:rStyle w:val="1Important"/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Rare (&lt;1%)</w:t>
      </w:r>
    </w:p>
    <w:p w:rsidR="0011053F" w:rsidRPr="003940F8" w:rsidRDefault="0011053F" w:rsidP="003940F8">
      <w:pPr>
        <w:rPr>
          <w:rFonts w:ascii="Times New Roman" w:hAnsi="Times New Roman" w:cs="Times New Roman"/>
          <w:sz w:val="24"/>
          <w:szCs w:val="24"/>
        </w:rPr>
      </w:pPr>
    </w:p>
    <w:p w:rsidR="0011053F" w:rsidRPr="003940F8" w:rsidRDefault="001D75D2" w:rsidP="003940F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11053F"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053F" w:rsidRPr="003940F8">
        <w:rPr>
          <w:rFonts w:ascii="Times New Roman" w:hAnsi="Times New Roman" w:cs="Times New Roman"/>
          <w:sz w:val="24"/>
          <w:szCs w:val="24"/>
        </w:rPr>
        <w:t>Cs_Total</w:t>
      </w:r>
      <w:proofErr w:type="spellEnd"/>
    </w:p>
    <w:p w:rsidR="0011053F" w:rsidRPr="003940F8" w:rsidRDefault="0011053F" w:rsidP="003940F8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D72458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IDL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à l’</w:t>
      </w:r>
      <w:r w:rsidR="001D75D2" w:rsidRPr="003940F8">
        <w:rPr>
          <w:rFonts w:ascii="Times New Roman" w:hAnsi="Times New Roman" w:cs="Times New Roman"/>
          <w:sz w:val="24"/>
          <w:szCs w:val="24"/>
        </w:rPr>
        <w:t>électrophorèse</w:t>
      </w:r>
    </w:p>
    <w:p w:rsidR="0011053F" w:rsidRPr="003940F8" w:rsidRDefault="0011053F" w:rsidP="003940F8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="00D72458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HDL-C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LDL-C</w:t>
      </w:r>
    </w:p>
    <w:p w:rsidR="0011053F" w:rsidRPr="003940F8" w:rsidRDefault="0011053F" w:rsidP="003940F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D72458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TG</w:t>
      </w:r>
    </w:p>
    <w:p w:rsidR="0011053F" w:rsidRPr="003940F8" w:rsidRDefault="0011053F" w:rsidP="003940F8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D72458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à l’</w:t>
      </w:r>
      <w:r w:rsidR="001D75D2" w:rsidRPr="003940F8">
        <w:rPr>
          <w:rFonts w:ascii="Times New Roman" w:hAnsi="Times New Roman" w:cs="Times New Roman"/>
          <w:sz w:val="24"/>
          <w:szCs w:val="24"/>
        </w:rPr>
        <w:t>électrophorèse</w:t>
      </w:r>
    </w:p>
    <w:p w:rsidR="00A147BF" w:rsidRPr="003940F8" w:rsidRDefault="0011053F" w:rsidP="003940F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b/>
          <w:sz w:val="24"/>
          <w:szCs w:val="24"/>
          <w:u w:val="single"/>
        </w:rPr>
        <w:t xml:space="preserve">Sérum opalescent à </w:t>
      </w:r>
      <w:proofErr w:type="gramStart"/>
      <w:r w:rsidRPr="003940F8">
        <w:rPr>
          <w:rStyle w:val="4Dfinition"/>
          <w:rFonts w:ascii="Times New Roman" w:hAnsi="Times New Roman" w:cs="Times New Roman"/>
          <w:b/>
          <w:sz w:val="24"/>
          <w:szCs w:val="24"/>
          <w:u w:val="single"/>
        </w:rPr>
        <w:t>trouble</w:t>
      </w:r>
      <w:r w:rsidR="00D72458"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="008F6804" w:rsidRPr="003940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6804" w:rsidRPr="003940F8">
        <w:rPr>
          <w:rFonts w:ascii="Times New Roman" w:hAnsi="Times New Roman" w:cs="Times New Roman"/>
          <w:sz w:val="24"/>
          <w:szCs w:val="24"/>
        </w:rPr>
        <w:t xml:space="preserve"> du a une présence de </w:t>
      </w:r>
      <w:r w:rsidR="00D72458" w:rsidRPr="003940F8">
        <w:rPr>
          <w:rFonts w:ascii="Times New Roman" w:hAnsi="Times New Roman" w:cs="Times New Roman"/>
          <w:sz w:val="24"/>
          <w:szCs w:val="24"/>
        </w:rPr>
        <w:t>V</w:t>
      </w:r>
      <w:r w:rsidR="008F6804" w:rsidRPr="003940F8">
        <w:rPr>
          <w:rFonts w:ascii="Times New Roman" w:hAnsi="Times New Roman" w:cs="Times New Roman"/>
          <w:sz w:val="24"/>
          <w:szCs w:val="24"/>
        </w:rPr>
        <w:t>LDL)</w:t>
      </w:r>
    </w:p>
    <w:p w:rsidR="008F6804" w:rsidRPr="003940F8" w:rsidRDefault="008F6804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Clinique</w:t>
      </w:r>
    </w:p>
    <w:p w:rsidR="008F6804" w:rsidRPr="003940F8" w:rsidRDefault="008F6804" w:rsidP="003940F8">
      <w:pPr>
        <w:pStyle w:val="ListParagraph"/>
        <w:numPr>
          <w:ilvl w:val="0"/>
          <w:numId w:val="41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Xanthomes des plis</w:t>
      </w:r>
    </w:p>
    <w:p w:rsidR="008F6804" w:rsidRPr="003940F8" w:rsidRDefault="008F6804" w:rsidP="003940F8">
      <w:pPr>
        <w:pStyle w:val="ListParagraph"/>
        <w:numPr>
          <w:ilvl w:val="0"/>
          <w:numId w:val="41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Xanthomes tubéreux</w:t>
      </w:r>
    </w:p>
    <w:p w:rsidR="008F6804" w:rsidRPr="003940F8" w:rsidRDefault="00585018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940F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85F2C" w:rsidRPr="003940F8">
        <w:rPr>
          <w:rFonts w:ascii="Times New Roman" w:hAnsi="Times New Roman" w:cs="Times New Roman"/>
          <w:sz w:val="24"/>
          <w:szCs w:val="24"/>
          <w:u w:val="single"/>
        </w:rPr>
        <w:t>thilogie</w:t>
      </w:r>
      <w:proofErr w:type="spellEnd"/>
    </w:p>
    <w:p w:rsidR="00085F2C" w:rsidRPr="003940F8" w:rsidRDefault="00085F2C" w:rsidP="003940F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Primitive</w:t>
      </w:r>
    </w:p>
    <w:p w:rsidR="00085F2C" w:rsidRPr="003940F8" w:rsidRDefault="00085F2C" w:rsidP="003940F8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Mutation génétique de l’</w:t>
      </w:r>
      <w:proofErr w:type="spellStart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ApoE</w:t>
      </w:r>
      <w:proofErr w:type="spellEnd"/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sz w:val="24"/>
          <w:szCs w:val="24"/>
        </w:rPr>
        <w:t>→</w:t>
      </w: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="00D72458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 xml:space="preserve">d’affinité des </w:t>
      </w:r>
      <w:proofErr w:type="spellStart"/>
      <w:r w:rsidR="001D75D2" w:rsidRPr="003940F8">
        <w:rPr>
          <w:rStyle w:val="3Evidence"/>
          <w:rFonts w:ascii="Times New Roman" w:hAnsi="Times New Roman" w:cs="Times New Roman"/>
          <w:sz w:val="24"/>
          <w:szCs w:val="24"/>
        </w:rPr>
        <w:t>rémnants</w:t>
      </w:r>
      <w:proofErr w:type="spellEnd"/>
      <w:r w:rsidRPr="003940F8">
        <w:rPr>
          <w:rStyle w:val="3Evidence"/>
          <w:rFonts w:ascii="Times New Roman" w:hAnsi="Times New Roman" w:cs="Times New Roman"/>
          <w:sz w:val="24"/>
          <w:szCs w:val="24"/>
        </w:rPr>
        <w:t xml:space="preserve"> 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ou 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>chylomicrons</w:t>
      </w:r>
      <w:r w:rsidRPr="003940F8">
        <w:rPr>
          <w:rFonts w:ascii="Times New Roman" w:hAnsi="Times New Roman" w:cs="Times New Roman"/>
          <w:sz w:val="24"/>
          <w:szCs w:val="24"/>
        </w:rPr>
        <w:t xml:space="preserve"> pour récepteurs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ApoE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2C" w:rsidRPr="003940F8" w:rsidRDefault="00085F2C" w:rsidP="003940F8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Facteur favorisant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</w:t>
      </w: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obésité</w:t>
      </w:r>
      <w:r w:rsidRPr="003940F8">
        <w:rPr>
          <w:rFonts w:ascii="Times New Roman" w:hAnsi="Times New Roman" w:cs="Times New Roman"/>
          <w:sz w:val="24"/>
          <w:szCs w:val="24"/>
        </w:rPr>
        <w:t xml:space="preserve">, </w:t>
      </w: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diabète</w:t>
      </w:r>
      <w:r w:rsidRPr="003940F8">
        <w:rPr>
          <w:rFonts w:ascii="Times New Roman" w:hAnsi="Times New Roman" w:cs="Times New Roman"/>
          <w:sz w:val="24"/>
          <w:szCs w:val="24"/>
        </w:rPr>
        <w:t xml:space="preserve">, </w:t>
      </w: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hypo-thyroïdie</w:t>
      </w:r>
    </w:p>
    <w:p w:rsidR="00902F4C" w:rsidRPr="003940F8" w:rsidRDefault="00902F4C" w:rsidP="003940F8">
      <w:pPr>
        <w:pStyle w:val="ListParagraph"/>
        <w:numPr>
          <w:ilvl w:val="0"/>
          <w:numId w:val="42"/>
        </w:numPr>
        <w:rPr>
          <w:rStyle w:val="1Important"/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 xml:space="preserve">TRÈS </w:t>
      </w:r>
      <w:r w:rsidR="001D75D2" w:rsidRPr="003940F8">
        <w:rPr>
          <w:rStyle w:val="1Important"/>
          <w:rFonts w:ascii="Times New Roman" w:hAnsi="Times New Roman" w:cs="Times New Roman"/>
          <w:sz w:val="24"/>
          <w:szCs w:val="24"/>
        </w:rPr>
        <w:t>Athérogène</w:t>
      </w:r>
    </w:p>
    <w:p w:rsidR="00D72458" w:rsidRPr="003940F8" w:rsidRDefault="00D72458" w:rsidP="003940F8">
      <w:pPr>
        <w:rPr>
          <w:rStyle w:val="1Important"/>
          <w:rFonts w:ascii="Times New Roman" w:hAnsi="Times New Roman" w:cs="Times New Roman"/>
          <w:sz w:val="24"/>
          <w:szCs w:val="24"/>
        </w:rPr>
      </w:pPr>
    </w:p>
    <w:p w:rsidR="00464A37" w:rsidRPr="003940F8" w:rsidRDefault="00464A37" w:rsidP="003940F8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Dyslipidémies secondaires</w:t>
      </w:r>
    </w:p>
    <w:p w:rsidR="00902F4C" w:rsidRPr="003940F8" w:rsidRDefault="00902F4C" w:rsidP="003940F8">
      <w:pPr>
        <w:rPr>
          <w:rFonts w:ascii="Times New Roman" w:hAnsi="Times New Roman" w:cs="Times New Roman"/>
          <w:sz w:val="24"/>
          <w:szCs w:val="24"/>
        </w:rPr>
      </w:pPr>
    </w:p>
    <w:p w:rsidR="00902F4C" w:rsidRPr="003940F8" w:rsidRDefault="00902F4C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Défaut de 1 ou plusieurs gènes.</w:t>
      </w:r>
    </w:p>
    <w:p w:rsidR="000553E2" w:rsidRPr="003940F8" w:rsidRDefault="00902F4C" w:rsidP="003940F8">
      <w:pPr>
        <w:pStyle w:val="Heading3"/>
        <w:numPr>
          <w:ilvl w:val="0"/>
          <w:numId w:val="45"/>
        </w:numPr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>Principales causes d’hyperlipidémies 2</w:t>
      </w:r>
      <w:r w:rsidRPr="003940F8">
        <w:rPr>
          <w:rFonts w:ascii="Times New Roman" w:hAnsi="Times New Roman" w:cs="Times New Roman"/>
          <w:szCs w:val="24"/>
          <w:vertAlign w:val="superscript"/>
        </w:rPr>
        <w:t>Nd</w:t>
      </w:r>
    </w:p>
    <w:p w:rsidR="000553E2" w:rsidRPr="003940F8" w:rsidRDefault="000553E2" w:rsidP="00394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Hyperlipidémie secondaire</w:t>
      </w:r>
    </w:p>
    <w:p w:rsidR="00902F4C" w:rsidRPr="003940F8" w:rsidRDefault="00902F4C" w:rsidP="003940F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Avec </w:t>
      </w:r>
      <w:r w:rsidRPr="003940F8">
        <w:rPr>
          <w:rStyle w:val="7Maladies"/>
          <w:rFonts w:ascii="Times New Roman" w:hAnsi="Times New Roman" w:cs="Times New Roman"/>
          <w:sz w:val="24"/>
          <w:szCs w:val="24"/>
        </w:rPr>
        <w:t xml:space="preserve">l’hypercholestérolémie </w:t>
      </w:r>
      <w:proofErr w:type="gramStart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prépondérante</w:t>
      </w:r>
      <w:r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on retrouve aussi</w:t>
      </w:r>
    </w:p>
    <w:p w:rsidR="00902F4C" w:rsidRPr="003940F8" w:rsidRDefault="001D75D2" w:rsidP="003940F8">
      <w:pPr>
        <w:pStyle w:val="ListParagraph"/>
        <w:numPr>
          <w:ilvl w:val="1"/>
          <w:numId w:val="43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Hypothyroïdie</w:t>
      </w:r>
    </w:p>
    <w:p w:rsidR="00902F4C" w:rsidRPr="003940F8" w:rsidRDefault="00902F4C" w:rsidP="003940F8">
      <w:pPr>
        <w:pStyle w:val="ListParagraph"/>
        <w:numPr>
          <w:ilvl w:val="1"/>
          <w:numId w:val="43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Cholestase</w:t>
      </w:r>
    </w:p>
    <w:p w:rsidR="00902F4C" w:rsidRPr="003940F8" w:rsidRDefault="00902F4C" w:rsidP="003940F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Avec </w:t>
      </w:r>
      <w:r w:rsidR="001D75D2" w:rsidRPr="003940F8">
        <w:rPr>
          <w:rStyle w:val="7Maladies"/>
          <w:rFonts w:ascii="Times New Roman" w:hAnsi="Times New Roman" w:cs="Times New Roman"/>
          <w:sz w:val="24"/>
          <w:szCs w:val="24"/>
        </w:rPr>
        <w:t>hypertriglycéridémie</w:t>
      </w:r>
      <w:r w:rsidRPr="003940F8">
        <w:rPr>
          <w:rStyle w:val="7Maladies"/>
          <w:rFonts w:ascii="Times New Roman" w:hAnsi="Times New Roman" w:cs="Times New Roman"/>
          <w:sz w:val="24"/>
          <w:szCs w:val="24"/>
        </w:rPr>
        <w:t xml:space="preserve"> prépondérantes</w:t>
      </w:r>
    </w:p>
    <w:p w:rsidR="00902F4C" w:rsidRPr="003940F8" w:rsidRDefault="001D75D2" w:rsidP="003940F8">
      <w:pPr>
        <w:pStyle w:val="ListParagraph"/>
        <w:numPr>
          <w:ilvl w:val="1"/>
          <w:numId w:val="43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Obésité</w:t>
      </w:r>
    </w:p>
    <w:p w:rsidR="00902F4C" w:rsidRPr="003940F8" w:rsidRDefault="001D75D2" w:rsidP="003940F8">
      <w:pPr>
        <w:pStyle w:val="ListParagraph"/>
        <w:numPr>
          <w:ilvl w:val="1"/>
          <w:numId w:val="43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Diabète</w:t>
      </w:r>
      <w:r w:rsidR="00902F4C"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de type II</w:t>
      </w:r>
      <w:r w:rsidR="000553E2"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(DNID)</w:t>
      </w:r>
    </w:p>
    <w:p w:rsidR="00902F4C" w:rsidRPr="003940F8" w:rsidRDefault="00902F4C" w:rsidP="003940F8">
      <w:pPr>
        <w:pStyle w:val="ListParagraph"/>
        <w:numPr>
          <w:ilvl w:val="1"/>
          <w:numId w:val="43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Syndrome néphrotique</w:t>
      </w:r>
    </w:p>
    <w:p w:rsidR="00902F4C" w:rsidRPr="003940F8" w:rsidRDefault="001D75D2" w:rsidP="003940F8">
      <w:pPr>
        <w:pStyle w:val="ListParagraph"/>
        <w:numPr>
          <w:ilvl w:val="1"/>
          <w:numId w:val="43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Insuffisance</w:t>
      </w:r>
      <w:r w:rsidR="000553E2"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rénal</w:t>
      </w:r>
      <w:r w:rsidR="00902F4C" w:rsidRPr="003940F8">
        <w:rPr>
          <w:rStyle w:val="3TechniquesSympto"/>
          <w:rFonts w:ascii="Times New Roman" w:hAnsi="Times New Roman" w:cs="Times New Roman"/>
          <w:sz w:val="24"/>
          <w:szCs w:val="24"/>
        </w:rPr>
        <w:t>e</w:t>
      </w:r>
    </w:p>
    <w:p w:rsidR="000553E2" w:rsidRPr="003940F8" w:rsidRDefault="000553E2" w:rsidP="003940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553E2" w:rsidRPr="003940F8" w:rsidRDefault="001D75D2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Hyperlipidémie</w:t>
      </w:r>
      <w:r w:rsidR="0002623D" w:rsidRPr="003940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40F8">
        <w:rPr>
          <w:rFonts w:ascii="Times New Roman" w:hAnsi="Times New Roman" w:cs="Times New Roman"/>
          <w:sz w:val="24"/>
          <w:szCs w:val="24"/>
          <w:u w:val="single"/>
        </w:rPr>
        <w:t>iatrogènes</w:t>
      </w:r>
    </w:p>
    <w:p w:rsidR="000553E2" w:rsidRPr="003940F8" w:rsidRDefault="001D75D2" w:rsidP="003940F8">
      <w:pPr>
        <w:pStyle w:val="ListParagraph"/>
        <w:numPr>
          <w:ilvl w:val="0"/>
          <w:numId w:val="44"/>
        </w:numPr>
        <w:rPr>
          <w:rStyle w:val="4Dfinition"/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Immuno-Suppresseurs</w:t>
      </w:r>
      <w:proofErr w:type="spellEnd"/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53E2" w:rsidRPr="003940F8" w:rsidRDefault="001D75D2" w:rsidP="003940F8">
      <w:pPr>
        <w:pStyle w:val="ListParagraph"/>
        <w:numPr>
          <w:ilvl w:val="0"/>
          <w:numId w:val="44"/>
        </w:numPr>
        <w:rPr>
          <w:rStyle w:val="4Dfinition"/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Corticoïdes</w:t>
      </w:r>
    </w:p>
    <w:p w:rsidR="000553E2" w:rsidRPr="003940F8" w:rsidRDefault="001D75D2" w:rsidP="003940F8">
      <w:pPr>
        <w:pStyle w:val="ListParagraph"/>
        <w:numPr>
          <w:ilvl w:val="0"/>
          <w:numId w:val="44"/>
        </w:numPr>
        <w:rPr>
          <w:rStyle w:val="4Dfinition"/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Contraceptions</w:t>
      </w:r>
      <w:r w:rsidR="000553E2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53E2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oestro</w:t>
      </w:r>
      <w:proofErr w:type="spellEnd"/>
      <w:r w:rsidR="000553E2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-progestative</w:t>
      </w:r>
    </w:p>
    <w:p w:rsidR="000553E2" w:rsidRPr="003940F8" w:rsidRDefault="000553E2" w:rsidP="003940F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Β-bloquants</w:t>
      </w:r>
      <w:r w:rsidRPr="003940F8">
        <w:rPr>
          <w:rFonts w:ascii="Times New Roman" w:hAnsi="Times New Roman" w:cs="Times New Roman"/>
          <w:sz w:val="24"/>
          <w:szCs w:val="24"/>
        </w:rPr>
        <w:t xml:space="preserve">, </w:t>
      </w:r>
      <w:r w:rsidRPr="003940F8">
        <w:rPr>
          <w:rFonts w:ascii="Times New Roman" w:hAnsi="Times New Roman" w:cs="Times New Roman"/>
          <w:b/>
          <w:sz w:val="24"/>
          <w:szCs w:val="24"/>
        </w:rPr>
        <w:t>non</w:t>
      </w:r>
      <w:r w:rsidR="0002623D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b/>
          <w:sz w:val="24"/>
          <w:szCs w:val="24"/>
        </w:rPr>
        <w:t>cardio-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>sélectifs</w:t>
      </w:r>
    </w:p>
    <w:p w:rsidR="00747779" w:rsidRPr="003940F8" w:rsidRDefault="00747779" w:rsidP="003940F8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lastRenderedPageBreak/>
        <w:t>Autres dyslipidémies génétiques</w:t>
      </w:r>
    </w:p>
    <w:p w:rsidR="000553E2" w:rsidRPr="003940F8" w:rsidRDefault="000553E2" w:rsidP="003940F8">
      <w:pPr>
        <w:rPr>
          <w:rFonts w:ascii="Times New Roman" w:hAnsi="Times New Roman" w:cs="Times New Roman"/>
          <w:sz w:val="24"/>
          <w:szCs w:val="24"/>
        </w:rPr>
      </w:pPr>
    </w:p>
    <w:p w:rsidR="000553E2" w:rsidRPr="003940F8" w:rsidRDefault="000553E2" w:rsidP="003940F8">
      <w:pPr>
        <w:pStyle w:val="ListParagraph"/>
        <w:numPr>
          <w:ilvl w:val="0"/>
          <w:numId w:val="46"/>
        </w:numPr>
        <w:rPr>
          <w:rStyle w:val="7Maladies"/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Syndrome de Smith-</w:t>
      </w:r>
      <w:proofErr w:type="spellStart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Lemni</w:t>
      </w:r>
      <w:proofErr w:type="spellEnd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-</w:t>
      </w:r>
      <w:r w:rsidR="001D75D2" w:rsidRPr="003940F8">
        <w:rPr>
          <w:rStyle w:val="7Maladies"/>
          <w:rFonts w:ascii="Times New Roman" w:hAnsi="Times New Roman" w:cs="Times New Roman"/>
          <w:sz w:val="24"/>
          <w:szCs w:val="24"/>
        </w:rPr>
        <w:t>Opitz</w:t>
      </w:r>
    </w:p>
    <w:p w:rsidR="000553E2" w:rsidRPr="003940F8" w:rsidRDefault="000553E2" w:rsidP="003940F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L’enzyme 7-DHC réductase qui est </w:t>
      </w:r>
      <w:r w:rsidR="001D75D2" w:rsidRPr="003940F8">
        <w:rPr>
          <w:rFonts w:ascii="Times New Roman" w:hAnsi="Times New Roman" w:cs="Times New Roman"/>
          <w:sz w:val="24"/>
          <w:szCs w:val="24"/>
        </w:rPr>
        <w:t>déficiente</w:t>
      </w:r>
      <w:r w:rsidRPr="003940F8">
        <w:rPr>
          <w:rFonts w:ascii="Times New Roman" w:hAnsi="Times New Roman" w:cs="Times New Roman"/>
          <w:sz w:val="24"/>
          <w:szCs w:val="24"/>
        </w:rPr>
        <w:t xml:space="preserve">, avec une diminution de Cholestérol </w:t>
      </w:r>
    </w:p>
    <w:p w:rsidR="000553E2" w:rsidRPr="003940F8" w:rsidRDefault="000553E2" w:rsidP="003940F8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Blocage précoce de la voie de synthèse de cholestérol</w:t>
      </w:r>
    </w:p>
    <w:p w:rsidR="000553E2" w:rsidRPr="003940F8" w:rsidRDefault="000553E2" w:rsidP="003940F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>Hypo-HDL-émie</w:t>
      </w:r>
      <w:r w:rsidR="00654F9C"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F9C" w:rsidRPr="003940F8">
        <w:rPr>
          <w:rFonts w:ascii="Times New Roman" w:hAnsi="Times New Roman" w:cs="Times New Roman"/>
          <w:sz w:val="24"/>
          <w:szCs w:val="24"/>
        </w:rPr>
        <w:t>( &lt;</w:t>
      </w:r>
      <w:proofErr w:type="gramEnd"/>
      <w:r w:rsidR="00654F9C" w:rsidRPr="003940F8">
        <w:rPr>
          <w:rFonts w:ascii="Times New Roman" w:hAnsi="Times New Roman" w:cs="Times New Roman"/>
          <w:sz w:val="24"/>
          <w:szCs w:val="24"/>
        </w:rPr>
        <w:t xml:space="preserve"> 0,40 g/L)</w:t>
      </w:r>
    </w:p>
    <w:p w:rsidR="000553E2" w:rsidRPr="003940F8" w:rsidRDefault="000553E2" w:rsidP="003940F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Primaire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défaut génétique rare</w:t>
      </w:r>
    </w:p>
    <w:p w:rsidR="000553E2" w:rsidRPr="003940F8" w:rsidRDefault="000553E2" w:rsidP="003940F8">
      <w:pPr>
        <w:pStyle w:val="ListParagraph"/>
        <w:numPr>
          <w:ilvl w:val="2"/>
          <w:numId w:val="46"/>
        </w:numPr>
        <w:rPr>
          <w:rStyle w:val="3Evidence"/>
          <w:rFonts w:ascii="Times New Roman" w:hAnsi="Times New Roman" w:cs="Times New Roman"/>
          <w:sz w:val="24"/>
          <w:szCs w:val="24"/>
          <w:u w:val="single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  <w:u w:val="single"/>
        </w:rPr>
        <w:t>Déficit en Apo</w:t>
      </w:r>
      <w:r w:rsidR="00654F9C" w:rsidRPr="003940F8">
        <w:rPr>
          <w:rStyle w:val="3Evidence"/>
          <w:rFonts w:ascii="Times New Roman" w:hAnsi="Times New Roman" w:cs="Times New Roman"/>
          <w:sz w:val="24"/>
          <w:szCs w:val="24"/>
          <w:u w:val="single"/>
        </w:rPr>
        <w:t>A1</w:t>
      </w:r>
    </w:p>
    <w:p w:rsidR="00654F9C" w:rsidRPr="003940F8" w:rsidRDefault="00654F9C" w:rsidP="003940F8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  <w:u w:val="single"/>
        </w:rPr>
        <w:t xml:space="preserve">Déficit en </w:t>
      </w:r>
      <w:proofErr w:type="gramStart"/>
      <w:r w:rsidRPr="003940F8">
        <w:rPr>
          <w:rStyle w:val="3Evidence"/>
          <w:rFonts w:ascii="Times New Roman" w:hAnsi="Times New Roman" w:cs="Times New Roman"/>
          <w:sz w:val="24"/>
          <w:szCs w:val="24"/>
          <w:u w:val="single"/>
        </w:rPr>
        <w:t>LCAT</w:t>
      </w:r>
      <w:r w:rsidR="00585018"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="00585018" w:rsidRPr="003940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75D2" w:rsidRPr="003940F8">
        <w:rPr>
          <w:rFonts w:ascii="Times New Roman" w:hAnsi="Times New Roman" w:cs="Times New Roman"/>
          <w:sz w:val="24"/>
          <w:szCs w:val="24"/>
        </w:rPr>
        <w:t>Fish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eye</w:t>
      </w:r>
      <w:r w:rsidR="0002623D" w:rsidRPr="003940F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5D2" w:rsidRPr="003940F8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>)</w:t>
      </w:r>
    </w:p>
    <w:p w:rsidR="00654F9C" w:rsidRPr="003940F8" w:rsidRDefault="00654F9C" w:rsidP="003940F8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7Maladies"/>
          <w:rFonts w:ascii="Times New Roman" w:hAnsi="Times New Roman" w:cs="Times New Roman"/>
          <w:sz w:val="24"/>
          <w:szCs w:val="24"/>
        </w:rPr>
        <w:t xml:space="preserve">Maladie de </w:t>
      </w:r>
      <w:proofErr w:type="spellStart"/>
      <w:r w:rsidRPr="003940F8">
        <w:rPr>
          <w:rStyle w:val="7Maladies"/>
          <w:rFonts w:ascii="Times New Roman" w:hAnsi="Times New Roman" w:cs="Times New Roman"/>
          <w:sz w:val="24"/>
          <w:szCs w:val="24"/>
        </w:rPr>
        <w:t>Tangier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(</w:t>
      </w: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récepteurs ABCA1</w:t>
      </w:r>
      <w:r w:rsidRPr="003940F8">
        <w:rPr>
          <w:rFonts w:ascii="Times New Roman" w:hAnsi="Times New Roman" w:cs="Times New Roman"/>
          <w:sz w:val="24"/>
          <w:szCs w:val="24"/>
        </w:rPr>
        <w:t>)</w:t>
      </w:r>
    </w:p>
    <w:p w:rsidR="00654F9C" w:rsidRPr="003940F8" w:rsidRDefault="00654F9C" w:rsidP="003940F8">
      <w:pPr>
        <w:pStyle w:val="ListParagraph"/>
        <w:numPr>
          <w:ilvl w:val="3"/>
          <w:numId w:val="46"/>
        </w:numPr>
        <w:rPr>
          <w:rStyle w:val="3TechniquesSympto"/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Le récepteur </w:t>
      </w:r>
      <w:r w:rsidR="00133E92" w:rsidRPr="003940F8">
        <w:rPr>
          <w:rFonts w:ascii="Times New Roman" w:hAnsi="Times New Roman" w:cs="Times New Roman"/>
          <w:sz w:val="24"/>
          <w:szCs w:val="24"/>
        </w:rPr>
        <w:t xml:space="preserve">est muté, le Cs ne peut pas sortir des </w:t>
      </w:r>
      <w:proofErr w:type="gramStart"/>
      <w:r w:rsidR="00133E92" w:rsidRPr="003940F8">
        <w:rPr>
          <w:rFonts w:ascii="Times New Roman" w:hAnsi="Times New Roman" w:cs="Times New Roman"/>
          <w:sz w:val="24"/>
          <w:szCs w:val="24"/>
        </w:rPr>
        <w:t>cellules ,</w:t>
      </w:r>
      <w:proofErr w:type="gramEnd"/>
      <w:r w:rsidR="00133E92" w:rsidRPr="003940F8">
        <w:rPr>
          <w:rFonts w:ascii="Times New Roman" w:hAnsi="Times New Roman" w:cs="Times New Roman"/>
          <w:sz w:val="24"/>
          <w:szCs w:val="24"/>
        </w:rPr>
        <w:t xml:space="preserve"> d’où une 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="00133E92"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r w:rsidR="00133E92" w:rsidRPr="003940F8">
        <w:rPr>
          <w:rFonts w:ascii="Times New Roman" w:hAnsi="Times New Roman" w:cs="Times New Roman"/>
          <w:sz w:val="24"/>
          <w:szCs w:val="24"/>
          <w:u w:val="single"/>
        </w:rPr>
        <w:t>HDL</w:t>
      </w:r>
      <w:r w:rsidR="00133E92" w:rsidRPr="003940F8">
        <w:rPr>
          <w:rFonts w:ascii="Times New Roman" w:hAnsi="Times New Roman" w:cs="Times New Roman"/>
          <w:sz w:val="24"/>
          <w:szCs w:val="24"/>
        </w:rPr>
        <w:t xml:space="preserve"> avec une </w:t>
      </w:r>
      <w:r w:rsidR="00133E92" w:rsidRPr="003940F8">
        <w:rPr>
          <w:rStyle w:val="3TechniquesSympto"/>
          <w:rFonts w:ascii="Times New Roman" w:hAnsi="Times New Roman" w:cs="Times New Roman"/>
          <w:sz w:val="24"/>
          <w:szCs w:val="24"/>
        </w:rPr>
        <w:t>charge en Cs dans toutes les cellules..</w:t>
      </w:r>
    </w:p>
    <w:p w:rsidR="00133E92" w:rsidRPr="003940F8" w:rsidRDefault="00133E92" w:rsidP="003940F8">
      <w:pPr>
        <w:pStyle w:val="ListParagraph"/>
        <w:numPr>
          <w:ilvl w:val="3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Mutation sur le gène du transporteur ABC</w:t>
      </w:r>
      <w:r w:rsidR="0002623D" w:rsidRPr="003940F8">
        <w:rPr>
          <w:rFonts w:ascii="Times New Roman" w:hAnsi="Times New Roman" w:cs="Times New Roman"/>
          <w:b/>
          <w:sz w:val="24"/>
          <w:szCs w:val="24"/>
        </w:rPr>
        <w:t>A</w:t>
      </w:r>
      <w:r w:rsidRPr="003940F8">
        <w:rPr>
          <w:rFonts w:ascii="Times New Roman" w:hAnsi="Times New Roman" w:cs="Times New Roman"/>
          <w:b/>
          <w:sz w:val="24"/>
          <w:szCs w:val="24"/>
        </w:rPr>
        <w:t>1</w:t>
      </w:r>
    </w:p>
    <w:p w:rsidR="0002623D" w:rsidRPr="003940F8" w:rsidRDefault="0002623D" w:rsidP="003940F8">
      <w:pPr>
        <w:pStyle w:val="ListParagraph"/>
        <w:numPr>
          <w:ilvl w:val="3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 xml:space="preserve">Risque Athérogène </w:t>
      </w:r>
      <w:r w:rsidRPr="003940F8">
        <w:rPr>
          <w:rFonts w:ascii="Times New Roman" w:hAnsi="Times New Roman" w:cs="Times New Roman"/>
          <w:b/>
          <w:color w:val="FF0000"/>
          <w:sz w:val="24"/>
          <w:szCs w:val="24"/>
        </w:rPr>
        <w:t>grave et précoce</w:t>
      </w:r>
      <w:r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F9C" w:rsidRPr="003940F8" w:rsidRDefault="00654F9C" w:rsidP="003940F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Secondaire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</w:t>
      </w:r>
      <w:r w:rsidRPr="003940F8">
        <w:rPr>
          <w:rStyle w:val="3Evidence"/>
          <w:rFonts w:ascii="Times New Roman" w:hAnsi="Times New Roman" w:cs="Times New Roman"/>
          <w:b/>
          <w:sz w:val="24"/>
          <w:szCs w:val="24"/>
        </w:rPr>
        <w:t>fréquente</w:t>
      </w:r>
    </w:p>
    <w:p w:rsidR="00654F9C" w:rsidRPr="003940F8" w:rsidRDefault="001D75D2" w:rsidP="003940F8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Toute</w:t>
      </w:r>
      <w:r w:rsidR="00E074C1" w:rsidRPr="003940F8">
        <w:rPr>
          <w:rFonts w:ascii="Times New Roman" w:hAnsi="Times New Roman" w:cs="Times New Roman"/>
          <w:b/>
          <w:sz w:val="24"/>
          <w:szCs w:val="24"/>
        </w:rPr>
        <w:t>s</w:t>
      </w:r>
      <w:r w:rsidR="00654F9C" w:rsidRPr="003940F8">
        <w:rPr>
          <w:rFonts w:ascii="Times New Roman" w:hAnsi="Times New Roman" w:cs="Times New Roman"/>
          <w:sz w:val="24"/>
          <w:szCs w:val="24"/>
        </w:rPr>
        <w:t xml:space="preserve"> les </w:t>
      </w:r>
      <w:r w:rsidR="00654F9C" w:rsidRPr="003940F8">
        <w:rPr>
          <w:rStyle w:val="3Evidence"/>
          <w:rFonts w:ascii="Times New Roman" w:hAnsi="Times New Roman" w:cs="Times New Roman"/>
          <w:sz w:val="24"/>
          <w:szCs w:val="24"/>
        </w:rPr>
        <w:t>causes</w:t>
      </w:r>
      <w:r w:rsidR="00654F9C"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r w:rsidR="00654F9C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hyper-TG</w:t>
      </w:r>
    </w:p>
    <w:p w:rsidR="00654F9C" w:rsidRPr="003940F8" w:rsidRDefault="00654F9C" w:rsidP="003940F8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État </w:t>
      </w:r>
      <w:r w:rsidRPr="003940F8">
        <w:rPr>
          <w:rFonts w:ascii="Times New Roman" w:hAnsi="Times New Roman" w:cs="Times New Roman"/>
          <w:b/>
          <w:sz w:val="24"/>
          <w:szCs w:val="24"/>
        </w:rPr>
        <w:t>insulino-dépendant</w:t>
      </w:r>
      <w:r w:rsidRPr="003940F8">
        <w:rPr>
          <w:rFonts w:ascii="Times New Roman" w:hAnsi="Times New Roman" w:cs="Times New Roman"/>
          <w:sz w:val="24"/>
          <w:szCs w:val="24"/>
        </w:rPr>
        <w:t xml:space="preserve"> (</w:t>
      </w: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 xml:space="preserve">obésité </w:t>
      </w:r>
      <w:proofErr w:type="gramStart"/>
      <w:r w:rsidR="001D75D2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abdominale</w:t>
      </w:r>
      <w:r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syndrome métabolique</w:t>
      </w:r>
      <w:r w:rsidRPr="003940F8">
        <w:rPr>
          <w:rFonts w:ascii="Times New Roman" w:hAnsi="Times New Roman" w:cs="Times New Roman"/>
          <w:sz w:val="24"/>
          <w:szCs w:val="24"/>
        </w:rPr>
        <w:t>)</w:t>
      </w:r>
    </w:p>
    <w:p w:rsidR="0002623D" w:rsidRPr="003940F8" w:rsidRDefault="00654F9C" w:rsidP="003940F8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Certains médicament</w:t>
      </w:r>
      <w:r w:rsidR="00E074C1" w:rsidRPr="003940F8">
        <w:rPr>
          <w:rFonts w:ascii="Times New Roman" w:hAnsi="Times New Roman" w:cs="Times New Roman"/>
          <w:sz w:val="24"/>
          <w:szCs w:val="24"/>
        </w:rPr>
        <w:t>s</w:t>
      </w:r>
      <w:r w:rsidRPr="003940F8">
        <w:rPr>
          <w:rFonts w:ascii="Times New Roman" w:hAnsi="Times New Roman" w:cs="Times New Roman"/>
          <w:sz w:val="24"/>
          <w:szCs w:val="24"/>
        </w:rPr>
        <w:t xml:space="preserve"> (β-bloquant…)</w:t>
      </w:r>
    </w:p>
    <w:p w:rsidR="0002623D" w:rsidRPr="003940F8" w:rsidRDefault="0002623D" w:rsidP="003940F8">
      <w:pPr>
        <w:rPr>
          <w:rFonts w:ascii="Times New Roman" w:hAnsi="Times New Roman" w:cs="Times New Roman"/>
          <w:sz w:val="24"/>
          <w:szCs w:val="24"/>
        </w:rPr>
      </w:pPr>
    </w:p>
    <w:p w:rsidR="00747779" w:rsidRPr="003940F8" w:rsidRDefault="00747779" w:rsidP="003940F8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Traitement des dyslipidémies</w:t>
      </w:r>
    </w:p>
    <w:p w:rsidR="00D25D9C" w:rsidRPr="003940F8" w:rsidRDefault="00D25D9C" w:rsidP="003940F8">
      <w:pPr>
        <w:pStyle w:val="Heading3"/>
        <w:numPr>
          <w:ilvl w:val="0"/>
          <w:numId w:val="52"/>
        </w:numPr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 xml:space="preserve">Régime </w:t>
      </w:r>
      <w:proofErr w:type="spellStart"/>
      <w:r w:rsidRPr="003940F8">
        <w:rPr>
          <w:rFonts w:ascii="Times New Roman" w:hAnsi="Times New Roman" w:cs="Times New Roman"/>
          <w:szCs w:val="24"/>
        </w:rPr>
        <w:t>Hypolipémiant</w:t>
      </w:r>
      <w:proofErr w:type="spellEnd"/>
    </w:p>
    <w:p w:rsidR="00D25D9C" w:rsidRPr="003940F8" w:rsidRDefault="00D25D9C" w:rsidP="003940F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Diminution des </w:t>
      </w:r>
      <w:r w:rsidRPr="003940F8">
        <w:rPr>
          <w:rFonts w:ascii="Times New Roman" w:hAnsi="Times New Roman" w:cs="Times New Roman"/>
          <w:sz w:val="24"/>
          <w:szCs w:val="24"/>
        </w:rPr>
        <w:t>:</w:t>
      </w:r>
    </w:p>
    <w:p w:rsidR="00D25D9C" w:rsidRPr="003940F8" w:rsidRDefault="00D25D9C" w:rsidP="003940F8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Sucres rapides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</w:t>
      </w: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alcool</w:t>
      </w:r>
    </w:p>
    <w:p w:rsidR="00D25D9C" w:rsidRPr="003940F8" w:rsidRDefault="00D25D9C" w:rsidP="003940F8">
      <w:pPr>
        <w:pStyle w:val="ListParagraph"/>
        <w:numPr>
          <w:ilvl w:val="1"/>
          <w:numId w:val="47"/>
        </w:numPr>
        <w:rPr>
          <w:rStyle w:val="4Dfinition"/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Lipides</w:t>
      </w:r>
    </w:p>
    <w:p w:rsidR="00D25D9C" w:rsidRPr="003940F8" w:rsidRDefault="00D25D9C" w:rsidP="003940F8">
      <w:pPr>
        <w:pStyle w:val="ListParagraph"/>
        <w:numPr>
          <w:ilvl w:val="1"/>
          <w:numId w:val="47"/>
        </w:numPr>
        <w:rPr>
          <w:rStyle w:val="4Dfinition"/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AG-Simples</w:t>
      </w:r>
    </w:p>
    <w:p w:rsidR="00D25D9C" w:rsidRPr="003940F8" w:rsidRDefault="00D25D9C" w:rsidP="003940F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 xml:space="preserve">Augmentation </w:t>
      </w:r>
    </w:p>
    <w:p w:rsidR="00D25D9C" w:rsidRPr="003940F8" w:rsidRDefault="00D25D9C" w:rsidP="003940F8">
      <w:pPr>
        <w:pStyle w:val="ListParagraph"/>
        <w:numPr>
          <w:ilvl w:val="1"/>
          <w:numId w:val="47"/>
        </w:numPr>
        <w:rPr>
          <w:rStyle w:val="4Dfinition"/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</w:rPr>
        <w:t xml:space="preserve">AGPI </w:t>
      </w:r>
    </w:p>
    <w:p w:rsidR="00D25D9C" w:rsidRPr="003940F8" w:rsidRDefault="00D25D9C" w:rsidP="003940F8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Fibres et végétaux</w:t>
      </w:r>
    </w:p>
    <w:p w:rsidR="00D25D9C" w:rsidRPr="003940F8" w:rsidRDefault="00D25D9C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Si jamais il n’y a pas d’e</w:t>
      </w:r>
      <w:r w:rsidR="00E074C1" w:rsidRPr="003940F8">
        <w:rPr>
          <w:rFonts w:ascii="Times New Roman" w:hAnsi="Times New Roman" w:cs="Times New Roman"/>
          <w:sz w:val="24"/>
          <w:szCs w:val="24"/>
        </w:rPr>
        <w:t xml:space="preserve">ffet avec ces méthodes on </w:t>
      </w:r>
      <w:r w:rsidRPr="003940F8">
        <w:rPr>
          <w:rFonts w:ascii="Times New Roman" w:hAnsi="Times New Roman" w:cs="Times New Roman"/>
          <w:sz w:val="24"/>
          <w:szCs w:val="24"/>
        </w:rPr>
        <w:t>aura besoin des statines</w:t>
      </w:r>
    </w:p>
    <w:p w:rsidR="00D25D9C" w:rsidRPr="003940F8" w:rsidRDefault="00D25D9C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>Statines</w:t>
      </w:r>
    </w:p>
    <w:p w:rsidR="00D25D9C" w:rsidRPr="003940F8" w:rsidRDefault="00DE6DD3" w:rsidP="0039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1" type="#_x0000_t202" style="position:absolute;margin-left:113.8pt;margin-top:39.6pt;width:186.65pt;height:21pt;z-index:251691008;mso-height-percent:200;mso-height-percent:200;mso-width-relative:margin;mso-height-relative:margin" filled="f" stroked="f">
            <v:textbox style="mso-fit-shape-to-text:t">
              <w:txbxContent>
                <w:p w:rsidR="00585018" w:rsidRPr="00585018" w:rsidRDefault="0058501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85018">
                    <w:rPr>
                      <w:b/>
                      <w:color w:val="FF0000"/>
                      <w:sz w:val="24"/>
                      <w:szCs w:val="24"/>
                    </w:rPr>
                    <w:t>Statine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585018" w:rsidRPr="003940F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718E82B" wp14:editId="618F7470">
            <wp:extent cx="1682160" cy="2293395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32" cy="22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2B" w:rsidRPr="003940F8" w:rsidRDefault="00C75E2B" w:rsidP="003940F8">
      <w:pPr>
        <w:rPr>
          <w:rFonts w:ascii="Times New Roman" w:hAnsi="Times New Roman" w:cs="Times New Roman"/>
          <w:sz w:val="24"/>
          <w:szCs w:val="24"/>
        </w:rPr>
      </w:pPr>
    </w:p>
    <w:p w:rsidR="00D25D9C" w:rsidRPr="003940F8" w:rsidRDefault="00D25D9C" w:rsidP="003940F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Diminution</w:t>
      </w:r>
      <w:r w:rsidR="00E074C1"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biosynthèse Cs</w:t>
      </w:r>
    </w:p>
    <w:p w:rsidR="00D25D9C" w:rsidRPr="003940F8" w:rsidRDefault="00D25D9C" w:rsidP="003940F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Activation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de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FT sensible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au stérols</w:t>
      </w:r>
      <w:proofErr w:type="gramEnd"/>
    </w:p>
    <w:p w:rsidR="00D25D9C" w:rsidRPr="003940F8" w:rsidRDefault="00D25D9C" w:rsidP="003940F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Augmentation</w:t>
      </w:r>
      <w:r w:rsidR="00E074C1"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 </w:t>
      </w:r>
      <w:r w:rsidR="001D75D2" w:rsidRPr="003940F8">
        <w:rPr>
          <w:rStyle w:val="2Important"/>
          <w:rFonts w:ascii="Times New Roman" w:hAnsi="Times New Roman" w:cs="Times New Roman"/>
          <w:sz w:val="24"/>
          <w:szCs w:val="24"/>
        </w:rPr>
        <w:t>biosynthèse</w:t>
      </w:r>
      <w:r w:rsidRPr="003940F8">
        <w:rPr>
          <w:rFonts w:ascii="Times New Roman" w:hAnsi="Times New Roman" w:cs="Times New Roman"/>
          <w:sz w:val="24"/>
          <w:szCs w:val="24"/>
        </w:rPr>
        <w:t xml:space="preserve"> LDL-R à la surface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d’où diminution LDL circulantes</w:t>
      </w:r>
    </w:p>
    <w:p w:rsidR="002D3D92" w:rsidRPr="003940F8" w:rsidRDefault="002D3D92" w:rsidP="003940F8">
      <w:pPr>
        <w:rPr>
          <w:rFonts w:ascii="Times New Roman" w:hAnsi="Times New Roman" w:cs="Times New Roman"/>
          <w:sz w:val="24"/>
          <w:szCs w:val="24"/>
        </w:rPr>
      </w:pPr>
    </w:p>
    <w:p w:rsidR="002D3D92" w:rsidRPr="003940F8" w:rsidRDefault="002D3D92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proofErr w:type="spellStart"/>
      <w:r w:rsidRPr="003940F8">
        <w:rPr>
          <w:rFonts w:ascii="Times New Roman" w:hAnsi="Times New Roman" w:cs="Times New Roman"/>
          <w:szCs w:val="24"/>
        </w:rPr>
        <w:t>Fibrates</w:t>
      </w:r>
      <w:proofErr w:type="spellEnd"/>
    </w:p>
    <w:p w:rsidR="002D3D92" w:rsidRPr="003940F8" w:rsidRDefault="002D3D92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(agonistes des récepteurs nucléaire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PPAR  )</w:t>
      </w:r>
      <w:proofErr w:type="gramEnd"/>
    </w:p>
    <w:p w:rsidR="002D3D92" w:rsidRPr="003940F8" w:rsidRDefault="002D3D92" w:rsidP="003940F8">
      <w:pPr>
        <w:pStyle w:val="ListParagraph"/>
        <w:numPr>
          <w:ilvl w:val="0"/>
          <w:numId w:val="49"/>
        </w:numPr>
        <w:rPr>
          <w:rStyle w:val="4Dfinition"/>
          <w:rFonts w:ascii="Times New Roman" w:hAnsi="Times New Roman" w:cs="Times New Roman"/>
          <w:i w:val="0"/>
          <w:sz w:val="24"/>
          <w:szCs w:val="24"/>
          <w:lang w:val="en-US"/>
        </w:rPr>
      </w:pPr>
      <w:r w:rsidRPr="003940F8">
        <w:rPr>
          <w:rFonts w:ascii="Times New Roman" w:hAnsi="Times New Roman" w:cs="Times New Roman"/>
          <w:b/>
          <w:sz w:val="24"/>
          <w:szCs w:val="24"/>
          <w:lang w:val="en-US"/>
        </w:rPr>
        <w:t>PPAR </w:t>
      </w:r>
      <w:r w:rsidRPr="003940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D75D2" w:rsidRPr="003940F8">
        <w:rPr>
          <w:rStyle w:val="4Dfinition"/>
          <w:rFonts w:ascii="Times New Roman" w:hAnsi="Times New Roman" w:cs="Times New Roman"/>
          <w:i w:val="0"/>
          <w:sz w:val="24"/>
          <w:szCs w:val="24"/>
          <w:lang w:val="en-US"/>
        </w:rPr>
        <w:t>peroxysome</w:t>
      </w:r>
      <w:proofErr w:type="spellEnd"/>
      <w:r w:rsidR="00E074C1" w:rsidRPr="003940F8">
        <w:rPr>
          <w:rStyle w:val="4Dfinition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 w:rsidR="001D75D2" w:rsidRPr="003940F8">
        <w:rPr>
          <w:rStyle w:val="4Dfinition"/>
          <w:rFonts w:ascii="Times New Roman" w:hAnsi="Times New Roman" w:cs="Times New Roman"/>
          <w:i w:val="0"/>
          <w:sz w:val="24"/>
          <w:szCs w:val="24"/>
          <w:lang w:val="en-US"/>
        </w:rPr>
        <w:t>prolifator</w:t>
      </w:r>
      <w:proofErr w:type="spellEnd"/>
      <w:r w:rsidRPr="003940F8">
        <w:rPr>
          <w:rStyle w:val="4Dfinition"/>
          <w:rFonts w:ascii="Times New Roman" w:hAnsi="Times New Roman" w:cs="Times New Roman"/>
          <w:i w:val="0"/>
          <w:sz w:val="24"/>
          <w:szCs w:val="24"/>
          <w:lang w:val="en-US"/>
        </w:rPr>
        <w:t xml:space="preserve"> activated </w:t>
      </w:r>
      <w:r w:rsidR="001D75D2" w:rsidRPr="003940F8">
        <w:rPr>
          <w:rStyle w:val="4Dfinition"/>
          <w:rFonts w:ascii="Times New Roman" w:hAnsi="Times New Roman" w:cs="Times New Roman"/>
          <w:i w:val="0"/>
          <w:sz w:val="24"/>
          <w:szCs w:val="24"/>
          <w:lang w:val="en-US"/>
        </w:rPr>
        <w:t>receptor</w:t>
      </w:r>
    </w:p>
    <w:p w:rsidR="002D3D92" w:rsidRPr="003940F8" w:rsidRDefault="002D3D92" w:rsidP="003940F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Ligands</w:t>
      </w:r>
      <w:r w:rsidRPr="003940F8">
        <w:rPr>
          <w:rFonts w:ascii="Times New Roman" w:hAnsi="Times New Roman" w:cs="Times New Roman"/>
          <w:sz w:val="24"/>
          <w:szCs w:val="24"/>
        </w:rPr>
        <w:t>→</w:t>
      </w:r>
      <w:r w:rsidRPr="003940F8">
        <w:rPr>
          <w:rFonts w:ascii="Times New Roman" w:hAnsi="Times New Roman" w:cs="Times New Roman"/>
          <w:b/>
          <w:sz w:val="24"/>
          <w:szCs w:val="24"/>
        </w:rPr>
        <w:t>dérivés de lipides</w:t>
      </w:r>
    </w:p>
    <w:p w:rsidR="002D3D92" w:rsidRPr="003940F8" w:rsidRDefault="002D3D92" w:rsidP="003940F8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Ce sont des </w:t>
      </w: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récepteurs nucléaire</w:t>
      </w:r>
      <w:r w:rsidR="00E074C1" w:rsidRPr="003940F8">
        <w:rPr>
          <w:rStyle w:val="4Dfinition"/>
          <w:rFonts w:ascii="Times New Roman" w:hAnsi="Times New Roman" w:cs="Times New Roman"/>
          <w:sz w:val="24"/>
          <w:szCs w:val="24"/>
        </w:rPr>
        <w:t>s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les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ligands</w:t>
      </w:r>
      <w:r w:rsidRPr="003940F8">
        <w:rPr>
          <w:rFonts w:ascii="Times New Roman" w:hAnsi="Times New Roman" w:cs="Times New Roman"/>
          <w:sz w:val="24"/>
          <w:szCs w:val="24"/>
        </w:rPr>
        <w:t xml:space="preserve"> sont des </w:t>
      </w:r>
      <w:r w:rsidR="001D75D2" w:rsidRPr="003940F8">
        <w:rPr>
          <w:rFonts w:ascii="Times New Roman" w:hAnsi="Times New Roman" w:cs="Times New Roman"/>
          <w:b/>
          <w:sz w:val="24"/>
          <w:szCs w:val="24"/>
        </w:rPr>
        <w:t>dérivées</w:t>
      </w:r>
      <w:r w:rsidRPr="003940F8">
        <w:rPr>
          <w:rFonts w:ascii="Times New Roman" w:hAnsi="Times New Roman" w:cs="Times New Roman"/>
          <w:b/>
          <w:sz w:val="24"/>
          <w:szCs w:val="24"/>
        </w:rPr>
        <w:t xml:space="preserve"> d’AG</w:t>
      </w:r>
    </w:p>
    <w:p w:rsidR="002D3D92" w:rsidRPr="003940F8" w:rsidRDefault="002D3D92" w:rsidP="003940F8">
      <w:pPr>
        <w:pStyle w:val="ListParagraph"/>
        <w:numPr>
          <w:ilvl w:val="2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lastRenderedPageBreak/>
        <w:t xml:space="preserve">Ils interviennent entre autre sur le </w:t>
      </w:r>
      <w:r w:rsidRPr="003940F8">
        <w:rPr>
          <w:rFonts w:ascii="Times New Roman" w:hAnsi="Times New Roman" w:cs="Times New Roman"/>
          <w:b/>
          <w:sz w:val="24"/>
          <w:szCs w:val="24"/>
        </w:rPr>
        <w:t>métabolisme des lipides</w:t>
      </w:r>
    </w:p>
    <w:p w:rsidR="002D3D92" w:rsidRPr="003940F8" w:rsidRDefault="002D3D92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Mécanisme d’action</w:t>
      </w:r>
    </w:p>
    <w:p w:rsidR="002D3D92" w:rsidRPr="003940F8" w:rsidRDefault="001D75D2" w:rsidP="003940F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Stimule</w:t>
      </w:r>
      <w:r w:rsidR="002D3D92" w:rsidRPr="003940F8">
        <w:rPr>
          <w:rFonts w:ascii="Times New Roman" w:hAnsi="Times New Roman" w:cs="Times New Roman"/>
          <w:sz w:val="24"/>
          <w:szCs w:val="24"/>
        </w:rPr>
        <w:t xml:space="preserve"> la </w:t>
      </w:r>
      <w:r w:rsidR="002D3D92" w:rsidRPr="003940F8">
        <w:rPr>
          <w:rStyle w:val="3TechniquesSympto"/>
          <w:rFonts w:ascii="Times New Roman" w:hAnsi="Times New Roman" w:cs="Times New Roman"/>
          <w:sz w:val="24"/>
          <w:szCs w:val="24"/>
        </w:rPr>
        <w:t>dégradation intra-hépatique</w:t>
      </w:r>
      <w:r w:rsidR="002D3D92" w:rsidRPr="003940F8">
        <w:rPr>
          <w:rFonts w:ascii="Times New Roman" w:hAnsi="Times New Roman" w:cs="Times New Roman"/>
          <w:sz w:val="24"/>
          <w:szCs w:val="24"/>
        </w:rPr>
        <w:t xml:space="preserve"> des AG (β-oxydation)</w:t>
      </w:r>
    </w:p>
    <w:p w:rsidR="002D3D92" w:rsidRPr="003940F8" w:rsidRDefault="002D3D92" w:rsidP="003940F8">
      <w:pPr>
        <w:pStyle w:val="ListParagraph"/>
        <w:numPr>
          <w:ilvl w:val="1"/>
          <w:numId w:val="50"/>
        </w:numPr>
        <w:rPr>
          <w:rStyle w:val="2Important"/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="00E074C1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synthèse TG</w:t>
      </w:r>
    </w:p>
    <w:p w:rsidR="007D2101" w:rsidRPr="003940F8" w:rsidRDefault="007D2101" w:rsidP="003940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D3D92" w:rsidRPr="003940F8" w:rsidRDefault="002D3D92" w:rsidP="003940F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E074C1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activité LPL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( augmentation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lipolyse VLDL et résidus)</w:t>
      </w:r>
    </w:p>
    <w:p w:rsidR="002D3D92" w:rsidRPr="003940F8" w:rsidRDefault="002D3D92" w:rsidP="003940F8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="00E074C1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VLDL</w:t>
      </w:r>
      <w:r w:rsidRPr="003940F8">
        <w:rPr>
          <w:rFonts w:ascii="Times New Roman" w:hAnsi="Times New Roman" w:cs="Times New Roman"/>
          <w:sz w:val="24"/>
          <w:szCs w:val="24"/>
        </w:rPr>
        <w:t xml:space="preserve"> et donc des </w:t>
      </w:r>
      <w:r w:rsidRPr="003940F8">
        <w:rPr>
          <w:rStyle w:val="2Important"/>
          <w:rFonts w:ascii="Times New Roman" w:hAnsi="Times New Roman" w:cs="Times New Roman"/>
          <w:sz w:val="24"/>
          <w:szCs w:val="24"/>
        </w:rPr>
        <w:t>TG</w:t>
      </w:r>
    </w:p>
    <w:p w:rsidR="007D2101" w:rsidRPr="003940F8" w:rsidRDefault="007D2101" w:rsidP="003940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D3D92" w:rsidRPr="003940F8" w:rsidRDefault="002D3D92" w:rsidP="003940F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Stimulent</w:t>
      </w:r>
      <w:r w:rsidR="00E074C1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 xml:space="preserve">transport inverse </w:t>
      </w:r>
      <w:r w:rsidR="00697FE5" w:rsidRPr="003940F8">
        <w:rPr>
          <w:rStyle w:val="3TechniquesSympto"/>
          <w:rFonts w:ascii="Times New Roman" w:hAnsi="Times New Roman" w:cs="Times New Roman"/>
          <w:sz w:val="24"/>
          <w:szCs w:val="24"/>
        </w:rPr>
        <w:t>du Cs</w:t>
      </w:r>
      <w:r w:rsidR="00697FE5" w:rsidRPr="003940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97FE5" w:rsidRPr="003940F8">
        <w:rPr>
          <w:rFonts w:ascii="Times New Roman" w:hAnsi="Times New Roman" w:cs="Times New Roman"/>
          <w:sz w:val="24"/>
          <w:szCs w:val="24"/>
        </w:rPr>
        <w:t xml:space="preserve">augmentation  </w:t>
      </w:r>
      <w:r w:rsidR="00697FE5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Apo</w:t>
      </w:r>
      <w:proofErr w:type="gramEnd"/>
      <w:r w:rsidR="00697FE5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--A1</w:t>
      </w:r>
      <w:r w:rsidR="00C03390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 xml:space="preserve">, Apo </w:t>
      </w:r>
      <w:r w:rsidR="00697FE5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AII</w:t>
      </w:r>
      <w:r w:rsidR="00C03390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ABCA1</w:t>
      </w:r>
      <w:r w:rsidR="00C03390"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,</w:t>
      </w:r>
      <w:r w:rsidRPr="003940F8">
        <w:rPr>
          <w:rStyle w:val="4Dfinition"/>
          <w:rFonts w:ascii="Times New Roman" w:hAnsi="Times New Roman" w:cs="Times New Roman"/>
          <w:sz w:val="24"/>
          <w:szCs w:val="24"/>
          <w:u w:val="single"/>
        </w:rPr>
        <w:t>SRBI</w:t>
      </w:r>
      <w:r w:rsidR="00890199" w:rsidRPr="003940F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25D9C" w:rsidRPr="003940F8" w:rsidRDefault="00D25D9C" w:rsidP="003940F8">
      <w:pPr>
        <w:rPr>
          <w:rFonts w:ascii="Times New Roman" w:hAnsi="Times New Roman" w:cs="Times New Roman"/>
          <w:sz w:val="24"/>
          <w:szCs w:val="24"/>
        </w:rPr>
      </w:pPr>
    </w:p>
    <w:p w:rsidR="00697FE5" w:rsidRPr="003940F8" w:rsidRDefault="00697FE5" w:rsidP="003940F8">
      <w:p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  <w:u w:val="single"/>
        </w:rPr>
        <w:t>Effet lipidique</w:t>
      </w:r>
    </w:p>
    <w:p w:rsidR="00697FE5" w:rsidRPr="003940F8" w:rsidRDefault="00697FE5" w:rsidP="003940F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Cs_total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LDLc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et surtout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des TG</w:t>
      </w:r>
    </w:p>
    <w:p w:rsidR="00697FE5" w:rsidRPr="003940F8" w:rsidRDefault="00697FE5" w:rsidP="003940F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E074C1" w:rsidRPr="003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des HDL</w:t>
      </w:r>
    </w:p>
    <w:p w:rsidR="00697FE5" w:rsidRPr="003940F8" w:rsidRDefault="00697FE5" w:rsidP="003940F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0F8">
        <w:rPr>
          <w:rStyle w:val="1Important"/>
          <w:rFonts w:ascii="Times New Roman" w:hAnsi="Times New Roman" w:cs="Times New Roman"/>
          <w:sz w:val="24"/>
          <w:szCs w:val="24"/>
          <w:u w:val="single"/>
        </w:rPr>
        <w:t>Gemfibrozil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0F8">
        <w:rPr>
          <w:rStyle w:val="1Important"/>
          <w:rFonts w:ascii="Times New Roman" w:hAnsi="Times New Roman" w:cs="Times New Roman"/>
          <w:sz w:val="24"/>
          <w:szCs w:val="24"/>
          <w:u w:val="single"/>
        </w:rPr>
        <w:t>fenofibrate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, </w:t>
      </w:r>
      <w:r w:rsidRPr="003940F8">
        <w:rPr>
          <w:rStyle w:val="1Important"/>
          <w:rFonts w:ascii="Times New Roman" w:hAnsi="Times New Roman" w:cs="Times New Roman"/>
          <w:sz w:val="24"/>
          <w:szCs w:val="24"/>
          <w:u w:val="single"/>
        </w:rPr>
        <w:t>clofibrate</w:t>
      </w:r>
    </w:p>
    <w:p w:rsidR="00697FE5" w:rsidRPr="003940F8" w:rsidRDefault="00697FE5" w:rsidP="003940F8">
      <w:pPr>
        <w:rPr>
          <w:rFonts w:ascii="Times New Roman" w:hAnsi="Times New Roman" w:cs="Times New Roman"/>
          <w:sz w:val="24"/>
          <w:szCs w:val="24"/>
        </w:rPr>
      </w:pPr>
    </w:p>
    <w:p w:rsidR="00697FE5" w:rsidRPr="003940F8" w:rsidRDefault="00697FE5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>Inhibition absorption intestinale</w:t>
      </w:r>
    </w:p>
    <w:p w:rsidR="00D25D9C" w:rsidRPr="003940F8" w:rsidRDefault="00697FE5" w:rsidP="003940F8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Résines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cholestyramine</w:t>
      </w:r>
      <w:proofErr w:type="spellEnd"/>
      <w:proofErr w:type="gramEnd"/>
      <w:r w:rsidRPr="003940F8">
        <w:rPr>
          <w:rFonts w:ascii="Times New Roman" w:hAnsi="Times New Roman" w:cs="Times New Roman"/>
          <w:sz w:val="24"/>
          <w:szCs w:val="24"/>
        </w:rPr>
        <w:t>)</w:t>
      </w:r>
    </w:p>
    <w:p w:rsidR="00697FE5" w:rsidRPr="003940F8" w:rsidRDefault="00697FE5" w:rsidP="003940F8">
      <w:pPr>
        <w:pStyle w:val="ListParagraph"/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Chélate le Cs et les Acides Bil</w:t>
      </w:r>
      <w:r w:rsidR="00E074C1" w:rsidRPr="003940F8">
        <w:rPr>
          <w:rFonts w:ascii="Times New Roman" w:hAnsi="Times New Roman" w:cs="Times New Roman"/>
          <w:sz w:val="24"/>
          <w:szCs w:val="24"/>
        </w:rPr>
        <w:t>i</w:t>
      </w:r>
      <w:r w:rsidRPr="003940F8">
        <w:rPr>
          <w:rFonts w:ascii="Times New Roman" w:hAnsi="Times New Roman" w:cs="Times New Roman"/>
          <w:sz w:val="24"/>
          <w:szCs w:val="24"/>
        </w:rPr>
        <w:t xml:space="preserve">aire dans la lumière </w:t>
      </w:r>
      <w:r w:rsidR="001D75D2" w:rsidRPr="003940F8">
        <w:rPr>
          <w:rFonts w:ascii="Times New Roman" w:hAnsi="Times New Roman" w:cs="Times New Roman"/>
          <w:sz w:val="24"/>
          <w:szCs w:val="24"/>
        </w:rPr>
        <w:t>intestinale</w:t>
      </w:r>
    </w:p>
    <w:p w:rsidR="00697FE5" w:rsidRPr="003940F8" w:rsidRDefault="00697FE5" w:rsidP="003940F8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TechniquesSympto"/>
          <w:rFonts w:ascii="Times New Roman" w:hAnsi="Times New Roman" w:cs="Times New Roman"/>
          <w:sz w:val="24"/>
          <w:szCs w:val="24"/>
        </w:rPr>
        <w:t>Inhibition absorption cholestérol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940F8">
        <w:rPr>
          <w:rStyle w:val="1Important"/>
          <w:rFonts w:ascii="Times New Roman" w:hAnsi="Times New Roman" w:cs="Times New Roman"/>
          <w:sz w:val="24"/>
          <w:szCs w:val="24"/>
        </w:rPr>
        <w:t>ezetimibe</w:t>
      </w:r>
      <w:proofErr w:type="spellEnd"/>
      <w:proofErr w:type="gramEnd"/>
      <w:r w:rsidRPr="003940F8">
        <w:rPr>
          <w:rFonts w:ascii="Times New Roman" w:hAnsi="Times New Roman" w:cs="Times New Roman"/>
          <w:b/>
          <w:sz w:val="24"/>
          <w:szCs w:val="24"/>
        </w:rPr>
        <w:t>)</w:t>
      </w:r>
    </w:p>
    <w:p w:rsidR="00697FE5" w:rsidRPr="003940F8" w:rsidRDefault="00697FE5" w:rsidP="003940F8">
      <w:pPr>
        <w:pStyle w:val="ListParagraph"/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Mécanisme d’action et </w:t>
      </w:r>
      <w:r w:rsidRPr="003940F8">
        <w:rPr>
          <w:rFonts w:ascii="Times New Roman" w:hAnsi="Times New Roman" w:cs="Times New Roman"/>
          <w:b/>
          <w:sz w:val="24"/>
          <w:szCs w:val="24"/>
        </w:rPr>
        <w:t xml:space="preserve">sélectivité de </w:t>
      </w:r>
      <w:r w:rsidRPr="003940F8"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proofErr w:type="spellStart"/>
      <w:r w:rsidRPr="003940F8">
        <w:rPr>
          <w:rFonts w:ascii="Times New Roman" w:hAnsi="Times New Roman" w:cs="Times New Roman"/>
          <w:b/>
          <w:sz w:val="24"/>
          <w:szCs w:val="24"/>
          <w:u w:val="single"/>
        </w:rPr>
        <w:t>ezetimibe</w:t>
      </w:r>
      <w:proofErr w:type="spellEnd"/>
    </w:p>
    <w:p w:rsidR="00697FE5" w:rsidRPr="003940F8" w:rsidRDefault="00697FE5" w:rsidP="003940F8">
      <w:pPr>
        <w:pStyle w:val="ListParagraph"/>
        <w:numPr>
          <w:ilvl w:val="2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Bloque l’</w:t>
      </w:r>
      <w:r w:rsidR="001D75D2" w:rsidRPr="003940F8">
        <w:rPr>
          <w:rFonts w:ascii="Times New Roman" w:hAnsi="Times New Roman" w:cs="Times New Roman"/>
          <w:sz w:val="24"/>
          <w:szCs w:val="24"/>
        </w:rPr>
        <w:t>absorption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au niveau intestinal</w:t>
      </w:r>
    </w:p>
    <w:p w:rsidR="00697FE5" w:rsidRPr="003940F8" w:rsidRDefault="00697FE5" w:rsidP="003940F8">
      <w:pPr>
        <w:pStyle w:val="ListParagraph"/>
        <w:numPr>
          <w:ilvl w:val="2"/>
          <w:numId w:val="53"/>
        </w:numPr>
        <w:rPr>
          <w:rStyle w:val="4Dfinition"/>
          <w:rFonts w:ascii="Times New Roman" w:hAnsi="Times New Roman" w:cs="Times New Roman"/>
          <w:sz w:val="24"/>
          <w:szCs w:val="24"/>
        </w:rPr>
      </w:pPr>
      <w:r w:rsidRPr="003940F8">
        <w:rPr>
          <w:rStyle w:val="4Dfinition"/>
          <w:rFonts w:ascii="Times New Roman" w:hAnsi="Times New Roman" w:cs="Times New Roman"/>
          <w:sz w:val="24"/>
          <w:szCs w:val="24"/>
        </w:rPr>
        <w:t>Pas d’effet sur l’absorption des vitamines liposolubles</w:t>
      </w:r>
    </w:p>
    <w:p w:rsidR="00697FE5" w:rsidRPr="003940F8" w:rsidRDefault="00697FE5" w:rsidP="003940F8">
      <w:pPr>
        <w:pStyle w:val="ListParagraph"/>
        <w:numPr>
          <w:ilvl w:val="0"/>
          <w:numId w:val="53"/>
        </w:numPr>
        <w:rPr>
          <w:rStyle w:val="1Important"/>
          <w:rFonts w:ascii="Times New Roman" w:hAnsi="Times New Roman" w:cs="Times New Roman"/>
          <w:sz w:val="24"/>
          <w:szCs w:val="24"/>
        </w:rPr>
      </w:pPr>
      <w:r w:rsidRPr="003940F8">
        <w:rPr>
          <w:rStyle w:val="1Important"/>
          <w:rFonts w:ascii="Times New Roman" w:hAnsi="Times New Roman" w:cs="Times New Roman"/>
          <w:sz w:val="24"/>
          <w:szCs w:val="24"/>
        </w:rPr>
        <w:t>Acide nicotinique</w:t>
      </w:r>
    </w:p>
    <w:p w:rsidR="00697FE5" w:rsidRPr="003940F8" w:rsidRDefault="00697FE5" w:rsidP="003940F8">
      <w:pPr>
        <w:pStyle w:val="ListParagraph"/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Non </w:t>
      </w:r>
      <w:r w:rsidR="001D75D2" w:rsidRPr="003940F8">
        <w:rPr>
          <w:rFonts w:ascii="Times New Roman" w:hAnsi="Times New Roman" w:cs="Times New Roman"/>
          <w:sz w:val="24"/>
          <w:szCs w:val="24"/>
        </w:rPr>
        <w:t>commercialisé</w:t>
      </w:r>
      <w:r w:rsidRPr="003940F8">
        <w:rPr>
          <w:rFonts w:ascii="Times New Roman" w:hAnsi="Times New Roman" w:cs="Times New Roman"/>
          <w:sz w:val="24"/>
          <w:szCs w:val="24"/>
        </w:rPr>
        <w:t xml:space="preserve"> en France </w:t>
      </w:r>
    </w:p>
    <w:p w:rsidR="00697FE5" w:rsidRPr="003940F8" w:rsidRDefault="00697FE5" w:rsidP="003940F8">
      <w:pPr>
        <w:pStyle w:val="ListParagraph"/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Diminution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0F8">
        <w:rPr>
          <w:rFonts w:ascii="Times New Roman" w:hAnsi="Times New Roman" w:cs="Times New Roman"/>
          <w:sz w:val="24"/>
          <w:szCs w:val="24"/>
        </w:rPr>
        <w:t>Cs_total</w:t>
      </w:r>
      <w:proofErr w:type="spellEnd"/>
      <w:r w:rsidRPr="003940F8">
        <w:rPr>
          <w:rFonts w:ascii="Times New Roman" w:hAnsi="Times New Roman" w:cs="Times New Roman"/>
          <w:sz w:val="24"/>
          <w:szCs w:val="24"/>
        </w:rPr>
        <w:t xml:space="preserve"> et TG</w:t>
      </w:r>
    </w:p>
    <w:p w:rsidR="00697FE5" w:rsidRPr="003940F8" w:rsidRDefault="001D75D2" w:rsidP="003940F8">
      <w:pPr>
        <w:pStyle w:val="ListParagraph"/>
        <w:numPr>
          <w:ilvl w:val="1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Augmentation</w:t>
      </w:r>
      <w:r w:rsidR="00697FE5" w:rsidRPr="003940F8">
        <w:rPr>
          <w:rFonts w:ascii="Times New Roman" w:hAnsi="Times New Roman" w:cs="Times New Roman"/>
          <w:sz w:val="24"/>
          <w:szCs w:val="24"/>
        </w:rPr>
        <w:t xml:space="preserve"> des HDL-C</w:t>
      </w:r>
    </w:p>
    <w:p w:rsidR="00D72458" w:rsidRPr="003940F8" w:rsidRDefault="00D72458" w:rsidP="003940F8">
      <w:pPr>
        <w:rPr>
          <w:rFonts w:ascii="Times New Roman" w:hAnsi="Times New Roman" w:cs="Times New Roman"/>
          <w:sz w:val="24"/>
          <w:szCs w:val="24"/>
        </w:rPr>
      </w:pPr>
    </w:p>
    <w:p w:rsidR="00163E5E" w:rsidRPr="003940F8" w:rsidRDefault="00163E5E" w:rsidP="003940F8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3940F8">
        <w:rPr>
          <w:rFonts w:ascii="Times New Roman" w:hAnsi="Times New Roman" w:cs="Times New Roman"/>
          <w:szCs w:val="24"/>
        </w:rPr>
        <w:t>Surveillance d’un Traitement hypo-</w:t>
      </w:r>
      <w:proofErr w:type="spellStart"/>
      <w:r w:rsidRPr="003940F8">
        <w:rPr>
          <w:rFonts w:ascii="Times New Roman" w:hAnsi="Times New Roman" w:cs="Times New Roman"/>
          <w:szCs w:val="24"/>
        </w:rPr>
        <w:t>lipémiant</w:t>
      </w:r>
      <w:proofErr w:type="spellEnd"/>
    </w:p>
    <w:p w:rsidR="00163E5E" w:rsidRPr="003940F8" w:rsidRDefault="001D75D2" w:rsidP="003940F8">
      <w:pPr>
        <w:pStyle w:val="Heading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Traitement</w:t>
      </w:r>
      <w:r w:rsidR="00163E5E" w:rsidRPr="003940F8">
        <w:rPr>
          <w:rFonts w:ascii="Times New Roman" w:hAnsi="Times New Roman" w:cs="Times New Roman"/>
          <w:sz w:val="24"/>
          <w:szCs w:val="24"/>
        </w:rPr>
        <w:t xml:space="preserve"> au long cours → réévaluation périodiques</w:t>
      </w:r>
    </w:p>
    <w:p w:rsidR="00163E5E" w:rsidRPr="003940F8" w:rsidRDefault="00163E5E" w:rsidP="003940F8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1 à 3 mois</w:t>
      </w:r>
      <w:r w:rsidRPr="003940F8">
        <w:rPr>
          <w:rFonts w:ascii="Times New Roman" w:hAnsi="Times New Roman" w:cs="Times New Roman"/>
          <w:sz w:val="24"/>
          <w:szCs w:val="24"/>
        </w:rPr>
        <w:t xml:space="preserve"> après la mise </w:t>
      </w:r>
      <w:r w:rsidR="001D75D2" w:rsidRPr="003940F8">
        <w:rPr>
          <w:rFonts w:ascii="Times New Roman" w:hAnsi="Times New Roman" w:cs="Times New Roman"/>
          <w:sz w:val="24"/>
          <w:szCs w:val="24"/>
        </w:rPr>
        <w:t>sous-traitèrent</w:t>
      </w:r>
    </w:p>
    <w:p w:rsidR="00163E5E" w:rsidRPr="003940F8" w:rsidRDefault="00163E5E" w:rsidP="003940F8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Style w:val="3Evidence"/>
          <w:rFonts w:ascii="Times New Roman" w:hAnsi="Times New Roman" w:cs="Times New Roman"/>
          <w:sz w:val="24"/>
          <w:szCs w:val="24"/>
        </w:rPr>
        <w:t>bilan lipidique</w:t>
      </w:r>
      <w:r w:rsidRPr="003940F8">
        <w:rPr>
          <w:rFonts w:ascii="Times New Roman" w:hAnsi="Times New Roman" w:cs="Times New Roman"/>
          <w:sz w:val="24"/>
          <w:szCs w:val="24"/>
        </w:rPr>
        <w:t xml:space="preserve"> + </w:t>
      </w:r>
      <w:r w:rsidR="001D75D2" w:rsidRPr="003940F8">
        <w:rPr>
          <w:rStyle w:val="3Evidence"/>
          <w:rFonts w:ascii="Times New Roman" w:hAnsi="Times New Roman" w:cs="Times New Roman"/>
          <w:sz w:val="24"/>
          <w:szCs w:val="24"/>
        </w:rPr>
        <w:t>appréciation</w:t>
      </w:r>
      <w:r w:rsidRPr="003940F8">
        <w:rPr>
          <w:rStyle w:val="3Evidence"/>
          <w:rFonts w:ascii="Times New Roman" w:hAnsi="Times New Roman" w:cs="Times New Roman"/>
          <w:sz w:val="24"/>
          <w:szCs w:val="24"/>
        </w:rPr>
        <w:t xml:space="preserve"> de la tolérance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 xml:space="preserve">( </w:t>
      </w:r>
      <w:r w:rsidR="001D75D2" w:rsidRPr="003940F8">
        <w:rPr>
          <w:rFonts w:ascii="Times New Roman" w:hAnsi="Times New Roman" w:cs="Times New Roman"/>
          <w:sz w:val="24"/>
          <w:szCs w:val="24"/>
        </w:rPr>
        <w:t>effets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2</w:t>
      </w:r>
      <w:r w:rsidRPr="003940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940F8">
        <w:rPr>
          <w:rFonts w:ascii="Times New Roman" w:hAnsi="Times New Roman" w:cs="Times New Roman"/>
          <w:sz w:val="24"/>
          <w:szCs w:val="24"/>
        </w:rPr>
        <w:t xml:space="preserve"> )</w:t>
      </w:r>
      <w:bookmarkStart w:id="0" w:name="_GoBack"/>
      <w:bookmarkEnd w:id="0"/>
    </w:p>
    <w:p w:rsidR="00163E5E" w:rsidRPr="003940F8" w:rsidRDefault="00163E5E" w:rsidP="003940F8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patient stabilisé </w:t>
      </w:r>
      <w:r w:rsidRPr="003940F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>contrôle  1</w:t>
      </w:r>
      <w:proofErr w:type="gramEnd"/>
      <w:r w:rsidRPr="003940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à 2 fois par an</w:t>
      </w:r>
    </w:p>
    <w:tbl>
      <w:tblPr>
        <w:tblStyle w:val="TableGrid"/>
        <w:tblpPr w:leftFromText="180" w:rightFromText="180" w:vertAnchor="page" w:horzAnchor="margin" w:tblpXSpec="center" w:tblpY="9751"/>
        <w:tblW w:w="0" w:type="auto"/>
        <w:tblLook w:val="04A0" w:firstRow="1" w:lastRow="0" w:firstColumn="1" w:lastColumn="0" w:noHBand="0" w:noVBand="1"/>
      </w:tblPr>
      <w:tblGrid>
        <w:gridCol w:w="1883"/>
        <w:gridCol w:w="5424"/>
      </w:tblGrid>
      <w:tr w:rsidR="00D65F6F" w:rsidRPr="003940F8" w:rsidTr="00D65F6F">
        <w:tc>
          <w:tcPr>
            <w:tcW w:w="1883" w:type="dxa"/>
            <w:tcBorders>
              <w:bottom w:val="thinThickSmall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Apolipoprotéines</w:t>
            </w:r>
            <w:proofErr w:type="spellEnd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4" w:type="dxa"/>
            <w:tcBorders>
              <w:bottom w:val="thinThickSmall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Principaux rôles</w:t>
            </w:r>
          </w:p>
        </w:tc>
      </w:tr>
      <w:tr w:rsidR="00D65F6F" w:rsidRPr="003940F8" w:rsidTr="00D65F6F">
        <w:tc>
          <w:tcPr>
            <w:tcW w:w="1883" w:type="dxa"/>
            <w:tcBorders>
              <w:top w:val="thinThickSmallGap" w:sz="24" w:space="0" w:color="auto"/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A1</w:t>
            </w:r>
          </w:p>
        </w:tc>
        <w:tc>
          <w:tcPr>
            <w:tcW w:w="5424" w:type="dxa"/>
            <w:tcBorders>
              <w:top w:val="thinThickSmallGap" w:sz="24" w:space="0" w:color="auto"/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Structural (</w:t>
            </w:r>
            <w:proofErr w:type="gram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HDL )</w:t>
            </w:r>
            <w:proofErr w:type="gramEnd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 , activation de la LCAT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AII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Structural (HDL)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B-48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Structural (Chylomicrons), 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B100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Structural (LDL</w:t>
            </w:r>
            <w:proofErr w:type="gram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,VLDL</w:t>
            </w:r>
            <w:proofErr w:type="gramEnd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) , ligand du récepteur au LDL 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C1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Cofacteur de la LCAT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CII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Activateur du LPL 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CIII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Inhibiteur de la LPL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E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Ligand des récepteurs des LDL et des récepteurs hépatique des </w:t>
            </w:r>
            <w:proofErr w:type="spell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rémnants</w:t>
            </w:r>
            <w:proofErr w:type="spellEnd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 de chylomicrons</w:t>
            </w:r>
          </w:p>
        </w:tc>
      </w:tr>
      <w:tr w:rsidR="00D65F6F" w:rsidRPr="003940F8" w:rsidTr="00D65F6F">
        <w:tc>
          <w:tcPr>
            <w:tcW w:w="1883" w:type="dxa"/>
            <w:tcBorders>
              <w:bottom w:val="thinThickSmall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Apolipoprotéines</w:t>
            </w:r>
            <w:proofErr w:type="spellEnd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4" w:type="dxa"/>
            <w:tcBorders>
              <w:bottom w:val="thinThickSmall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Principaux rôles</w:t>
            </w:r>
          </w:p>
        </w:tc>
      </w:tr>
      <w:tr w:rsidR="00D65F6F" w:rsidRPr="003940F8" w:rsidTr="00D65F6F">
        <w:tc>
          <w:tcPr>
            <w:tcW w:w="1883" w:type="dxa"/>
            <w:tcBorders>
              <w:top w:val="thinThickSmallGap" w:sz="24" w:space="0" w:color="auto"/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A1</w:t>
            </w:r>
          </w:p>
        </w:tc>
        <w:tc>
          <w:tcPr>
            <w:tcW w:w="5424" w:type="dxa"/>
            <w:tcBorders>
              <w:top w:val="thinThickSmallGap" w:sz="24" w:space="0" w:color="auto"/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Structural (</w:t>
            </w:r>
            <w:proofErr w:type="gram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HDL )</w:t>
            </w:r>
            <w:proofErr w:type="gramEnd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 , activation de la LCAT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AII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Structural (HDL)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B-48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Structural (Chylomicrons), 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B100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Structural (LDL</w:t>
            </w:r>
            <w:proofErr w:type="gram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,VLDL</w:t>
            </w:r>
            <w:proofErr w:type="gramEnd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) , ligand du récepteur au LDL 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C1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Cofacteur de la LCAT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CII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Activateur du LPL 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CIII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Inhibiteur de la LPL</w:t>
            </w:r>
          </w:p>
        </w:tc>
      </w:tr>
      <w:tr w:rsidR="00D65F6F" w:rsidRPr="003940F8" w:rsidTr="00D65F6F">
        <w:tc>
          <w:tcPr>
            <w:tcW w:w="1883" w:type="dxa"/>
            <w:tcBorders>
              <w:righ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Apo E</w:t>
            </w:r>
          </w:p>
        </w:tc>
        <w:tc>
          <w:tcPr>
            <w:tcW w:w="5424" w:type="dxa"/>
            <w:tcBorders>
              <w:left w:val="thinThickLargeGap" w:sz="24" w:space="0" w:color="auto"/>
            </w:tcBorders>
          </w:tcPr>
          <w:p w:rsidR="00D65F6F" w:rsidRPr="003940F8" w:rsidRDefault="00D65F6F" w:rsidP="00D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Ligand des récepteurs des LDL et des récepteurs hépatique des </w:t>
            </w:r>
            <w:proofErr w:type="spellStart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>rémnants</w:t>
            </w:r>
            <w:proofErr w:type="spellEnd"/>
            <w:r w:rsidRPr="003940F8">
              <w:rPr>
                <w:rFonts w:ascii="Times New Roman" w:hAnsi="Times New Roman" w:cs="Times New Roman"/>
                <w:sz w:val="24"/>
                <w:szCs w:val="24"/>
              </w:rPr>
              <w:t xml:space="preserve"> de chylomicrons</w:t>
            </w:r>
          </w:p>
        </w:tc>
      </w:tr>
    </w:tbl>
    <w:p w:rsidR="00130399" w:rsidRPr="003940F8" w:rsidRDefault="00130399" w:rsidP="003940F8">
      <w:pPr>
        <w:rPr>
          <w:rFonts w:ascii="Times New Roman" w:hAnsi="Times New Roman" w:cs="Times New Roman"/>
          <w:sz w:val="24"/>
          <w:szCs w:val="24"/>
        </w:rPr>
      </w:pPr>
    </w:p>
    <w:p w:rsidR="00130399" w:rsidRPr="003940F8" w:rsidRDefault="00130399" w:rsidP="003940F8">
      <w:pPr>
        <w:rPr>
          <w:rFonts w:ascii="Times New Roman" w:hAnsi="Times New Roman" w:cs="Times New Roman"/>
          <w:sz w:val="24"/>
          <w:szCs w:val="24"/>
        </w:rPr>
      </w:pPr>
    </w:p>
    <w:sectPr w:rsidR="00130399" w:rsidRPr="003940F8" w:rsidSect="003940F8">
      <w:footerReference w:type="even" r:id="rId13"/>
      <w:footerReference w:type="default" r:id="rId14"/>
      <w:type w:val="continuous"/>
      <w:pgSz w:w="11900" w:h="16820"/>
      <w:pgMar w:top="142" w:right="56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D3" w:rsidRDefault="00DE6DD3">
      <w:r>
        <w:separator/>
      </w:r>
    </w:p>
  </w:endnote>
  <w:endnote w:type="continuationSeparator" w:id="0">
    <w:p w:rsidR="00DE6DD3" w:rsidRDefault="00DE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E8" w:rsidRDefault="00403444" w:rsidP="00670ADE">
    <w:pPr>
      <w:rPr>
        <w:rStyle w:val="PageNumber"/>
      </w:rPr>
    </w:pPr>
    <w:r>
      <w:rPr>
        <w:rStyle w:val="PageNumber"/>
      </w:rPr>
      <w:fldChar w:fldCharType="begin"/>
    </w:r>
    <w:r w:rsidR="007353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3E8" w:rsidRDefault="007353E8" w:rsidP="00670ADE"/>
  <w:p w:rsidR="007353E8" w:rsidRDefault="007353E8" w:rsidP="00670ADE"/>
  <w:p w:rsidR="007353E8" w:rsidRDefault="007353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E8" w:rsidRDefault="007353E8" w:rsidP="003940F8">
    <w:pPr>
      <w:tabs>
        <w:tab w:val="left" w:pos="8701"/>
      </w:tabs>
    </w:pPr>
    <w:r>
      <w:rPr>
        <w:rStyle w:val="PageNumber"/>
      </w:rPr>
      <w:tab/>
    </w:r>
  </w:p>
  <w:p w:rsidR="007353E8" w:rsidRDefault="007353E8" w:rsidP="00670ADE"/>
  <w:p w:rsidR="007353E8" w:rsidRDefault="007353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D3" w:rsidRDefault="00DE6DD3">
      <w:r>
        <w:separator/>
      </w:r>
    </w:p>
  </w:footnote>
  <w:footnote w:type="continuationSeparator" w:id="0">
    <w:p w:rsidR="00DE6DD3" w:rsidRDefault="00DE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DC"/>
    <w:multiLevelType w:val="hybridMultilevel"/>
    <w:tmpl w:val="8BE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AA3"/>
    <w:multiLevelType w:val="hybridMultilevel"/>
    <w:tmpl w:val="B8EA5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58D0"/>
    <w:multiLevelType w:val="hybridMultilevel"/>
    <w:tmpl w:val="B9AA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5C36"/>
    <w:multiLevelType w:val="hybridMultilevel"/>
    <w:tmpl w:val="B7CA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216F"/>
    <w:multiLevelType w:val="hybridMultilevel"/>
    <w:tmpl w:val="B736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1C5A"/>
    <w:multiLevelType w:val="hybridMultilevel"/>
    <w:tmpl w:val="D65C3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C16CB"/>
    <w:multiLevelType w:val="hybridMultilevel"/>
    <w:tmpl w:val="2A04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51FA"/>
    <w:multiLevelType w:val="hybridMultilevel"/>
    <w:tmpl w:val="5E8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27431"/>
    <w:multiLevelType w:val="hybridMultilevel"/>
    <w:tmpl w:val="7602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F3790"/>
    <w:multiLevelType w:val="hybridMultilevel"/>
    <w:tmpl w:val="82CE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F15F8"/>
    <w:multiLevelType w:val="hybridMultilevel"/>
    <w:tmpl w:val="087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53242"/>
    <w:multiLevelType w:val="hybridMultilevel"/>
    <w:tmpl w:val="B4EA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5BE"/>
    <w:multiLevelType w:val="hybridMultilevel"/>
    <w:tmpl w:val="332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F20"/>
    <w:multiLevelType w:val="hybridMultilevel"/>
    <w:tmpl w:val="DE46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E0E90"/>
    <w:multiLevelType w:val="hybridMultilevel"/>
    <w:tmpl w:val="D8D04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F4C69"/>
    <w:multiLevelType w:val="hybridMultilevel"/>
    <w:tmpl w:val="96B8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12E0B"/>
    <w:multiLevelType w:val="hybridMultilevel"/>
    <w:tmpl w:val="26F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922EE"/>
    <w:multiLevelType w:val="hybridMultilevel"/>
    <w:tmpl w:val="64A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33A47"/>
    <w:multiLevelType w:val="hybridMultilevel"/>
    <w:tmpl w:val="F6A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148D6"/>
    <w:multiLevelType w:val="hybridMultilevel"/>
    <w:tmpl w:val="17D48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46CA9"/>
    <w:multiLevelType w:val="hybridMultilevel"/>
    <w:tmpl w:val="23AE28BE"/>
    <w:lvl w:ilvl="0" w:tplc="107CD99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71596"/>
    <w:multiLevelType w:val="hybridMultilevel"/>
    <w:tmpl w:val="A372B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A6499"/>
    <w:multiLevelType w:val="hybridMultilevel"/>
    <w:tmpl w:val="FF0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034DF"/>
    <w:multiLevelType w:val="hybridMultilevel"/>
    <w:tmpl w:val="117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32971"/>
    <w:multiLevelType w:val="hybridMultilevel"/>
    <w:tmpl w:val="3320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52205"/>
    <w:multiLevelType w:val="hybridMultilevel"/>
    <w:tmpl w:val="8A30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438C4"/>
    <w:multiLevelType w:val="hybridMultilevel"/>
    <w:tmpl w:val="DE8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347C6"/>
    <w:multiLevelType w:val="hybridMultilevel"/>
    <w:tmpl w:val="805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A5927"/>
    <w:multiLevelType w:val="hybridMultilevel"/>
    <w:tmpl w:val="D7AC7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090812"/>
    <w:multiLevelType w:val="hybridMultilevel"/>
    <w:tmpl w:val="9F04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A5F57"/>
    <w:multiLevelType w:val="hybridMultilevel"/>
    <w:tmpl w:val="C8FA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37871"/>
    <w:multiLevelType w:val="hybridMultilevel"/>
    <w:tmpl w:val="9F224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E8636D"/>
    <w:multiLevelType w:val="hybridMultilevel"/>
    <w:tmpl w:val="4C6E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53B03"/>
    <w:multiLevelType w:val="hybridMultilevel"/>
    <w:tmpl w:val="14E4AF98"/>
    <w:lvl w:ilvl="0" w:tplc="DA662160">
      <w:start w:val="1"/>
      <w:numFmt w:val="upperRoman"/>
      <w:pStyle w:val="Heading2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94024"/>
    <w:multiLevelType w:val="hybridMultilevel"/>
    <w:tmpl w:val="E186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B522E"/>
    <w:multiLevelType w:val="hybridMultilevel"/>
    <w:tmpl w:val="D89C70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CB2A92"/>
    <w:multiLevelType w:val="hybridMultilevel"/>
    <w:tmpl w:val="9A8A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D3166"/>
    <w:multiLevelType w:val="hybridMultilevel"/>
    <w:tmpl w:val="8268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C006C"/>
    <w:multiLevelType w:val="hybridMultilevel"/>
    <w:tmpl w:val="24820378"/>
    <w:lvl w:ilvl="0" w:tplc="EE92FCB8">
      <w:start w:val="1"/>
      <w:numFmt w:val="bullet"/>
      <w:pStyle w:val="Heading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D5750"/>
    <w:multiLevelType w:val="hybridMultilevel"/>
    <w:tmpl w:val="8A2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F2205"/>
    <w:multiLevelType w:val="hybridMultilevel"/>
    <w:tmpl w:val="9C6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942ED"/>
    <w:multiLevelType w:val="hybridMultilevel"/>
    <w:tmpl w:val="9516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D480A"/>
    <w:multiLevelType w:val="hybridMultilevel"/>
    <w:tmpl w:val="F9748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9A3DBA"/>
    <w:multiLevelType w:val="hybridMultilevel"/>
    <w:tmpl w:val="8156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A43E0"/>
    <w:multiLevelType w:val="hybridMultilevel"/>
    <w:tmpl w:val="74D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55675"/>
    <w:multiLevelType w:val="hybridMultilevel"/>
    <w:tmpl w:val="2510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32432"/>
    <w:multiLevelType w:val="hybridMultilevel"/>
    <w:tmpl w:val="A79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87B6A"/>
    <w:multiLevelType w:val="hybridMultilevel"/>
    <w:tmpl w:val="394C7DBC"/>
    <w:lvl w:ilvl="0" w:tplc="77A42F18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0"/>
  </w:num>
  <w:num w:numId="4">
    <w:abstractNumId w:val="38"/>
  </w:num>
  <w:num w:numId="5">
    <w:abstractNumId w:val="47"/>
  </w:num>
  <w:num w:numId="6">
    <w:abstractNumId w:val="39"/>
  </w:num>
  <w:num w:numId="7">
    <w:abstractNumId w:val="19"/>
  </w:num>
  <w:num w:numId="8">
    <w:abstractNumId w:val="1"/>
  </w:num>
  <w:num w:numId="9">
    <w:abstractNumId w:val="5"/>
  </w:num>
  <w:num w:numId="10">
    <w:abstractNumId w:val="35"/>
  </w:num>
  <w:num w:numId="11">
    <w:abstractNumId w:val="47"/>
    <w:lvlOverride w:ilvl="0">
      <w:startOverride w:val="1"/>
    </w:lvlOverride>
  </w:num>
  <w:num w:numId="12">
    <w:abstractNumId w:val="21"/>
  </w:num>
  <w:num w:numId="13">
    <w:abstractNumId w:val="42"/>
  </w:num>
  <w:num w:numId="14">
    <w:abstractNumId w:val="28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17"/>
  </w:num>
  <w:num w:numId="18">
    <w:abstractNumId w:val="22"/>
  </w:num>
  <w:num w:numId="19">
    <w:abstractNumId w:val="47"/>
    <w:lvlOverride w:ilvl="0">
      <w:startOverride w:val="1"/>
    </w:lvlOverride>
  </w:num>
  <w:num w:numId="20">
    <w:abstractNumId w:val="12"/>
  </w:num>
  <w:num w:numId="21">
    <w:abstractNumId w:val="7"/>
  </w:num>
  <w:num w:numId="22">
    <w:abstractNumId w:val="3"/>
  </w:num>
  <w:num w:numId="23">
    <w:abstractNumId w:val="47"/>
    <w:lvlOverride w:ilvl="0">
      <w:startOverride w:val="1"/>
    </w:lvlOverride>
  </w:num>
  <w:num w:numId="24">
    <w:abstractNumId w:val="15"/>
  </w:num>
  <w:num w:numId="25">
    <w:abstractNumId w:val="9"/>
  </w:num>
  <w:num w:numId="26">
    <w:abstractNumId w:val="27"/>
  </w:num>
  <w:num w:numId="27">
    <w:abstractNumId w:val="26"/>
  </w:num>
  <w:num w:numId="28">
    <w:abstractNumId w:val="29"/>
  </w:num>
  <w:num w:numId="29">
    <w:abstractNumId w:val="23"/>
  </w:num>
  <w:num w:numId="30">
    <w:abstractNumId w:val="2"/>
  </w:num>
  <w:num w:numId="31">
    <w:abstractNumId w:val="4"/>
  </w:num>
  <w:num w:numId="32">
    <w:abstractNumId w:val="44"/>
  </w:num>
  <w:num w:numId="33">
    <w:abstractNumId w:val="30"/>
  </w:num>
  <w:num w:numId="34">
    <w:abstractNumId w:val="40"/>
  </w:num>
  <w:num w:numId="35">
    <w:abstractNumId w:val="36"/>
  </w:num>
  <w:num w:numId="36">
    <w:abstractNumId w:val="10"/>
  </w:num>
  <w:num w:numId="37">
    <w:abstractNumId w:val="45"/>
  </w:num>
  <w:num w:numId="38">
    <w:abstractNumId w:val="32"/>
  </w:num>
  <w:num w:numId="39">
    <w:abstractNumId w:val="24"/>
  </w:num>
  <w:num w:numId="40">
    <w:abstractNumId w:val="25"/>
  </w:num>
  <w:num w:numId="41">
    <w:abstractNumId w:val="46"/>
  </w:num>
  <w:num w:numId="42">
    <w:abstractNumId w:val="11"/>
  </w:num>
  <w:num w:numId="43">
    <w:abstractNumId w:val="34"/>
  </w:num>
  <w:num w:numId="44">
    <w:abstractNumId w:val="43"/>
  </w:num>
  <w:num w:numId="45">
    <w:abstractNumId w:val="20"/>
    <w:lvlOverride w:ilvl="0">
      <w:startOverride w:val="1"/>
    </w:lvlOverride>
  </w:num>
  <w:num w:numId="46">
    <w:abstractNumId w:val="8"/>
  </w:num>
  <w:num w:numId="47">
    <w:abstractNumId w:val="31"/>
  </w:num>
  <w:num w:numId="48">
    <w:abstractNumId w:val="37"/>
  </w:num>
  <w:num w:numId="49">
    <w:abstractNumId w:val="41"/>
  </w:num>
  <w:num w:numId="50">
    <w:abstractNumId w:val="6"/>
  </w:num>
  <w:num w:numId="51">
    <w:abstractNumId w:val="18"/>
  </w:num>
  <w:num w:numId="52">
    <w:abstractNumId w:val="20"/>
    <w:lvlOverride w:ilvl="0">
      <w:startOverride w:val="1"/>
    </w:lvlOverride>
  </w:num>
  <w:num w:numId="53">
    <w:abstractNumId w:val="0"/>
  </w:num>
  <w:num w:numId="54">
    <w:abstractNumId w:val="16"/>
  </w:num>
  <w:num w:numId="55">
    <w:abstractNumId w:val="47"/>
    <w:lvlOverride w:ilvl="0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B64E4"/>
    <w:rsid w:val="0002623D"/>
    <w:rsid w:val="0003264A"/>
    <w:rsid w:val="00043C38"/>
    <w:rsid w:val="000553E2"/>
    <w:rsid w:val="00062A68"/>
    <w:rsid w:val="00081BA6"/>
    <w:rsid w:val="00085F2C"/>
    <w:rsid w:val="00096ED4"/>
    <w:rsid w:val="000A0E43"/>
    <w:rsid w:val="000D5718"/>
    <w:rsid w:val="001076EE"/>
    <w:rsid w:val="0011053F"/>
    <w:rsid w:val="00120594"/>
    <w:rsid w:val="00130399"/>
    <w:rsid w:val="00132105"/>
    <w:rsid w:val="00133E92"/>
    <w:rsid w:val="0013717A"/>
    <w:rsid w:val="001379A3"/>
    <w:rsid w:val="00145F8B"/>
    <w:rsid w:val="0014735E"/>
    <w:rsid w:val="00160BC0"/>
    <w:rsid w:val="00163B9D"/>
    <w:rsid w:val="00163E5E"/>
    <w:rsid w:val="00165CB3"/>
    <w:rsid w:val="00167054"/>
    <w:rsid w:val="0018323F"/>
    <w:rsid w:val="001855E2"/>
    <w:rsid w:val="00195804"/>
    <w:rsid w:val="0019661E"/>
    <w:rsid w:val="001A62C8"/>
    <w:rsid w:val="001D5335"/>
    <w:rsid w:val="001D75D2"/>
    <w:rsid w:val="001F741A"/>
    <w:rsid w:val="00225882"/>
    <w:rsid w:val="002352AF"/>
    <w:rsid w:val="0025322A"/>
    <w:rsid w:val="0025672B"/>
    <w:rsid w:val="00267C1D"/>
    <w:rsid w:val="00267DD2"/>
    <w:rsid w:val="00280957"/>
    <w:rsid w:val="00293B7B"/>
    <w:rsid w:val="002B01F9"/>
    <w:rsid w:val="002B07BB"/>
    <w:rsid w:val="002B6BE0"/>
    <w:rsid w:val="002D0CC4"/>
    <w:rsid w:val="002D2188"/>
    <w:rsid w:val="002D3D92"/>
    <w:rsid w:val="002D769F"/>
    <w:rsid w:val="002E424E"/>
    <w:rsid w:val="002E4F85"/>
    <w:rsid w:val="00302CF6"/>
    <w:rsid w:val="003041BD"/>
    <w:rsid w:val="00305069"/>
    <w:rsid w:val="00307179"/>
    <w:rsid w:val="0031449E"/>
    <w:rsid w:val="00321152"/>
    <w:rsid w:val="00322D59"/>
    <w:rsid w:val="003435E4"/>
    <w:rsid w:val="00345B08"/>
    <w:rsid w:val="00381FDF"/>
    <w:rsid w:val="003821D2"/>
    <w:rsid w:val="003841A0"/>
    <w:rsid w:val="003940F8"/>
    <w:rsid w:val="003951CC"/>
    <w:rsid w:val="0039617F"/>
    <w:rsid w:val="003972C6"/>
    <w:rsid w:val="003A3BC9"/>
    <w:rsid w:val="003A7D66"/>
    <w:rsid w:val="003B3421"/>
    <w:rsid w:val="003B4313"/>
    <w:rsid w:val="003B57EE"/>
    <w:rsid w:val="003C1A70"/>
    <w:rsid w:val="003F31DC"/>
    <w:rsid w:val="003F3F98"/>
    <w:rsid w:val="00403444"/>
    <w:rsid w:val="00413CC1"/>
    <w:rsid w:val="0042516E"/>
    <w:rsid w:val="0043149A"/>
    <w:rsid w:val="00431C43"/>
    <w:rsid w:val="00433336"/>
    <w:rsid w:val="0043515C"/>
    <w:rsid w:val="0046443F"/>
    <w:rsid w:val="00464A37"/>
    <w:rsid w:val="00470613"/>
    <w:rsid w:val="004726EA"/>
    <w:rsid w:val="00473EE9"/>
    <w:rsid w:val="00481D8F"/>
    <w:rsid w:val="00487CB5"/>
    <w:rsid w:val="004A0512"/>
    <w:rsid w:val="004A3900"/>
    <w:rsid w:val="004B5E2C"/>
    <w:rsid w:val="004B6939"/>
    <w:rsid w:val="004C7A34"/>
    <w:rsid w:val="004E73A6"/>
    <w:rsid w:val="004F2F25"/>
    <w:rsid w:val="004F34BE"/>
    <w:rsid w:val="004F64EF"/>
    <w:rsid w:val="0050541F"/>
    <w:rsid w:val="00517419"/>
    <w:rsid w:val="00521E31"/>
    <w:rsid w:val="00522A08"/>
    <w:rsid w:val="005348C9"/>
    <w:rsid w:val="005368C9"/>
    <w:rsid w:val="005504C3"/>
    <w:rsid w:val="00556F77"/>
    <w:rsid w:val="005702DE"/>
    <w:rsid w:val="00572C9F"/>
    <w:rsid w:val="00576578"/>
    <w:rsid w:val="005813D1"/>
    <w:rsid w:val="00583174"/>
    <w:rsid w:val="00583A23"/>
    <w:rsid w:val="00585018"/>
    <w:rsid w:val="005871BB"/>
    <w:rsid w:val="005935B9"/>
    <w:rsid w:val="005A735D"/>
    <w:rsid w:val="005C3220"/>
    <w:rsid w:val="005C4239"/>
    <w:rsid w:val="005C752A"/>
    <w:rsid w:val="005C773F"/>
    <w:rsid w:val="005D6CE0"/>
    <w:rsid w:val="005F68A6"/>
    <w:rsid w:val="006224DD"/>
    <w:rsid w:val="00623076"/>
    <w:rsid w:val="0062738B"/>
    <w:rsid w:val="0063061C"/>
    <w:rsid w:val="00634940"/>
    <w:rsid w:val="0064241D"/>
    <w:rsid w:val="006447DB"/>
    <w:rsid w:val="00647CBF"/>
    <w:rsid w:val="006522C8"/>
    <w:rsid w:val="00654F9C"/>
    <w:rsid w:val="006578A3"/>
    <w:rsid w:val="00663A8C"/>
    <w:rsid w:val="00670ADE"/>
    <w:rsid w:val="00681005"/>
    <w:rsid w:val="00695A2B"/>
    <w:rsid w:val="00697FE5"/>
    <w:rsid w:val="006B39E7"/>
    <w:rsid w:val="006B7578"/>
    <w:rsid w:val="006E4D9F"/>
    <w:rsid w:val="00700FB5"/>
    <w:rsid w:val="0070457E"/>
    <w:rsid w:val="00706AED"/>
    <w:rsid w:val="007078D6"/>
    <w:rsid w:val="007147CA"/>
    <w:rsid w:val="00725EF2"/>
    <w:rsid w:val="00727A20"/>
    <w:rsid w:val="00727E25"/>
    <w:rsid w:val="007353E8"/>
    <w:rsid w:val="00736BC8"/>
    <w:rsid w:val="00747779"/>
    <w:rsid w:val="00750C27"/>
    <w:rsid w:val="007520F4"/>
    <w:rsid w:val="0075319C"/>
    <w:rsid w:val="00765AE0"/>
    <w:rsid w:val="0076650D"/>
    <w:rsid w:val="00766C9C"/>
    <w:rsid w:val="0077309D"/>
    <w:rsid w:val="0078463D"/>
    <w:rsid w:val="00785FBC"/>
    <w:rsid w:val="00786899"/>
    <w:rsid w:val="007A2A1D"/>
    <w:rsid w:val="007A6DF8"/>
    <w:rsid w:val="007B43FC"/>
    <w:rsid w:val="007C42DD"/>
    <w:rsid w:val="007C6DBA"/>
    <w:rsid w:val="007D2101"/>
    <w:rsid w:val="007E40BC"/>
    <w:rsid w:val="00801E19"/>
    <w:rsid w:val="00826013"/>
    <w:rsid w:val="00827AB8"/>
    <w:rsid w:val="008340C3"/>
    <w:rsid w:val="008375DA"/>
    <w:rsid w:val="00837C85"/>
    <w:rsid w:val="008512F4"/>
    <w:rsid w:val="00855D9E"/>
    <w:rsid w:val="00860A5A"/>
    <w:rsid w:val="00862A0D"/>
    <w:rsid w:val="00864749"/>
    <w:rsid w:val="00875F47"/>
    <w:rsid w:val="00890199"/>
    <w:rsid w:val="008A0501"/>
    <w:rsid w:val="008B67DD"/>
    <w:rsid w:val="008C2A4F"/>
    <w:rsid w:val="008C2FB6"/>
    <w:rsid w:val="008D0BA5"/>
    <w:rsid w:val="008E0271"/>
    <w:rsid w:val="008E3F35"/>
    <w:rsid w:val="008F6804"/>
    <w:rsid w:val="009025AA"/>
    <w:rsid w:val="00902F4C"/>
    <w:rsid w:val="00904713"/>
    <w:rsid w:val="009174AE"/>
    <w:rsid w:val="00931147"/>
    <w:rsid w:val="00946073"/>
    <w:rsid w:val="00954754"/>
    <w:rsid w:val="00957D71"/>
    <w:rsid w:val="00967395"/>
    <w:rsid w:val="00976F2A"/>
    <w:rsid w:val="009775CF"/>
    <w:rsid w:val="0098076B"/>
    <w:rsid w:val="00987E4E"/>
    <w:rsid w:val="0099455A"/>
    <w:rsid w:val="0099685C"/>
    <w:rsid w:val="009B1DEC"/>
    <w:rsid w:val="009C5F22"/>
    <w:rsid w:val="009D73FB"/>
    <w:rsid w:val="009E0431"/>
    <w:rsid w:val="00A016C4"/>
    <w:rsid w:val="00A044F1"/>
    <w:rsid w:val="00A147BF"/>
    <w:rsid w:val="00A24474"/>
    <w:rsid w:val="00A25525"/>
    <w:rsid w:val="00A3096E"/>
    <w:rsid w:val="00A37258"/>
    <w:rsid w:val="00A40001"/>
    <w:rsid w:val="00A44878"/>
    <w:rsid w:val="00A46F68"/>
    <w:rsid w:val="00A67B5D"/>
    <w:rsid w:val="00A75197"/>
    <w:rsid w:val="00A75D4C"/>
    <w:rsid w:val="00A77235"/>
    <w:rsid w:val="00A81A9D"/>
    <w:rsid w:val="00A874E9"/>
    <w:rsid w:val="00A92C51"/>
    <w:rsid w:val="00A94B34"/>
    <w:rsid w:val="00A9738B"/>
    <w:rsid w:val="00AA1078"/>
    <w:rsid w:val="00AA3FFA"/>
    <w:rsid w:val="00AC638F"/>
    <w:rsid w:val="00AC7C07"/>
    <w:rsid w:val="00AF1684"/>
    <w:rsid w:val="00B00544"/>
    <w:rsid w:val="00B07D34"/>
    <w:rsid w:val="00B10F7A"/>
    <w:rsid w:val="00B15199"/>
    <w:rsid w:val="00B21CFE"/>
    <w:rsid w:val="00B25BF3"/>
    <w:rsid w:val="00B30C33"/>
    <w:rsid w:val="00B42465"/>
    <w:rsid w:val="00B723B1"/>
    <w:rsid w:val="00B76CF7"/>
    <w:rsid w:val="00B773A0"/>
    <w:rsid w:val="00B925E7"/>
    <w:rsid w:val="00BA3016"/>
    <w:rsid w:val="00BA3B9A"/>
    <w:rsid w:val="00BB1EE4"/>
    <w:rsid w:val="00BB477C"/>
    <w:rsid w:val="00BC352D"/>
    <w:rsid w:val="00BD456E"/>
    <w:rsid w:val="00BD7840"/>
    <w:rsid w:val="00BE25EC"/>
    <w:rsid w:val="00BE3EF5"/>
    <w:rsid w:val="00BF178F"/>
    <w:rsid w:val="00BF1BF5"/>
    <w:rsid w:val="00C03390"/>
    <w:rsid w:val="00C03C35"/>
    <w:rsid w:val="00C0669A"/>
    <w:rsid w:val="00C1578F"/>
    <w:rsid w:val="00C174AD"/>
    <w:rsid w:val="00C175FF"/>
    <w:rsid w:val="00C25587"/>
    <w:rsid w:val="00C255D3"/>
    <w:rsid w:val="00C52858"/>
    <w:rsid w:val="00C63B9F"/>
    <w:rsid w:val="00C64137"/>
    <w:rsid w:val="00C64C27"/>
    <w:rsid w:val="00C759B6"/>
    <w:rsid w:val="00C75E2B"/>
    <w:rsid w:val="00C87F3D"/>
    <w:rsid w:val="00CA1FF6"/>
    <w:rsid w:val="00CA42A6"/>
    <w:rsid w:val="00CB3015"/>
    <w:rsid w:val="00CB64E4"/>
    <w:rsid w:val="00CC1A79"/>
    <w:rsid w:val="00CD66F2"/>
    <w:rsid w:val="00CE0EDA"/>
    <w:rsid w:val="00D00BF2"/>
    <w:rsid w:val="00D05EC9"/>
    <w:rsid w:val="00D05FA4"/>
    <w:rsid w:val="00D17A75"/>
    <w:rsid w:val="00D2249E"/>
    <w:rsid w:val="00D244F6"/>
    <w:rsid w:val="00D25D9C"/>
    <w:rsid w:val="00D27275"/>
    <w:rsid w:val="00D32C93"/>
    <w:rsid w:val="00D475CF"/>
    <w:rsid w:val="00D50F90"/>
    <w:rsid w:val="00D6297A"/>
    <w:rsid w:val="00D65F6F"/>
    <w:rsid w:val="00D67AE4"/>
    <w:rsid w:val="00D72458"/>
    <w:rsid w:val="00D76C39"/>
    <w:rsid w:val="00D815F7"/>
    <w:rsid w:val="00D90741"/>
    <w:rsid w:val="00D97216"/>
    <w:rsid w:val="00D9799D"/>
    <w:rsid w:val="00DB418F"/>
    <w:rsid w:val="00DC308B"/>
    <w:rsid w:val="00DD19B8"/>
    <w:rsid w:val="00DD3B2C"/>
    <w:rsid w:val="00DD545B"/>
    <w:rsid w:val="00DD56F3"/>
    <w:rsid w:val="00DE6DD3"/>
    <w:rsid w:val="00DF1B15"/>
    <w:rsid w:val="00DF23B7"/>
    <w:rsid w:val="00E05CA9"/>
    <w:rsid w:val="00E074C1"/>
    <w:rsid w:val="00E128E0"/>
    <w:rsid w:val="00E363DC"/>
    <w:rsid w:val="00E4358F"/>
    <w:rsid w:val="00E4425E"/>
    <w:rsid w:val="00E5272D"/>
    <w:rsid w:val="00E527DE"/>
    <w:rsid w:val="00E5298B"/>
    <w:rsid w:val="00E54BA5"/>
    <w:rsid w:val="00E55A32"/>
    <w:rsid w:val="00E61268"/>
    <w:rsid w:val="00E739F2"/>
    <w:rsid w:val="00E93135"/>
    <w:rsid w:val="00EB0EE6"/>
    <w:rsid w:val="00EC17B3"/>
    <w:rsid w:val="00EC1B3A"/>
    <w:rsid w:val="00EC5230"/>
    <w:rsid w:val="00EE19B0"/>
    <w:rsid w:val="00EE7800"/>
    <w:rsid w:val="00EF2F45"/>
    <w:rsid w:val="00EF34D4"/>
    <w:rsid w:val="00F07D87"/>
    <w:rsid w:val="00F2341C"/>
    <w:rsid w:val="00F27891"/>
    <w:rsid w:val="00F32A2B"/>
    <w:rsid w:val="00F32FDF"/>
    <w:rsid w:val="00F37054"/>
    <w:rsid w:val="00F525FD"/>
    <w:rsid w:val="00F6748E"/>
    <w:rsid w:val="00F730AC"/>
    <w:rsid w:val="00F739F5"/>
    <w:rsid w:val="00F803D5"/>
    <w:rsid w:val="00F871E7"/>
    <w:rsid w:val="00F93AA8"/>
    <w:rsid w:val="00F93ACB"/>
    <w:rsid w:val="00FA3282"/>
    <w:rsid w:val="00FA43E6"/>
    <w:rsid w:val="00FB7375"/>
    <w:rsid w:val="00FB7726"/>
    <w:rsid w:val="00FC45D3"/>
    <w:rsid w:val="00FC4744"/>
    <w:rsid w:val="00FC76EB"/>
    <w:rsid w:val="00FD145B"/>
    <w:rsid w:val="00FE4120"/>
    <w:rsid w:val="00FE51D7"/>
    <w:rsid w:val="00FF06BB"/>
    <w:rsid w:val="00FF11A4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21"/>
    <w:rPr>
      <w:rFonts w:ascii="Helvetica" w:hAnsi="Helvetic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ADE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color w:val="FF6600"/>
      <w:sz w:val="32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9661E"/>
    <w:pPr>
      <w:numPr>
        <w:numId w:val="3"/>
      </w:numPr>
      <w:spacing w:before="120" w:after="120" w:line="360" w:lineRule="auto"/>
      <w:outlineLvl w:val="2"/>
    </w:pPr>
    <w:rPr>
      <w:b/>
      <w:i/>
      <w:color w:val="0000FF"/>
      <w:sz w:val="24"/>
      <w:szCs w:val="26"/>
      <w:u w:val="single"/>
    </w:rPr>
  </w:style>
  <w:style w:type="paragraph" w:styleId="Heading4">
    <w:name w:val="heading 4"/>
    <w:aliases w:val="Hedding 4"/>
    <w:basedOn w:val="ListParagraph"/>
    <w:next w:val="Normal"/>
    <w:link w:val="Heading4Char"/>
    <w:uiPriority w:val="9"/>
    <w:unhideWhenUsed/>
    <w:qFormat/>
    <w:rsid w:val="00E739F2"/>
    <w:pPr>
      <w:numPr>
        <w:numId w:val="5"/>
      </w:numPr>
      <w:outlineLvl w:val="3"/>
    </w:pPr>
    <w:rPr>
      <w:b/>
      <w:i/>
      <w:color w:val="80008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249E"/>
    <w:pPr>
      <w:keepNext/>
      <w:keepLines/>
      <w:numPr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2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A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ADE"/>
    <w:rPr>
      <w:rFonts w:ascii="Helvetica" w:eastAsiaTheme="majorEastAsia" w:hAnsi="Helvetica" w:cstheme="majorBidi"/>
      <w:b/>
      <w:bCs/>
      <w:color w:val="FF6600"/>
      <w:sz w:val="32"/>
      <w:szCs w:val="26"/>
    </w:rPr>
  </w:style>
  <w:style w:type="paragraph" w:styleId="ListParagraph">
    <w:name w:val="List Paragraph"/>
    <w:basedOn w:val="Normal"/>
    <w:uiPriority w:val="34"/>
    <w:qFormat/>
    <w:rsid w:val="00DF23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661E"/>
    <w:rPr>
      <w:rFonts w:ascii="Helvetica" w:hAnsi="Helvetica"/>
      <w:b/>
      <w:i/>
      <w:color w:val="0000FF"/>
      <w:szCs w:val="26"/>
      <w:u w:val="single"/>
    </w:rPr>
  </w:style>
  <w:style w:type="character" w:customStyle="1" w:styleId="Heading4Char">
    <w:name w:val="Heading 4 Char"/>
    <w:aliases w:val="Hedding 4 Char"/>
    <w:basedOn w:val="DefaultParagraphFont"/>
    <w:link w:val="Heading4"/>
    <w:uiPriority w:val="9"/>
    <w:rsid w:val="00E739F2"/>
    <w:rPr>
      <w:rFonts w:ascii="Helvetica" w:hAnsi="Helvetica"/>
      <w:b/>
      <w:i/>
      <w:color w:val="800080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2249E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147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47CA"/>
    <w:rPr>
      <w:rFonts w:ascii="Helvetica" w:hAnsi="Helvetica"/>
      <w:i/>
      <w:iCs/>
      <w:color w:val="000000" w:themeColor="text1"/>
      <w:sz w:val="20"/>
      <w:szCs w:val="20"/>
    </w:rPr>
  </w:style>
  <w:style w:type="paragraph" w:styleId="Title">
    <w:name w:val="Title"/>
    <w:aliases w:val="A. Titre,Titre !"/>
    <w:basedOn w:val="Normal"/>
    <w:next w:val="Normal"/>
    <w:link w:val="TitleChar"/>
    <w:uiPriority w:val="10"/>
    <w:qFormat/>
    <w:rsid w:val="00D2249E"/>
    <w:pPr>
      <w:pBdr>
        <w:bottom w:val="single" w:sz="4" w:space="4" w:color="auto"/>
      </w:pBdr>
      <w:spacing w:after="300"/>
      <w:ind w:left="720"/>
      <w:contextualSpacing/>
      <w:jc w:val="center"/>
    </w:pPr>
    <w:rPr>
      <w:rFonts w:ascii="Franklin Gothic Medium" w:eastAsiaTheme="majorEastAsia" w:hAnsi="Franklin Gothic Medium" w:cstheme="majorBidi"/>
      <w:spacing w:val="5"/>
      <w:kern w:val="28"/>
      <w:sz w:val="52"/>
      <w:szCs w:val="52"/>
    </w:rPr>
  </w:style>
  <w:style w:type="character" w:customStyle="1" w:styleId="TitleChar">
    <w:name w:val="Title Char"/>
    <w:aliases w:val="A. Titre Char,Titre ! Char"/>
    <w:basedOn w:val="DefaultParagraphFont"/>
    <w:link w:val="Title"/>
    <w:uiPriority w:val="10"/>
    <w:rsid w:val="00D2249E"/>
    <w:rPr>
      <w:rFonts w:ascii="Franklin Gothic Medium" w:eastAsiaTheme="majorEastAsia" w:hAnsi="Franklin Gothic Medium" w:cstheme="majorBidi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unhideWhenUsed/>
    <w:rsid w:val="003B3421"/>
  </w:style>
  <w:style w:type="character" w:styleId="PlaceholderText">
    <w:name w:val="Placeholder Text"/>
    <w:basedOn w:val="DefaultParagraphFont"/>
    <w:uiPriority w:val="99"/>
    <w:semiHidden/>
    <w:rsid w:val="004A05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Ligaments">
    <w:name w:val="9.Ligaments"/>
    <w:basedOn w:val="DefaultParagraphFont"/>
    <w:uiPriority w:val="1"/>
    <w:qFormat/>
    <w:rsid w:val="00BC352D"/>
    <w:rPr>
      <w:i/>
      <w:color w:val="008000"/>
      <w:u w:val="single"/>
    </w:rPr>
  </w:style>
  <w:style w:type="character" w:customStyle="1" w:styleId="1Important">
    <w:name w:val="1.Important +++"/>
    <w:basedOn w:val="DefaultParagraphFont"/>
    <w:uiPriority w:val="1"/>
    <w:qFormat/>
    <w:rsid w:val="004E73A6"/>
    <w:rPr>
      <w:rFonts w:ascii="Helvetica" w:hAnsi="Helvetica"/>
      <w:b/>
      <w:color w:val="FF0000"/>
    </w:rPr>
  </w:style>
  <w:style w:type="character" w:customStyle="1" w:styleId="8Innervation">
    <w:name w:val="8.Innervation"/>
    <w:basedOn w:val="DefaultParagraphFont"/>
    <w:uiPriority w:val="1"/>
    <w:qFormat/>
    <w:rsid w:val="00D244F6"/>
    <w:rPr>
      <w:b/>
      <w:caps w:val="0"/>
      <w:smallCaps/>
      <w:strike w:val="0"/>
      <w:dstrike w:val="0"/>
      <w:vanish w:val="0"/>
      <w:color w:val="FF6600"/>
      <w:u w:val="single"/>
      <w:vertAlign w:val="baseline"/>
    </w:rPr>
  </w:style>
  <w:style w:type="character" w:customStyle="1" w:styleId="7Maladies">
    <w:name w:val="7.Maladies"/>
    <w:basedOn w:val="DefaultParagraphFont"/>
    <w:uiPriority w:val="1"/>
    <w:qFormat/>
    <w:rsid w:val="00D244F6"/>
    <w:rPr>
      <w:rFonts w:ascii="Helvetica" w:hAnsi="Helvetica"/>
      <w:b/>
      <w:i/>
      <w:color w:val="660066"/>
      <w:u w:val="single"/>
    </w:rPr>
  </w:style>
  <w:style w:type="character" w:customStyle="1" w:styleId="6Mdicaments">
    <w:name w:val="6.Médicaments"/>
    <w:basedOn w:val="DefaultParagraphFont"/>
    <w:uiPriority w:val="1"/>
    <w:qFormat/>
    <w:rsid w:val="00E363DC"/>
    <w:rPr>
      <w:b/>
      <w:bCs w:val="0"/>
      <w:i w:val="0"/>
      <w:iCs w:val="0"/>
      <w:caps w:val="0"/>
      <w:smallCaps/>
      <w:vanish w:val="0"/>
      <w:color w:val="FF0080"/>
      <w:u w:val="single"/>
    </w:rPr>
  </w:style>
  <w:style w:type="character" w:customStyle="1" w:styleId="5Caractristique">
    <w:name w:val="5.Caractéristique"/>
    <w:basedOn w:val="DefaultParagraphFont"/>
    <w:uiPriority w:val="1"/>
    <w:qFormat/>
    <w:rsid w:val="00C64137"/>
    <w:rPr>
      <w:i/>
      <w:color w:val="006699"/>
    </w:rPr>
  </w:style>
  <w:style w:type="character" w:customStyle="1" w:styleId="4Dfinition">
    <w:name w:val="4.Définition"/>
    <w:basedOn w:val="DefaultParagraphFont"/>
    <w:uiPriority w:val="1"/>
    <w:qFormat/>
    <w:rsid w:val="00D05FA4"/>
    <w:rPr>
      <w:i/>
      <w:color w:val="FF6600"/>
    </w:rPr>
  </w:style>
  <w:style w:type="character" w:customStyle="1" w:styleId="3Evidence">
    <w:name w:val="3.Evidence"/>
    <w:basedOn w:val="DefaultParagraphFont"/>
    <w:uiPriority w:val="1"/>
    <w:qFormat/>
    <w:rsid w:val="004E73A6"/>
    <w:rPr>
      <w:color w:val="0000FF"/>
    </w:rPr>
  </w:style>
  <w:style w:type="character" w:customStyle="1" w:styleId="2Important">
    <w:name w:val="2.Important"/>
    <w:basedOn w:val="DefaultParagraphFont"/>
    <w:uiPriority w:val="1"/>
    <w:qFormat/>
    <w:rsid w:val="004E73A6"/>
    <w:rPr>
      <w:rFonts w:ascii="Helvetica" w:hAnsi="Helvetica"/>
      <w:b w:val="0"/>
      <w:color w:val="FF0000"/>
      <w:sz w:val="20"/>
    </w:rPr>
  </w:style>
  <w:style w:type="character" w:styleId="SubtleEmphasis">
    <w:name w:val="Subtle Emphasis"/>
    <w:uiPriority w:val="19"/>
    <w:qFormat/>
    <w:rsid w:val="00302CF6"/>
    <w:rPr>
      <w:i/>
      <w:color w:val="FF0000"/>
    </w:rPr>
  </w:style>
  <w:style w:type="character" w:styleId="Emphasis">
    <w:name w:val="Emphasis"/>
    <w:uiPriority w:val="20"/>
    <w:qFormat/>
    <w:rsid w:val="00302CF6"/>
    <w:rPr>
      <w:rFonts w:ascii="Helvetica" w:hAnsi="Helvetica"/>
      <w:b/>
      <w:color w:val="FF0000"/>
      <w:sz w:val="20"/>
    </w:rPr>
  </w:style>
  <w:style w:type="character" w:styleId="IntenseEmphasis">
    <w:name w:val="Intense Emphasis"/>
    <w:basedOn w:val="DefaultParagraphFont"/>
    <w:uiPriority w:val="21"/>
    <w:qFormat/>
    <w:rsid w:val="00302CF6"/>
    <w:rPr>
      <w:bCs/>
      <w:i/>
      <w:iCs/>
      <w:color w:val="76923C" w:themeColor="accent3" w:themeShade="BF"/>
    </w:rPr>
  </w:style>
  <w:style w:type="character" w:styleId="Strong">
    <w:name w:val="Strong"/>
    <w:uiPriority w:val="22"/>
    <w:qFormat/>
    <w:rsid w:val="00302CF6"/>
    <w:rPr>
      <w:color w:val="0000FF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302CF6"/>
    <w:pPr>
      <w:ind w:hanging="360"/>
    </w:pPr>
    <w:rPr>
      <w:color w:val="FF6600"/>
    </w:rPr>
  </w:style>
  <w:style w:type="character" w:customStyle="1" w:styleId="SubtitleChar">
    <w:name w:val="Subtitle Char"/>
    <w:basedOn w:val="DefaultParagraphFont"/>
    <w:link w:val="Subtitle"/>
    <w:uiPriority w:val="11"/>
    <w:rsid w:val="00302CF6"/>
    <w:rPr>
      <w:rFonts w:ascii="Helvetica" w:hAnsi="Helvetica"/>
      <w:color w:val="FF66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CF6"/>
    <w:rPr>
      <w:b/>
      <w:i/>
      <w:color w:val="660066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CF6"/>
    <w:rPr>
      <w:rFonts w:ascii="Helvetica" w:hAnsi="Helvetica"/>
      <w:b/>
      <w:i/>
      <w:color w:val="660066"/>
      <w:sz w:val="20"/>
      <w:szCs w:val="2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2CF6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02CF6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2CF6"/>
    <w:pPr>
      <w:ind w:left="400"/>
    </w:pPr>
    <w:rPr>
      <w:rFonts w:asciiTheme="minorHAnsi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2CF6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2CF6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2CF6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2CF6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2CF6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2CF6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2CF6"/>
    <w:pPr>
      <w:ind w:left="16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D90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41"/>
    <w:rPr>
      <w:rFonts w:ascii="Helvetica" w:hAnsi="Helvetic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41"/>
    <w:rPr>
      <w:rFonts w:ascii="Helvetica" w:hAnsi="Helvetica"/>
      <w:sz w:val="20"/>
      <w:szCs w:val="20"/>
    </w:rPr>
  </w:style>
  <w:style w:type="character" w:customStyle="1" w:styleId="3TechniquesSympto">
    <w:name w:val="3.Techniques/Sympto"/>
    <w:basedOn w:val="DefaultParagraphFont"/>
    <w:uiPriority w:val="1"/>
    <w:qFormat/>
    <w:rsid w:val="00DD56F3"/>
    <w:rPr>
      <w:color w:val="0000FF"/>
      <w:u w:val="single"/>
    </w:rPr>
  </w:style>
  <w:style w:type="character" w:customStyle="1" w:styleId="4Endroit">
    <w:name w:val="4.Endroit"/>
    <w:basedOn w:val="DefaultParagraphFont"/>
    <w:uiPriority w:val="1"/>
    <w:qFormat/>
    <w:rsid w:val="00167054"/>
    <w:rPr>
      <w:rFonts w:asciiTheme="minorHAnsi" w:hAnsiTheme="minorHAnsi"/>
      <w:b/>
      <w:i/>
      <w:color w:val="800000"/>
    </w:rPr>
  </w:style>
  <w:style w:type="character" w:customStyle="1" w:styleId="Heading6Char">
    <w:name w:val="Heading 6 Char"/>
    <w:basedOn w:val="DefaultParagraphFont"/>
    <w:link w:val="Heading6"/>
    <w:uiPriority w:val="9"/>
    <w:rsid w:val="00472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21"/>
    <w:rPr>
      <w:rFonts w:ascii="Helvetica" w:hAnsi="Helvetic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ADE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color w:val="FF6600"/>
      <w:sz w:val="32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9661E"/>
    <w:pPr>
      <w:numPr>
        <w:numId w:val="3"/>
      </w:numPr>
      <w:spacing w:before="120" w:after="120" w:line="360" w:lineRule="auto"/>
      <w:outlineLvl w:val="2"/>
    </w:pPr>
    <w:rPr>
      <w:b/>
      <w:i/>
      <w:color w:val="0000FF"/>
      <w:sz w:val="24"/>
      <w:szCs w:val="26"/>
      <w:u w:val="single"/>
    </w:rPr>
  </w:style>
  <w:style w:type="paragraph" w:styleId="Heading4">
    <w:name w:val="heading 4"/>
    <w:aliases w:val="Hedding 4"/>
    <w:basedOn w:val="ListParagraph"/>
    <w:next w:val="Normal"/>
    <w:link w:val="Heading4Char"/>
    <w:uiPriority w:val="9"/>
    <w:unhideWhenUsed/>
    <w:qFormat/>
    <w:rsid w:val="00E739F2"/>
    <w:pPr>
      <w:numPr>
        <w:numId w:val="5"/>
      </w:numPr>
      <w:outlineLvl w:val="3"/>
    </w:pPr>
    <w:rPr>
      <w:b/>
      <w:i/>
      <w:color w:val="80008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249E"/>
    <w:pPr>
      <w:keepNext/>
      <w:keepLines/>
      <w:numPr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2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A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ADE"/>
    <w:rPr>
      <w:rFonts w:ascii="Helvetica" w:eastAsiaTheme="majorEastAsia" w:hAnsi="Helvetica" w:cstheme="majorBidi"/>
      <w:b/>
      <w:bCs/>
      <w:color w:val="FF6600"/>
      <w:sz w:val="32"/>
      <w:szCs w:val="26"/>
    </w:rPr>
  </w:style>
  <w:style w:type="paragraph" w:styleId="ListParagraph">
    <w:name w:val="List Paragraph"/>
    <w:basedOn w:val="Normal"/>
    <w:uiPriority w:val="34"/>
    <w:qFormat/>
    <w:rsid w:val="00DF23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661E"/>
    <w:rPr>
      <w:rFonts w:ascii="Helvetica" w:hAnsi="Helvetica"/>
      <w:b/>
      <w:i/>
      <w:color w:val="0000FF"/>
      <w:szCs w:val="26"/>
      <w:u w:val="single"/>
    </w:rPr>
  </w:style>
  <w:style w:type="character" w:customStyle="1" w:styleId="Heading4Char">
    <w:name w:val="Heading 4 Char"/>
    <w:aliases w:val="Hedding 4 Char"/>
    <w:basedOn w:val="DefaultParagraphFont"/>
    <w:link w:val="Heading4"/>
    <w:uiPriority w:val="9"/>
    <w:rsid w:val="00E739F2"/>
    <w:rPr>
      <w:rFonts w:ascii="Helvetica" w:hAnsi="Helvetica"/>
      <w:b/>
      <w:i/>
      <w:color w:val="800080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2249E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147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47CA"/>
    <w:rPr>
      <w:rFonts w:ascii="Helvetica" w:hAnsi="Helvetica"/>
      <w:i/>
      <w:iCs/>
      <w:color w:val="000000" w:themeColor="text1"/>
      <w:sz w:val="20"/>
      <w:szCs w:val="20"/>
    </w:rPr>
  </w:style>
  <w:style w:type="paragraph" w:styleId="Title">
    <w:name w:val="Title"/>
    <w:aliases w:val="A. Titre,Titre !"/>
    <w:basedOn w:val="Normal"/>
    <w:next w:val="Normal"/>
    <w:link w:val="TitleChar"/>
    <w:uiPriority w:val="10"/>
    <w:qFormat/>
    <w:rsid w:val="00D2249E"/>
    <w:pPr>
      <w:pBdr>
        <w:bottom w:val="single" w:sz="4" w:space="4" w:color="auto"/>
      </w:pBdr>
      <w:spacing w:after="300"/>
      <w:ind w:left="720"/>
      <w:contextualSpacing/>
      <w:jc w:val="center"/>
    </w:pPr>
    <w:rPr>
      <w:rFonts w:ascii="Franklin Gothic Medium" w:eastAsiaTheme="majorEastAsia" w:hAnsi="Franklin Gothic Medium" w:cstheme="majorBidi"/>
      <w:spacing w:val="5"/>
      <w:kern w:val="28"/>
      <w:sz w:val="52"/>
      <w:szCs w:val="52"/>
    </w:rPr>
  </w:style>
  <w:style w:type="character" w:customStyle="1" w:styleId="TitleChar">
    <w:name w:val="Title Char"/>
    <w:aliases w:val="A. Titre Char,Titre ! Char"/>
    <w:basedOn w:val="DefaultParagraphFont"/>
    <w:link w:val="Title"/>
    <w:uiPriority w:val="10"/>
    <w:rsid w:val="00D2249E"/>
    <w:rPr>
      <w:rFonts w:ascii="Franklin Gothic Medium" w:eastAsiaTheme="majorEastAsia" w:hAnsi="Franklin Gothic Medium" w:cstheme="majorBidi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unhideWhenUsed/>
    <w:rsid w:val="003B3421"/>
  </w:style>
  <w:style w:type="character" w:styleId="PlaceholderText">
    <w:name w:val="Placeholder Text"/>
    <w:basedOn w:val="DefaultParagraphFont"/>
    <w:uiPriority w:val="99"/>
    <w:semiHidden/>
    <w:rsid w:val="004A05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Ligaments">
    <w:name w:val="9.Ligaments"/>
    <w:basedOn w:val="DefaultParagraphFont"/>
    <w:uiPriority w:val="1"/>
    <w:qFormat/>
    <w:rsid w:val="00BC352D"/>
    <w:rPr>
      <w:i/>
      <w:color w:val="008000"/>
      <w:u w:val="single"/>
    </w:rPr>
  </w:style>
  <w:style w:type="character" w:customStyle="1" w:styleId="1Important">
    <w:name w:val="1.Important +++"/>
    <w:basedOn w:val="DefaultParagraphFont"/>
    <w:uiPriority w:val="1"/>
    <w:qFormat/>
    <w:rsid w:val="004E73A6"/>
    <w:rPr>
      <w:rFonts w:ascii="Helvetica" w:hAnsi="Helvetica"/>
      <w:b/>
      <w:color w:val="FF0000"/>
    </w:rPr>
  </w:style>
  <w:style w:type="character" w:customStyle="1" w:styleId="8Innervation">
    <w:name w:val="8.Innervation"/>
    <w:basedOn w:val="DefaultParagraphFont"/>
    <w:uiPriority w:val="1"/>
    <w:qFormat/>
    <w:rsid w:val="00D244F6"/>
    <w:rPr>
      <w:b/>
      <w:caps w:val="0"/>
      <w:smallCaps/>
      <w:strike w:val="0"/>
      <w:dstrike w:val="0"/>
      <w:vanish w:val="0"/>
      <w:color w:val="FF6600"/>
      <w:u w:val="single"/>
      <w:vertAlign w:val="baseline"/>
    </w:rPr>
  </w:style>
  <w:style w:type="character" w:customStyle="1" w:styleId="7Maladies">
    <w:name w:val="7.Maladies"/>
    <w:basedOn w:val="DefaultParagraphFont"/>
    <w:uiPriority w:val="1"/>
    <w:qFormat/>
    <w:rsid w:val="00D244F6"/>
    <w:rPr>
      <w:rFonts w:ascii="Helvetica" w:hAnsi="Helvetica"/>
      <w:b/>
      <w:i/>
      <w:color w:val="660066"/>
      <w:u w:val="single"/>
    </w:rPr>
  </w:style>
  <w:style w:type="character" w:customStyle="1" w:styleId="6Mdicaments">
    <w:name w:val="6.Médicaments"/>
    <w:basedOn w:val="DefaultParagraphFont"/>
    <w:uiPriority w:val="1"/>
    <w:qFormat/>
    <w:rsid w:val="00E363DC"/>
    <w:rPr>
      <w:b/>
      <w:bCs w:val="0"/>
      <w:i w:val="0"/>
      <w:iCs w:val="0"/>
      <w:caps w:val="0"/>
      <w:smallCaps/>
      <w:vanish w:val="0"/>
      <w:color w:val="FF0080"/>
      <w:u w:val="single"/>
    </w:rPr>
  </w:style>
  <w:style w:type="character" w:customStyle="1" w:styleId="5Caractristique">
    <w:name w:val="5.Caractéristique"/>
    <w:basedOn w:val="DefaultParagraphFont"/>
    <w:uiPriority w:val="1"/>
    <w:qFormat/>
    <w:rsid w:val="00C64137"/>
    <w:rPr>
      <w:i/>
      <w:color w:val="006699"/>
    </w:rPr>
  </w:style>
  <w:style w:type="character" w:customStyle="1" w:styleId="4Dfinition">
    <w:name w:val="4.Définition"/>
    <w:basedOn w:val="DefaultParagraphFont"/>
    <w:uiPriority w:val="1"/>
    <w:qFormat/>
    <w:rsid w:val="00D05FA4"/>
    <w:rPr>
      <w:i/>
      <w:color w:val="FF6600"/>
    </w:rPr>
  </w:style>
  <w:style w:type="character" w:customStyle="1" w:styleId="3Evidence">
    <w:name w:val="3.Evidence"/>
    <w:basedOn w:val="DefaultParagraphFont"/>
    <w:uiPriority w:val="1"/>
    <w:qFormat/>
    <w:rsid w:val="004E73A6"/>
    <w:rPr>
      <w:color w:val="0000FF"/>
    </w:rPr>
  </w:style>
  <w:style w:type="character" w:customStyle="1" w:styleId="2Important">
    <w:name w:val="2.Important"/>
    <w:basedOn w:val="DefaultParagraphFont"/>
    <w:uiPriority w:val="1"/>
    <w:qFormat/>
    <w:rsid w:val="004E73A6"/>
    <w:rPr>
      <w:rFonts w:ascii="Helvetica" w:hAnsi="Helvetica"/>
      <w:b w:val="0"/>
      <w:color w:val="FF0000"/>
      <w:sz w:val="20"/>
    </w:rPr>
  </w:style>
  <w:style w:type="character" w:styleId="SubtleEmphasis">
    <w:name w:val="Subtle Emphasis"/>
    <w:uiPriority w:val="19"/>
    <w:qFormat/>
    <w:rsid w:val="00302CF6"/>
    <w:rPr>
      <w:i/>
      <w:color w:val="FF0000"/>
    </w:rPr>
  </w:style>
  <w:style w:type="character" w:styleId="Emphasis">
    <w:name w:val="Emphasis"/>
    <w:uiPriority w:val="20"/>
    <w:qFormat/>
    <w:rsid w:val="00302CF6"/>
    <w:rPr>
      <w:rFonts w:ascii="Helvetica" w:hAnsi="Helvetica"/>
      <w:b/>
      <w:color w:val="FF0000"/>
      <w:sz w:val="20"/>
    </w:rPr>
  </w:style>
  <w:style w:type="character" w:styleId="IntenseEmphasis">
    <w:name w:val="Intense Emphasis"/>
    <w:basedOn w:val="DefaultParagraphFont"/>
    <w:uiPriority w:val="21"/>
    <w:qFormat/>
    <w:rsid w:val="00302CF6"/>
    <w:rPr>
      <w:bCs/>
      <w:i/>
      <w:iCs/>
      <w:color w:val="76923C" w:themeColor="accent3" w:themeShade="BF"/>
    </w:rPr>
  </w:style>
  <w:style w:type="character" w:styleId="Strong">
    <w:name w:val="Strong"/>
    <w:uiPriority w:val="22"/>
    <w:qFormat/>
    <w:rsid w:val="00302CF6"/>
    <w:rPr>
      <w:color w:val="0000FF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302CF6"/>
    <w:pPr>
      <w:numPr>
        <w:numId w:val="2"/>
      </w:numPr>
    </w:pPr>
    <w:rPr>
      <w:color w:val="FF6600"/>
    </w:rPr>
  </w:style>
  <w:style w:type="character" w:customStyle="1" w:styleId="SubtitleChar">
    <w:name w:val="Subtitle Char"/>
    <w:basedOn w:val="DefaultParagraphFont"/>
    <w:link w:val="Subtitle"/>
    <w:uiPriority w:val="11"/>
    <w:rsid w:val="00302CF6"/>
    <w:rPr>
      <w:rFonts w:ascii="Helvetica" w:hAnsi="Helvetica"/>
      <w:color w:val="FF66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CF6"/>
    <w:rPr>
      <w:b/>
      <w:i/>
      <w:color w:val="660066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CF6"/>
    <w:rPr>
      <w:rFonts w:ascii="Helvetica" w:hAnsi="Helvetica"/>
      <w:b/>
      <w:i/>
      <w:color w:val="660066"/>
      <w:sz w:val="20"/>
      <w:szCs w:val="2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2CF6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02CF6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2CF6"/>
    <w:pPr>
      <w:ind w:left="400"/>
    </w:pPr>
    <w:rPr>
      <w:rFonts w:asciiTheme="minorHAnsi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2CF6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2CF6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2CF6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2CF6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2CF6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2CF6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2CF6"/>
    <w:pPr>
      <w:ind w:left="16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D90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41"/>
    <w:rPr>
      <w:rFonts w:ascii="Helvetica" w:hAnsi="Helvetic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41"/>
    <w:rPr>
      <w:rFonts w:ascii="Helvetica" w:hAnsi="Helvetica"/>
      <w:sz w:val="20"/>
      <w:szCs w:val="20"/>
    </w:rPr>
  </w:style>
  <w:style w:type="character" w:customStyle="1" w:styleId="3TechniquesSympto">
    <w:name w:val="3.Techniques/Sympto"/>
    <w:basedOn w:val="DefaultParagraphFont"/>
    <w:uiPriority w:val="1"/>
    <w:qFormat/>
    <w:rsid w:val="00DD56F3"/>
    <w:rPr>
      <w:color w:val="0000FF"/>
      <w:u w:val="single"/>
    </w:rPr>
  </w:style>
  <w:style w:type="character" w:customStyle="1" w:styleId="4Endroit">
    <w:name w:val="4.Endroit"/>
    <w:basedOn w:val="DefaultParagraphFont"/>
    <w:uiPriority w:val="1"/>
    <w:qFormat/>
    <w:rsid w:val="00167054"/>
    <w:rPr>
      <w:rFonts w:asciiTheme="minorHAnsi" w:hAnsiTheme="minorHAnsi"/>
      <w:b/>
      <w:i/>
      <w:color w:val="800000"/>
    </w:rPr>
  </w:style>
  <w:style w:type="character" w:customStyle="1" w:styleId="Heading6Char">
    <w:name w:val="Heading 6 Char"/>
    <w:basedOn w:val="DefaultParagraphFont"/>
    <w:link w:val="Heading6"/>
    <w:uiPriority w:val="9"/>
    <w:rsid w:val="00472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E97E11E-31B0-40B8-A952-FF0415C0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2021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UPVJ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65</cp:revision>
  <cp:lastPrinted>2011-09-16T09:52:00Z</cp:lastPrinted>
  <dcterms:created xsi:type="dcterms:W3CDTF">2011-09-20T11:57:00Z</dcterms:created>
  <dcterms:modified xsi:type="dcterms:W3CDTF">2013-03-28T19:47:00Z</dcterms:modified>
</cp:coreProperties>
</file>