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22" w:rsidRDefault="00EA77B4" w:rsidP="00194563">
      <w:pPr>
        <w:pStyle w:val="Title"/>
        <w:spacing w:after="0"/>
        <w:jc w:val="center"/>
        <w:rPr>
          <w:b/>
        </w:rPr>
      </w:pPr>
      <w:bookmarkStart w:id="0" w:name="_GoBack"/>
      <w:bookmarkEnd w:id="0"/>
      <w:r>
        <w:rPr>
          <w:b/>
        </w:rPr>
        <w:t>MODULE NEURO</w:t>
      </w:r>
    </w:p>
    <w:p w:rsidR="00EA77B4" w:rsidRDefault="00EA77B4" w:rsidP="00194563">
      <w:pPr>
        <w:pStyle w:val="Heading1"/>
        <w:jc w:val="center"/>
      </w:pPr>
      <w:r>
        <w:t>Glossaire</w:t>
      </w:r>
    </w:p>
    <w:p w:rsidR="00EA77B4" w:rsidRDefault="00EA77B4" w:rsidP="00194563">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2429"/>
        <w:gridCol w:w="11175"/>
      </w:tblGrid>
      <w:tr w:rsidR="00D97D52"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r w:rsidRPr="00DE6D14">
              <w:rPr>
                <w:b/>
                <w:color w:val="C00000"/>
              </w:rPr>
              <w:t>A</w:t>
            </w: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Acétylcholine</w:t>
            </w:r>
          </w:p>
        </w:tc>
        <w:tc>
          <w:tcPr>
            <w:tcW w:w="11175" w:type="dxa"/>
          </w:tcPr>
          <w:p w:rsidR="00EA77B4" w:rsidRPr="006C1713" w:rsidRDefault="00EA77B4" w:rsidP="00194563">
            <w:pPr>
              <w:spacing w:after="0" w:line="240" w:lineRule="auto"/>
              <w:rPr>
                <w:sz w:val="18"/>
                <w:szCs w:val="18"/>
              </w:rPr>
            </w:pPr>
            <w:r w:rsidRPr="006C1713">
              <w:rPr>
                <w:sz w:val="18"/>
                <w:szCs w:val="18"/>
              </w:rPr>
              <w:tab/>
            </w:r>
            <w:r w:rsidRPr="006C1713">
              <w:rPr>
                <w:sz w:val="18"/>
                <w:szCs w:val="18"/>
              </w:rPr>
              <w:tab/>
            </w:r>
            <w:r w:rsidRPr="006C1713">
              <w:rPr>
                <w:sz w:val="18"/>
                <w:szCs w:val="18"/>
              </w:rPr>
              <w:tab/>
            </w:r>
            <w:r w:rsidRPr="006C1713">
              <w:rPr>
                <w:sz w:val="18"/>
                <w:szCs w:val="18"/>
              </w:rPr>
              <w:tab/>
            </w:r>
            <w:r w:rsidRPr="006C1713">
              <w:rPr>
                <w:sz w:val="18"/>
                <w:szCs w:val="18"/>
              </w:rPr>
              <w:tab/>
            </w:r>
            <w:r w:rsidRPr="006C1713">
              <w:rPr>
                <w:sz w:val="18"/>
                <w:szCs w:val="18"/>
              </w:rPr>
              <w:tab/>
            </w:r>
            <w:r w:rsidRPr="006C1713">
              <w:rPr>
                <w:sz w:val="18"/>
                <w:szCs w:val="18"/>
              </w:rPr>
              <w:tab/>
            </w:r>
            <w:r w:rsidRPr="006C1713">
              <w:rPr>
                <w:sz w:val="18"/>
                <w:szCs w:val="18"/>
              </w:rPr>
              <w:tab/>
            </w:r>
            <w:r w:rsidRPr="006C1713">
              <w:rPr>
                <w:sz w:val="18"/>
                <w:szCs w:val="18"/>
              </w:rPr>
              <w:tab/>
              <w:t>On classe l'ACh parmi les composés naturels appelés médiateurs chimiques ou transmetteurs synaptiques qui réalisent la transmission de l'influx nerveux à un effecteur, neurone ou fibre musculaire, assurant la contraction des muscles et produisant, au niveau des viscères, des effets dits muscariniques (dilatation des vaisseaux, ralentissement du cœur, stimulation des sécrétions glandulaires, de la motricité intestinale, etc.) ; elle exerce d'autre part au niveau des ganglions sympathiques un rôle dit nicotinique, inversant certains effets précédents.</w:t>
            </w:r>
            <w:r w:rsidRPr="006C1713">
              <w:rPr>
                <w:sz w:val="18"/>
                <w:szCs w:val="18"/>
              </w:rPr>
              <w:tab/>
            </w:r>
            <w:r w:rsidRPr="006C1713">
              <w:rPr>
                <w:sz w:val="18"/>
                <w:szCs w:val="18"/>
              </w:rPr>
              <w:tab/>
            </w:r>
            <w:r w:rsidRPr="006C1713">
              <w:rPr>
                <w:sz w:val="18"/>
                <w:szCs w:val="18"/>
              </w:rPr>
              <w:tab/>
            </w:r>
            <w:r w:rsidRPr="006C1713">
              <w:rPr>
                <w:sz w:val="18"/>
                <w:szCs w:val="18"/>
              </w:rPr>
              <w:tab/>
            </w:r>
          </w:p>
        </w:tc>
      </w:tr>
      <w:tr w:rsidR="00D97D52"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Abasie</w:t>
            </w:r>
          </w:p>
        </w:tc>
        <w:tc>
          <w:tcPr>
            <w:tcW w:w="11175" w:type="dxa"/>
          </w:tcPr>
          <w:p w:rsidR="00EA77B4" w:rsidRPr="006C1713" w:rsidRDefault="00EA77B4" w:rsidP="00194563">
            <w:pPr>
              <w:spacing w:after="0" w:line="240" w:lineRule="auto"/>
              <w:rPr>
                <w:sz w:val="18"/>
                <w:szCs w:val="18"/>
              </w:rPr>
            </w:pPr>
            <w:r w:rsidRPr="006C1713">
              <w:rPr>
                <w:sz w:val="18"/>
                <w:szCs w:val="18"/>
              </w:rPr>
              <w:t>Ce symptôme qui réalise une véritable « apraxie de la marche » se rencontre dans les lésions bilatérales du cortex frontal ou des noyaux lenticulaires. L'astasie-abasie est l'impossibilité de maintenir la station debout et de marcher, en l'absence de paralysie et sans qu'existent des troubles du tonus et de la sensibilité profonde ou des troubles cérébelleux.</w:t>
            </w:r>
          </w:p>
        </w:tc>
      </w:tr>
      <w:tr w:rsidR="00D97D52"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Adynamie</w:t>
            </w:r>
          </w:p>
        </w:tc>
        <w:tc>
          <w:tcPr>
            <w:tcW w:w="11175" w:type="dxa"/>
          </w:tcPr>
          <w:p w:rsidR="00EA77B4" w:rsidRPr="006C1713" w:rsidRDefault="00EA77B4" w:rsidP="00194563">
            <w:pPr>
              <w:spacing w:after="0" w:line="240" w:lineRule="auto"/>
              <w:rPr>
                <w:sz w:val="18"/>
                <w:szCs w:val="18"/>
              </w:rPr>
            </w:pPr>
            <w:r w:rsidRPr="006C1713">
              <w:rPr>
                <w:sz w:val="18"/>
                <w:szCs w:val="18"/>
              </w:rPr>
              <w:t>Du mot grec adunamis, qui signifie manque de forces, adynamie a eu des sens fort divers dans l'ancienne médecine, désignant toutes espèces de prostrations, d'asthénies, de méiopragies, ainsi que le collapsus et le syndrome malin. On doit l'employer aujourd'hui au sens que lui a donné Pinel, celui d'une extrême faiblesse musculaire. Ce symptôme, qui se rencontre notamment dans la fièvre typhoïde non traitée et dans l'insuffisance surrénale, a servi à nommer une maladie, l'adynamie épisodique héréditaire (I. Gemstorp, 1956), qui est une forme de paralysie périodique familiale avec hyperkaliémie.</w:t>
            </w:r>
          </w:p>
        </w:tc>
      </w:tr>
      <w:tr w:rsidR="00D97D52"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Afférente (racine)</w:t>
            </w:r>
          </w:p>
        </w:tc>
        <w:tc>
          <w:tcPr>
            <w:tcW w:w="11175" w:type="dxa"/>
          </w:tcPr>
          <w:p w:rsidR="00EA77B4" w:rsidRPr="006C1713" w:rsidRDefault="00EA77B4" w:rsidP="00194563">
            <w:pPr>
              <w:spacing w:after="0" w:line="240" w:lineRule="auto"/>
              <w:rPr>
                <w:sz w:val="18"/>
                <w:szCs w:val="18"/>
              </w:rPr>
            </w:pPr>
            <w:r w:rsidRPr="006C1713">
              <w:rPr>
                <w:sz w:val="18"/>
                <w:szCs w:val="18"/>
              </w:rPr>
              <w:t xml:space="preserve">les </w:t>
            </w:r>
            <w:hyperlink r:id="rId6" w:tooltip="Nerf sensitif" w:history="1">
              <w:r w:rsidRPr="006C1713">
                <w:rPr>
                  <w:rStyle w:val="Hyperlink"/>
                  <w:color w:val="auto"/>
                  <w:sz w:val="18"/>
                  <w:szCs w:val="18"/>
                  <w:u w:val="none"/>
                </w:rPr>
                <w:t>nerfs sensitifs</w:t>
              </w:r>
            </w:hyperlink>
            <w:r w:rsidRPr="006C1713">
              <w:rPr>
                <w:sz w:val="18"/>
                <w:szCs w:val="18"/>
              </w:rPr>
              <w:t xml:space="preserve"> (ou voie afférente) font remonter les informations depuis les récepteurs sensoriels somatiques (situés dans la </w:t>
            </w:r>
            <w:hyperlink r:id="rId7" w:tooltip="Peau" w:history="1">
              <w:r w:rsidRPr="006C1713">
                <w:rPr>
                  <w:rStyle w:val="Hyperlink"/>
                  <w:color w:val="auto"/>
                  <w:sz w:val="18"/>
                  <w:szCs w:val="18"/>
                  <w:u w:val="none"/>
                </w:rPr>
                <w:t>peau</w:t>
              </w:r>
            </w:hyperlink>
            <w:r w:rsidRPr="006C1713">
              <w:rPr>
                <w:sz w:val="18"/>
                <w:szCs w:val="18"/>
              </w:rPr>
              <w:t xml:space="preserve">, les </w:t>
            </w:r>
            <w:hyperlink r:id="rId8" w:tooltip="Muscle" w:history="1">
              <w:r w:rsidRPr="006C1713">
                <w:rPr>
                  <w:rStyle w:val="Hyperlink"/>
                  <w:color w:val="auto"/>
                  <w:sz w:val="18"/>
                  <w:szCs w:val="18"/>
                  <w:u w:val="none"/>
                </w:rPr>
                <w:t>muscles</w:t>
              </w:r>
            </w:hyperlink>
            <w:r w:rsidRPr="006C1713">
              <w:rPr>
                <w:sz w:val="18"/>
                <w:szCs w:val="18"/>
              </w:rPr>
              <w:t xml:space="preserve">, etc.) et </w:t>
            </w:r>
            <w:hyperlink r:id="rId9" w:tooltip="Viscère" w:history="1">
              <w:r w:rsidRPr="006C1713">
                <w:rPr>
                  <w:rStyle w:val="Hyperlink"/>
                  <w:color w:val="auto"/>
                  <w:sz w:val="18"/>
                  <w:szCs w:val="18"/>
                  <w:u w:val="none"/>
                </w:rPr>
                <w:t>viscéraux</w:t>
              </w:r>
            </w:hyperlink>
          </w:p>
        </w:tc>
      </w:tr>
      <w:tr w:rsidR="00D97D52"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Agnosie</w:t>
            </w:r>
          </w:p>
        </w:tc>
        <w:tc>
          <w:tcPr>
            <w:tcW w:w="11175" w:type="dxa"/>
          </w:tcPr>
          <w:p w:rsidR="00EA77B4" w:rsidRPr="006C1713" w:rsidRDefault="00031DEB" w:rsidP="00194563">
            <w:pPr>
              <w:spacing w:after="0" w:line="240" w:lineRule="auto"/>
              <w:rPr>
                <w:sz w:val="18"/>
                <w:szCs w:val="18"/>
              </w:rPr>
            </w:pPr>
            <w:r w:rsidRPr="006C1713">
              <w:rPr>
                <w:sz w:val="18"/>
                <w:szCs w:val="18"/>
              </w:rPr>
              <w:t>Trouble de la compréhension de la nature des choses sans atteinte des organes sensoriels. L'agnosie peut être visuelle, auditive, ou verbale. Elle est due à une atteinte locale du cerveau.</w:t>
            </w:r>
          </w:p>
        </w:tc>
      </w:tr>
      <w:tr w:rsidR="00D97D52"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Agoniste du système nerveux</w:t>
            </w:r>
          </w:p>
        </w:tc>
        <w:tc>
          <w:tcPr>
            <w:tcW w:w="11175" w:type="dxa"/>
          </w:tcPr>
          <w:p w:rsidR="00EA77B4" w:rsidRPr="006C1713" w:rsidRDefault="002D2F74" w:rsidP="00194563">
            <w:pPr>
              <w:spacing w:after="0" w:line="240" w:lineRule="auto"/>
              <w:rPr>
                <w:sz w:val="18"/>
                <w:szCs w:val="18"/>
              </w:rPr>
            </w:pPr>
            <w:r w:rsidRPr="006C1713">
              <w:rPr>
                <w:bCs/>
                <w:sz w:val="18"/>
                <w:szCs w:val="18"/>
              </w:rPr>
              <w:t>sympathomimétique</w:t>
            </w:r>
            <w:r w:rsidR="00031DEB" w:rsidRPr="006C1713">
              <w:rPr>
                <w:bCs/>
                <w:sz w:val="18"/>
                <w:szCs w:val="18"/>
              </w:rPr>
              <w:t xml:space="preserve"> direct</w:t>
            </w:r>
          </w:p>
        </w:tc>
      </w:tr>
      <w:tr w:rsidR="00D97D52"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Agraphie</w:t>
            </w:r>
          </w:p>
        </w:tc>
        <w:tc>
          <w:tcPr>
            <w:tcW w:w="11175" w:type="dxa"/>
          </w:tcPr>
          <w:p w:rsidR="00EA77B4" w:rsidRPr="006C1713" w:rsidRDefault="00031DEB" w:rsidP="00194563">
            <w:pPr>
              <w:spacing w:after="0" w:line="240" w:lineRule="auto"/>
              <w:rPr>
                <w:sz w:val="18"/>
                <w:szCs w:val="18"/>
              </w:rPr>
            </w:pPr>
            <w:r w:rsidRPr="006C1713">
              <w:rPr>
                <w:sz w:val="18"/>
                <w:szCs w:val="18"/>
              </w:rPr>
              <w:t>Incapacité de s'exprimer avec des mots ou des signes écrits.</w:t>
            </w:r>
          </w:p>
        </w:tc>
      </w:tr>
      <w:tr w:rsidR="00D97D52"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Akinésie</w:t>
            </w:r>
          </w:p>
        </w:tc>
        <w:tc>
          <w:tcPr>
            <w:tcW w:w="11175" w:type="dxa"/>
          </w:tcPr>
          <w:p w:rsidR="00EA77B4" w:rsidRPr="006C1713" w:rsidRDefault="00031DEB" w:rsidP="00194563">
            <w:pPr>
              <w:spacing w:after="0" w:line="240" w:lineRule="auto"/>
              <w:rPr>
                <w:sz w:val="18"/>
                <w:szCs w:val="18"/>
              </w:rPr>
            </w:pPr>
            <w:r w:rsidRPr="006C1713">
              <w:rPr>
                <w:sz w:val="18"/>
                <w:szCs w:val="18"/>
              </w:rPr>
              <w:t>Impossibilité ou difficulté d'exécuter des mouvements musculaires volontaires.</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Akinétique</w:t>
            </w:r>
          </w:p>
        </w:tc>
        <w:tc>
          <w:tcPr>
            <w:tcW w:w="11175" w:type="dxa"/>
          </w:tcPr>
          <w:p w:rsidR="00EA77B4" w:rsidRPr="006C1713" w:rsidRDefault="00031DEB" w:rsidP="00194563">
            <w:pPr>
              <w:spacing w:after="0" w:line="240" w:lineRule="auto"/>
              <w:rPr>
                <w:sz w:val="18"/>
                <w:szCs w:val="18"/>
              </w:rPr>
            </w:pPr>
            <w:r w:rsidRPr="006C1713">
              <w:rPr>
                <w:sz w:val="18"/>
                <w:szCs w:val="18"/>
              </w:rPr>
              <w:t>Qui ne bouge pas.</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Alexie</w:t>
            </w:r>
          </w:p>
        </w:tc>
        <w:tc>
          <w:tcPr>
            <w:tcW w:w="11175" w:type="dxa"/>
          </w:tcPr>
          <w:p w:rsidR="00EA77B4" w:rsidRPr="006C1713" w:rsidRDefault="00031DEB" w:rsidP="00194563">
            <w:pPr>
              <w:spacing w:after="0" w:line="240" w:lineRule="auto"/>
              <w:rPr>
                <w:sz w:val="18"/>
                <w:szCs w:val="18"/>
              </w:rPr>
            </w:pPr>
            <w:r w:rsidRPr="006C1713">
              <w:rPr>
                <w:sz w:val="18"/>
                <w:szCs w:val="18"/>
              </w:rPr>
              <w:t>Incapacité à comprendre les idées exprimées par écrit.</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Amnésie</w:t>
            </w:r>
          </w:p>
        </w:tc>
        <w:tc>
          <w:tcPr>
            <w:tcW w:w="11175" w:type="dxa"/>
          </w:tcPr>
          <w:p w:rsidR="00EA77B4" w:rsidRPr="006C1713" w:rsidRDefault="00031DEB" w:rsidP="00194563">
            <w:pPr>
              <w:spacing w:after="0" w:line="240" w:lineRule="auto"/>
              <w:rPr>
                <w:sz w:val="18"/>
                <w:szCs w:val="18"/>
              </w:rPr>
            </w:pPr>
            <w:r w:rsidRPr="006C1713">
              <w:rPr>
                <w:sz w:val="18"/>
                <w:szCs w:val="18"/>
              </w:rPr>
              <w:t>terme médical qui désigne la perte de mémoire, due à un traumatisme psychologique extrême ou une lésion cérébrale.</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Anomie</w:t>
            </w:r>
          </w:p>
        </w:tc>
        <w:tc>
          <w:tcPr>
            <w:tcW w:w="11175" w:type="dxa"/>
          </w:tcPr>
          <w:p w:rsidR="00EA77B4" w:rsidRPr="006C1713" w:rsidRDefault="00031DEB" w:rsidP="00194563">
            <w:pPr>
              <w:spacing w:after="0" w:line="240" w:lineRule="auto"/>
              <w:rPr>
                <w:sz w:val="18"/>
                <w:szCs w:val="18"/>
              </w:rPr>
            </w:pPr>
            <w:r w:rsidRPr="006C1713">
              <w:rPr>
                <w:sz w:val="18"/>
                <w:szCs w:val="18"/>
              </w:rPr>
              <w:t xml:space="preserve">Du grec </w:t>
            </w:r>
            <w:r w:rsidRPr="006C1713">
              <w:rPr>
                <w:iCs/>
                <w:sz w:val="18"/>
                <w:szCs w:val="18"/>
              </w:rPr>
              <w:t>an-</w:t>
            </w:r>
            <w:r w:rsidRPr="006C1713">
              <w:rPr>
                <w:sz w:val="18"/>
                <w:szCs w:val="18"/>
              </w:rPr>
              <w:t xml:space="preserve"> (absence de) et </w:t>
            </w:r>
            <w:r w:rsidRPr="006C1713">
              <w:rPr>
                <w:iCs/>
                <w:sz w:val="18"/>
                <w:szCs w:val="18"/>
              </w:rPr>
              <w:t>nomos</w:t>
            </w:r>
            <w:r w:rsidRPr="006C1713">
              <w:rPr>
                <w:sz w:val="18"/>
                <w:szCs w:val="18"/>
              </w:rPr>
              <w:t xml:space="preserve"> (nom, </w:t>
            </w:r>
            <w:hyperlink r:id="rId10" w:tooltip="Loi" w:history="1">
              <w:r w:rsidRPr="006C1713">
                <w:rPr>
                  <w:rStyle w:val="Hyperlink"/>
                  <w:color w:val="auto"/>
                  <w:sz w:val="18"/>
                  <w:szCs w:val="18"/>
                  <w:u w:val="none"/>
                </w:rPr>
                <w:t>loi</w:t>
              </w:r>
            </w:hyperlink>
            <w:r w:rsidRPr="006C1713">
              <w:rPr>
                <w:sz w:val="18"/>
                <w:szCs w:val="18"/>
              </w:rPr>
              <w:t>, ordre, structure), l'</w:t>
            </w:r>
            <w:r w:rsidRPr="006C1713">
              <w:rPr>
                <w:bCs/>
                <w:sz w:val="18"/>
                <w:szCs w:val="18"/>
              </w:rPr>
              <w:t>anomie</w:t>
            </w:r>
            <w:r w:rsidRPr="006C1713">
              <w:rPr>
                <w:sz w:val="18"/>
                <w:szCs w:val="18"/>
              </w:rPr>
              <w:t xml:space="preserve"> est l'absence de </w:t>
            </w:r>
            <w:hyperlink r:id="rId11" w:tooltip="Droit" w:history="1">
              <w:r w:rsidRPr="006C1713">
                <w:rPr>
                  <w:rStyle w:val="Hyperlink"/>
                  <w:color w:val="auto"/>
                  <w:sz w:val="18"/>
                  <w:szCs w:val="18"/>
                  <w:u w:val="none"/>
                </w:rPr>
                <w:t>droit</w:t>
              </w:r>
            </w:hyperlink>
            <w:r w:rsidRPr="006C1713">
              <w:rPr>
                <w:sz w:val="18"/>
                <w:szCs w:val="18"/>
              </w:rPr>
              <w:t xml:space="preserve">. Souvent confondue avec </w:t>
            </w:r>
            <w:hyperlink r:id="rId12" w:tooltip="Anarchie" w:history="1">
              <w:r w:rsidRPr="006C1713">
                <w:rPr>
                  <w:rStyle w:val="Hyperlink"/>
                  <w:color w:val="auto"/>
                  <w:sz w:val="18"/>
                  <w:szCs w:val="18"/>
                  <w:u w:val="none"/>
                </w:rPr>
                <w:t>anarchie</w:t>
              </w:r>
            </w:hyperlink>
            <w:r w:rsidRPr="006C1713">
              <w:rPr>
                <w:sz w:val="18"/>
                <w:szCs w:val="18"/>
              </w:rPr>
              <w:t>. L'anomie est l'état d'une société caractérisée par une désintégration des normes qui règlent la conduite des hommes et assurent l'ordre social, alors que l'anarchie est l'absence de hiérarchie entre les hommes.</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Anosmie</w:t>
            </w:r>
          </w:p>
        </w:tc>
        <w:tc>
          <w:tcPr>
            <w:tcW w:w="11175" w:type="dxa"/>
          </w:tcPr>
          <w:p w:rsidR="00EA77B4" w:rsidRPr="006C1713" w:rsidRDefault="00031DEB" w:rsidP="00194563">
            <w:pPr>
              <w:spacing w:after="0" w:line="240" w:lineRule="auto"/>
              <w:rPr>
                <w:sz w:val="18"/>
                <w:szCs w:val="18"/>
              </w:rPr>
            </w:pPr>
            <w:r w:rsidRPr="006C1713">
              <w:rPr>
                <w:sz w:val="18"/>
                <w:szCs w:val="18"/>
              </w:rPr>
              <w:t>diminution ou perte de l'odorat.</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Anosognosie</w:t>
            </w:r>
          </w:p>
        </w:tc>
        <w:tc>
          <w:tcPr>
            <w:tcW w:w="11175" w:type="dxa"/>
          </w:tcPr>
          <w:p w:rsidR="00EA77B4" w:rsidRPr="006C1713" w:rsidRDefault="002D2F74" w:rsidP="00194563">
            <w:pPr>
              <w:spacing w:after="0" w:line="240" w:lineRule="auto"/>
              <w:rPr>
                <w:sz w:val="18"/>
                <w:szCs w:val="18"/>
              </w:rPr>
            </w:pPr>
            <w:r w:rsidRPr="006C1713">
              <w:rPr>
                <w:sz w:val="18"/>
                <w:szCs w:val="18"/>
              </w:rPr>
              <w:t>méconnaissance par un malade de son affection.</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Antagoniste du système nerveux</w:t>
            </w:r>
          </w:p>
        </w:tc>
        <w:tc>
          <w:tcPr>
            <w:tcW w:w="11175" w:type="dxa"/>
          </w:tcPr>
          <w:p w:rsidR="00EA77B4" w:rsidRPr="006C1713" w:rsidRDefault="002D2F74" w:rsidP="00194563">
            <w:pPr>
              <w:spacing w:after="0" w:line="240" w:lineRule="auto"/>
              <w:rPr>
                <w:sz w:val="18"/>
                <w:szCs w:val="18"/>
              </w:rPr>
            </w:pPr>
            <w:r w:rsidRPr="006C1713">
              <w:rPr>
                <w:sz w:val="18"/>
                <w:szCs w:val="18"/>
              </w:rPr>
              <w:t>Parasympathomimétique direct.</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Aphasie</w:t>
            </w:r>
          </w:p>
        </w:tc>
        <w:tc>
          <w:tcPr>
            <w:tcW w:w="11175" w:type="dxa"/>
          </w:tcPr>
          <w:p w:rsidR="00EA77B4" w:rsidRPr="006C1713" w:rsidRDefault="002D2F74" w:rsidP="00194563">
            <w:pPr>
              <w:spacing w:after="0" w:line="240" w:lineRule="auto"/>
              <w:rPr>
                <w:sz w:val="18"/>
                <w:szCs w:val="18"/>
              </w:rPr>
            </w:pPr>
            <w:r w:rsidRPr="006C1713">
              <w:rPr>
                <w:sz w:val="18"/>
                <w:szCs w:val="18"/>
              </w:rPr>
              <w:t>perte de la capacité à s'exprimer ou à comprendre les signes du langage, à la suite d'une lésion du cerveau.</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Apragmatisme</w:t>
            </w:r>
          </w:p>
        </w:tc>
        <w:tc>
          <w:tcPr>
            <w:tcW w:w="11175" w:type="dxa"/>
          </w:tcPr>
          <w:p w:rsidR="00EA77B4" w:rsidRPr="006C1713" w:rsidRDefault="002D2F74" w:rsidP="00194563">
            <w:pPr>
              <w:spacing w:after="0" w:line="240" w:lineRule="auto"/>
              <w:rPr>
                <w:sz w:val="18"/>
                <w:szCs w:val="18"/>
              </w:rPr>
            </w:pPr>
            <w:r w:rsidRPr="006C1713">
              <w:rPr>
                <w:sz w:val="18"/>
                <w:szCs w:val="18"/>
              </w:rPr>
              <w:t>Troubles de l'activité apprise se caractérisant par l'incapacité pour un individu de réaliser des actes courants.</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Apraxie</w:t>
            </w:r>
          </w:p>
        </w:tc>
        <w:tc>
          <w:tcPr>
            <w:tcW w:w="11175" w:type="dxa"/>
          </w:tcPr>
          <w:p w:rsidR="00EA77B4" w:rsidRPr="006C1713" w:rsidRDefault="002D2F74" w:rsidP="00194563">
            <w:pPr>
              <w:spacing w:after="0" w:line="240" w:lineRule="auto"/>
              <w:rPr>
                <w:sz w:val="18"/>
                <w:szCs w:val="18"/>
              </w:rPr>
            </w:pPr>
            <w:r w:rsidRPr="006C1713">
              <w:rPr>
                <w:sz w:val="18"/>
                <w:szCs w:val="18"/>
              </w:rPr>
              <w:t>Difficulté à effectuer des gestes concrets (comme la manipulation d'objets entre autres), due à une lésion du système nerveux consécutive à une atteinte des lobes pariétaux (situés au-dessus du cerveau). Ces lésions sont dues à un traumatisme, à une infection, à une atteinte tumorale (une tumeur) ou vasculaire (lésion des vaisseaux).</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Arc réflexe</w:t>
            </w:r>
          </w:p>
        </w:tc>
        <w:tc>
          <w:tcPr>
            <w:tcW w:w="11175" w:type="dxa"/>
          </w:tcPr>
          <w:p w:rsidR="00EA77B4" w:rsidRPr="006C1713" w:rsidRDefault="002D2F74" w:rsidP="00194563">
            <w:pPr>
              <w:spacing w:after="0" w:line="240" w:lineRule="auto"/>
              <w:rPr>
                <w:sz w:val="18"/>
                <w:szCs w:val="18"/>
              </w:rPr>
            </w:pPr>
            <w:r w:rsidRPr="006C1713">
              <w:rPr>
                <w:bCs/>
                <w:sz w:val="18"/>
                <w:szCs w:val="18"/>
              </w:rPr>
              <w:t>Ensemble constitué par la transmission d'une information sensitive (stimulation) vers un centre nerveux (notamment dans la moelle), ce centre et la transmission de la réponse (motrice notamment) de ce centre aux organes effecteurs.</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Astasie</w:t>
            </w:r>
          </w:p>
        </w:tc>
        <w:tc>
          <w:tcPr>
            <w:tcW w:w="11175" w:type="dxa"/>
          </w:tcPr>
          <w:p w:rsidR="00EA77B4" w:rsidRPr="006C1713" w:rsidRDefault="002D2F74" w:rsidP="00194563">
            <w:pPr>
              <w:spacing w:after="0" w:line="240" w:lineRule="auto"/>
              <w:rPr>
                <w:sz w:val="18"/>
                <w:szCs w:val="18"/>
              </w:rPr>
            </w:pPr>
            <w:r w:rsidRPr="006C1713">
              <w:rPr>
                <w:bCs/>
                <w:sz w:val="18"/>
                <w:szCs w:val="18"/>
              </w:rPr>
              <w:t>Impossibilité de garder l'équilibre en station debout, alors qu'il n'existe ni déficit ni trouble de la coordination.</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Asterognosie</w:t>
            </w:r>
          </w:p>
        </w:tc>
        <w:tc>
          <w:tcPr>
            <w:tcW w:w="11175" w:type="dxa"/>
          </w:tcPr>
          <w:p w:rsidR="00EA77B4" w:rsidRPr="006C1713" w:rsidRDefault="008A6A70" w:rsidP="00194563">
            <w:pPr>
              <w:spacing w:after="0" w:line="240" w:lineRule="auto"/>
              <w:rPr>
                <w:sz w:val="18"/>
                <w:szCs w:val="18"/>
              </w:rPr>
            </w:pPr>
            <w:r w:rsidRPr="006C1713">
              <w:rPr>
                <w:sz w:val="18"/>
                <w:szCs w:val="18"/>
              </w:rPr>
              <w:t>Reconnaître l'incapacité, les objets par des touches.</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Ataxie</w:t>
            </w:r>
          </w:p>
        </w:tc>
        <w:tc>
          <w:tcPr>
            <w:tcW w:w="11175" w:type="dxa"/>
          </w:tcPr>
          <w:p w:rsidR="00EA77B4" w:rsidRPr="006C1713" w:rsidRDefault="008A6A70" w:rsidP="00194563">
            <w:pPr>
              <w:spacing w:after="0" w:line="240" w:lineRule="auto"/>
              <w:rPr>
                <w:sz w:val="18"/>
                <w:szCs w:val="18"/>
              </w:rPr>
            </w:pPr>
            <w:r w:rsidRPr="006C1713">
              <w:rPr>
                <w:sz w:val="18"/>
                <w:szCs w:val="18"/>
              </w:rPr>
              <w:t>Incoordination des mouvements due à une atteinte du système nerveux central sans atteinte de la force musculaire. Chez l'enfant certaines affections dues à une infection par un virus (varicelle) sont susceptibles de provoquer des ataxies aiguës (survenant rapidement) mais qui disparaissent spontanément en quelques jours.</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6C1713" w:rsidP="00194563">
            <w:pPr>
              <w:spacing w:after="0" w:line="240" w:lineRule="auto"/>
              <w:rPr>
                <w:b/>
                <w:color w:val="C00000"/>
              </w:rPr>
            </w:pPr>
            <w:r w:rsidRPr="00DE6D14">
              <w:rPr>
                <w:b/>
                <w:color w:val="C00000"/>
              </w:rPr>
              <w:t>Athétose</w:t>
            </w:r>
          </w:p>
        </w:tc>
        <w:tc>
          <w:tcPr>
            <w:tcW w:w="11175" w:type="dxa"/>
          </w:tcPr>
          <w:p w:rsidR="00EA77B4" w:rsidRPr="006C1713" w:rsidRDefault="008A6A70" w:rsidP="00194563">
            <w:pPr>
              <w:spacing w:after="0" w:line="240" w:lineRule="auto"/>
              <w:rPr>
                <w:sz w:val="18"/>
                <w:szCs w:val="18"/>
              </w:rPr>
            </w:pPr>
            <w:r w:rsidRPr="006C1713">
              <w:rPr>
                <w:sz w:val="18"/>
                <w:szCs w:val="18"/>
              </w:rPr>
              <w:t>L'athétose se caractérise par des mouvements involontaires, lents, irréguliers, de petites amplitudes, ininterrompus, affectant tout particulièrement la tête, les membres et le cou. Ils participent à un trouble neurologique dû à une lésion des noyaux gris centraux (îlots de substance grise noyés dans la substance blanche, à l'intérieur du cerveau). Les noyaux gris centraux participent au contrôle des mouvements.</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Attrition cérébrale</w:t>
            </w:r>
          </w:p>
        </w:tc>
        <w:tc>
          <w:tcPr>
            <w:tcW w:w="11175" w:type="dxa"/>
          </w:tcPr>
          <w:p w:rsidR="00EA77B4" w:rsidRPr="006C1713" w:rsidRDefault="008A6A70" w:rsidP="00194563">
            <w:pPr>
              <w:spacing w:after="0" w:line="240" w:lineRule="auto"/>
              <w:rPr>
                <w:sz w:val="18"/>
                <w:szCs w:val="18"/>
              </w:rPr>
            </w:pPr>
            <w:r w:rsidRPr="006C1713">
              <w:rPr>
                <w:sz w:val="18"/>
                <w:szCs w:val="18"/>
              </w:rPr>
              <w:t>amalgame de destruction tissulaire, de foyers ischémiques et de caillots sanguins.</w:t>
            </w:r>
          </w:p>
        </w:tc>
      </w:tr>
      <w:tr w:rsidR="00EA77B4" w:rsidRPr="00DE6D14" w:rsidTr="00BD3E57">
        <w:trPr>
          <w:trHeight w:val="106"/>
        </w:trPr>
        <w:tc>
          <w:tcPr>
            <w:tcW w:w="538" w:type="dxa"/>
            <w:shd w:val="clear" w:color="auto" w:fill="DBE5F1"/>
          </w:tcPr>
          <w:p w:rsidR="00EA77B4" w:rsidRPr="00DE6D14" w:rsidRDefault="00EA77B4" w:rsidP="00194563">
            <w:pPr>
              <w:spacing w:after="0" w:line="240" w:lineRule="auto"/>
              <w:jc w:val="center"/>
              <w:rPr>
                <w:b/>
                <w:color w:val="C00000"/>
              </w:rPr>
            </w:pPr>
          </w:p>
        </w:tc>
        <w:tc>
          <w:tcPr>
            <w:tcW w:w="2429" w:type="dxa"/>
            <w:shd w:val="clear" w:color="auto" w:fill="DBE5F1"/>
          </w:tcPr>
          <w:p w:rsidR="00EA77B4" w:rsidRPr="00DE6D14" w:rsidRDefault="00EA77B4" w:rsidP="00194563">
            <w:pPr>
              <w:spacing w:after="0" w:line="240" w:lineRule="auto"/>
              <w:rPr>
                <w:b/>
                <w:color w:val="C00000"/>
              </w:rPr>
            </w:pPr>
            <w:r w:rsidRPr="00DE6D14">
              <w:rPr>
                <w:b/>
                <w:color w:val="C00000"/>
              </w:rPr>
              <w:t>Adiadococinesie</w:t>
            </w:r>
          </w:p>
        </w:tc>
        <w:tc>
          <w:tcPr>
            <w:tcW w:w="11175" w:type="dxa"/>
          </w:tcPr>
          <w:p w:rsidR="00EA77B4" w:rsidRPr="006C1713" w:rsidRDefault="008A6A70" w:rsidP="00194563">
            <w:pPr>
              <w:spacing w:after="0" w:line="240" w:lineRule="auto"/>
              <w:rPr>
                <w:sz w:val="18"/>
                <w:szCs w:val="18"/>
              </w:rPr>
            </w:pPr>
            <w:r w:rsidRPr="006C1713">
              <w:rPr>
                <w:bCs/>
                <w:sz w:val="18"/>
                <w:szCs w:val="18"/>
              </w:rPr>
              <w:t xml:space="preserve">Perturbation de la capacité d'exécuter des mouvements alternatifs </w:t>
            </w:r>
            <w:r w:rsidR="006C1713" w:rsidRPr="006C1713">
              <w:rPr>
                <w:bCs/>
                <w:sz w:val="18"/>
                <w:szCs w:val="18"/>
              </w:rPr>
              <w:t>rapides.</w:t>
            </w:r>
          </w:p>
        </w:tc>
      </w:tr>
      <w:tr w:rsidR="008A6A70" w:rsidRPr="00DE6D14" w:rsidTr="00BD3E57">
        <w:trPr>
          <w:trHeight w:val="106"/>
        </w:trPr>
        <w:tc>
          <w:tcPr>
            <w:tcW w:w="538" w:type="dxa"/>
            <w:shd w:val="clear" w:color="auto" w:fill="DBE5F1"/>
          </w:tcPr>
          <w:p w:rsidR="008A6A70" w:rsidRPr="00DE6D14" w:rsidRDefault="008A6A70" w:rsidP="00194563">
            <w:pPr>
              <w:spacing w:after="0" w:line="240" w:lineRule="auto"/>
              <w:jc w:val="center"/>
              <w:rPr>
                <w:b/>
                <w:color w:val="C00000"/>
              </w:rPr>
            </w:pPr>
          </w:p>
        </w:tc>
        <w:tc>
          <w:tcPr>
            <w:tcW w:w="2429" w:type="dxa"/>
            <w:shd w:val="clear" w:color="auto" w:fill="DBE5F1"/>
          </w:tcPr>
          <w:p w:rsidR="008A6A70" w:rsidRPr="00DE6D14" w:rsidRDefault="008A6A70" w:rsidP="00194563">
            <w:pPr>
              <w:spacing w:after="0" w:line="240" w:lineRule="auto"/>
              <w:rPr>
                <w:b/>
                <w:color w:val="C00000"/>
              </w:rPr>
            </w:pPr>
          </w:p>
        </w:tc>
        <w:tc>
          <w:tcPr>
            <w:tcW w:w="11175" w:type="dxa"/>
          </w:tcPr>
          <w:p w:rsidR="008A6A70" w:rsidRPr="006C1713" w:rsidRDefault="008A6A70" w:rsidP="00194563">
            <w:pPr>
              <w:spacing w:after="0" w:line="240" w:lineRule="auto"/>
              <w:rPr>
                <w:bCs/>
                <w:sz w:val="18"/>
                <w:szCs w:val="18"/>
              </w:rPr>
            </w:pPr>
          </w:p>
        </w:tc>
      </w:tr>
      <w:tr w:rsidR="008A6A70" w:rsidRPr="00DE6D14" w:rsidTr="00BD3E57">
        <w:trPr>
          <w:trHeight w:val="106"/>
        </w:trPr>
        <w:tc>
          <w:tcPr>
            <w:tcW w:w="538" w:type="dxa"/>
            <w:shd w:val="clear" w:color="auto" w:fill="DBE5F1"/>
          </w:tcPr>
          <w:p w:rsidR="008A6A70" w:rsidRPr="00DE6D14" w:rsidRDefault="008A6A70" w:rsidP="00194563">
            <w:pPr>
              <w:spacing w:after="0" w:line="240" w:lineRule="auto"/>
              <w:jc w:val="center"/>
              <w:rPr>
                <w:b/>
                <w:color w:val="C00000"/>
              </w:rPr>
            </w:pPr>
            <w:r w:rsidRPr="00DE6D14">
              <w:rPr>
                <w:b/>
                <w:color w:val="C00000"/>
              </w:rPr>
              <w:t>B</w:t>
            </w:r>
          </w:p>
        </w:tc>
        <w:tc>
          <w:tcPr>
            <w:tcW w:w="2429" w:type="dxa"/>
            <w:shd w:val="clear" w:color="auto" w:fill="DBE5F1"/>
          </w:tcPr>
          <w:p w:rsidR="008A6A70" w:rsidRPr="00DE6D14" w:rsidRDefault="008A6A70" w:rsidP="00194563">
            <w:pPr>
              <w:spacing w:after="0" w:line="240" w:lineRule="auto"/>
              <w:rPr>
                <w:b/>
                <w:color w:val="C00000"/>
              </w:rPr>
            </w:pPr>
          </w:p>
        </w:tc>
        <w:tc>
          <w:tcPr>
            <w:tcW w:w="11175" w:type="dxa"/>
          </w:tcPr>
          <w:p w:rsidR="008A6A70" w:rsidRPr="006C1713" w:rsidRDefault="008A6A70" w:rsidP="00194563">
            <w:pPr>
              <w:spacing w:after="0" w:line="240" w:lineRule="auto"/>
              <w:rPr>
                <w:bCs/>
                <w:sz w:val="18"/>
                <w:szCs w:val="18"/>
              </w:rPr>
            </w:pPr>
          </w:p>
        </w:tc>
      </w:tr>
      <w:tr w:rsidR="008A6A70" w:rsidRPr="00DE6D14" w:rsidTr="00BD3E57">
        <w:trPr>
          <w:trHeight w:val="106"/>
        </w:trPr>
        <w:tc>
          <w:tcPr>
            <w:tcW w:w="538" w:type="dxa"/>
            <w:shd w:val="clear" w:color="auto" w:fill="DBE5F1"/>
          </w:tcPr>
          <w:p w:rsidR="008A6A70" w:rsidRPr="00DE6D14" w:rsidRDefault="008A6A70" w:rsidP="00194563">
            <w:pPr>
              <w:spacing w:after="0" w:line="240" w:lineRule="auto"/>
              <w:jc w:val="center"/>
              <w:rPr>
                <w:b/>
                <w:color w:val="C00000"/>
              </w:rPr>
            </w:pPr>
          </w:p>
        </w:tc>
        <w:tc>
          <w:tcPr>
            <w:tcW w:w="2429" w:type="dxa"/>
            <w:shd w:val="clear" w:color="auto" w:fill="DBE5F1"/>
          </w:tcPr>
          <w:p w:rsidR="008A6A70" w:rsidRPr="00DE6D14" w:rsidRDefault="008A6A70" w:rsidP="00194563">
            <w:pPr>
              <w:spacing w:after="0" w:line="240" w:lineRule="auto"/>
              <w:rPr>
                <w:b/>
                <w:color w:val="C00000"/>
              </w:rPr>
            </w:pPr>
            <w:r w:rsidRPr="00DE6D14">
              <w:rPr>
                <w:b/>
                <w:color w:val="C00000"/>
              </w:rPr>
              <w:t>Ballisme</w:t>
            </w:r>
          </w:p>
        </w:tc>
        <w:tc>
          <w:tcPr>
            <w:tcW w:w="11175" w:type="dxa"/>
          </w:tcPr>
          <w:p w:rsidR="008A6A70" w:rsidRPr="006C1713" w:rsidRDefault="00DD3423" w:rsidP="00194563">
            <w:pPr>
              <w:spacing w:after="0" w:line="240" w:lineRule="auto"/>
              <w:rPr>
                <w:bCs/>
                <w:sz w:val="18"/>
                <w:szCs w:val="18"/>
              </w:rPr>
            </w:pPr>
            <w:r w:rsidRPr="006C1713">
              <w:rPr>
                <w:bCs/>
                <w:sz w:val="18"/>
                <w:szCs w:val="18"/>
              </w:rPr>
              <w:t>Syndrome (ensemble de symptômes) très rare, associant des mouvements stéréotypés involontaires d'apparition rapide, de nature violente et désordonnée, de très grande amplitude, du corps dans son ensemble (l'hémiballisme, relativement plus fréquent, touche essentiellement le membre supérieur). Ces mouvements sont par ailleurs associés quelquefois à des troubles mentaux et végétatifs (troubles de la régularisation automatique de certaines fonctions de l'organisme : température, etc...).</w:t>
            </w:r>
          </w:p>
        </w:tc>
      </w:tr>
      <w:tr w:rsidR="008A6A70" w:rsidRPr="00DE6D14" w:rsidTr="00BD3E57">
        <w:trPr>
          <w:trHeight w:val="106"/>
        </w:trPr>
        <w:tc>
          <w:tcPr>
            <w:tcW w:w="538" w:type="dxa"/>
            <w:shd w:val="clear" w:color="auto" w:fill="DBE5F1"/>
          </w:tcPr>
          <w:p w:rsidR="008A6A70" w:rsidRPr="00DE6D14" w:rsidRDefault="008A6A70" w:rsidP="00194563">
            <w:pPr>
              <w:spacing w:after="0" w:line="240" w:lineRule="auto"/>
              <w:jc w:val="center"/>
              <w:rPr>
                <w:b/>
                <w:color w:val="C00000"/>
              </w:rPr>
            </w:pPr>
          </w:p>
        </w:tc>
        <w:tc>
          <w:tcPr>
            <w:tcW w:w="2429" w:type="dxa"/>
            <w:shd w:val="clear" w:color="auto" w:fill="DBE5F1"/>
          </w:tcPr>
          <w:p w:rsidR="008A6A70" w:rsidRPr="00DE6D14" w:rsidRDefault="008A6A70" w:rsidP="00194563">
            <w:pPr>
              <w:spacing w:after="0" w:line="240" w:lineRule="auto"/>
              <w:rPr>
                <w:b/>
                <w:color w:val="C00000"/>
              </w:rPr>
            </w:pPr>
            <w:r w:rsidRPr="00DE6D14">
              <w:rPr>
                <w:b/>
                <w:color w:val="C00000"/>
              </w:rPr>
              <w:t>Bradykinésie</w:t>
            </w:r>
          </w:p>
        </w:tc>
        <w:tc>
          <w:tcPr>
            <w:tcW w:w="11175" w:type="dxa"/>
          </w:tcPr>
          <w:p w:rsidR="008A6A70" w:rsidRPr="006C1713" w:rsidRDefault="00DD3423" w:rsidP="00194563">
            <w:pPr>
              <w:spacing w:after="0" w:line="240" w:lineRule="auto"/>
              <w:rPr>
                <w:bCs/>
                <w:sz w:val="18"/>
                <w:szCs w:val="18"/>
              </w:rPr>
            </w:pPr>
            <w:r w:rsidRPr="006C1713">
              <w:rPr>
                <w:bCs/>
                <w:sz w:val="18"/>
                <w:szCs w:val="18"/>
              </w:rPr>
              <w:t xml:space="preserve">Trouble moteur résultant d'une rigidité musculaire qui se manifeste par des mouvements ralentis des </w:t>
            </w:r>
            <w:r w:rsidR="006C1713" w:rsidRPr="006C1713">
              <w:rPr>
                <w:bCs/>
                <w:sz w:val="18"/>
                <w:szCs w:val="18"/>
              </w:rPr>
              <w:t>doigts</w:t>
            </w:r>
            <w:r w:rsidRPr="006C1713">
              <w:rPr>
                <w:bCs/>
                <w:sz w:val="18"/>
                <w:szCs w:val="18"/>
              </w:rPr>
              <w:t xml:space="preserve"> et la perte des mouvements fins comme ceux de l'écriture.</w:t>
            </w:r>
          </w:p>
        </w:tc>
      </w:tr>
      <w:tr w:rsidR="008A6A70" w:rsidRPr="00DE6D14" w:rsidTr="00BD3E57">
        <w:trPr>
          <w:trHeight w:val="106"/>
        </w:trPr>
        <w:tc>
          <w:tcPr>
            <w:tcW w:w="538" w:type="dxa"/>
            <w:shd w:val="clear" w:color="auto" w:fill="DBE5F1"/>
          </w:tcPr>
          <w:p w:rsidR="008A6A70" w:rsidRPr="00DE6D14" w:rsidRDefault="008A6A70" w:rsidP="00194563">
            <w:pPr>
              <w:spacing w:after="0" w:line="240" w:lineRule="auto"/>
              <w:jc w:val="center"/>
              <w:rPr>
                <w:b/>
                <w:color w:val="C00000"/>
              </w:rPr>
            </w:pPr>
          </w:p>
        </w:tc>
        <w:tc>
          <w:tcPr>
            <w:tcW w:w="2429" w:type="dxa"/>
            <w:shd w:val="clear" w:color="auto" w:fill="DBE5F1"/>
          </w:tcPr>
          <w:p w:rsidR="008A6A70" w:rsidRPr="00DE6D14" w:rsidRDefault="00DD3423" w:rsidP="00194563">
            <w:pPr>
              <w:spacing w:after="0" w:line="240" w:lineRule="auto"/>
              <w:rPr>
                <w:b/>
                <w:color w:val="C00000"/>
              </w:rPr>
            </w:pPr>
            <w:r w:rsidRPr="00DE6D14">
              <w:rPr>
                <w:b/>
                <w:color w:val="C00000"/>
              </w:rPr>
              <w:t>Bulbe</w:t>
            </w:r>
          </w:p>
        </w:tc>
        <w:tc>
          <w:tcPr>
            <w:tcW w:w="11175" w:type="dxa"/>
          </w:tcPr>
          <w:p w:rsidR="008A6A70" w:rsidRPr="006C1713" w:rsidRDefault="00DD3423" w:rsidP="00194563">
            <w:pPr>
              <w:spacing w:after="0" w:line="240" w:lineRule="auto"/>
              <w:rPr>
                <w:bCs/>
                <w:sz w:val="18"/>
                <w:szCs w:val="18"/>
              </w:rPr>
            </w:pPr>
            <w:r w:rsidRPr="006C1713">
              <w:rPr>
                <w:bCs/>
                <w:sz w:val="18"/>
                <w:szCs w:val="18"/>
              </w:rPr>
              <w:t>Zone anatomique de l'encéphale (système nerveux contenu dans le crâne) représentée par la partie inférieure du tronc cérébral située entre le cerveau (précisément la protubérance au-dessus) et la moelle épinière en dessous, constituant un centre nerveux (neurovégétatif) dont le rôle est très important.</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Babinski (signe de)</w:t>
            </w:r>
          </w:p>
        </w:tc>
        <w:tc>
          <w:tcPr>
            <w:tcW w:w="11175" w:type="dxa"/>
          </w:tcPr>
          <w:p w:rsidR="00DD3423" w:rsidRPr="006C1713" w:rsidRDefault="00DD3423" w:rsidP="00194563">
            <w:pPr>
              <w:spacing w:after="0" w:line="240" w:lineRule="auto"/>
              <w:rPr>
                <w:bCs/>
                <w:sz w:val="18"/>
                <w:szCs w:val="18"/>
              </w:rPr>
            </w:pPr>
            <w:r w:rsidRPr="006C1713">
              <w:rPr>
                <w:bCs/>
                <w:sz w:val="18"/>
                <w:szCs w:val="18"/>
              </w:rPr>
              <w:t>Extension lente, "majestueuse", du gros orteil, par stimulation de la région externe de la plante du pied, inconstamment associée à une abduction des autres orteils (signe de l'éventail).</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Broca (aire de)</w:t>
            </w:r>
          </w:p>
        </w:tc>
        <w:tc>
          <w:tcPr>
            <w:tcW w:w="11175" w:type="dxa"/>
          </w:tcPr>
          <w:p w:rsidR="00DD3423" w:rsidRPr="006C1713" w:rsidRDefault="00DD3423" w:rsidP="00194563">
            <w:pPr>
              <w:spacing w:after="0" w:line="240" w:lineRule="auto"/>
              <w:rPr>
                <w:bCs/>
                <w:sz w:val="18"/>
                <w:szCs w:val="18"/>
              </w:rPr>
            </w:pPr>
            <w:r w:rsidRPr="006C1713">
              <w:rPr>
                <w:bCs/>
                <w:sz w:val="18"/>
                <w:szCs w:val="18"/>
              </w:rPr>
              <w:t>Zone située au pied de la troisième circonvolution frontale gauche, appartenant au tiers inféro-externe du cortex associatif spécifique moteur et localisée immédiatement devant la partie de la circonvolution frontale ascendante qui dirige l'action de la musculature bucco-phonatoire. Cette aire réalise la matière sonore constitutive du langage.</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p>
        </w:tc>
        <w:tc>
          <w:tcPr>
            <w:tcW w:w="11175" w:type="dxa"/>
          </w:tcPr>
          <w:p w:rsidR="00DD3423" w:rsidRPr="006C1713" w:rsidRDefault="00DD3423" w:rsidP="00194563">
            <w:pPr>
              <w:spacing w:after="0" w:line="240" w:lineRule="auto"/>
              <w:rPr>
                <w:bCs/>
                <w:sz w:val="18"/>
                <w:szCs w:val="18"/>
              </w:rPr>
            </w:pP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r w:rsidRPr="00DE6D14">
              <w:rPr>
                <w:b/>
                <w:color w:val="C00000"/>
              </w:rPr>
              <w:t>C</w:t>
            </w:r>
          </w:p>
        </w:tc>
        <w:tc>
          <w:tcPr>
            <w:tcW w:w="2429" w:type="dxa"/>
            <w:shd w:val="clear" w:color="auto" w:fill="DBE5F1"/>
          </w:tcPr>
          <w:p w:rsidR="00DD3423" w:rsidRPr="00DE6D14" w:rsidRDefault="00DD3423" w:rsidP="00194563">
            <w:pPr>
              <w:spacing w:after="0" w:line="240" w:lineRule="auto"/>
              <w:rPr>
                <w:b/>
                <w:color w:val="C00000"/>
              </w:rPr>
            </w:pPr>
          </w:p>
        </w:tc>
        <w:tc>
          <w:tcPr>
            <w:tcW w:w="11175" w:type="dxa"/>
          </w:tcPr>
          <w:p w:rsidR="00DD3423" w:rsidRPr="006C1713" w:rsidRDefault="00DD3423" w:rsidP="00194563">
            <w:pPr>
              <w:spacing w:after="0" w:line="240" w:lineRule="auto"/>
              <w:rPr>
                <w:bCs/>
                <w:sz w:val="18"/>
                <w:szCs w:val="18"/>
              </w:rPr>
            </w:pP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Cérébelleux (syndrome)</w:t>
            </w:r>
          </w:p>
        </w:tc>
        <w:tc>
          <w:tcPr>
            <w:tcW w:w="11175" w:type="dxa"/>
          </w:tcPr>
          <w:p w:rsidR="00DD3423" w:rsidRPr="006C1713" w:rsidRDefault="00DD3423" w:rsidP="00194563">
            <w:pPr>
              <w:spacing w:after="0" w:line="240" w:lineRule="auto"/>
              <w:rPr>
                <w:bCs/>
                <w:sz w:val="18"/>
                <w:szCs w:val="18"/>
              </w:rPr>
            </w:pPr>
            <w:r w:rsidRPr="006C1713">
              <w:rPr>
                <w:bCs/>
                <w:sz w:val="18"/>
                <w:szCs w:val="18"/>
              </w:rPr>
              <w:t>Signes et symptômes d'une déficience cérébelleuse: dysmétrie, asynergie, nystagmus, ataxie, démarche chancelante et adiadococinésie ainsi que dysarthrie.</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Catécholamines</w:t>
            </w:r>
          </w:p>
        </w:tc>
        <w:tc>
          <w:tcPr>
            <w:tcW w:w="11175" w:type="dxa"/>
          </w:tcPr>
          <w:p w:rsidR="00DD3423" w:rsidRPr="006C1713" w:rsidRDefault="00DD3423" w:rsidP="00194563">
            <w:pPr>
              <w:spacing w:after="0" w:line="240" w:lineRule="auto"/>
              <w:rPr>
                <w:bCs/>
                <w:sz w:val="18"/>
                <w:szCs w:val="18"/>
              </w:rPr>
            </w:pPr>
            <w:r w:rsidRPr="006C1713">
              <w:rPr>
                <w:bCs/>
                <w:sz w:val="18"/>
                <w:szCs w:val="18"/>
              </w:rPr>
              <w:t xml:space="preserve">Voir également adrénaline, noradrénaline, dopamine, système nerveux sympathique et parasympathique Substance chimique de l’organisme appartenant aux neurotransmetteurs fabriqués par les neurones (cellules nerveuses). Ces substances permettent le passage de l’influx nerveux entre les neurones, et entre les neurones et d’autres cellules. On distingue trois types de catécholamines : L’adrénaline, synthétisée dans la médullosurrénale (partie centrale de la glande surrénalienne située au-dessus de chaque rein) L’adrénaline a un rôle de premier plan dans le fonctionnement du système nerveux dit sympathique (système nerveux ayant une action essentiellement excitatrice). Elle stimule : </w:t>
            </w:r>
          </w:p>
          <w:p w:rsidR="00DD3423" w:rsidRPr="006C1713" w:rsidRDefault="00DD3423" w:rsidP="00194563">
            <w:pPr>
              <w:numPr>
                <w:ilvl w:val="0"/>
                <w:numId w:val="2"/>
              </w:numPr>
              <w:spacing w:after="0" w:line="240" w:lineRule="auto"/>
              <w:rPr>
                <w:bCs/>
                <w:sz w:val="18"/>
                <w:szCs w:val="18"/>
              </w:rPr>
            </w:pPr>
            <w:r w:rsidRPr="006C1713">
              <w:rPr>
                <w:bCs/>
                <w:sz w:val="18"/>
                <w:szCs w:val="18"/>
              </w:rPr>
              <w:t xml:space="preserve">L’appareil cardiovasculaire en entraînant une accélération du cœur </w:t>
            </w:r>
          </w:p>
          <w:p w:rsidR="00DD3423" w:rsidRPr="006C1713" w:rsidRDefault="00DD3423" w:rsidP="00194563">
            <w:pPr>
              <w:numPr>
                <w:ilvl w:val="0"/>
                <w:numId w:val="2"/>
              </w:numPr>
              <w:spacing w:after="0" w:line="240" w:lineRule="auto"/>
              <w:rPr>
                <w:bCs/>
                <w:sz w:val="18"/>
                <w:szCs w:val="18"/>
              </w:rPr>
            </w:pPr>
            <w:r w:rsidRPr="006C1713">
              <w:rPr>
                <w:bCs/>
                <w:sz w:val="18"/>
                <w:szCs w:val="18"/>
              </w:rPr>
              <w:t xml:space="preserve">Une hypertension artérielle </w:t>
            </w:r>
          </w:p>
          <w:p w:rsidR="00DD3423" w:rsidRPr="006C1713" w:rsidRDefault="00DD3423" w:rsidP="00194563">
            <w:pPr>
              <w:numPr>
                <w:ilvl w:val="0"/>
                <w:numId w:val="2"/>
              </w:numPr>
              <w:spacing w:after="0" w:line="240" w:lineRule="auto"/>
              <w:rPr>
                <w:bCs/>
                <w:sz w:val="18"/>
                <w:szCs w:val="18"/>
              </w:rPr>
            </w:pPr>
            <w:r w:rsidRPr="006C1713">
              <w:rPr>
                <w:bCs/>
                <w:sz w:val="18"/>
                <w:szCs w:val="18"/>
              </w:rPr>
              <w:t xml:space="preserve">Une vasoconstriction (diminution de calibre des vaisseaux) </w:t>
            </w:r>
          </w:p>
          <w:p w:rsidR="00DD3423" w:rsidRPr="006C1713" w:rsidRDefault="00DD3423" w:rsidP="00194563">
            <w:pPr>
              <w:numPr>
                <w:ilvl w:val="0"/>
                <w:numId w:val="2"/>
              </w:numPr>
              <w:spacing w:after="0" w:line="240" w:lineRule="auto"/>
              <w:rPr>
                <w:bCs/>
                <w:sz w:val="18"/>
                <w:szCs w:val="18"/>
              </w:rPr>
            </w:pPr>
            <w:r w:rsidRPr="006C1713">
              <w:rPr>
                <w:bCs/>
                <w:sz w:val="18"/>
                <w:szCs w:val="18"/>
              </w:rPr>
              <w:t xml:space="preserve">La respiration en dilatant les bronches </w:t>
            </w:r>
          </w:p>
          <w:p w:rsidR="00DD3423" w:rsidRPr="006C1713" w:rsidRDefault="00DD3423" w:rsidP="00194563">
            <w:pPr>
              <w:numPr>
                <w:ilvl w:val="0"/>
                <w:numId w:val="2"/>
              </w:numPr>
              <w:spacing w:after="0" w:line="240" w:lineRule="auto"/>
              <w:rPr>
                <w:bCs/>
                <w:sz w:val="18"/>
                <w:szCs w:val="18"/>
              </w:rPr>
            </w:pPr>
            <w:r w:rsidRPr="006C1713">
              <w:rPr>
                <w:bCs/>
                <w:sz w:val="18"/>
                <w:szCs w:val="18"/>
              </w:rPr>
              <w:t xml:space="preserve">Les réserves de sucre des cellules, en favorisant le passage de celui-ci vers le sang et les autres cellules où il est nécessaire </w:t>
            </w:r>
          </w:p>
          <w:p w:rsidR="00DD3423" w:rsidRPr="006C1713" w:rsidRDefault="00DD3423" w:rsidP="00194563">
            <w:pPr>
              <w:spacing w:after="0" w:line="240" w:lineRule="auto"/>
              <w:rPr>
                <w:bCs/>
                <w:sz w:val="18"/>
                <w:szCs w:val="18"/>
              </w:rPr>
            </w:pPr>
            <w:r w:rsidRPr="006C1713">
              <w:rPr>
                <w:bCs/>
                <w:sz w:val="18"/>
                <w:szCs w:val="18"/>
              </w:rPr>
              <w:t xml:space="preserve">La dopamine, substance jouant un rôle sur le contrôle des mouvements dans le cerveau. La fabrication de la dopamine est assurée par une variété de neurones appelés dopaminergiques, que l’on retrouve dans : </w:t>
            </w:r>
          </w:p>
          <w:p w:rsidR="00DD3423" w:rsidRPr="006C1713" w:rsidRDefault="00DD3423" w:rsidP="00194563">
            <w:pPr>
              <w:numPr>
                <w:ilvl w:val="0"/>
                <w:numId w:val="3"/>
              </w:numPr>
              <w:spacing w:after="0" w:line="240" w:lineRule="auto"/>
              <w:rPr>
                <w:bCs/>
                <w:sz w:val="18"/>
                <w:szCs w:val="18"/>
              </w:rPr>
            </w:pPr>
            <w:r w:rsidRPr="006C1713">
              <w:rPr>
                <w:bCs/>
                <w:sz w:val="18"/>
                <w:szCs w:val="18"/>
              </w:rPr>
              <w:t xml:space="preserve">L’hypothalamus (zone centrale du cerveau jouant un rôle de régularisateur des fonctions de l’organisme (faim, soif, chaud-froid, activité sexuelle etc.) </w:t>
            </w:r>
          </w:p>
          <w:p w:rsidR="00DD3423" w:rsidRPr="006C1713" w:rsidRDefault="00DD3423" w:rsidP="00194563">
            <w:pPr>
              <w:numPr>
                <w:ilvl w:val="0"/>
                <w:numId w:val="4"/>
              </w:numPr>
              <w:spacing w:after="0" w:line="240" w:lineRule="auto"/>
              <w:rPr>
                <w:bCs/>
                <w:sz w:val="18"/>
                <w:szCs w:val="18"/>
              </w:rPr>
            </w:pPr>
            <w:r w:rsidRPr="006C1713">
              <w:rPr>
                <w:bCs/>
                <w:sz w:val="18"/>
                <w:szCs w:val="18"/>
              </w:rPr>
              <w:t xml:space="preserve">Le locus niger, petite zone du pédoncule cérébral faisant partie du mésencéphale ou cerveau moyen, placé entre le cerveau et la moelle épinière. Cette zone intervient dans la régulation des mouvements automatiques </w:t>
            </w:r>
          </w:p>
          <w:p w:rsidR="00DD3423" w:rsidRPr="006C1713" w:rsidRDefault="00DD3423" w:rsidP="00194563">
            <w:pPr>
              <w:numPr>
                <w:ilvl w:val="0"/>
                <w:numId w:val="5"/>
              </w:numPr>
              <w:spacing w:after="0" w:line="240" w:lineRule="auto"/>
              <w:rPr>
                <w:bCs/>
                <w:sz w:val="18"/>
                <w:szCs w:val="18"/>
              </w:rPr>
            </w:pPr>
            <w:r w:rsidRPr="006C1713">
              <w:rPr>
                <w:bCs/>
                <w:sz w:val="18"/>
                <w:szCs w:val="18"/>
              </w:rPr>
              <w:t xml:space="preserve">Les corps striés (amas de substance grise noyés dans la substance blanche) situés à la partie inférieure des deux hémisphères cérébraux (moitiés de cerveau) </w:t>
            </w:r>
          </w:p>
          <w:p w:rsidR="00DD3423" w:rsidRPr="006C1713" w:rsidRDefault="00DD3423" w:rsidP="00194563">
            <w:pPr>
              <w:spacing w:after="0" w:line="240" w:lineRule="auto"/>
              <w:rPr>
                <w:bCs/>
                <w:sz w:val="18"/>
                <w:szCs w:val="18"/>
              </w:rPr>
            </w:pPr>
            <w:r w:rsidRPr="006C1713">
              <w:rPr>
                <w:bCs/>
                <w:sz w:val="18"/>
                <w:szCs w:val="18"/>
              </w:rPr>
              <w:t xml:space="preserve">La noradrénaline, localisée particulièrement dans l’hypothalamus, contrairement à l’adrénaline que l’on retrouve dans la médullosurrénale qui est la partie centrale des glandes situées au-dessus de chaque rein. La noradrénaline est synthétisée également dans le système nerveux sympathique ou orthosympathique situé de chaque côté de la colonne vertébrale. Le système sympathique correspond à la mise en état d’alerte de l’organisme et à la préparation à l’activité physique et intellectuelle. La noradrénaline est synthétisée (fabriquée) à partir de la dopamine comme précurseurs, c’est-à-dire comme produit de base. La noradrénaline est synthétisée également au niveau de la médullosurrénale mais en plus faible quantité. Son action s’exerce en se fixant sur 2 types de récepteurs alpha et bêta adrénergiques, et s’effectue entre autres en : </w:t>
            </w:r>
          </w:p>
          <w:p w:rsidR="00DD3423" w:rsidRPr="006C1713" w:rsidRDefault="00DD3423" w:rsidP="00194563">
            <w:pPr>
              <w:numPr>
                <w:ilvl w:val="0"/>
                <w:numId w:val="6"/>
              </w:numPr>
              <w:spacing w:after="0" w:line="240" w:lineRule="auto"/>
              <w:rPr>
                <w:bCs/>
                <w:sz w:val="18"/>
                <w:szCs w:val="18"/>
              </w:rPr>
            </w:pPr>
            <w:r w:rsidRPr="006C1713">
              <w:rPr>
                <w:bCs/>
                <w:sz w:val="18"/>
                <w:szCs w:val="18"/>
              </w:rPr>
              <w:t xml:space="preserve">Facilitant la transmission de l’influx nerveux </w:t>
            </w:r>
          </w:p>
          <w:p w:rsidR="00DD3423" w:rsidRPr="006C1713" w:rsidRDefault="00DD3423" w:rsidP="00194563">
            <w:pPr>
              <w:numPr>
                <w:ilvl w:val="0"/>
                <w:numId w:val="6"/>
              </w:numPr>
              <w:spacing w:after="0" w:line="240" w:lineRule="auto"/>
              <w:rPr>
                <w:bCs/>
                <w:sz w:val="18"/>
                <w:szCs w:val="18"/>
              </w:rPr>
            </w:pPr>
            <w:r w:rsidRPr="006C1713">
              <w:rPr>
                <w:bCs/>
                <w:sz w:val="18"/>
                <w:szCs w:val="18"/>
              </w:rPr>
              <w:t xml:space="preserve">Entraînant la vasoconstriction artérielle (fermeture du calibre des artères) </w:t>
            </w:r>
          </w:p>
          <w:p w:rsidR="00DD3423" w:rsidRPr="006C1713" w:rsidRDefault="00DD3423" w:rsidP="00194563">
            <w:pPr>
              <w:numPr>
                <w:ilvl w:val="0"/>
                <w:numId w:val="6"/>
              </w:numPr>
              <w:spacing w:after="0" w:line="240" w:lineRule="auto"/>
              <w:rPr>
                <w:bCs/>
                <w:sz w:val="18"/>
                <w:szCs w:val="18"/>
              </w:rPr>
            </w:pPr>
            <w:r w:rsidRPr="006C1713">
              <w:rPr>
                <w:bCs/>
                <w:sz w:val="18"/>
                <w:szCs w:val="18"/>
              </w:rPr>
              <w:t xml:space="preserve">Augmentant la pression artérielle (action supérieure à celle de l’adrénaline) </w:t>
            </w:r>
          </w:p>
          <w:p w:rsidR="00DD3423" w:rsidRPr="006C1713" w:rsidRDefault="00DD3423" w:rsidP="00194563">
            <w:pPr>
              <w:spacing w:after="0" w:line="240" w:lineRule="auto"/>
              <w:rPr>
                <w:bCs/>
                <w:sz w:val="18"/>
                <w:szCs w:val="18"/>
              </w:rPr>
            </w:pP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Cholinergique</w:t>
            </w:r>
          </w:p>
        </w:tc>
        <w:tc>
          <w:tcPr>
            <w:tcW w:w="11175" w:type="dxa"/>
          </w:tcPr>
          <w:p w:rsidR="00DD3423" w:rsidRPr="006C1713" w:rsidRDefault="00DD3423" w:rsidP="00194563">
            <w:pPr>
              <w:spacing w:after="0" w:line="240" w:lineRule="auto"/>
              <w:rPr>
                <w:bCs/>
                <w:sz w:val="18"/>
                <w:szCs w:val="18"/>
              </w:rPr>
            </w:pPr>
            <w:r w:rsidRPr="006C1713">
              <w:rPr>
                <w:bCs/>
                <w:sz w:val="18"/>
                <w:szCs w:val="18"/>
              </w:rPr>
              <w:t>Le système nerveux autonome du corps humain comprend le système nerveux sympathique et le système nerveux parasympathique. Les deux systèmes ont un effet contraire (antagoniste) sur les mêmes organes. Ce phénomène explique les difficultés à comprendre le système nerveux autonome dans son ensemble. Les neurones moteurs du système autonome libèrent 2 neurotransmeteurs (appelés également neuromédiateurs) qui sont l'acétylcholine et la noradrénaline. En fonction du neurotransmetteur libéré, les fibres nerveuses sont considérées comme cholinergique ou adrénergique. L'acétylcholine est un neuromédiateur (permettant le passage de l'influx nerveux dans certaines conditions au niveau des synapses (articulation entre deux neurones). Il existe deux types de récepteur cholinergique c'est-à-dire dans lesquelles l'acétylcholine joue un rôle. Il s'agit de la nicotine qui active les récepteurs nicotiniques et de la muscarine (substances toxique) extrait d'un champignon. La muscarine entre dans l'activation des récepteurs muscariniques.</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Chorée</w:t>
            </w:r>
          </w:p>
        </w:tc>
        <w:tc>
          <w:tcPr>
            <w:tcW w:w="11175" w:type="dxa"/>
          </w:tcPr>
          <w:p w:rsidR="00DD3423" w:rsidRPr="006C1713" w:rsidRDefault="00DD3423" w:rsidP="00194563">
            <w:pPr>
              <w:spacing w:after="0" w:line="240" w:lineRule="auto"/>
              <w:rPr>
                <w:bCs/>
                <w:sz w:val="18"/>
                <w:szCs w:val="18"/>
              </w:rPr>
            </w:pPr>
            <w:r w:rsidRPr="006C1713">
              <w:rPr>
                <w:bCs/>
                <w:sz w:val="18"/>
                <w:szCs w:val="18"/>
              </w:rPr>
              <w:t xml:space="preserve">"Type de mouvement plus brusque que dans l'athétose; le mouvement est anarchique, asynchrone et sans cesse changeant. Il prédomine aux </w:t>
            </w:r>
            <w:r w:rsidRPr="006C1713">
              <w:rPr>
                <w:bCs/>
                <w:sz w:val="18"/>
                <w:szCs w:val="18"/>
              </w:rPr>
              <w:lastRenderedPageBreak/>
              <w:t>extrémités, au visage et au cou.</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Cognitifs (fonctions)</w:t>
            </w:r>
          </w:p>
        </w:tc>
        <w:tc>
          <w:tcPr>
            <w:tcW w:w="11175" w:type="dxa"/>
          </w:tcPr>
          <w:p w:rsidR="00DD3423" w:rsidRPr="006C1713" w:rsidRDefault="00DD3423" w:rsidP="00194563">
            <w:pPr>
              <w:spacing w:after="0" w:line="240" w:lineRule="auto"/>
              <w:rPr>
                <w:bCs/>
                <w:sz w:val="18"/>
                <w:szCs w:val="18"/>
              </w:rPr>
            </w:pPr>
            <w:r w:rsidRPr="006C1713">
              <w:rPr>
                <w:bCs/>
                <w:sz w:val="18"/>
                <w:szCs w:val="18"/>
              </w:rPr>
              <w:t xml:space="preserve">Fonctions intellectuelles qui se divisent en quatre classes: 1-les fonctions réceptives permettant l'acquisition, le traitement, la classification et l'intégration de l'information; 2-la mémoire et l'apprentissage permettant le stockage et le rappel de l'information; 3-la pensée ou le raisonnement concernant l'organisation et la réorganisation mentales de l'information; 4-les fonctions expressives permettant la communication ou </w:t>
            </w:r>
            <w:r w:rsidR="006C1713" w:rsidRPr="006C1713">
              <w:rPr>
                <w:bCs/>
                <w:sz w:val="18"/>
                <w:szCs w:val="18"/>
              </w:rPr>
              <w:t>l’action.</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Contracture</w:t>
            </w:r>
          </w:p>
        </w:tc>
        <w:tc>
          <w:tcPr>
            <w:tcW w:w="11175" w:type="dxa"/>
          </w:tcPr>
          <w:p w:rsidR="00DD3423" w:rsidRPr="006C1713" w:rsidRDefault="00DD3423" w:rsidP="00194563">
            <w:pPr>
              <w:spacing w:after="0" w:line="240" w:lineRule="auto"/>
              <w:rPr>
                <w:bCs/>
                <w:sz w:val="18"/>
                <w:szCs w:val="18"/>
              </w:rPr>
            </w:pPr>
            <w:r w:rsidRPr="006C1713">
              <w:rPr>
                <w:bCs/>
                <w:sz w:val="18"/>
                <w:szCs w:val="18"/>
              </w:rPr>
              <w:t>Contraction prolongée et involontaire d'un ou de plusieurs muscles sans lésion de la fibre musculaire mais occasionnant des limites de l'amplitude articulaire.</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Controlatéral</w:t>
            </w:r>
          </w:p>
        </w:tc>
        <w:tc>
          <w:tcPr>
            <w:tcW w:w="11175" w:type="dxa"/>
          </w:tcPr>
          <w:p w:rsidR="00DD3423" w:rsidRPr="006C1713" w:rsidRDefault="00DD3423" w:rsidP="00194563">
            <w:pPr>
              <w:spacing w:after="0" w:line="240" w:lineRule="auto"/>
              <w:rPr>
                <w:bCs/>
                <w:sz w:val="18"/>
                <w:szCs w:val="18"/>
              </w:rPr>
            </w:pPr>
            <w:r w:rsidRPr="006C1713">
              <w:rPr>
                <w:bCs/>
                <w:sz w:val="18"/>
                <w:szCs w:val="18"/>
              </w:rPr>
              <w:t>Qui affecte le côté opposé.</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Cordonal</w:t>
            </w:r>
          </w:p>
        </w:tc>
        <w:tc>
          <w:tcPr>
            <w:tcW w:w="11175" w:type="dxa"/>
          </w:tcPr>
          <w:p w:rsidR="00DD3423" w:rsidRPr="006C1713" w:rsidRDefault="00DD3423" w:rsidP="00194563">
            <w:pPr>
              <w:spacing w:after="0" w:line="240" w:lineRule="auto"/>
              <w:rPr>
                <w:bCs/>
                <w:sz w:val="18"/>
                <w:szCs w:val="18"/>
              </w:rPr>
            </w:pPr>
            <w:r w:rsidRPr="006C1713">
              <w:rPr>
                <w:bCs/>
                <w:sz w:val="18"/>
                <w:szCs w:val="18"/>
              </w:rPr>
              <w:t>Relatif aux cordes vocales</w:t>
            </w:r>
            <w:r w:rsidR="0023166C" w:rsidRPr="006C1713">
              <w:rPr>
                <w:bCs/>
                <w:sz w:val="18"/>
                <w:szCs w:val="18"/>
              </w:rPr>
              <w:t xml:space="preserve"> ou aux cordons de la substance blanche de la moelle épinière.</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Cortex</w:t>
            </w:r>
          </w:p>
        </w:tc>
        <w:tc>
          <w:tcPr>
            <w:tcW w:w="11175" w:type="dxa"/>
          </w:tcPr>
          <w:p w:rsidR="00DD3423" w:rsidRPr="006C1713" w:rsidRDefault="0023166C" w:rsidP="00194563">
            <w:pPr>
              <w:spacing w:after="0" w:line="240" w:lineRule="auto"/>
              <w:rPr>
                <w:bCs/>
                <w:sz w:val="18"/>
                <w:szCs w:val="18"/>
              </w:rPr>
            </w:pPr>
            <w:r w:rsidRPr="006C1713">
              <w:rPr>
                <w:bCs/>
                <w:sz w:val="18"/>
                <w:szCs w:val="18"/>
              </w:rPr>
              <w:t xml:space="preserve">cortex : du latin </w:t>
            </w:r>
            <w:r w:rsidRPr="006C1713">
              <w:rPr>
                <w:bCs/>
                <w:iCs/>
                <w:sz w:val="18"/>
                <w:szCs w:val="18"/>
              </w:rPr>
              <w:t>cortex, corticis</w:t>
            </w:r>
            <w:r w:rsidRPr="006C1713">
              <w:rPr>
                <w:bCs/>
                <w:sz w:val="18"/>
                <w:szCs w:val="18"/>
              </w:rPr>
              <w:t>, écorce, racine des termes relatifs au cortex (cérébral, surrénal).</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Contusion cérébrale</w:t>
            </w:r>
          </w:p>
        </w:tc>
        <w:tc>
          <w:tcPr>
            <w:tcW w:w="11175" w:type="dxa"/>
          </w:tcPr>
          <w:p w:rsidR="00DD3423" w:rsidRPr="006C1713" w:rsidRDefault="0023166C" w:rsidP="00194563">
            <w:pPr>
              <w:spacing w:after="0" w:line="240" w:lineRule="auto"/>
              <w:rPr>
                <w:bCs/>
                <w:sz w:val="18"/>
                <w:szCs w:val="18"/>
              </w:rPr>
            </w:pPr>
            <w:r w:rsidRPr="006C1713">
              <w:rPr>
                <w:bCs/>
                <w:sz w:val="18"/>
                <w:szCs w:val="18"/>
              </w:rPr>
              <w:t>"Perturbation plus ou moins diffuse du cerveau due à un traumatisme; caractérisée par un oedème et des hémorragies capillaires; siégeant le plus souvent au niveau des pôles des hémisphères. Elle peut constituer un foyer unique ou des lésions plus diffuses."</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Commotion cérébrale</w:t>
            </w:r>
          </w:p>
        </w:tc>
        <w:tc>
          <w:tcPr>
            <w:tcW w:w="11175" w:type="dxa"/>
          </w:tcPr>
          <w:p w:rsidR="00DD3423" w:rsidRPr="006C1713" w:rsidRDefault="0023166C" w:rsidP="00194563">
            <w:pPr>
              <w:spacing w:after="0" w:line="240" w:lineRule="auto"/>
              <w:rPr>
                <w:bCs/>
                <w:sz w:val="18"/>
                <w:szCs w:val="18"/>
              </w:rPr>
            </w:pPr>
            <w:r w:rsidRPr="006C1713">
              <w:rPr>
                <w:bCs/>
                <w:sz w:val="18"/>
                <w:szCs w:val="18"/>
              </w:rPr>
              <w:t>Perturbation physiologique, en général transitoire, de la fonction cérébrale à la suite d'un traumatisme par impact. On observe habituellement, mais pas toujours, une perte de connaissance ou une anomalie de la vigilance. Elle peut causer des perturbations neuropsychologiques, neurovégétatives et neurocomportementales plus ou moins durables qui seraient attribuables à la présence de foyers de destruction microscopique, de modifications du flot vasculaire et d'une désorganisation interneuronale au niveau du tronc cérébral.</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Crampes</w:t>
            </w:r>
          </w:p>
        </w:tc>
        <w:tc>
          <w:tcPr>
            <w:tcW w:w="11175" w:type="dxa"/>
          </w:tcPr>
          <w:p w:rsidR="00DD3423" w:rsidRPr="006C1713" w:rsidRDefault="0023166C" w:rsidP="00194563">
            <w:pPr>
              <w:spacing w:after="0" w:line="240" w:lineRule="auto"/>
              <w:rPr>
                <w:bCs/>
                <w:sz w:val="18"/>
                <w:szCs w:val="18"/>
              </w:rPr>
            </w:pPr>
            <w:r w:rsidRPr="006C1713">
              <w:rPr>
                <w:bCs/>
                <w:sz w:val="18"/>
                <w:szCs w:val="18"/>
              </w:rPr>
              <w:t>Contraction involontaire, douloureuse et transitoire d'un muscle ou d'un groupe de muscles qui résulte de la fatigue, de la déchloruration par déshydratation, de l'effet de toxiques sur les muscles ou leurs organes de commande nerveuse.</w:t>
            </w:r>
          </w:p>
        </w:tc>
      </w:tr>
      <w:tr w:rsidR="00DD3423" w:rsidRPr="00DE6D14" w:rsidTr="00BD3E57">
        <w:trPr>
          <w:trHeight w:val="106"/>
        </w:trPr>
        <w:tc>
          <w:tcPr>
            <w:tcW w:w="538" w:type="dxa"/>
            <w:shd w:val="clear" w:color="auto" w:fill="DBE5F1"/>
          </w:tcPr>
          <w:p w:rsidR="00DD3423" w:rsidRPr="00DE6D14" w:rsidRDefault="00DD3423" w:rsidP="00194563">
            <w:pPr>
              <w:spacing w:after="0" w:line="240" w:lineRule="auto"/>
              <w:jc w:val="center"/>
              <w:rPr>
                <w:b/>
                <w:color w:val="C00000"/>
              </w:rPr>
            </w:pPr>
          </w:p>
        </w:tc>
        <w:tc>
          <w:tcPr>
            <w:tcW w:w="2429" w:type="dxa"/>
            <w:shd w:val="clear" w:color="auto" w:fill="DBE5F1"/>
          </w:tcPr>
          <w:p w:rsidR="00DD3423" w:rsidRPr="00DE6D14" w:rsidRDefault="00DD3423" w:rsidP="00194563">
            <w:pPr>
              <w:spacing w:after="0" w:line="240" w:lineRule="auto"/>
              <w:rPr>
                <w:b/>
                <w:color w:val="C00000"/>
              </w:rPr>
            </w:pPr>
            <w:r w:rsidRPr="00DE6D14">
              <w:rPr>
                <w:b/>
                <w:color w:val="C00000"/>
              </w:rPr>
              <w:t>Clonies</w:t>
            </w:r>
          </w:p>
        </w:tc>
        <w:tc>
          <w:tcPr>
            <w:tcW w:w="11175" w:type="dxa"/>
          </w:tcPr>
          <w:p w:rsidR="00DD3423" w:rsidRPr="006C1713" w:rsidRDefault="0023166C" w:rsidP="00194563">
            <w:pPr>
              <w:spacing w:after="0" w:line="240" w:lineRule="auto"/>
              <w:rPr>
                <w:bCs/>
                <w:sz w:val="18"/>
                <w:szCs w:val="18"/>
              </w:rPr>
            </w:pPr>
            <w:r w:rsidRPr="006C1713">
              <w:rPr>
                <w:bCs/>
                <w:sz w:val="18"/>
                <w:szCs w:val="18"/>
              </w:rPr>
              <w:t>Altération spasmodique de la contraction et de la relaxation musculaire. rencontrée dans certaines formes d'épilepsie.</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p>
        </w:tc>
        <w:tc>
          <w:tcPr>
            <w:tcW w:w="11175" w:type="dxa"/>
          </w:tcPr>
          <w:p w:rsidR="0023166C" w:rsidRPr="006C1713" w:rsidRDefault="0023166C" w:rsidP="00194563">
            <w:pPr>
              <w:spacing w:after="0" w:line="240" w:lineRule="auto"/>
              <w:rPr>
                <w:bCs/>
                <w:sz w:val="18"/>
                <w:szCs w:val="18"/>
              </w:rPr>
            </w:pP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r w:rsidRPr="00DE6D14">
              <w:rPr>
                <w:b/>
                <w:color w:val="C00000"/>
              </w:rPr>
              <w:t>D</w:t>
            </w:r>
          </w:p>
        </w:tc>
        <w:tc>
          <w:tcPr>
            <w:tcW w:w="2429" w:type="dxa"/>
            <w:shd w:val="clear" w:color="auto" w:fill="DBE5F1"/>
          </w:tcPr>
          <w:p w:rsidR="0023166C" w:rsidRPr="00DE6D14" w:rsidRDefault="0023166C" w:rsidP="00194563">
            <w:pPr>
              <w:spacing w:after="0" w:line="240" w:lineRule="auto"/>
              <w:rPr>
                <w:b/>
                <w:color w:val="C00000"/>
              </w:rPr>
            </w:pPr>
          </w:p>
        </w:tc>
        <w:tc>
          <w:tcPr>
            <w:tcW w:w="11175" w:type="dxa"/>
          </w:tcPr>
          <w:p w:rsidR="0023166C" w:rsidRPr="006C1713" w:rsidRDefault="0023166C" w:rsidP="00194563">
            <w:pPr>
              <w:spacing w:after="0" w:line="240" w:lineRule="auto"/>
              <w:rPr>
                <w:bCs/>
                <w:sz w:val="18"/>
                <w:szCs w:val="18"/>
              </w:rPr>
            </w:pP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Décérébration</w:t>
            </w:r>
          </w:p>
        </w:tc>
        <w:tc>
          <w:tcPr>
            <w:tcW w:w="11175" w:type="dxa"/>
          </w:tcPr>
          <w:p w:rsidR="0023166C" w:rsidRPr="006C1713" w:rsidRDefault="0023166C" w:rsidP="00194563">
            <w:pPr>
              <w:spacing w:after="0" w:line="240" w:lineRule="auto"/>
              <w:rPr>
                <w:bCs/>
                <w:sz w:val="18"/>
                <w:szCs w:val="18"/>
              </w:rPr>
            </w:pPr>
            <w:r w:rsidRPr="006C1713">
              <w:rPr>
                <w:bCs/>
                <w:sz w:val="18"/>
                <w:szCs w:val="18"/>
              </w:rPr>
              <w:t>Lésion qui se situe au niveau du mésencéphale.</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Décussation</w:t>
            </w:r>
          </w:p>
        </w:tc>
        <w:tc>
          <w:tcPr>
            <w:tcW w:w="11175" w:type="dxa"/>
          </w:tcPr>
          <w:p w:rsidR="0023166C" w:rsidRPr="006C1713" w:rsidRDefault="0023166C" w:rsidP="00194563">
            <w:pPr>
              <w:spacing w:after="0" w:line="240" w:lineRule="auto"/>
              <w:rPr>
                <w:bCs/>
                <w:sz w:val="18"/>
                <w:szCs w:val="18"/>
              </w:rPr>
            </w:pPr>
            <w:r w:rsidRPr="006C1713">
              <w:rPr>
                <w:bCs/>
                <w:sz w:val="18"/>
                <w:szCs w:val="18"/>
              </w:rPr>
              <w:t>Situation où les fibres nerveuses se croisent au niveau de la ligne médiane.</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Décortication</w:t>
            </w:r>
          </w:p>
        </w:tc>
        <w:tc>
          <w:tcPr>
            <w:tcW w:w="11175" w:type="dxa"/>
          </w:tcPr>
          <w:p w:rsidR="0023166C" w:rsidRPr="006C1713" w:rsidRDefault="0023166C" w:rsidP="00194563">
            <w:pPr>
              <w:spacing w:after="0" w:line="240" w:lineRule="auto"/>
              <w:rPr>
                <w:bCs/>
                <w:sz w:val="18"/>
                <w:szCs w:val="18"/>
              </w:rPr>
            </w:pPr>
            <w:r w:rsidRPr="006C1713">
              <w:rPr>
                <w:bCs/>
                <w:sz w:val="18"/>
                <w:szCs w:val="18"/>
              </w:rPr>
              <w:t>Lésion étendue du cortex cérébral.</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Déficiences</w:t>
            </w:r>
          </w:p>
        </w:tc>
        <w:tc>
          <w:tcPr>
            <w:tcW w:w="11175" w:type="dxa"/>
          </w:tcPr>
          <w:p w:rsidR="0023166C" w:rsidRPr="006C1713" w:rsidRDefault="0023166C" w:rsidP="00194563">
            <w:pPr>
              <w:spacing w:after="0" w:line="240" w:lineRule="auto"/>
              <w:rPr>
                <w:bCs/>
                <w:sz w:val="18"/>
                <w:szCs w:val="18"/>
              </w:rPr>
            </w:pPr>
            <w:r w:rsidRPr="006C1713">
              <w:rPr>
                <w:bCs/>
                <w:sz w:val="18"/>
                <w:szCs w:val="18"/>
              </w:rPr>
              <w:t>Toute perte de substance ou altération d'une structure ou fonction psychologique, physiologique ou anatomique.</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Dégénérescence</w:t>
            </w:r>
          </w:p>
        </w:tc>
        <w:tc>
          <w:tcPr>
            <w:tcW w:w="11175" w:type="dxa"/>
          </w:tcPr>
          <w:p w:rsidR="0023166C" w:rsidRPr="006C1713" w:rsidRDefault="0023166C" w:rsidP="00194563">
            <w:pPr>
              <w:spacing w:after="0" w:line="240" w:lineRule="auto"/>
              <w:rPr>
                <w:bCs/>
                <w:sz w:val="18"/>
                <w:szCs w:val="18"/>
              </w:rPr>
            </w:pPr>
            <w:r w:rsidRPr="006C1713">
              <w:rPr>
                <w:bCs/>
                <w:sz w:val="18"/>
                <w:szCs w:val="18"/>
              </w:rPr>
              <w:t>Dégradation totale ou partielle d'un organisme.</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Démyélinisation</w:t>
            </w:r>
          </w:p>
        </w:tc>
        <w:tc>
          <w:tcPr>
            <w:tcW w:w="11175" w:type="dxa"/>
          </w:tcPr>
          <w:p w:rsidR="0023166C" w:rsidRPr="006C1713" w:rsidRDefault="0023166C" w:rsidP="00194563">
            <w:pPr>
              <w:spacing w:after="0" w:line="240" w:lineRule="auto"/>
              <w:rPr>
                <w:bCs/>
                <w:sz w:val="18"/>
                <w:szCs w:val="18"/>
              </w:rPr>
            </w:pPr>
            <w:r w:rsidRPr="006C1713">
              <w:rPr>
                <w:bCs/>
                <w:sz w:val="18"/>
                <w:szCs w:val="18"/>
              </w:rPr>
              <w:t>Perte ou destruction de la myéline au niveau de la gaine de Schwann de l'axone.</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Diplégie</w:t>
            </w:r>
          </w:p>
        </w:tc>
        <w:tc>
          <w:tcPr>
            <w:tcW w:w="11175" w:type="dxa"/>
          </w:tcPr>
          <w:p w:rsidR="0023166C" w:rsidRPr="006C1713" w:rsidRDefault="0023166C" w:rsidP="00194563">
            <w:pPr>
              <w:spacing w:after="0" w:line="240" w:lineRule="auto"/>
              <w:rPr>
                <w:bCs/>
                <w:sz w:val="18"/>
                <w:szCs w:val="18"/>
              </w:rPr>
            </w:pPr>
            <w:r w:rsidRPr="006C1713">
              <w:rPr>
                <w:bCs/>
                <w:sz w:val="18"/>
                <w:szCs w:val="18"/>
              </w:rPr>
              <w:t>Paralysie bilatérale et symétrique.</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Diplopie</w:t>
            </w:r>
          </w:p>
        </w:tc>
        <w:tc>
          <w:tcPr>
            <w:tcW w:w="11175" w:type="dxa"/>
          </w:tcPr>
          <w:p w:rsidR="0023166C" w:rsidRPr="006C1713" w:rsidRDefault="0023166C" w:rsidP="00194563">
            <w:pPr>
              <w:spacing w:after="0" w:line="240" w:lineRule="auto"/>
              <w:rPr>
                <w:bCs/>
                <w:sz w:val="18"/>
                <w:szCs w:val="18"/>
              </w:rPr>
            </w:pPr>
            <w:r w:rsidRPr="006C1713">
              <w:rPr>
                <w:bCs/>
                <w:sz w:val="18"/>
                <w:szCs w:val="18"/>
              </w:rPr>
              <w:t>Perception visuelle dédoublée d'un objet unique.</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Dopamine</w:t>
            </w:r>
          </w:p>
        </w:tc>
        <w:tc>
          <w:tcPr>
            <w:tcW w:w="11175" w:type="dxa"/>
          </w:tcPr>
          <w:p w:rsidR="0023166C" w:rsidRPr="006C1713" w:rsidRDefault="0023166C" w:rsidP="00194563">
            <w:pPr>
              <w:spacing w:after="0" w:line="240" w:lineRule="auto"/>
              <w:rPr>
                <w:bCs/>
                <w:sz w:val="18"/>
                <w:szCs w:val="18"/>
              </w:rPr>
            </w:pPr>
            <w:r w:rsidRPr="006C1713">
              <w:rPr>
                <w:bCs/>
                <w:sz w:val="18"/>
                <w:szCs w:val="18"/>
              </w:rPr>
              <w:t>La dopamine est un neurotransmetteur (liquide permettant le malade le passage de l’influx nerveux entre les neurones ou cellules nerveuses) appartenant aux catécholamines dont il existe trois catégories :</w:t>
            </w:r>
          </w:p>
          <w:p w:rsidR="0023166C" w:rsidRPr="006C1713" w:rsidRDefault="0023166C" w:rsidP="00194563">
            <w:pPr>
              <w:numPr>
                <w:ilvl w:val="0"/>
                <w:numId w:val="7"/>
              </w:numPr>
              <w:spacing w:after="0" w:line="240" w:lineRule="auto"/>
              <w:rPr>
                <w:bCs/>
                <w:sz w:val="18"/>
                <w:szCs w:val="18"/>
              </w:rPr>
            </w:pPr>
            <w:r w:rsidRPr="006C1713">
              <w:rPr>
                <w:bCs/>
                <w:sz w:val="18"/>
                <w:szCs w:val="18"/>
              </w:rPr>
              <w:t xml:space="preserve">L’adrénaline. </w:t>
            </w:r>
          </w:p>
          <w:p w:rsidR="0023166C" w:rsidRPr="006C1713" w:rsidRDefault="0023166C" w:rsidP="00194563">
            <w:pPr>
              <w:numPr>
                <w:ilvl w:val="0"/>
                <w:numId w:val="7"/>
              </w:numPr>
              <w:spacing w:after="0" w:line="240" w:lineRule="auto"/>
              <w:rPr>
                <w:bCs/>
                <w:sz w:val="18"/>
                <w:szCs w:val="18"/>
              </w:rPr>
            </w:pPr>
            <w:r w:rsidRPr="006C1713">
              <w:rPr>
                <w:bCs/>
                <w:sz w:val="18"/>
                <w:szCs w:val="18"/>
              </w:rPr>
              <w:t xml:space="preserve">La noradrénaline. </w:t>
            </w:r>
          </w:p>
          <w:p w:rsidR="0023166C" w:rsidRPr="006C1713" w:rsidRDefault="0023166C" w:rsidP="00194563">
            <w:pPr>
              <w:numPr>
                <w:ilvl w:val="0"/>
                <w:numId w:val="7"/>
              </w:numPr>
              <w:spacing w:after="0" w:line="240" w:lineRule="auto"/>
              <w:rPr>
                <w:bCs/>
                <w:sz w:val="18"/>
                <w:szCs w:val="18"/>
              </w:rPr>
            </w:pPr>
            <w:r w:rsidRPr="006C1713">
              <w:rPr>
                <w:bCs/>
                <w:sz w:val="18"/>
                <w:szCs w:val="18"/>
              </w:rPr>
              <w:t xml:space="preserve">La dopamine. </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Dysarthrie</w:t>
            </w:r>
          </w:p>
        </w:tc>
        <w:tc>
          <w:tcPr>
            <w:tcW w:w="11175" w:type="dxa"/>
          </w:tcPr>
          <w:p w:rsidR="0023166C" w:rsidRPr="006C1713" w:rsidRDefault="0023166C" w:rsidP="00194563">
            <w:pPr>
              <w:spacing w:after="0" w:line="240" w:lineRule="auto"/>
              <w:rPr>
                <w:bCs/>
                <w:sz w:val="18"/>
                <w:szCs w:val="18"/>
              </w:rPr>
            </w:pPr>
            <w:r w:rsidRPr="006C1713">
              <w:rPr>
                <w:bCs/>
                <w:sz w:val="18"/>
                <w:szCs w:val="18"/>
              </w:rPr>
              <w:t>Ramollissement articulatoire qui appartient au tableau clinique d'un grand nombre de maladies neurologiques, mais qui varie selon l'étiologie de la maladie et la localisation de la lésion sous-jacente. Terme généralement employé pour décrire les troubles non aphasiques de la parole et du langage.</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Dysautonomie</w:t>
            </w:r>
          </w:p>
        </w:tc>
        <w:tc>
          <w:tcPr>
            <w:tcW w:w="11175" w:type="dxa"/>
          </w:tcPr>
          <w:p w:rsidR="0023166C" w:rsidRPr="006C1713" w:rsidRDefault="0023166C" w:rsidP="00194563">
            <w:pPr>
              <w:spacing w:after="0" w:line="240" w:lineRule="auto"/>
              <w:ind w:left="360"/>
              <w:rPr>
                <w:bCs/>
                <w:sz w:val="18"/>
                <w:szCs w:val="18"/>
              </w:rPr>
            </w:pPr>
            <w:r w:rsidRPr="006C1713">
              <w:rPr>
                <w:bCs/>
                <w:sz w:val="18"/>
                <w:szCs w:val="18"/>
              </w:rPr>
              <w:t xml:space="preserve">désigne un trouble de la tension, de la tonicité. Ce désordre musculaire à type de spasme est à l'origine de contractions involontaires et </w:t>
            </w:r>
            <w:r w:rsidRPr="006C1713">
              <w:rPr>
                <w:bCs/>
                <w:sz w:val="18"/>
                <w:szCs w:val="18"/>
              </w:rPr>
              <w:lastRenderedPageBreak/>
              <w:t xml:space="preserve">douloureuses qui figent une partie ou l'ensemble du corps dans une attitude anormale. </w:t>
            </w:r>
          </w:p>
          <w:p w:rsidR="0023166C" w:rsidRPr="006C1713" w:rsidRDefault="0023166C" w:rsidP="00194563">
            <w:pPr>
              <w:spacing w:after="0" w:line="240" w:lineRule="auto"/>
              <w:rPr>
                <w:bCs/>
                <w:sz w:val="18"/>
                <w:szCs w:val="18"/>
              </w:rPr>
            </w:pPr>
            <w:r w:rsidRPr="006C1713">
              <w:rPr>
                <w:bCs/>
                <w:sz w:val="18"/>
                <w:szCs w:val="18"/>
              </w:rPr>
              <w:t xml:space="preserve">La dysautonomie correspond à un trouble du passage de l'excitation nerveuse au niveau du nerf vague (appelé également nerf pneumogastrique). Ce nerf permet la transmission des sensations et des ordres aboutissant aux muscles à l'origine des mouvements du pharynx, de l'estomac, du larynx, du cœur, du foie et des intestins. Ceci aboutit à l'amphotonie, qui est un excès de tonicité portant sur les deux systèmes : le nerf sympathique et nerf vague </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Dyschronométrie</w:t>
            </w:r>
          </w:p>
        </w:tc>
        <w:tc>
          <w:tcPr>
            <w:tcW w:w="11175" w:type="dxa"/>
          </w:tcPr>
          <w:p w:rsidR="0023166C" w:rsidRPr="006C1713" w:rsidRDefault="0023166C" w:rsidP="00194563">
            <w:pPr>
              <w:spacing w:after="0" w:line="240" w:lineRule="auto"/>
              <w:rPr>
                <w:bCs/>
                <w:sz w:val="18"/>
                <w:szCs w:val="18"/>
              </w:rPr>
            </w:pPr>
            <w:r w:rsidRPr="006C1713">
              <w:rPr>
                <w:bCs/>
                <w:sz w:val="18"/>
                <w:szCs w:val="18"/>
              </w:rPr>
              <w:t>Retard de mise en activité du mouvement, à la suite d'une atteinte cérébelleuse.</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Dysesthésie</w:t>
            </w:r>
          </w:p>
        </w:tc>
        <w:tc>
          <w:tcPr>
            <w:tcW w:w="11175" w:type="dxa"/>
          </w:tcPr>
          <w:p w:rsidR="0023166C" w:rsidRPr="006C1713" w:rsidRDefault="0023166C" w:rsidP="00194563">
            <w:pPr>
              <w:spacing w:after="0" w:line="240" w:lineRule="auto"/>
              <w:rPr>
                <w:bCs/>
                <w:sz w:val="18"/>
                <w:szCs w:val="18"/>
              </w:rPr>
            </w:pPr>
            <w:r w:rsidRPr="006C1713">
              <w:rPr>
                <w:bCs/>
                <w:sz w:val="18"/>
                <w:szCs w:val="18"/>
              </w:rPr>
              <w:t>Sensation anormale non motivée par un stimulus extérieur ou provoquée par un contact normal, mais dont la perception se trouve déformée.</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Dyspraxie</w:t>
            </w:r>
          </w:p>
        </w:tc>
        <w:tc>
          <w:tcPr>
            <w:tcW w:w="11175" w:type="dxa"/>
          </w:tcPr>
          <w:p w:rsidR="0023166C" w:rsidRPr="006C1713" w:rsidRDefault="0023166C" w:rsidP="00194563">
            <w:pPr>
              <w:spacing w:after="0" w:line="240" w:lineRule="auto"/>
              <w:rPr>
                <w:bCs/>
                <w:sz w:val="18"/>
                <w:szCs w:val="18"/>
              </w:rPr>
            </w:pPr>
            <w:r w:rsidRPr="006C1713">
              <w:rPr>
                <w:bCs/>
                <w:sz w:val="18"/>
                <w:szCs w:val="18"/>
              </w:rPr>
              <w:t>Syndrome de discordance entre l'acte voulu et l'acte réalisé.</w:t>
            </w:r>
          </w:p>
        </w:tc>
      </w:tr>
      <w:tr w:rsidR="0023166C" w:rsidRPr="00DE6D14" w:rsidTr="00BD3E57">
        <w:trPr>
          <w:trHeight w:val="106"/>
        </w:trPr>
        <w:tc>
          <w:tcPr>
            <w:tcW w:w="538" w:type="dxa"/>
            <w:shd w:val="clear" w:color="auto" w:fill="DBE5F1"/>
          </w:tcPr>
          <w:p w:rsidR="0023166C" w:rsidRPr="00DE6D14" w:rsidRDefault="0023166C" w:rsidP="00194563">
            <w:pPr>
              <w:spacing w:after="0" w:line="240" w:lineRule="auto"/>
              <w:jc w:val="center"/>
              <w:rPr>
                <w:b/>
                <w:color w:val="C00000"/>
              </w:rPr>
            </w:pPr>
          </w:p>
        </w:tc>
        <w:tc>
          <w:tcPr>
            <w:tcW w:w="2429" w:type="dxa"/>
            <w:shd w:val="clear" w:color="auto" w:fill="DBE5F1"/>
          </w:tcPr>
          <w:p w:rsidR="0023166C" w:rsidRPr="00DE6D14" w:rsidRDefault="0023166C" w:rsidP="00194563">
            <w:pPr>
              <w:spacing w:after="0" w:line="240" w:lineRule="auto"/>
              <w:rPr>
                <w:b/>
                <w:color w:val="C00000"/>
              </w:rPr>
            </w:pPr>
            <w:r w:rsidRPr="00DE6D14">
              <w:rPr>
                <w:b/>
                <w:color w:val="C00000"/>
              </w:rPr>
              <w:t>Dystonie</w:t>
            </w:r>
          </w:p>
        </w:tc>
        <w:tc>
          <w:tcPr>
            <w:tcW w:w="11175" w:type="dxa"/>
          </w:tcPr>
          <w:p w:rsidR="0023166C" w:rsidRPr="006C1713" w:rsidRDefault="0023166C" w:rsidP="00194563">
            <w:pPr>
              <w:spacing w:after="0" w:line="240" w:lineRule="auto"/>
              <w:rPr>
                <w:bCs/>
                <w:sz w:val="18"/>
                <w:szCs w:val="18"/>
              </w:rPr>
            </w:pPr>
            <w:r w:rsidRPr="006C1713">
              <w:rPr>
                <w:bCs/>
                <w:sz w:val="18"/>
                <w:szCs w:val="18"/>
              </w:rPr>
              <w:t>Perturbation de la contraction tonique musculaire.</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p>
        </w:tc>
        <w:tc>
          <w:tcPr>
            <w:tcW w:w="11175" w:type="dxa"/>
          </w:tcPr>
          <w:p w:rsidR="007D4197" w:rsidRPr="006C1713" w:rsidRDefault="007D4197" w:rsidP="00194563">
            <w:pPr>
              <w:spacing w:after="0" w:line="240" w:lineRule="auto"/>
              <w:rPr>
                <w:bCs/>
                <w:sz w:val="18"/>
                <w:szCs w:val="18"/>
              </w:rPr>
            </w:pP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r w:rsidRPr="00DE6D14">
              <w:rPr>
                <w:b/>
                <w:color w:val="C00000"/>
              </w:rPr>
              <w:t>E</w:t>
            </w:r>
          </w:p>
        </w:tc>
        <w:tc>
          <w:tcPr>
            <w:tcW w:w="2429" w:type="dxa"/>
            <w:shd w:val="clear" w:color="auto" w:fill="DBE5F1"/>
          </w:tcPr>
          <w:p w:rsidR="007D4197" w:rsidRPr="00DE6D14" w:rsidRDefault="007D4197" w:rsidP="00194563">
            <w:pPr>
              <w:spacing w:after="0" w:line="240" w:lineRule="auto"/>
              <w:rPr>
                <w:b/>
                <w:color w:val="C00000"/>
              </w:rPr>
            </w:pPr>
          </w:p>
        </w:tc>
        <w:tc>
          <w:tcPr>
            <w:tcW w:w="11175" w:type="dxa"/>
          </w:tcPr>
          <w:p w:rsidR="007D4197" w:rsidRPr="006C1713" w:rsidRDefault="007D4197" w:rsidP="00194563">
            <w:pPr>
              <w:spacing w:after="0" w:line="240" w:lineRule="auto"/>
              <w:rPr>
                <w:bCs/>
                <w:sz w:val="18"/>
                <w:szCs w:val="18"/>
              </w:rPr>
            </w:pP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Efférente</w:t>
            </w:r>
          </w:p>
        </w:tc>
        <w:tc>
          <w:tcPr>
            <w:tcW w:w="11175" w:type="dxa"/>
          </w:tcPr>
          <w:p w:rsidR="007D4197" w:rsidRPr="006C1713" w:rsidRDefault="007D4197" w:rsidP="00194563">
            <w:pPr>
              <w:numPr>
                <w:ilvl w:val="0"/>
                <w:numId w:val="8"/>
              </w:numPr>
              <w:spacing w:after="0" w:line="240" w:lineRule="auto"/>
              <w:rPr>
                <w:bCs/>
                <w:sz w:val="18"/>
                <w:szCs w:val="18"/>
              </w:rPr>
            </w:pPr>
            <w:r w:rsidRPr="006C1713">
              <w:rPr>
                <w:bCs/>
                <w:sz w:val="18"/>
                <w:szCs w:val="18"/>
              </w:rPr>
              <w:t xml:space="preserve">les </w:t>
            </w:r>
            <w:hyperlink r:id="rId13" w:tooltip="Nerf moteur" w:history="1">
              <w:r w:rsidRPr="006C1713">
                <w:rPr>
                  <w:rStyle w:val="Hyperlink"/>
                  <w:bCs/>
                  <w:color w:val="auto"/>
                  <w:sz w:val="18"/>
                  <w:szCs w:val="18"/>
                  <w:u w:val="none"/>
                </w:rPr>
                <w:t>nerfs moteurs</w:t>
              </w:r>
            </w:hyperlink>
            <w:r w:rsidRPr="006C1713">
              <w:rPr>
                <w:bCs/>
                <w:sz w:val="18"/>
                <w:szCs w:val="18"/>
              </w:rPr>
              <w:t xml:space="preserve"> (ou voie efférente) transportent la commande motrice depuis le système nerveux central vers les effecteurs (principalement les muscles, mais aussi les </w:t>
            </w:r>
            <w:hyperlink r:id="rId14" w:tooltip="Glande" w:history="1">
              <w:r w:rsidRPr="006C1713">
                <w:rPr>
                  <w:rStyle w:val="Hyperlink"/>
                  <w:bCs/>
                  <w:color w:val="auto"/>
                  <w:sz w:val="18"/>
                  <w:szCs w:val="18"/>
                  <w:u w:val="none"/>
                </w:rPr>
                <w:t>glandes</w:t>
              </w:r>
            </w:hyperlink>
            <w:r w:rsidRPr="006C1713">
              <w:rPr>
                <w:bCs/>
                <w:sz w:val="18"/>
                <w:szCs w:val="18"/>
              </w:rPr>
              <w:t xml:space="preserve">) des systèmes somatiques ou </w:t>
            </w:r>
            <w:hyperlink r:id="rId15" w:tooltip="Système nerveux autonome" w:history="1">
              <w:r w:rsidRPr="006C1713">
                <w:rPr>
                  <w:rStyle w:val="Hyperlink"/>
                  <w:bCs/>
                  <w:color w:val="auto"/>
                  <w:sz w:val="18"/>
                  <w:szCs w:val="18"/>
                  <w:u w:val="none"/>
                </w:rPr>
                <w:t>autonome</w:t>
              </w:r>
            </w:hyperlink>
            <w:r w:rsidRPr="006C1713">
              <w:rPr>
                <w:bCs/>
                <w:sz w:val="18"/>
                <w:szCs w:val="18"/>
              </w:rPr>
              <w:t xml:space="preserve"> </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Encéphalopathie</w:t>
            </w:r>
          </w:p>
        </w:tc>
        <w:tc>
          <w:tcPr>
            <w:tcW w:w="11175" w:type="dxa"/>
          </w:tcPr>
          <w:p w:rsidR="007D4197" w:rsidRPr="006C1713" w:rsidRDefault="007D4197" w:rsidP="00194563">
            <w:pPr>
              <w:numPr>
                <w:ilvl w:val="0"/>
                <w:numId w:val="8"/>
              </w:numPr>
              <w:spacing w:after="0" w:line="240" w:lineRule="auto"/>
              <w:rPr>
                <w:bCs/>
                <w:sz w:val="18"/>
                <w:szCs w:val="18"/>
              </w:rPr>
            </w:pPr>
            <w:r w:rsidRPr="006C1713">
              <w:rPr>
                <w:bCs/>
                <w:sz w:val="18"/>
                <w:szCs w:val="18"/>
              </w:rPr>
              <w:t>Terme général désignant toute affection touchant de façon diffuse l'encéphale.</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Epidurite</w:t>
            </w:r>
          </w:p>
        </w:tc>
        <w:tc>
          <w:tcPr>
            <w:tcW w:w="11175" w:type="dxa"/>
          </w:tcPr>
          <w:p w:rsidR="007D4197" w:rsidRPr="006C1713" w:rsidRDefault="007D4197" w:rsidP="00194563">
            <w:pPr>
              <w:numPr>
                <w:ilvl w:val="0"/>
                <w:numId w:val="8"/>
              </w:numPr>
              <w:spacing w:after="0" w:line="240" w:lineRule="auto"/>
              <w:rPr>
                <w:bCs/>
                <w:sz w:val="18"/>
                <w:szCs w:val="18"/>
              </w:rPr>
            </w:pPr>
            <w:r w:rsidRPr="006C1713">
              <w:rPr>
                <w:bCs/>
                <w:sz w:val="18"/>
                <w:szCs w:val="18"/>
              </w:rPr>
              <w:t>Inflammation au niveau de l'espace épidural.</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Engagement (cérébral)</w:t>
            </w:r>
          </w:p>
        </w:tc>
        <w:tc>
          <w:tcPr>
            <w:tcW w:w="11175" w:type="dxa"/>
          </w:tcPr>
          <w:p w:rsidR="007D4197" w:rsidRPr="006C1713" w:rsidRDefault="007D4197" w:rsidP="00194563">
            <w:pPr>
              <w:numPr>
                <w:ilvl w:val="0"/>
                <w:numId w:val="8"/>
              </w:numPr>
              <w:spacing w:after="0" w:line="240" w:lineRule="auto"/>
              <w:rPr>
                <w:bCs/>
                <w:sz w:val="18"/>
                <w:szCs w:val="18"/>
              </w:rPr>
            </w:pPr>
            <w:r w:rsidRPr="006C1713">
              <w:rPr>
                <w:bCs/>
                <w:sz w:val="18"/>
                <w:szCs w:val="18"/>
              </w:rPr>
              <w:t>Augmentation du volume cérébral qui s'engage dans les orifices libres où il peut s'infiltrer à la suite de l'expansion d'une masse tu morale, à la dilatation ventriculaire d'une hydrocéphalie, à un oedème cérébral ou à une hypertension intracrânienne. On en distingue plusieurs types: 1) engagement du cingulum sous la faux du cerveau; 2) engagement de la cinquième circonvolution temporale dans le foramen ovale; 3) engagement des amygdales cérébelleuses dans le trou occipital; 4) engagement du vermis cérébelleux à travers le foramen ovale; 5) engagement sous-frontal.</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Extrapyramidal</w:t>
            </w:r>
          </w:p>
        </w:tc>
        <w:tc>
          <w:tcPr>
            <w:tcW w:w="11175" w:type="dxa"/>
          </w:tcPr>
          <w:p w:rsidR="007D4197" w:rsidRPr="006C1713" w:rsidRDefault="007D4197" w:rsidP="00194563">
            <w:pPr>
              <w:numPr>
                <w:ilvl w:val="0"/>
                <w:numId w:val="8"/>
              </w:numPr>
              <w:spacing w:after="0" w:line="240" w:lineRule="auto"/>
              <w:rPr>
                <w:bCs/>
                <w:sz w:val="18"/>
                <w:szCs w:val="18"/>
              </w:rPr>
            </w:pPr>
            <w:r w:rsidRPr="006C1713">
              <w:rPr>
                <w:bCs/>
                <w:sz w:val="18"/>
                <w:szCs w:val="18"/>
              </w:rPr>
              <w:t>Le système extrapyramidal, qu'il est préférable d'appeler système sous cortical, correspond à l'ensemble des noyaux gris (îlots de substance grise noyés dans la substance blanche) d'où partent des fibres nerveuses motrices (donnant des ordres muscles pour effectuer des mouvements) et des fibres afférentes (arrivant dans les noyaux) et efférentes (partant des noyaux). Ces noyaux sont situés dans les régions sous-corticales (en dessous du cortex cérébral) et sous-thalamiques (en dessous du thalamus). Quand il existe une lésion du système extrapyramidal la symptomatologie est proche de celle que l'on observe au cours de la maladie de Parkinson. Les autres symptômes dus à une atteinte du système extrapyramidal sont (liste non exhaustive) : la maladie de Wilson, la chorée, l'athétose, l'hémiballisme, certaines myoclonies et les spasmes de torsions.</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Embarrure</w:t>
            </w:r>
          </w:p>
        </w:tc>
        <w:tc>
          <w:tcPr>
            <w:tcW w:w="11175" w:type="dxa"/>
          </w:tcPr>
          <w:p w:rsidR="007D4197" w:rsidRPr="006C1713" w:rsidRDefault="007D4197" w:rsidP="00194563">
            <w:pPr>
              <w:numPr>
                <w:ilvl w:val="0"/>
                <w:numId w:val="8"/>
              </w:numPr>
              <w:spacing w:after="0" w:line="240" w:lineRule="auto"/>
              <w:rPr>
                <w:bCs/>
                <w:sz w:val="18"/>
                <w:szCs w:val="18"/>
              </w:rPr>
            </w:pPr>
            <w:r w:rsidRPr="006C1713">
              <w:rPr>
                <w:bCs/>
                <w:sz w:val="18"/>
                <w:szCs w:val="18"/>
              </w:rPr>
              <w:t>Nom attribué anciennement à une variété de fracture totale de la voûte crânienne secondaire à un enfoncement. L'embarrure se caractérise par l'existence d'un fragment qui est totalement détaché et déplacé parallèlement à la surface du crâne.</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Épilepsie</w:t>
            </w:r>
          </w:p>
        </w:tc>
        <w:tc>
          <w:tcPr>
            <w:tcW w:w="11175" w:type="dxa"/>
          </w:tcPr>
          <w:p w:rsidR="007D4197" w:rsidRPr="006C1713" w:rsidRDefault="007D4197" w:rsidP="00194563">
            <w:pPr>
              <w:numPr>
                <w:ilvl w:val="0"/>
                <w:numId w:val="8"/>
              </w:numPr>
              <w:spacing w:after="0" w:line="240" w:lineRule="auto"/>
              <w:rPr>
                <w:bCs/>
                <w:sz w:val="18"/>
                <w:szCs w:val="18"/>
              </w:rPr>
            </w:pPr>
            <w:r w:rsidRPr="006C1713">
              <w:rPr>
                <w:bCs/>
                <w:sz w:val="18"/>
                <w:szCs w:val="18"/>
              </w:rPr>
              <w:t xml:space="preserve">Ensemble de symptômes caractérisés par des crises </w:t>
            </w:r>
            <w:r w:rsidR="006C1713" w:rsidRPr="006C1713">
              <w:rPr>
                <w:bCs/>
                <w:sz w:val="18"/>
                <w:szCs w:val="18"/>
              </w:rPr>
              <w:t>répétitives</w:t>
            </w:r>
            <w:r w:rsidRPr="006C1713">
              <w:rPr>
                <w:bCs/>
                <w:sz w:val="18"/>
                <w:szCs w:val="18"/>
              </w:rPr>
              <w:t xml:space="preserve"> qui sont l'expression clinique d'une décharge électrique anormale, soudaine, excessive et transitoire dans le système nerveux central. L'épilepsie peut être symptomatique d'une lésion acquise, aiguë ou chronique, ou d'une perturbation idiopathique avec ou sans prédisposition familiale. Il existe autant d'expressions cliniques que de fonctions cérébrales, mais les plus fréquentes sont la perte de connaissance et la convulsion. Les crises peuvent être d'emblée généralisées (petit mal, grand mal) ou partielles (élémentaires, complexes) avec ou sans généralisation secondaire.</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Ependynome</w:t>
            </w:r>
          </w:p>
        </w:tc>
        <w:tc>
          <w:tcPr>
            <w:tcW w:w="11175" w:type="dxa"/>
          </w:tcPr>
          <w:p w:rsidR="007D4197" w:rsidRPr="006C1713" w:rsidRDefault="007D4197" w:rsidP="00194563">
            <w:pPr>
              <w:numPr>
                <w:ilvl w:val="0"/>
                <w:numId w:val="8"/>
              </w:numPr>
              <w:spacing w:after="0" w:line="240" w:lineRule="auto"/>
              <w:rPr>
                <w:bCs/>
                <w:sz w:val="18"/>
                <w:szCs w:val="18"/>
              </w:rPr>
            </w:pPr>
            <w:r w:rsidRPr="006C1713">
              <w:rPr>
                <w:bCs/>
                <w:sz w:val="18"/>
                <w:szCs w:val="18"/>
              </w:rPr>
              <w:t xml:space="preserve">Tumeur généralement bénigne du système nerveux central développé à partir de l'épendyme, membrane qui tapisse les ventricules et le canal de la moelle épinière. Les épendynomes s'observent à tous âges et se situent dans les hémisphères cérébraux </w:t>
            </w:r>
            <w:r w:rsidR="006C1713" w:rsidRPr="006C1713">
              <w:rPr>
                <w:bCs/>
                <w:sz w:val="18"/>
                <w:szCs w:val="18"/>
              </w:rPr>
              <w:t>(le</w:t>
            </w:r>
            <w:r w:rsidRPr="006C1713">
              <w:rPr>
                <w:bCs/>
                <w:sz w:val="18"/>
                <w:szCs w:val="18"/>
              </w:rPr>
              <w:t xml:space="preserve"> siège fréquent est le quatrième ventricule). Ils entraînent un blocage du liquide céphalo-rachidien et causent une hydrocéphalie. Le traitement consiste en l'ablation chirurgicale de l'épendyme.</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Embolisation</w:t>
            </w:r>
          </w:p>
        </w:tc>
        <w:tc>
          <w:tcPr>
            <w:tcW w:w="11175" w:type="dxa"/>
          </w:tcPr>
          <w:p w:rsidR="007D4197" w:rsidRPr="006C1713" w:rsidRDefault="007D4197" w:rsidP="00194563">
            <w:pPr>
              <w:numPr>
                <w:ilvl w:val="0"/>
                <w:numId w:val="8"/>
              </w:numPr>
              <w:spacing w:after="0" w:line="240" w:lineRule="auto"/>
              <w:rPr>
                <w:bCs/>
                <w:sz w:val="18"/>
                <w:szCs w:val="18"/>
              </w:rPr>
            </w:pPr>
            <w:r w:rsidRPr="006C1713">
              <w:rPr>
                <w:bCs/>
                <w:sz w:val="18"/>
                <w:szCs w:val="18"/>
              </w:rPr>
              <w:t>L'embolisation thérapeutique consiste à boucher les artères irriguant une tumeur, pour la priver de sang, d'oxygène, puis provoquer sa nécrose.</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p>
        </w:tc>
        <w:tc>
          <w:tcPr>
            <w:tcW w:w="11175" w:type="dxa"/>
          </w:tcPr>
          <w:p w:rsidR="007D4197" w:rsidRPr="006C1713" w:rsidRDefault="007D4197" w:rsidP="00194563">
            <w:pPr>
              <w:numPr>
                <w:ilvl w:val="0"/>
                <w:numId w:val="8"/>
              </w:numPr>
              <w:spacing w:after="0" w:line="240" w:lineRule="auto"/>
              <w:rPr>
                <w:bCs/>
                <w:sz w:val="18"/>
                <w:szCs w:val="18"/>
              </w:rPr>
            </w:pP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r w:rsidRPr="00DE6D14">
              <w:rPr>
                <w:b/>
                <w:color w:val="C00000"/>
              </w:rPr>
              <w:t>F</w:t>
            </w:r>
          </w:p>
        </w:tc>
        <w:tc>
          <w:tcPr>
            <w:tcW w:w="2429" w:type="dxa"/>
            <w:shd w:val="clear" w:color="auto" w:fill="DBE5F1"/>
          </w:tcPr>
          <w:p w:rsidR="007D4197" w:rsidRPr="00DE6D14" w:rsidRDefault="007D4197" w:rsidP="00194563">
            <w:pPr>
              <w:spacing w:after="0" w:line="240" w:lineRule="auto"/>
              <w:rPr>
                <w:b/>
                <w:color w:val="C00000"/>
              </w:rPr>
            </w:pPr>
          </w:p>
        </w:tc>
        <w:tc>
          <w:tcPr>
            <w:tcW w:w="11175" w:type="dxa"/>
          </w:tcPr>
          <w:p w:rsidR="007D4197" w:rsidRPr="006C1713" w:rsidRDefault="007D4197" w:rsidP="00194563">
            <w:pPr>
              <w:numPr>
                <w:ilvl w:val="0"/>
                <w:numId w:val="8"/>
              </w:numPr>
              <w:spacing w:after="0" w:line="240" w:lineRule="auto"/>
              <w:rPr>
                <w:bCs/>
                <w:sz w:val="18"/>
                <w:szCs w:val="18"/>
              </w:rPr>
            </w:pP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Fasciculation</w:t>
            </w:r>
          </w:p>
        </w:tc>
        <w:tc>
          <w:tcPr>
            <w:tcW w:w="11175" w:type="dxa"/>
          </w:tcPr>
          <w:p w:rsidR="007D4197" w:rsidRPr="006C1713" w:rsidRDefault="00877F5C" w:rsidP="00194563">
            <w:pPr>
              <w:numPr>
                <w:ilvl w:val="0"/>
                <w:numId w:val="8"/>
              </w:numPr>
              <w:spacing w:after="0" w:line="240" w:lineRule="auto"/>
              <w:rPr>
                <w:bCs/>
                <w:sz w:val="18"/>
                <w:szCs w:val="18"/>
              </w:rPr>
            </w:pPr>
            <w:r w:rsidRPr="006C1713">
              <w:rPr>
                <w:bCs/>
                <w:sz w:val="18"/>
                <w:szCs w:val="18"/>
              </w:rPr>
              <w:t>Contraction simultanée de plusieurs unités motrices d'un faisceau musculaire, visible à travers la peau, mais ne provoquant pas de mouvement segmentaire, sauf parfois au niveau des doigts.</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Fauchage</w:t>
            </w:r>
          </w:p>
        </w:tc>
        <w:tc>
          <w:tcPr>
            <w:tcW w:w="11175" w:type="dxa"/>
          </w:tcPr>
          <w:p w:rsidR="007D4197" w:rsidRPr="006C1713" w:rsidRDefault="00877F5C" w:rsidP="00194563">
            <w:pPr>
              <w:numPr>
                <w:ilvl w:val="0"/>
                <w:numId w:val="8"/>
              </w:numPr>
              <w:spacing w:after="0" w:line="240" w:lineRule="auto"/>
              <w:rPr>
                <w:bCs/>
                <w:sz w:val="18"/>
                <w:szCs w:val="18"/>
              </w:rPr>
            </w:pPr>
            <w:r w:rsidRPr="006C1713">
              <w:rPr>
                <w:bCs/>
                <w:sz w:val="18"/>
                <w:szCs w:val="18"/>
              </w:rPr>
              <w:t xml:space="preserve">en médecine désigne un trouble de la marche d'origine neurologique, avec un membre inférieur raide décrivant un </w:t>
            </w:r>
            <w:r w:rsidR="006C1713" w:rsidRPr="006C1713">
              <w:rPr>
                <w:bCs/>
                <w:sz w:val="18"/>
                <w:szCs w:val="18"/>
              </w:rPr>
              <w:t>demi-cercle</w:t>
            </w:r>
            <w:r w:rsidRPr="006C1713">
              <w:rPr>
                <w:bCs/>
                <w:sz w:val="18"/>
                <w:szCs w:val="18"/>
              </w:rPr>
              <w:t xml:space="preserve"> et avec le pied rasant le sol.</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Flasque</w:t>
            </w:r>
          </w:p>
        </w:tc>
        <w:tc>
          <w:tcPr>
            <w:tcW w:w="11175" w:type="dxa"/>
          </w:tcPr>
          <w:p w:rsidR="007D4197" w:rsidRPr="006C1713" w:rsidRDefault="00877F5C" w:rsidP="00194563">
            <w:pPr>
              <w:numPr>
                <w:ilvl w:val="0"/>
                <w:numId w:val="8"/>
              </w:numPr>
              <w:spacing w:after="0" w:line="240" w:lineRule="auto"/>
              <w:rPr>
                <w:bCs/>
                <w:sz w:val="18"/>
                <w:szCs w:val="18"/>
              </w:rPr>
            </w:pPr>
            <w:r w:rsidRPr="006C1713">
              <w:rPr>
                <w:bCs/>
                <w:sz w:val="18"/>
                <w:szCs w:val="18"/>
              </w:rPr>
              <w:t>Ce terme, qui signifie mou, qualifie un muscle en état d'hypotonie musculaire. L'hypotonie est la diminution de la tonicité (tension) musculaire, à l'inverse de l'hypertonie (augmentation de la tonicité). C'est aussi la baisse de l'excitabilité (capacité de réponse à des stimulations) nerveuse et musculaire.</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Focale</w:t>
            </w:r>
          </w:p>
        </w:tc>
        <w:tc>
          <w:tcPr>
            <w:tcW w:w="11175" w:type="dxa"/>
          </w:tcPr>
          <w:p w:rsidR="00877F5C" w:rsidRPr="006C1713" w:rsidRDefault="00534D72" w:rsidP="00534D72">
            <w:pPr>
              <w:spacing w:after="0" w:line="240" w:lineRule="auto"/>
              <w:rPr>
                <w:bCs/>
                <w:sz w:val="18"/>
                <w:szCs w:val="18"/>
              </w:rPr>
            </w:pPr>
            <w:r w:rsidRPr="006C1713">
              <w:rPr>
                <w:bCs/>
                <w:sz w:val="18"/>
                <w:szCs w:val="18"/>
              </w:rPr>
              <w:t>Qui concerne le foyer principal d'une lésion ou d'un trouble.</w:t>
            </w:r>
          </w:p>
        </w:tc>
      </w:tr>
      <w:tr w:rsidR="007D4197" w:rsidRPr="00DE6D14" w:rsidTr="00BD3E57">
        <w:trPr>
          <w:trHeight w:val="106"/>
        </w:trPr>
        <w:tc>
          <w:tcPr>
            <w:tcW w:w="538" w:type="dxa"/>
            <w:shd w:val="clear" w:color="auto" w:fill="DBE5F1"/>
          </w:tcPr>
          <w:p w:rsidR="007D4197" w:rsidRPr="00DE6D14" w:rsidRDefault="007D4197" w:rsidP="00194563">
            <w:pPr>
              <w:spacing w:after="0" w:line="240" w:lineRule="auto"/>
              <w:jc w:val="center"/>
              <w:rPr>
                <w:b/>
                <w:color w:val="C00000"/>
              </w:rPr>
            </w:pPr>
          </w:p>
        </w:tc>
        <w:tc>
          <w:tcPr>
            <w:tcW w:w="2429" w:type="dxa"/>
            <w:shd w:val="clear" w:color="auto" w:fill="DBE5F1"/>
          </w:tcPr>
          <w:p w:rsidR="007D4197" w:rsidRPr="00DE6D14" w:rsidRDefault="007D4197" w:rsidP="00194563">
            <w:pPr>
              <w:spacing w:after="0" w:line="240" w:lineRule="auto"/>
              <w:rPr>
                <w:b/>
                <w:color w:val="C00000"/>
              </w:rPr>
            </w:pPr>
            <w:r w:rsidRPr="00DE6D14">
              <w:rPr>
                <w:b/>
                <w:color w:val="C00000"/>
              </w:rPr>
              <w:t>Flaping tremor</w:t>
            </w:r>
          </w:p>
        </w:tc>
        <w:tc>
          <w:tcPr>
            <w:tcW w:w="11175" w:type="dxa"/>
          </w:tcPr>
          <w:p w:rsidR="007D4197" w:rsidRPr="006C1713" w:rsidRDefault="00877F5C" w:rsidP="00194563">
            <w:pPr>
              <w:numPr>
                <w:ilvl w:val="0"/>
                <w:numId w:val="8"/>
              </w:numPr>
              <w:spacing w:after="0" w:line="240" w:lineRule="auto"/>
              <w:rPr>
                <w:bCs/>
                <w:sz w:val="18"/>
                <w:szCs w:val="18"/>
              </w:rPr>
            </w:pPr>
            <w:r w:rsidRPr="006C1713">
              <w:rPr>
                <w:bCs/>
                <w:sz w:val="18"/>
                <w:szCs w:val="18"/>
              </w:rPr>
              <w:t>Agitation involontaire de tout ou partie du corps, se caractérisant par de petits mouvements d'allure oscillatoire, rapides, qui n'empêchent pas l'exécution des mouvements volontaires mais qui sont à l'origine d'une imprécision dans leur exécution.</w:t>
            </w:r>
          </w:p>
        </w:tc>
      </w:tr>
      <w:tr w:rsidR="00877F5C" w:rsidRPr="00DE6D14" w:rsidTr="00BD3E57">
        <w:trPr>
          <w:trHeight w:val="106"/>
        </w:trPr>
        <w:tc>
          <w:tcPr>
            <w:tcW w:w="538" w:type="dxa"/>
            <w:shd w:val="clear" w:color="auto" w:fill="DBE5F1"/>
          </w:tcPr>
          <w:p w:rsidR="00877F5C" w:rsidRPr="00DE6D14" w:rsidRDefault="00877F5C" w:rsidP="00194563">
            <w:pPr>
              <w:spacing w:after="0" w:line="240" w:lineRule="auto"/>
              <w:jc w:val="center"/>
              <w:rPr>
                <w:b/>
                <w:color w:val="C00000"/>
              </w:rPr>
            </w:pPr>
          </w:p>
        </w:tc>
        <w:tc>
          <w:tcPr>
            <w:tcW w:w="2429" w:type="dxa"/>
            <w:shd w:val="clear" w:color="auto" w:fill="DBE5F1"/>
          </w:tcPr>
          <w:p w:rsidR="00877F5C" w:rsidRPr="00DE6D14" w:rsidRDefault="00877F5C" w:rsidP="00194563">
            <w:pPr>
              <w:spacing w:after="0" w:line="240" w:lineRule="auto"/>
              <w:rPr>
                <w:b/>
                <w:color w:val="C00000"/>
              </w:rPr>
            </w:pPr>
          </w:p>
        </w:tc>
        <w:tc>
          <w:tcPr>
            <w:tcW w:w="11175" w:type="dxa"/>
          </w:tcPr>
          <w:p w:rsidR="00877F5C" w:rsidRPr="006C1713" w:rsidRDefault="00877F5C" w:rsidP="00194563">
            <w:pPr>
              <w:numPr>
                <w:ilvl w:val="0"/>
                <w:numId w:val="8"/>
              </w:numPr>
              <w:spacing w:after="0" w:line="240" w:lineRule="auto"/>
              <w:rPr>
                <w:bCs/>
                <w:sz w:val="18"/>
                <w:szCs w:val="18"/>
              </w:rPr>
            </w:pPr>
          </w:p>
        </w:tc>
      </w:tr>
      <w:tr w:rsidR="00877F5C" w:rsidRPr="00DE6D14" w:rsidTr="00BD3E57">
        <w:trPr>
          <w:trHeight w:val="106"/>
        </w:trPr>
        <w:tc>
          <w:tcPr>
            <w:tcW w:w="538" w:type="dxa"/>
            <w:shd w:val="clear" w:color="auto" w:fill="DBE5F1"/>
          </w:tcPr>
          <w:p w:rsidR="00877F5C" w:rsidRPr="00DE6D14" w:rsidRDefault="00DE6D14" w:rsidP="00194563">
            <w:pPr>
              <w:spacing w:after="0" w:line="240" w:lineRule="auto"/>
              <w:jc w:val="center"/>
              <w:rPr>
                <w:b/>
                <w:color w:val="C00000"/>
              </w:rPr>
            </w:pPr>
            <w:r w:rsidRPr="00DE6D14">
              <w:rPr>
                <w:b/>
                <w:color w:val="C00000"/>
              </w:rPr>
              <w:t>G</w:t>
            </w:r>
          </w:p>
        </w:tc>
        <w:tc>
          <w:tcPr>
            <w:tcW w:w="2429" w:type="dxa"/>
            <w:shd w:val="clear" w:color="auto" w:fill="DBE5F1"/>
          </w:tcPr>
          <w:p w:rsidR="00877F5C" w:rsidRPr="00DE6D14" w:rsidRDefault="00877F5C" w:rsidP="00194563">
            <w:pPr>
              <w:spacing w:after="0" w:line="240" w:lineRule="auto"/>
              <w:rPr>
                <w:b/>
                <w:color w:val="C00000"/>
              </w:rPr>
            </w:pPr>
          </w:p>
        </w:tc>
        <w:tc>
          <w:tcPr>
            <w:tcW w:w="11175" w:type="dxa"/>
          </w:tcPr>
          <w:p w:rsidR="00877F5C" w:rsidRPr="006C1713" w:rsidRDefault="00877F5C" w:rsidP="00194563">
            <w:pPr>
              <w:numPr>
                <w:ilvl w:val="0"/>
                <w:numId w:val="8"/>
              </w:numPr>
              <w:spacing w:after="0" w:line="240" w:lineRule="auto"/>
              <w:rPr>
                <w:bCs/>
                <w:sz w:val="18"/>
                <w:szCs w:val="18"/>
              </w:rPr>
            </w:pPr>
          </w:p>
        </w:tc>
      </w:tr>
      <w:tr w:rsidR="00DE6D14" w:rsidRPr="00DE6D14" w:rsidTr="00BD3E57">
        <w:trPr>
          <w:trHeight w:val="106"/>
        </w:trPr>
        <w:tc>
          <w:tcPr>
            <w:tcW w:w="538" w:type="dxa"/>
            <w:shd w:val="clear" w:color="auto" w:fill="DBE5F1"/>
          </w:tcPr>
          <w:p w:rsidR="00DE6D14" w:rsidRPr="00DE6D14" w:rsidRDefault="00DE6D14" w:rsidP="00194563">
            <w:pPr>
              <w:spacing w:after="0" w:line="240" w:lineRule="auto"/>
              <w:jc w:val="center"/>
              <w:rPr>
                <w:b/>
                <w:color w:val="C00000"/>
              </w:rPr>
            </w:pPr>
          </w:p>
        </w:tc>
        <w:tc>
          <w:tcPr>
            <w:tcW w:w="2429" w:type="dxa"/>
            <w:shd w:val="clear" w:color="auto" w:fill="DBE5F1"/>
          </w:tcPr>
          <w:p w:rsidR="00DE6D14" w:rsidRPr="00DE6D14" w:rsidRDefault="00DE6D14" w:rsidP="00194563">
            <w:pPr>
              <w:spacing w:after="0" w:line="240" w:lineRule="auto"/>
              <w:rPr>
                <w:b/>
                <w:color w:val="C00000"/>
              </w:rPr>
            </w:pPr>
            <w:r w:rsidRPr="00DE6D14">
              <w:rPr>
                <w:b/>
                <w:color w:val="C00000"/>
              </w:rPr>
              <w:t>Gnosie</w:t>
            </w:r>
          </w:p>
        </w:tc>
        <w:tc>
          <w:tcPr>
            <w:tcW w:w="11175" w:type="dxa"/>
          </w:tcPr>
          <w:p w:rsidR="00DE6D14" w:rsidRPr="006C1713" w:rsidRDefault="00DE6D14" w:rsidP="00194563">
            <w:pPr>
              <w:numPr>
                <w:ilvl w:val="0"/>
                <w:numId w:val="8"/>
              </w:numPr>
              <w:spacing w:after="0" w:line="240" w:lineRule="auto"/>
              <w:rPr>
                <w:bCs/>
                <w:sz w:val="18"/>
                <w:szCs w:val="18"/>
              </w:rPr>
            </w:pPr>
            <w:r w:rsidRPr="006C1713">
              <w:rPr>
                <w:bCs/>
                <w:sz w:val="18"/>
                <w:szCs w:val="18"/>
              </w:rPr>
              <w:t>Reconnaissance des objets d'après leurs qualités sensorielles.</w:t>
            </w:r>
          </w:p>
        </w:tc>
      </w:tr>
      <w:tr w:rsidR="00DE6D14" w:rsidRPr="00DE6D14" w:rsidTr="00BD3E57">
        <w:trPr>
          <w:trHeight w:val="106"/>
        </w:trPr>
        <w:tc>
          <w:tcPr>
            <w:tcW w:w="538" w:type="dxa"/>
            <w:shd w:val="clear" w:color="auto" w:fill="DBE5F1"/>
          </w:tcPr>
          <w:p w:rsidR="00DE6D14" w:rsidRPr="00DE6D14" w:rsidRDefault="00DE6D14" w:rsidP="00194563">
            <w:pPr>
              <w:spacing w:after="0" w:line="240" w:lineRule="auto"/>
              <w:jc w:val="center"/>
              <w:rPr>
                <w:b/>
                <w:color w:val="C00000"/>
              </w:rPr>
            </w:pPr>
          </w:p>
        </w:tc>
        <w:tc>
          <w:tcPr>
            <w:tcW w:w="2429" w:type="dxa"/>
            <w:shd w:val="clear" w:color="auto" w:fill="DBE5F1"/>
          </w:tcPr>
          <w:p w:rsidR="00DE6D14" w:rsidRPr="00DE6D14" w:rsidRDefault="00DE6D14" w:rsidP="00194563">
            <w:pPr>
              <w:spacing w:after="0" w:line="240" w:lineRule="auto"/>
              <w:rPr>
                <w:b/>
                <w:color w:val="C00000"/>
              </w:rPr>
            </w:pPr>
            <w:r w:rsidRPr="00DE6D14">
              <w:rPr>
                <w:b/>
                <w:color w:val="C00000"/>
              </w:rPr>
              <w:t>Glie</w:t>
            </w:r>
          </w:p>
        </w:tc>
        <w:tc>
          <w:tcPr>
            <w:tcW w:w="11175" w:type="dxa"/>
          </w:tcPr>
          <w:p w:rsidR="00DE6D14" w:rsidRPr="006C1713" w:rsidRDefault="00DE6D14" w:rsidP="00194563">
            <w:pPr>
              <w:numPr>
                <w:ilvl w:val="0"/>
                <w:numId w:val="8"/>
              </w:numPr>
              <w:spacing w:after="0" w:line="240" w:lineRule="auto"/>
              <w:rPr>
                <w:bCs/>
                <w:sz w:val="18"/>
                <w:szCs w:val="18"/>
              </w:rPr>
            </w:pPr>
            <w:r w:rsidRPr="006C1713">
              <w:rPr>
                <w:bCs/>
                <w:sz w:val="18"/>
                <w:szCs w:val="18"/>
              </w:rPr>
              <w:t>La glie est le tissu de soutien du système nerveux central.</w:t>
            </w:r>
          </w:p>
        </w:tc>
      </w:tr>
      <w:tr w:rsidR="00DE6D14" w:rsidRPr="00DE6D14" w:rsidTr="00BD3E57">
        <w:trPr>
          <w:trHeight w:val="106"/>
        </w:trPr>
        <w:tc>
          <w:tcPr>
            <w:tcW w:w="538" w:type="dxa"/>
            <w:shd w:val="clear" w:color="auto" w:fill="DBE5F1"/>
          </w:tcPr>
          <w:p w:rsidR="00DE6D14" w:rsidRPr="00DE6D14" w:rsidRDefault="00DE6D14" w:rsidP="00194563">
            <w:pPr>
              <w:spacing w:after="0" w:line="240" w:lineRule="auto"/>
              <w:jc w:val="center"/>
              <w:rPr>
                <w:b/>
                <w:color w:val="C00000"/>
              </w:rPr>
            </w:pPr>
          </w:p>
        </w:tc>
        <w:tc>
          <w:tcPr>
            <w:tcW w:w="2429" w:type="dxa"/>
            <w:shd w:val="clear" w:color="auto" w:fill="DBE5F1"/>
          </w:tcPr>
          <w:p w:rsidR="00DE6D14" w:rsidRPr="00DE6D14" w:rsidRDefault="00DE6D14" w:rsidP="00194563">
            <w:pPr>
              <w:spacing w:after="0" w:line="240" w:lineRule="auto"/>
              <w:rPr>
                <w:b/>
                <w:color w:val="C00000"/>
              </w:rPr>
            </w:pPr>
            <w:r w:rsidRPr="00DE6D14">
              <w:rPr>
                <w:b/>
                <w:color w:val="C00000"/>
              </w:rPr>
              <w:t>Gliale (cellule)</w:t>
            </w:r>
          </w:p>
        </w:tc>
        <w:tc>
          <w:tcPr>
            <w:tcW w:w="11175" w:type="dxa"/>
          </w:tcPr>
          <w:p w:rsidR="00DE6D14" w:rsidRPr="006C1713" w:rsidRDefault="00DE6D14" w:rsidP="00194563">
            <w:pPr>
              <w:numPr>
                <w:ilvl w:val="0"/>
                <w:numId w:val="8"/>
              </w:numPr>
              <w:spacing w:after="0" w:line="240" w:lineRule="auto"/>
              <w:rPr>
                <w:bCs/>
                <w:sz w:val="18"/>
                <w:szCs w:val="18"/>
              </w:rPr>
            </w:pPr>
            <w:r w:rsidRPr="006C1713">
              <w:rPr>
                <w:bCs/>
                <w:sz w:val="18"/>
                <w:szCs w:val="18"/>
              </w:rPr>
              <w:t>Tissu (ensemble de cellules) de soutien du système nerveux central.</w:t>
            </w:r>
          </w:p>
        </w:tc>
      </w:tr>
      <w:tr w:rsidR="00DE6D14" w:rsidRPr="00DE6D14" w:rsidTr="00BD3E57">
        <w:trPr>
          <w:trHeight w:val="106"/>
        </w:trPr>
        <w:tc>
          <w:tcPr>
            <w:tcW w:w="538" w:type="dxa"/>
            <w:shd w:val="clear" w:color="auto" w:fill="DBE5F1"/>
          </w:tcPr>
          <w:p w:rsidR="00DE6D14" w:rsidRPr="00DE6D14" w:rsidRDefault="00DE6D14" w:rsidP="00194563">
            <w:pPr>
              <w:spacing w:after="0" w:line="240" w:lineRule="auto"/>
              <w:jc w:val="center"/>
              <w:rPr>
                <w:b/>
                <w:color w:val="C00000"/>
              </w:rPr>
            </w:pPr>
          </w:p>
        </w:tc>
        <w:tc>
          <w:tcPr>
            <w:tcW w:w="2429" w:type="dxa"/>
            <w:shd w:val="clear" w:color="auto" w:fill="DBE5F1"/>
          </w:tcPr>
          <w:p w:rsidR="00DE6D14" w:rsidRPr="00DE6D14" w:rsidRDefault="00DE6D14" w:rsidP="00194563">
            <w:pPr>
              <w:spacing w:after="0" w:line="240" w:lineRule="auto"/>
              <w:rPr>
                <w:b/>
                <w:color w:val="C00000"/>
              </w:rPr>
            </w:pPr>
            <w:r w:rsidRPr="00DE6D14">
              <w:rPr>
                <w:b/>
                <w:color w:val="C00000"/>
              </w:rPr>
              <w:t>Glioblastome</w:t>
            </w:r>
          </w:p>
        </w:tc>
        <w:tc>
          <w:tcPr>
            <w:tcW w:w="11175" w:type="dxa"/>
          </w:tcPr>
          <w:p w:rsidR="00DE6D14" w:rsidRPr="006C1713" w:rsidRDefault="00D97D52" w:rsidP="00194563">
            <w:pPr>
              <w:numPr>
                <w:ilvl w:val="0"/>
                <w:numId w:val="8"/>
              </w:numPr>
              <w:spacing w:after="0" w:line="240" w:lineRule="auto"/>
              <w:rPr>
                <w:bCs/>
                <w:sz w:val="18"/>
                <w:szCs w:val="18"/>
              </w:rPr>
            </w:pPr>
            <w:r w:rsidRPr="006C1713">
              <w:rPr>
                <w:bCs/>
                <w:sz w:val="18"/>
                <w:szCs w:val="18"/>
              </w:rPr>
              <w:t>Variété de tumeur issue du tissu nerveux et plus spécifiquement de la substance servant de tissu de soutien aux neurones (cellules nerveuses) au niveau du système nerveux central (encéphale et moelle épinière). Son évolution est maligne.</w:t>
            </w:r>
          </w:p>
        </w:tc>
      </w:tr>
      <w:tr w:rsidR="00DE6D14" w:rsidRPr="00DE6D14" w:rsidTr="00BD3E57">
        <w:trPr>
          <w:trHeight w:val="106"/>
        </w:trPr>
        <w:tc>
          <w:tcPr>
            <w:tcW w:w="538" w:type="dxa"/>
            <w:shd w:val="clear" w:color="auto" w:fill="DBE5F1"/>
          </w:tcPr>
          <w:p w:rsidR="00DE6D14" w:rsidRPr="00DE6D14" w:rsidRDefault="00DE6D14" w:rsidP="00194563">
            <w:pPr>
              <w:spacing w:after="0" w:line="240" w:lineRule="auto"/>
              <w:jc w:val="center"/>
              <w:rPr>
                <w:b/>
                <w:color w:val="C00000"/>
              </w:rPr>
            </w:pPr>
          </w:p>
        </w:tc>
        <w:tc>
          <w:tcPr>
            <w:tcW w:w="2429" w:type="dxa"/>
            <w:shd w:val="clear" w:color="auto" w:fill="DBE5F1"/>
          </w:tcPr>
          <w:p w:rsidR="00DE6D14" w:rsidRPr="00DE6D14" w:rsidRDefault="00DE6D14" w:rsidP="00194563">
            <w:pPr>
              <w:spacing w:after="0" w:line="240" w:lineRule="auto"/>
              <w:rPr>
                <w:b/>
                <w:color w:val="C00000"/>
              </w:rPr>
            </w:pPr>
            <w:r w:rsidRPr="00DE6D14">
              <w:rPr>
                <w:b/>
                <w:color w:val="C00000"/>
              </w:rPr>
              <w:t>Glasgow (score)</w:t>
            </w:r>
          </w:p>
        </w:tc>
        <w:tc>
          <w:tcPr>
            <w:tcW w:w="11175" w:type="dxa"/>
          </w:tcPr>
          <w:p w:rsidR="00DE6D14" w:rsidRPr="006C1713" w:rsidRDefault="00D97D52" w:rsidP="00194563">
            <w:pPr>
              <w:numPr>
                <w:ilvl w:val="0"/>
                <w:numId w:val="8"/>
              </w:numPr>
              <w:spacing w:after="0" w:line="240" w:lineRule="auto"/>
              <w:rPr>
                <w:bCs/>
                <w:sz w:val="18"/>
                <w:szCs w:val="18"/>
              </w:rPr>
            </w:pPr>
            <w:r w:rsidRPr="006C1713">
              <w:rPr>
                <w:bCs/>
                <w:sz w:val="18"/>
                <w:szCs w:val="18"/>
              </w:rPr>
              <w:t xml:space="preserve">Classification des niveaux de coma où sont </w:t>
            </w:r>
            <w:r w:rsidR="006C1713" w:rsidRPr="006C1713">
              <w:rPr>
                <w:bCs/>
                <w:sz w:val="18"/>
                <w:szCs w:val="18"/>
              </w:rPr>
              <w:t>utilisés</w:t>
            </w:r>
            <w:r w:rsidRPr="006C1713">
              <w:rPr>
                <w:bCs/>
                <w:sz w:val="18"/>
                <w:szCs w:val="18"/>
              </w:rPr>
              <w:t xml:space="preserve"> trois types de réponse : l'ouverture des yeux, la réponse motrice et la réponse verbale.</w:t>
            </w:r>
          </w:p>
          <w:p w:rsidR="00D97D52" w:rsidRPr="006C1713" w:rsidRDefault="00D97D52" w:rsidP="00194563">
            <w:pPr>
              <w:numPr>
                <w:ilvl w:val="0"/>
                <w:numId w:val="8"/>
              </w:numPr>
              <w:spacing w:after="0" w:line="240" w:lineRule="auto"/>
              <w:rPr>
                <w:bCs/>
                <w:sz w:val="18"/>
                <w:szCs w:val="18"/>
              </w:rPr>
            </w:pPr>
            <w:r w:rsidRPr="006C1713">
              <w:rPr>
                <w:bCs/>
                <w:sz w:val="18"/>
                <w:szCs w:val="18"/>
              </w:rPr>
              <w:t>Le score du coma est la somme des résultats obtenus aux trois critères cliniques cités ci-dessus (voir exemple ci-après). Ce test a été mis au point dans un institut neurologique de Glasgow en Écosse. L’évaluation systématique du patient inconscient a permis l’établissement d’une échelle comprenant des degrés dans le coma. Cette échelle numérique permet de suivre l’évolution par comparaison aux résultats obtenus précédemment. D’autre part, l’échelle de Glasgow fournit des informations sur le pronostic, particulièrement quand il s’agit d’un coma traumatique. Echelle de coma de Glasgow</w:t>
            </w:r>
            <w:r w:rsidRPr="006C1713">
              <w:rPr>
                <w:bCs/>
                <w:sz w:val="18"/>
                <w:szCs w:val="18"/>
              </w:rPr>
              <w:br/>
            </w:r>
            <w:r w:rsidRPr="006C1713">
              <w:rPr>
                <w:bCs/>
                <w:sz w:val="18"/>
                <w:szCs w:val="18"/>
              </w:rPr>
              <w:br/>
              <w:t>A) Ouverture des yeux (Y) :</w:t>
            </w:r>
            <w:r w:rsidRPr="006C1713">
              <w:rPr>
                <w:bCs/>
                <w:sz w:val="18"/>
                <w:szCs w:val="18"/>
              </w:rPr>
              <w:br/>
              <w:t>Spontanée : 4</w:t>
            </w:r>
            <w:r w:rsidRPr="006C1713">
              <w:rPr>
                <w:bCs/>
                <w:sz w:val="18"/>
                <w:szCs w:val="18"/>
              </w:rPr>
              <w:br/>
              <w:t>Sur ordre : 3</w:t>
            </w:r>
            <w:r w:rsidRPr="006C1713">
              <w:rPr>
                <w:bCs/>
                <w:sz w:val="18"/>
                <w:szCs w:val="18"/>
              </w:rPr>
              <w:br/>
              <w:t>A la douleur : 2</w:t>
            </w:r>
            <w:r w:rsidRPr="006C1713">
              <w:rPr>
                <w:bCs/>
                <w:sz w:val="18"/>
                <w:szCs w:val="18"/>
              </w:rPr>
              <w:br/>
              <w:t>Absente : 1</w:t>
            </w:r>
            <w:r w:rsidRPr="006C1713">
              <w:rPr>
                <w:bCs/>
                <w:sz w:val="18"/>
                <w:szCs w:val="18"/>
              </w:rPr>
              <w:br/>
            </w:r>
            <w:r w:rsidRPr="006C1713">
              <w:rPr>
                <w:bCs/>
                <w:sz w:val="18"/>
                <w:szCs w:val="18"/>
              </w:rPr>
              <w:br/>
              <w:t>B) Meilleure réponse motrice (M)</w:t>
            </w:r>
            <w:r w:rsidRPr="006C1713">
              <w:rPr>
                <w:bCs/>
                <w:sz w:val="18"/>
                <w:szCs w:val="18"/>
              </w:rPr>
              <w:br/>
              <w:t>Obéit : 6</w:t>
            </w:r>
            <w:r w:rsidRPr="006C1713">
              <w:rPr>
                <w:bCs/>
                <w:sz w:val="18"/>
                <w:szCs w:val="18"/>
              </w:rPr>
              <w:br/>
              <w:t>Localisé : 5</w:t>
            </w:r>
            <w:r w:rsidRPr="006C1713">
              <w:rPr>
                <w:bCs/>
                <w:sz w:val="18"/>
                <w:szCs w:val="18"/>
              </w:rPr>
              <w:br/>
              <w:t>Mouvements de retrait : 4</w:t>
            </w:r>
            <w:r w:rsidRPr="006C1713">
              <w:rPr>
                <w:bCs/>
                <w:sz w:val="18"/>
                <w:szCs w:val="18"/>
              </w:rPr>
              <w:br/>
            </w:r>
            <w:r w:rsidRPr="006C1713">
              <w:rPr>
                <w:bCs/>
                <w:sz w:val="18"/>
                <w:szCs w:val="18"/>
              </w:rPr>
              <w:lastRenderedPageBreak/>
              <w:t>Flexion anormale (le fait de plier un membre par exemple) : 3</w:t>
            </w:r>
            <w:r w:rsidRPr="006C1713">
              <w:rPr>
                <w:bCs/>
                <w:sz w:val="18"/>
                <w:szCs w:val="18"/>
              </w:rPr>
              <w:br/>
              <w:t>Réponse en extension : 2</w:t>
            </w:r>
            <w:r w:rsidRPr="006C1713">
              <w:rPr>
                <w:bCs/>
                <w:sz w:val="18"/>
                <w:szCs w:val="18"/>
              </w:rPr>
              <w:br/>
              <w:t>Absente : 1</w:t>
            </w:r>
            <w:r w:rsidRPr="006C1713">
              <w:rPr>
                <w:bCs/>
                <w:sz w:val="18"/>
                <w:szCs w:val="18"/>
              </w:rPr>
              <w:br/>
            </w:r>
            <w:r w:rsidRPr="006C1713">
              <w:rPr>
                <w:bCs/>
                <w:sz w:val="18"/>
                <w:szCs w:val="18"/>
              </w:rPr>
              <w:br/>
              <w:t>C) Réponses verbales (V)</w:t>
            </w:r>
            <w:r w:rsidRPr="006C1713">
              <w:rPr>
                <w:bCs/>
                <w:sz w:val="18"/>
                <w:szCs w:val="18"/>
              </w:rPr>
              <w:br/>
              <w:t>Orientées : 5</w:t>
            </w:r>
            <w:r w:rsidRPr="006C1713">
              <w:rPr>
                <w:bCs/>
                <w:sz w:val="18"/>
                <w:szCs w:val="18"/>
              </w:rPr>
              <w:br/>
              <w:t>Conversation confuse : 4</w:t>
            </w:r>
            <w:r w:rsidRPr="006C1713">
              <w:rPr>
                <w:bCs/>
                <w:sz w:val="18"/>
                <w:szCs w:val="18"/>
              </w:rPr>
              <w:br/>
              <w:t>Mots inappropriés : 3</w:t>
            </w:r>
            <w:r w:rsidRPr="006C1713">
              <w:rPr>
                <w:bCs/>
                <w:sz w:val="18"/>
                <w:szCs w:val="18"/>
              </w:rPr>
              <w:br/>
              <w:t>Sons incompréhensibles : 2</w:t>
            </w:r>
            <w:r w:rsidRPr="006C1713">
              <w:rPr>
                <w:bCs/>
                <w:sz w:val="18"/>
                <w:szCs w:val="18"/>
              </w:rPr>
              <w:br/>
              <w:t>Absente : 1</w:t>
            </w:r>
            <w:r w:rsidRPr="006C1713">
              <w:rPr>
                <w:bCs/>
                <w:sz w:val="18"/>
                <w:szCs w:val="18"/>
              </w:rPr>
              <w:br/>
            </w:r>
            <w:r w:rsidRPr="006C1713">
              <w:rPr>
                <w:bCs/>
                <w:sz w:val="18"/>
                <w:szCs w:val="18"/>
              </w:rPr>
              <w:br/>
              <w:t>Le score du coma = Y+M+V</w:t>
            </w:r>
            <w:r w:rsidRPr="006C1713">
              <w:rPr>
                <w:bCs/>
                <w:sz w:val="18"/>
                <w:szCs w:val="18"/>
              </w:rPr>
              <w:br/>
              <w:t>Minimum : 3</w:t>
            </w:r>
            <w:r w:rsidRPr="006C1713">
              <w:rPr>
                <w:bCs/>
                <w:sz w:val="18"/>
                <w:szCs w:val="18"/>
              </w:rPr>
              <w:br/>
              <w:t>Maximum :15</w:t>
            </w:r>
          </w:p>
        </w:tc>
      </w:tr>
      <w:tr w:rsidR="00DE6D14" w:rsidRPr="00DE6D14" w:rsidTr="00BD3E57">
        <w:trPr>
          <w:trHeight w:val="106"/>
        </w:trPr>
        <w:tc>
          <w:tcPr>
            <w:tcW w:w="538" w:type="dxa"/>
            <w:shd w:val="clear" w:color="auto" w:fill="DBE5F1"/>
          </w:tcPr>
          <w:p w:rsidR="00DE6D14" w:rsidRPr="00DE6D14" w:rsidRDefault="00DE6D14" w:rsidP="00194563">
            <w:pPr>
              <w:spacing w:after="0" w:line="240" w:lineRule="auto"/>
              <w:jc w:val="center"/>
              <w:rPr>
                <w:b/>
                <w:color w:val="C00000"/>
              </w:rPr>
            </w:pPr>
          </w:p>
        </w:tc>
        <w:tc>
          <w:tcPr>
            <w:tcW w:w="2429" w:type="dxa"/>
            <w:shd w:val="clear" w:color="auto" w:fill="DBE5F1"/>
          </w:tcPr>
          <w:p w:rsidR="00DE6D14" w:rsidRPr="00DE6D14" w:rsidRDefault="00DE6D14" w:rsidP="00194563">
            <w:pPr>
              <w:spacing w:after="0" w:line="240" w:lineRule="auto"/>
              <w:rPr>
                <w:b/>
                <w:color w:val="C00000"/>
              </w:rPr>
            </w:pPr>
            <w:r w:rsidRPr="00DE6D14">
              <w:rPr>
                <w:b/>
                <w:color w:val="C00000"/>
              </w:rPr>
              <w:t>G.A.B.A (acide gamma Aminobutyrique)</w:t>
            </w:r>
          </w:p>
        </w:tc>
        <w:tc>
          <w:tcPr>
            <w:tcW w:w="11175" w:type="dxa"/>
          </w:tcPr>
          <w:p w:rsidR="00DE6D14" w:rsidRPr="006C1713" w:rsidRDefault="00D97D52" w:rsidP="00194563">
            <w:pPr>
              <w:numPr>
                <w:ilvl w:val="0"/>
                <w:numId w:val="8"/>
              </w:numPr>
              <w:spacing w:after="0" w:line="240" w:lineRule="auto"/>
              <w:rPr>
                <w:bCs/>
                <w:sz w:val="18"/>
                <w:szCs w:val="18"/>
              </w:rPr>
            </w:pPr>
            <w:r w:rsidRPr="006C1713">
              <w:rPr>
                <w:bCs/>
                <w:sz w:val="18"/>
                <w:szCs w:val="18"/>
              </w:rPr>
              <w:t>Abréviation provenant de la terminologie anglaise caractérisant une substance isolée en 1950 par Awapara et ses collaborateurs, E. Roberts et S. Frankel.</w:t>
            </w:r>
            <w:r w:rsidRPr="006C1713">
              <w:rPr>
                <w:bCs/>
                <w:sz w:val="18"/>
                <w:szCs w:val="18"/>
              </w:rPr>
              <w:br/>
              <w:t>Il s'agit d'un neuromédiateur de formule chimique H2N-CH2-CH2-CH2-COOH dérivant de l'acide glutamique présent dans certaines cellules nerveuses de la substance grise du cerveau : les neurones (et non dans les gliocytes qui sont les cellules de la névroglie composant le tissu de soutien du système nerveux central).</w:t>
            </w:r>
          </w:p>
        </w:tc>
      </w:tr>
      <w:tr w:rsidR="00DE6D14" w:rsidRPr="00DE6D14" w:rsidTr="00BD3E57">
        <w:trPr>
          <w:trHeight w:val="106"/>
        </w:trPr>
        <w:tc>
          <w:tcPr>
            <w:tcW w:w="538" w:type="dxa"/>
            <w:shd w:val="clear" w:color="auto" w:fill="DBE5F1"/>
          </w:tcPr>
          <w:p w:rsidR="00DE6D14" w:rsidRPr="00DE6D14" w:rsidRDefault="00DE6D14" w:rsidP="00194563">
            <w:pPr>
              <w:spacing w:after="0" w:line="240" w:lineRule="auto"/>
              <w:jc w:val="center"/>
              <w:rPr>
                <w:b/>
                <w:color w:val="C00000"/>
              </w:rPr>
            </w:pPr>
          </w:p>
        </w:tc>
        <w:tc>
          <w:tcPr>
            <w:tcW w:w="2429" w:type="dxa"/>
            <w:shd w:val="clear" w:color="auto" w:fill="DBE5F1"/>
          </w:tcPr>
          <w:p w:rsidR="00DE6D14" w:rsidRPr="00DE6D14" w:rsidRDefault="00DE6D14" w:rsidP="00194563">
            <w:pPr>
              <w:spacing w:after="0" w:line="240" w:lineRule="auto"/>
              <w:rPr>
                <w:b/>
                <w:color w:val="C00000"/>
              </w:rPr>
            </w:pPr>
            <w:r w:rsidRPr="00DE6D14">
              <w:rPr>
                <w:b/>
                <w:color w:val="C00000"/>
              </w:rPr>
              <w:t>Glutamate (neurotransmetteur)</w:t>
            </w:r>
          </w:p>
        </w:tc>
        <w:tc>
          <w:tcPr>
            <w:tcW w:w="11175" w:type="dxa"/>
          </w:tcPr>
          <w:p w:rsidR="00DE6D14" w:rsidRPr="006C1713" w:rsidRDefault="00D97D52" w:rsidP="00194563">
            <w:pPr>
              <w:numPr>
                <w:ilvl w:val="0"/>
                <w:numId w:val="8"/>
              </w:numPr>
              <w:spacing w:after="0" w:line="240" w:lineRule="auto"/>
              <w:rPr>
                <w:bCs/>
                <w:sz w:val="18"/>
                <w:szCs w:val="18"/>
              </w:rPr>
            </w:pPr>
            <w:r w:rsidRPr="006C1713">
              <w:rPr>
                <w:bCs/>
                <w:sz w:val="18"/>
                <w:szCs w:val="18"/>
              </w:rPr>
              <w:t>il se trouve sur le bouton synaptique des canaux à calcium qui sont activés lors de l'arrivée d'un potentiel d'action. Cette activation mène à leur ouverture, puis à l'entrée de calcium à l'intérieur du bouton. Cette entrée mène à la dépolarisation des vésicules synaptiques qui fusionnent avec la membrane et qui laissent s'échapper des milliers de molécules du neurotransmetteur glutamate dans la fente synaptique. Celles-ci y diffusent à toute allure et vont se fixer aux récepteurs glutamatergiques de la dendrite connectée à ce bouton synaptique. Cette fixation du glutamate aux récepteurs mènera à la dépolarisation de la dendrite par entrée d'ions sodium (positifs) et y créera une stimulation.</w:t>
            </w:r>
          </w:p>
        </w:tc>
      </w:tr>
      <w:tr w:rsidR="0094049E" w:rsidRPr="00DE6D14" w:rsidTr="00BD3E57">
        <w:trPr>
          <w:trHeight w:val="106"/>
        </w:trPr>
        <w:tc>
          <w:tcPr>
            <w:tcW w:w="538" w:type="dxa"/>
            <w:shd w:val="clear" w:color="auto" w:fill="DBE5F1"/>
          </w:tcPr>
          <w:p w:rsidR="0094049E" w:rsidRPr="00DE6D14" w:rsidRDefault="0094049E" w:rsidP="00194563">
            <w:pPr>
              <w:spacing w:after="0" w:line="240" w:lineRule="auto"/>
              <w:jc w:val="center"/>
              <w:rPr>
                <w:b/>
                <w:color w:val="C00000"/>
              </w:rPr>
            </w:pPr>
          </w:p>
        </w:tc>
        <w:tc>
          <w:tcPr>
            <w:tcW w:w="2429" w:type="dxa"/>
            <w:shd w:val="clear" w:color="auto" w:fill="DBE5F1"/>
          </w:tcPr>
          <w:p w:rsidR="0094049E" w:rsidRPr="00DE6D14" w:rsidRDefault="0094049E" w:rsidP="00194563">
            <w:pPr>
              <w:spacing w:after="0" w:line="240" w:lineRule="auto"/>
              <w:rPr>
                <w:b/>
                <w:color w:val="C00000"/>
              </w:rPr>
            </w:pPr>
          </w:p>
        </w:tc>
        <w:tc>
          <w:tcPr>
            <w:tcW w:w="11175" w:type="dxa"/>
          </w:tcPr>
          <w:p w:rsidR="0094049E" w:rsidRPr="006C1713" w:rsidRDefault="0094049E" w:rsidP="00194563">
            <w:pPr>
              <w:numPr>
                <w:ilvl w:val="0"/>
                <w:numId w:val="8"/>
              </w:numPr>
              <w:spacing w:after="0" w:line="240" w:lineRule="auto"/>
              <w:rPr>
                <w:bCs/>
                <w:sz w:val="18"/>
                <w:szCs w:val="18"/>
              </w:rPr>
            </w:pPr>
          </w:p>
        </w:tc>
      </w:tr>
      <w:tr w:rsidR="0094049E" w:rsidRPr="00DE6D14" w:rsidTr="00BD3E57">
        <w:trPr>
          <w:trHeight w:val="106"/>
        </w:trPr>
        <w:tc>
          <w:tcPr>
            <w:tcW w:w="538" w:type="dxa"/>
            <w:shd w:val="clear" w:color="auto" w:fill="DBE5F1"/>
          </w:tcPr>
          <w:p w:rsidR="0094049E" w:rsidRPr="00DE6D14" w:rsidRDefault="0094049E" w:rsidP="00194563">
            <w:pPr>
              <w:spacing w:after="0" w:line="240" w:lineRule="auto"/>
              <w:jc w:val="center"/>
              <w:rPr>
                <w:b/>
                <w:color w:val="C00000"/>
              </w:rPr>
            </w:pPr>
            <w:r>
              <w:rPr>
                <w:b/>
                <w:color w:val="C00000"/>
              </w:rPr>
              <w:t>H</w:t>
            </w:r>
          </w:p>
        </w:tc>
        <w:tc>
          <w:tcPr>
            <w:tcW w:w="2429" w:type="dxa"/>
            <w:shd w:val="clear" w:color="auto" w:fill="DBE5F1"/>
          </w:tcPr>
          <w:p w:rsidR="0094049E" w:rsidRPr="00DE6D14" w:rsidRDefault="0094049E" w:rsidP="00194563">
            <w:pPr>
              <w:spacing w:after="0" w:line="240" w:lineRule="auto"/>
              <w:rPr>
                <w:b/>
                <w:color w:val="C00000"/>
              </w:rPr>
            </w:pPr>
          </w:p>
        </w:tc>
        <w:tc>
          <w:tcPr>
            <w:tcW w:w="11175" w:type="dxa"/>
          </w:tcPr>
          <w:p w:rsidR="0094049E" w:rsidRPr="006C1713" w:rsidRDefault="0094049E" w:rsidP="00194563">
            <w:pPr>
              <w:numPr>
                <w:ilvl w:val="0"/>
                <w:numId w:val="8"/>
              </w:numPr>
              <w:spacing w:after="0" w:line="240" w:lineRule="auto"/>
              <w:rPr>
                <w:bCs/>
                <w:sz w:val="18"/>
                <w:szCs w:val="18"/>
              </w:rPr>
            </w:pPr>
          </w:p>
        </w:tc>
      </w:tr>
      <w:tr w:rsidR="0094049E" w:rsidRPr="00DE6D14" w:rsidTr="00BD3E57">
        <w:trPr>
          <w:trHeight w:val="106"/>
        </w:trPr>
        <w:tc>
          <w:tcPr>
            <w:tcW w:w="538" w:type="dxa"/>
            <w:shd w:val="clear" w:color="auto" w:fill="DBE5F1"/>
          </w:tcPr>
          <w:p w:rsidR="0094049E" w:rsidRDefault="0094049E" w:rsidP="00194563">
            <w:pPr>
              <w:spacing w:after="0" w:line="240" w:lineRule="auto"/>
              <w:jc w:val="center"/>
              <w:rPr>
                <w:b/>
                <w:color w:val="C00000"/>
              </w:rPr>
            </w:pPr>
          </w:p>
        </w:tc>
        <w:tc>
          <w:tcPr>
            <w:tcW w:w="2429" w:type="dxa"/>
            <w:shd w:val="clear" w:color="auto" w:fill="DBE5F1"/>
          </w:tcPr>
          <w:p w:rsidR="0094049E" w:rsidRPr="00DE6D14" w:rsidRDefault="00B116C4" w:rsidP="00194563">
            <w:pPr>
              <w:spacing w:after="0" w:line="240" w:lineRule="auto"/>
              <w:rPr>
                <w:b/>
                <w:color w:val="C00000"/>
              </w:rPr>
            </w:pPr>
            <w:r>
              <w:rPr>
                <w:b/>
                <w:color w:val="C00000"/>
              </w:rPr>
              <w:t>Hémianopsie</w:t>
            </w:r>
          </w:p>
        </w:tc>
        <w:tc>
          <w:tcPr>
            <w:tcW w:w="11175" w:type="dxa"/>
          </w:tcPr>
          <w:p w:rsidR="0094049E" w:rsidRPr="006C1713" w:rsidRDefault="00B116C4" w:rsidP="00194563">
            <w:pPr>
              <w:numPr>
                <w:ilvl w:val="0"/>
                <w:numId w:val="8"/>
              </w:numPr>
              <w:spacing w:after="0" w:line="240" w:lineRule="auto"/>
              <w:rPr>
                <w:bCs/>
                <w:sz w:val="18"/>
                <w:szCs w:val="18"/>
              </w:rPr>
            </w:pPr>
            <w:r w:rsidRPr="006C1713">
              <w:rPr>
                <w:bCs/>
                <w:sz w:val="18"/>
                <w:szCs w:val="18"/>
              </w:rPr>
              <w:t>Affaiblissement ou perte de la vue dans une moitié du champ visuel de l'un, ou plus souvent, des deux yeux.</w:t>
            </w: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B116C4" w:rsidP="00194563">
            <w:pPr>
              <w:spacing w:after="0" w:line="240" w:lineRule="auto"/>
              <w:rPr>
                <w:b/>
                <w:color w:val="C00000"/>
              </w:rPr>
            </w:pPr>
            <w:r>
              <w:rPr>
                <w:b/>
                <w:color w:val="C00000"/>
              </w:rPr>
              <w:t>Hémiasomatognosie</w:t>
            </w:r>
          </w:p>
        </w:tc>
        <w:tc>
          <w:tcPr>
            <w:tcW w:w="11175" w:type="dxa"/>
          </w:tcPr>
          <w:p w:rsidR="00B116C4" w:rsidRPr="006C1713" w:rsidRDefault="00B116C4" w:rsidP="00194563">
            <w:pPr>
              <w:numPr>
                <w:ilvl w:val="0"/>
                <w:numId w:val="8"/>
              </w:numPr>
              <w:spacing w:after="0" w:line="240" w:lineRule="auto"/>
              <w:rPr>
                <w:bCs/>
                <w:sz w:val="18"/>
                <w:szCs w:val="18"/>
              </w:rPr>
            </w:pPr>
            <w:r w:rsidRPr="006C1713">
              <w:rPr>
                <w:bCs/>
                <w:sz w:val="18"/>
                <w:szCs w:val="18"/>
              </w:rPr>
              <w:t>Refus de reconnaître comme sien l'hémicorps paralysé.</w:t>
            </w: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B116C4" w:rsidP="00194563">
            <w:pPr>
              <w:spacing w:after="0" w:line="240" w:lineRule="auto"/>
              <w:rPr>
                <w:b/>
                <w:color w:val="C00000"/>
              </w:rPr>
            </w:pPr>
            <w:r>
              <w:rPr>
                <w:b/>
                <w:color w:val="C00000"/>
              </w:rPr>
              <w:t>Hémiparésie</w:t>
            </w:r>
          </w:p>
        </w:tc>
        <w:tc>
          <w:tcPr>
            <w:tcW w:w="11175" w:type="dxa"/>
          </w:tcPr>
          <w:p w:rsidR="00B116C4" w:rsidRPr="006C1713" w:rsidRDefault="00B116C4" w:rsidP="00194563">
            <w:pPr>
              <w:numPr>
                <w:ilvl w:val="0"/>
                <w:numId w:val="8"/>
              </w:numPr>
              <w:spacing w:after="0" w:line="240" w:lineRule="auto"/>
              <w:rPr>
                <w:bCs/>
                <w:sz w:val="18"/>
                <w:szCs w:val="18"/>
              </w:rPr>
            </w:pPr>
            <w:r w:rsidRPr="006C1713">
              <w:rPr>
                <w:bCs/>
                <w:sz w:val="18"/>
                <w:szCs w:val="18"/>
              </w:rPr>
              <w:t>Paralysie légère (parésie) d'une moitié du corps.</w:t>
            </w: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B116C4" w:rsidP="00194563">
            <w:pPr>
              <w:spacing w:after="0" w:line="240" w:lineRule="auto"/>
              <w:rPr>
                <w:b/>
                <w:color w:val="C00000"/>
              </w:rPr>
            </w:pPr>
            <w:r>
              <w:rPr>
                <w:b/>
                <w:color w:val="C00000"/>
              </w:rPr>
              <w:t>Hémiplégie</w:t>
            </w:r>
          </w:p>
        </w:tc>
        <w:tc>
          <w:tcPr>
            <w:tcW w:w="11175" w:type="dxa"/>
          </w:tcPr>
          <w:p w:rsidR="00B116C4" w:rsidRPr="006C1713" w:rsidRDefault="00B116C4" w:rsidP="00194563">
            <w:pPr>
              <w:numPr>
                <w:ilvl w:val="0"/>
                <w:numId w:val="8"/>
              </w:numPr>
              <w:spacing w:after="0" w:line="240" w:lineRule="auto"/>
              <w:rPr>
                <w:bCs/>
                <w:sz w:val="18"/>
                <w:szCs w:val="18"/>
              </w:rPr>
            </w:pPr>
            <w:r w:rsidRPr="006C1713">
              <w:rPr>
                <w:bCs/>
                <w:sz w:val="18"/>
                <w:szCs w:val="18"/>
              </w:rPr>
              <w:t>Paralysie totale d'un côté du corps opposé à la lésion cérébrale (pyramidale) pouvant atteindre la face, le membre supérieur et le membre inférieur de façon inégale.</w:t>
            </w: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B116C4" w:rsidP="00194563">
            <w:pPr>
              <w:spacing w:after="0" w:line="240" w:lineRule="auto"/>
              <w:rPr>
                <w:b/>
                <w:color w:val="C00000"/>
              </w:rPr>
            </w:pPr>
            <w:r>
              <w:rPr>
                <w:b/>
                <w:color w:val="C00000"/>
              </w:rPr>
              <w:t>Homolatéral</w:t>
            </w:r>
          </w:p>
        </w:tc>
        <w:tc>
          <w:tcPr>
            <w:tcW w:w="11175" w:type="dxa"/>
          </w:tcPr>
          <w:p w:rsidR="00B116C4" w:rsidRPr="006C1713" w:rsidRDefault="00B116C4" w:rsidP="00194563">
            <w:pPr>
              <w:numPr>
                <w:ilvl w:val="0"/>
                <w:numId w:val="8"/>
              </w:numPr>
              <w:spacing w:after="0" w:line="240" w:lineRule="auto"/>
              <w:rPr>
                <w:bCs/>
                <w:sz w:val="18"/>
                <w:szCs w:val="18"/>
              </w:rPr>
            </w:pPr>
            <w:r w:rsidRPr="006C1713">
              <w:rPr>
                <w:bCs/>
                <w:sz w:val="18"/>
                <w:szCs w:val="18"/>
              </w:rPr>
              <w:t>Terme issu du grec homos : pareil, et du latin lateralis : du côté. Du même côté.</w:t>
            </w: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B116C4" w:rsidP="00194563">
            <w:pPr>
              <w:spacing w:after="0" w:line="240" w:lineRule="auto"/>
              <w:rPr>
                <w:b/>
                <w:color w:val="C00000"/>
              </w:rPr>
            </w:pPr>
            <w:r>
              <w:rPr>
                <w:b/>
                <w:color w:val="C00000"/>
              </w:rPr>
              <w:t>Hydrocéphalie</w:t>
            </w:r>
          </w:p>
        </w:tc>
        <w:tc>
          <w:tcPr>
            <w:tcW w:w="11175" w:type="dxa"/>
          </w:tcPr>
          <w:p w:rsidR="00B116C4" w:rsidRPr="006C1713" w:rsidRDefault="00B116C4" w:rsidP="00194563">
            <w:pPr>
              <w:numPr>
                <w:ilvl w:val="0"/>
                <w:numId w:val="8"/>
              </w:numPr>
              <w:spacing w:after="0" w:line="240" w:lineRule="auto"/>
              <w:rPr>
                <w:bCs/>
                <w:sz w:val="18"/>
                <w:szCs w:val="18"/>
              </w:rPr>
            </w:pPr>
            <w:r w:rsidRPr="006C1713">
              <w:rPr>
                <w:bCs/>
                <w:sz w:val="18"/>
                <w:szCs w:val="18"/>
              </w:rPr>
              <w:t>Augmentation de la masse cérébrale provoquée par une grande abondance de liquide céphalorachidien. Elle correspond à une dilatation de degré variable du système ventriculaire. Le parenchyme nerveux est à la longue laminé et, si des interventions de dérivation ne sont pas pratiquées, on assiste à une atrophie corticale secondaire. L'hydrocéphalie peut être communicante ou non communicante. Chez l'enfant dont les os du crâne ne sont pas encore soudés, l'hypertension liquidienne et la distension ventriculaire entraînent une augmentation plus ou moins importante du périmètre crânien.</w:t>
            </w: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B116C4" w:rsidP="00194563">
            <w:pPr>
              <w:spacing w:after="0" w:line="240" w:lineRule="auto"/>
              <w:rPr>
                <w:b/>
                <w:color w:val="C00000"/>
              </w:rPr>
            </w:pPr>
            <w:r>
              <w:rPr>
                <w:b/>
                <w:color w:val="C00000"/>
              </w:rPr>
              <w:t>Hyperesthésie</w:t>
            </w:r>
          </w:p>
        </w:tc>
        <w:tc>
          <w:tcPr>
            <w:tcW w:w="11175" w:type="dxa"/>
          </w:tcPr>
          <w:p w:rsidR="00B116C4" w:rsidRPr="006C1713" w:rsidRDefault="00B116C4" w:rsidP="00194563">
            <w:pPr>
              <w:numPr>
                <w:ilvl w:val="0"/>
                <w:numId w:val="8"/>
              </w:numPr>
              <w:spacing w:after="0" w:line="240" w:lineRule="auto"/>
              <w:rPr>
                <w:bCs/>
                <w:sz w:val="18"/>
                <w:szCs w:val="18"/>
              </w:rPr>
            </w:pPr>
            <w:r w:rsidRPr="006C1713">
              <w:rPr>
                <w:bCs/>
                <w:sz w:val="18"/>
                <w:szCs w:val="18"/>
              </w:rPr>
              <w:t>Augmentation de la sensibilité.</w:t>
            </w: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B116C4" w:rsidP="00194563">
            <w:pPr>
              <w:spacing w:after="0" w:line="240" w:lineRule="auto"/>
              <w:rPr>
                <w:b/>
                <w:color w:val="C00000"/>
              </w:rPr>
            </w:pPr>
            <w:r>
              <w:rPr>
                <w:b/>
                <w:color w:val="C00000"/>
              </w:rPr>
              <w:t>Hypermétrie</w:t>
            </w:r>
          </w:p>
        </w:tc>
        <w:tc>
          <w:tcPr>
            <w:tcW w:w="11175" w:type="dxa"/>
          </w:tcPr>
          <w:p w:rsidR="00B116C4" w:rsidRPr="006C1713" w:rsidRDefault="00B116C4" w:rsidP="00194563">
            <w:pPr>
              <w:numPr>
                <w:ilvl w:val="0"/>
                <w:numId w:val="8"/>
              </w:numPr>
              <w:spacing w:after="0" w:line="240" w:lineRule="auto"/>
              <w:rPr>
                <w:bCs/>
                <w:sz w:val="18"/>
                <w:szCs w:val="18"/>
              </w:rPr>
            </w:pPr>
            <w:r w:rsidRPr="006C1713">
              <w:rPr>
                <w:bCs/>
                <w:sz w:val="18"/>
                <w:szCs w:val="18"/>
              </w:rPr>
              <w:t>Exagération de l'amplitude du mouvement qui dépasse son but et qui est l'un des constituants du syndrome cérébelleux.</w:t>
            </w: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B116C4" w:rsidP="00194563">
            <w:pPr>
              <w:spacing w:after="0" w:line="240" w:lineRule="auto"/>
              <w:rPr>
                <w:b/>
                <w:color w:val="C00000"/>
              </w:rPr>
            </w:pPr>
            <w:r>
              <w:rPr>
                <w:b/>
                <w:color w:val="C00000"/>
              </w:rPr>
              <w:t>Hypertonie</w:t>
            </w:r>
          </w:p>
        </w:tc>
        <w:tc>
          <w:tcPr>
            <w:tcW w:w="11175" w:type="dxa"/>
          </w:tcPr>
          <w:p w:rsidR="00B116C4" w:rsidRPr="006C1713" w:rsidRDefault="00B116C4" w:rsidP="00194563">
            <w:pPr>
              <w:numPr>
                <w:ilvl w:val="0"/>
                <w:numId w:val="8"/>
              </w:numPr>
              <w:spacing w:after="0" w:line="240" w:lineRule="auto"/>
              <w:rPr>
                <w:bCs/>
                <w:sz w:val="18"/>
                <w:szCs w:val="18"/>
              </w:rPr>
            </w:pPr>
            <w:r w:rsidRPr="006C1713">
              <w:rPr>
                <w:bCs/>
                <w:sz w:val="18"/>
                <w:szCs w:val="18"/>
              </w:rPr>
              <w:t>Accroissement pathologique du tonus musculaire.</w:t>
            </w: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B116C4" w:rsidP="00194563">
            <w:pPr>
              <w:spacing w:after="0" w:line="240" w:lineRule="auto"/>
              <w:rPr>
                <w:b/>
                <w:color w:val="C00000"/>
              </w:rPr>
            </w:pPr>
            <w:r>
              <w:rPr>
                <w:b/>
                <w:color w:val="C00000"/>
              </w:rPr>
              <w:t>Hypoesthésie</w:t>
            </w:r>
          </w:p>
        </w:tc>
        <w:tc>
          <w:tcPr>
            <w:tcW w:w="11175" w:type="dxa"/>
          </w:tcPr>
          <w:p w:rsidR="00B116C4" w:rsidRPr="006C1713" w:rsidRDefault="00B116C4" w:rsidP="00194563">
            <w:pPr>
              <w:numPr>
                <w:ilvl w:val="0"/>
                <w:numId w:val="8"/>
              </w:numPr>
              <w:spacing w:after="0" w:line="240" w:lineRule="auto"/>
              <w:rPr>
                <w:bCs/>
                <w:sz w:val="18"/>
                <w:szCs w:val="18"/>
              </w:rPr>
            </w:pPr>
            <w:r w:rsidRPr="006C1713">
              <w:rPr>
                <w:bCs/>
                <w:sz w:val="18"/>
                <w:szCs w:val="18"/>
              </w:rPr>
              <w:t>Diminution de la capacité de perception sensitive élémentaire.</w:t>
            </w: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B116C4" w:rsidP="00194563">
            <w:pPr>
              <w:spacing w:after="0" w:line="240" w:lineRule="auto"/>
              <w:rPr>
                <w:b/>
                <w:color w:val="C00000"/>
              </w:rPr>
            </w:pPr>
            <w:r>
              <w:rPr>
                <w:b/>
                <w:color w:val="C00000"/>
              </w:rPr>
              <w:t>Hypotonie</w:t>
            </w:r>
          </w:p>
        </w:tc>
        <w:tc>
          <w:tcPr>
            <w:tcW w:w="11175" w:type="dxa"/>
          </w:tcPr>
          <w:p w:rsidR="00B116C4" w:rsidRPr="006C1713" w:rsidRDefault="00B116C4" w:rsidP="00194563">
            <w:pPr>
              <w:numPr>
                <w:ilvl w:val="0"/>
                <w:numId w:val="8"/>
              </w:numPr>
              <w:spacing w:after="0" w:line="240" w:lineRule="auto"/>
              <w:rPr>
                <w:bCs/>
                <w:sz w:val="18"/>
                <w:szCs w:val="18"/>
              </w:rPr>
            </w:pPr>
            <w:r w:rsidRPr="006C1713">
              <w:rPr>
                <w:bCs/>
                <w:sz w:val="18"/>
                <w:szCs w:val="18"/>
              </w:rPr>
              <w:t>Affaiblissement des muscles du corps et de la tonicité musculaire.</w:t>
            </w: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B116C4" w:rsidP="00194563">
            <w:pPr>
              <w:spacing w:after="0" w:line="240" w:lineRule="auto"/>
              <w:rPr>
                <w:b/>
                <w:color w:val="C00000"/>
              </w:rPr>
            </w:pPr>
            <w:r>
              <w:rPr>
                <w:b/>
                <w:color w:val="C00000"/>
              </w:rPr>
              <w:t>Hyperpathie</w:t>
            </w:r>
          </w:p>
        </w:tc>
        <w:tc>
          <w:tcPr>
            <w:tcW w:w="11175" w:type="dxa"/>
          </w:tcPr>
          <w:p w:rsidR="00B116C4" w:rsidRPr="006C1713" w:rsidRDefault="00B116C4" w:rsidP="00194563">
            <w:pPr>
              <w:numPr>
                <w:ilvl w:val="0"/>
                <w:numId w:val="8"/>
              </w:numPr>
              <w:spacing w:after="0" w:line="240" w:lineRule="auto"/>
              <w:rPr>
                <w:bCs/>
                <w:sz w:val="18"/>
                <w:szCs w:val="18"/>
              </w:rPr>
            </w:pPr>
            <w:r w:rsidRPr="006C1713">
              <w:rPr>
                <w:bCs/>
                <w:sz w:val="18"/>
                <w:szCs w:val="18"/>
              </w:rPr>
              <w:t>Syndrome douloureux, caractérisé par une réaction accrue à un stimulus, notamment répétitif, aussi bien qu’à un seuil plus élevé. Note : Peut se produire avec l’hyperesthésie, l’hyperalgésie ou la dysesthésie.</w:t>
            </w: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B116C4" w:rsidP="00194563">
            <w:pPr>
              <w:spacing w:after="0" w:line="240" w:lineRule="auto"/>
              <w:rPr>
                <w:b/>
                <w:color w:val="C00000"/>
              </w:rPr>
            </w:pPr>
            <w:r>
              <w:rPr>
                <w:b/>
                <w:color w:val="C00000"/>
              </w:rPr>
              <w:t>Hypertension intracrânienne (HTIC)</w:t>
            </w:r>
          </w:p>
        </w:tc>
        <w:tc>
          <w:tcPr>
            <w:tcW w:w="11175" w:type="dxa"/>
          </w:tcPr>
          <w:p w:rsidR="00B116C4" w:rsidRPr="006C1713" w:rsidRDefault="00B116C4" w:rsidP="00194563">
            <w:pPr>
              <w:numPr>
                <w:ilvl w:val="0"/>
                <w:numId w:val="8"/>
              </w:numPr>
              <w:spacing w:after="0" w:line="240" w:lineRule="auto"/>
              <w:rPr>
                <w:bCs/>
                <w:sz w:val="18"/>
                <w:szCs w:val="18"/>
              </w:rPr>
            </w:pPr>
            <w:r w:rsidRPr="006C1713">
              <w:rPr>
                <w:bCs/>
                <w:sz w:val="18"/>
                <w:szCs w:val="18"/>
              </w:rPr>
              <w:t>Augmentation anormalement importante de la pression à l'intérieur de l'encéphale qui est la partie du système nerveux central située à intérieur du crâne.</w:t>
            </w: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B116C4" w:rsidP="00194563">
            <w:pPr>
              <w:spacing w:after="0" w:line="240" w:lineRule="auto"/>
              <w:rPr>
                <w:b/>
                <w:color w:val="C00000"/>
              </w:rPr>
            </w:pPr>
          </w:p>
        </w:tc>
        <w:tc>
          <w:tcPr>
            <w:tcW w:w="11175" w:type="dxa"/>
          </w:tcPr>
          <w:p w:rsidR="00B116C4" w:rsidRPr="006C1713" w:rsidRDefault="00B116C4" w:rsidP="00194563">
            <w:pPr>
              <w:numPr>
                <w:ilvl w:val="0"/>
                <w:numId w:val="8"/>
              </w:numPr>
              <w:spacing w:after="0" w:line="240" w:lineRule="auto"/>
              <w:rPr>
                <w:bCs/>
                <w:sz w:val="18"/>
                <w:szCs w:val="18"/>
              </w:rPr>
            </w:pP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r>
              <w:rPr>
                <w:b/>
                <w:color w:val="C00000"/>
              </w:rPr>
              <w:t>I</w:t>
            </w:r>
          </w:p>
        </w:tc>
        <w:tc>
          <w:tcPr>
            <w:tcW w:w="2429" w:type="dxa"/>
            <w:shd w:val="clear" w:color="auto" w:fill="DBE5F1"/>
          </w:tcPr>
          <w:p w:rsidR="00B116C4" w:rsidRDefault="00B116C4" w:rsidP="00194563">
            <w:pPr>
              <w:spacing w:after="0" w:line="240" w:lineRule="auto"/>
              <w:rPr>
                <w:b/>
                <w:color w:val="C00000"/>
              </w:rPr>
            </w:pPr>
          </w:p>
        </w:tc>
        <w:tc>
          <w:tcPr>
            <w:tcW w:w="11175" w:type="dxa"/>
          </w:tcPr>
          <w:p w:rsidR="00B116C4" w:rsidRPr="006C1713" w:rsidRDefault="00B116C4" w:rsidP="00194563">
            <w:pPr>
              <w:numPr>
                <w:ilvl w:val="0"/>
                <w:numId w:val="8"/>
              </w:numPr>
              <w:spacing w:after="0" w:line="240" w:lineRule="auto"/>
              <w:rPr>
                <w:bCs/>
                <w:sz w:val="18"/>
                <w:szCs w:val="18"/>
              </w:rPr>
            </w:pPr>
          </w:p>
        </w:tc>
      </w:tr>
      <w:tr w:rsidR="00B116C4" w:rsidRPr="00DE6D14" w:rsidTr="00BD3E57">
        <w:trPr>
          <w:trHeight w:val="106"/>
        </w:trPr>
        <w:tc>
          <w:tcPr>
            <w:tcW w:w="538" w:type="dxa"/>
            <w:shd w:val="clear" w:color="auto" w:fill="DBE5F1"/>
          </w:tcPr>
          <w:p w:rsidR="00B116C4" w:rsidRDefault="00B116C4" w:rsidP="00194563">
            <w:pPr>
              <w:spacing w:after="0" w:line="240" w:lineRule="auto"/>
              <w:jc w:val="center"/>
              <w:rPr>
                <w:b/>
                <w:color w:val="C00000"/>
              </w:rPr>
            </w:pPr>
          </w:p>
        </w:tc>
        <w:tc>
          <w:tcPr>
            <w:tcW w:w="2429" w:type="dxa"/>
            <w:shd w:val="clear" w:color="auto" w:fill="DBE5F1"/>
          </w:tcPr>
          <w:p w:rsidR="00B116C4" w:rsidRDefault="00194563" w:rsidP="00194563">
            <w:pPr>
              <w:spacing w:after="0" w:line="240" w:lineRule="auto"/>
              <w:rPr>
                <w:b/>
                <w:color w:val="C00000"/>
              </w:rPr>
            </w:pPr>
            <w:r>
              <w:rPr>
                <w:b/>
                <w:color w:val="C00000"/>
              </w:rPr>
              <w:t>Iatrogène</w:t>
            </w:r>
          </w:p>
        </w:tc>
        <w:tc>
          <w:tcPr>
            <w:tcW w:w="11175" w:type="dxa"/>
          </w:tcPr>
          <w:p w:rsidR="00B116C4" w:rsidRPr="006C1713" w:rsidRDefault="00194563" w:rsidP="00194563">
            <w:pPr>
              <w:numPr>
                <w:ilvl w:val="0"/>
                <w:numId w:val="8"/>
              </w:numPr>
              <w:spacing w:after="0" w:line="240" w:lineRule="auto"/>
              <w:rPr>
                <w:bCs/>
                <w:sz w:val="18"/>
                <w:szCs w:val="18"/>
              </w:rPr>
            </w:pPr>
            <w:r w:rsidRPr="006C1713">
              <w:rPr>
                <w:bCs/>
                <w:sz w:val="18"/>
                <w:szCs w:val="18"/>
              </w:rPr>
              <w:t xml:space="preserve">Se dit d'un trouble, d'une maladie </w:t>
            </w:r>
            <w:r w:rsidR="006C1713" w:rsidRPr="006C1713">
              <w:rPr>
                <w:bCs/>
                <w:sz w:val="18"/>
                <w:szCs w:val="18"/>
              </w:rPr>
              <w:t>provoquée</w:t>
            </w:r>
            <w:r w:rsidRPr="006C1713">
              <w:rPr>
                <w:bCs/>
                <w:sz w:val="18"/>
                <w:szCs w:val="18"/>
              </w:rPr>
              <w:t xml:space="preserve"> par un acte médical ou par les médicaments, même en l'absence d'erreur du médecin.</w:t>
            </w:r>
          </w:p>
        </w:tc>
      </w:tr>
      <w:tr w:rsidR="00194563" w:rsidRPr="00DE6D14" w:rsidTr="00BD3E57">
        <w:trPr>
          <w:trHeight w:val="106"/>
        </w:trPr>
        <w:tc>
          <w:tcPr>
            <w:tcW w:w="538" w:type="dxa"/>
            <w:shd w:val="clear" w:color="auto" w:fill="DBE5F1"/>
          </w:tcPr>
          <w:p w:rsidR="00194563" w:rsidRDefault="00194563" w:rsidP="00194563">
            <w:pPr>
              <w:spacing w:after="0" w:line="240" w:lineRule="auto"/>
              <w:jc w:val="center"/>
              <w:rPr>
                <w:b/>
                <w:color w:val="C00000"/>
              </w:rPr>
            </w:pPr>
          </w:p>
        </w:tc>
        <w:tc>
          <w:tcPr>
            <w:tcW w:w="2429" w:type="dxa"/>
            <w:shd w:val="clear" w:color="auto" w:fill="DBE5F1"/>
          </w:tcPr>
          <w:p w:rsidR="00194563" w:rsidRDefault="00194563" w:rsidP="00194563">
            <w:pPr>
              <w:spacing w:after="0" w:line="240" w:lineRule="auto"/>
              <w:rPr>
                <w:b/>
                <w:color w:val="C00000"/>
              </w:rPr>
            </w:pPr>
            <w:r>
              <w:rPr>
                <w:b/>
                <w:color w:val="C00000"/>
              </w:rPr>
              <w:t>Idiopathique</w:t>
            </w:r>
          </w:p>
        </w:tc>
        <w:tc>
          <w:tcPr>
            <w:tcW w:w="11175" w:type="dxa"/>
          </w:tcPr>
          <w:p w:rsidR="00194563" w:rsidRPr="006C1713" w:rsidRDefault="00194563" w:rsidP="00194563">
            <w:pPr>
              <w:numPr>
                <w:ilvl w:val="0"/>
                <w:numId w:val="8"/>
              </w:numPr>
              <w:spacing w:after="0" w:line="240" w:lineRule="auto"/>
              <w:rPr>
                <w:bCs/>
                <w:sz w:val="18"/>
                <w:szCs w:val="18"/>
              </w:rPr>
            </w:pPr>
            <w:r w:rsidRPr="006C1713">
              <w:rPr>
                <w:bCs/>
                <w:sz w:val="18"/>
                <w:szCs w:val="18"/>
              </w:rPr>
              <w:t>Se dit d'une maladie ou d'un symptôme dont la cause est inconnue.</w:t>
            </w:r>
          </w:p>
        </w:tc>
      </w:tr>
      <w:tr w:rsidR="00194563" w:rsidRPr="00DE6D14" w:rsidTr="00BD3E57">
        <w:trPr>
          <w:trHeight w:val="106"/>
        </w:trPr>
        <w:tc>
          <w:tcPr>
            <w:tcW w:w="538" w:type="dxa"/>
            <w:shd w:val="clear" w:color="auto" w:fill="DBE5F1"/>
          </w:tcPr>
          <w:p w:rsidR="00194563" w:rsidRDefault="00194563" w:rsidP="00194563">
            <w:pPr>
              <w:spacing w:after="0" w:line="240" w:lineRule="auto"/>
              <w:jc w:val="center"/>
              <w:rPr>
                <w:b/>
                <w:color w:val="C00000"/>
              </w:rPr>
            </w:pPr>
          </w:p>
        </w:tc>
        <w:tc>
          <w:tcPr>
            <w:tcW w:w="2429" w:type="dxa"/>
            <w:shd w:val="clear" w:color="auto" w:fill="DBE5F1"/>
          </w:tcPr>
          <w:p w:rsidR="00194563" w:rsidRDefault="00194563" w:rsidP="00194563">
            <w:pPr>
              <w:spacing w:after="0" w:line="240" w:lineRule="auto"/>
              <w:rPr>
                <w:b/>
                <w:color w:val="C00000"/>
              </w:rPr>
            </w:pPr>
            <w:r>
              <w:rPr>
                <w:b/>
                <w:color w:val="C00000"/>
              </w:rPr>
              <w:t>Ischémie</w:t>
            </w:r>
          </w:p>
        </w:tc>
        <w:tc>
          <w:tcPr>
            <w:tcW w:w="11175" w:type="dxa"/>
          </w:tcPr>
          <w:p w:rsidR="00194563" w:rsidRPr="006C1713" w:rsidRDefault="00194563" w:rsidP="00194563">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 xml:space="preserve">Diminution ou arrêt de la circulation artérielle dans une région plus ou moins étendue d'un organe ou d'un tissu. </w:t>
            </w:r>
          </w:p>
        </w:tc>
      </w:tr>
      <w:tr w:rsidR="00194563" w:rsidRPr="00DE6D14" w:rsidTr="00BD3E57">
        <w:trPr>
          <w:trHeight w:val="106"/>
        </w:trPr>
        <w:tc>
          <w:tcPr>
            <w:tcW w:w="538" w:type="dxa"/>
            <w:shd w:val="clear" w:color="auto" w:fill="DBE5F1"/>
          </w:tcPr>
          <w:p w:rsidR="00194563" w:rsidRDefault="00194563" w:rsidP="00194563">
            <w:pPr>
              <w:spacing w:after="0" w:line="240" w:lineRule="auto"/>
              <w:jc w:val="center"/>
              <w:rPr>
                <w:b/>
                <w:color w:val="C00000"/>
              </w:rPr>
            </w:pPr>
          </w:p>
        </w:tc>
        <w:tc>
          <w:tcPr>
            <w:tcW w:w="2429" w:type="dxa"/>
            <w:shd w:val="clear" w:color="auto" w:fill="DBE5F1"/>
          </w:tcPr>
          <w:p w:rsidR="00194563" w:rsidRDefault="00194563" w:rsidP="00194563">
            <w:pPr>
              <w:spacing w:after="0" w:line="240" w:lineRule="auto"/>
              <w:rPr>
                <w:b/>
                <w:color w:val="C00000"/>
              </w:rPr>
            </w:pPr>
          </w:p>
        </w:tc>
        <w:tc>
          <w:tcPr>
            <w:tcW w:w="11175" w:type="dxa"/>
          </w:tcPr>
          <w:p w:rsidR="00194563" w:rsidRPr="006C1713" w:rsidRDefault="00194563" w:rsidP="00194563">
            <w:pPr>
              <w:spacing w:before="100" w:beforeAutospacing="1" w:after="0" w:line="240" w:lineRule="auto"/>
              <w:ind w:left="360"/>
              <w:rPr>
                <w:rFonts w:eastAsia="Times New Roman"/>
                <w:sz w:val="18"/>
                <w:szCs w:val="18"/>
                <w:lang w:eastAsia="fr-FR"/>
              </w:rPr>
            </w:pPr>
          </w:p>
        </w:tc>
      </w:tr>
      <w:tr w:rsidR="00194563" w:rsidRPr="00DE6D14" w:rsidTr="00BD3E57">
        <w:trPr>
          <w:trHeight w:val="106"/>
        </w:trPr>
        <w:tc>
          <w:tcPr>
            <w:tcW w:w="538" w:type="dxa"/>
            <w:shd w:val="clear" w:color="auto" w:fill="DBE5F1"/>
          </w:tcPr>
          <w:p w:rsidR="00194563" w:rsidRDefault="00194563" w:rsidP="00194563">
            <w:pPr>
              <w:spacing w:after="0" w:line="240" w:lineRule="auto"/>
              <w:jc w:val="center"/>
              <w:rPr>
                <w:b/>
                <w:color w:val="C00000"/>
              </w:rPr>
            </w:pPr>
            <w:r>
              <w:rPr>
                <w:b/>
                <w:color w:val="C00000"/>
              </w:rPr>
              <w:t>K</w:t>
            </w:r>
          </w:p>
        </w:tc>
        <w:tc>
          <w:tcPr>
            <w:tcW w:w="2429" w:type="dxa"/>
            <w:shd w:val="clear" w:color="auto" w:fill="DBE5F1"/>
          </w:tcPr>
          <w:p w:rsidR="00194563" w:rsidRDefault="00194563" w:rsidP="00194563">
            <w:pPr>
              <w:spacing w:after="0" w:line="240" w:lineRule="auto"/>
              <w:rPr>
                <w:b/>
                <w:color w:val="C00000"/>
              </w:rPr>
            </w:pPr>
          </w:p>
        </w:tc>
        <w:tc>
          <w:tcPr>
            <w:tcW w:w="11175" w:type="dxa"/>
          </w:tcPr>
          <w:p w:rsidR="00194563" w:rsidRPr="006C1713" w:rsidRDefault="00194563" w:rsidP="00194563">
            <w:pPr>
              <w:spacing w:before="100" w:beforeAutospacing="1" w:after="0" w:line="240" w:lineRule="auto"/>
              <w:ind w:left="360"/>
              <w:rPr>
                <w:rFonts w:eastAsia="Times New Roman"/>
                <w:sz w:val="18"/>
                <w:szCs w:val="18"/>
                <w:lang w:eastAsia="fr-FR"/>
              </w:rPr>
            </w:pPr>
          </w:p>
        </w:tc>
      </w:tr>
      <w:tr w:rsidR="00194563" w:rsidRPr="00DE6D14" w:rsidTr="00BD3E57">
        <w:trPr>
          <w:trHeight w:val="106"/>
        </w:trPr>
        <w:tc>
          <w:tcPr>
            <w:tcW w:w="538" w:type="dxa"/>
            <w:shd w:val="clear" w:color="auto" w:fill="DBE5F1"/>
          </w:tcPr>
          <w:p w:rsidR="00194563" w:rsidRDefault="00194563" w:rsidP="00194563">
            <w:pPr>
              <w:spacing w:after="0" w:line="240" w:lineRule="auto"/>
              <w:jc w:val="center"/>
              <w:rPr>
                <w:b/>
                <w:color w:val="C00000"/>
              </w:rPr>
            </w:pPr>
          </w:p>
        </w:tc>
        <w:tc>
          <w:tcPr>
            <w:tcW w:w="2429" w:type="dxa"/>
            <w:shd w:val="clear" w:color="auto" w:fill="DBE5F1"/>
          </w:tcPr>
          <w:p w:rsidR="00194563" w:rsidRDefault="00194563" w:rsidP="00194563">
            <w:pPr>
              <w:spacing w:after="0" w:line="240" w:lineRule="auto"/>
              <w:rPr>
                <w:b/>
                <w:color w:val="C00000"/>
              </w:rPr>
            </w:pPr>
            <w:r>
              <w:rPr>
                <w:b/>
                <w:color w:val="C00000"/>
              </w:rPr>
              <w:t>Kyphoplastie</w:t>
            </w:r>
          </w:p>
        </w:tc>
        <w:tc>
          <w:tcPr>
            <w:tcW w:w="11175" w:type="dxa"/>
          </w:tcPr>
          <w:p w:rsidR="00194563" w:rsidRPr="006C1713" w:rsidRDefault="00194563" w:rsidP="00194563">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 xml:space="preserve">Technique voisine de la </w:t>
            </w:r>
            <w:hyperlink r:id="rId16" w:history="1">
              <w:r w:rsidRPr="006C1713">
                <w:rPr>
                  <w:rStyle w:val="Hyperlink"/>
                  <w:rFonts w:eastAsia="Times New Roman"/>
                  <w:color w:val="auto"/>
                  <w:sz w:val="18"/>
                  <w:szCs w:val="18"/>
                  <w:u w:val="none"/>
                  <w:lang w:eastAsia="fr-FR"/>
                </w:rPr>
                <w:t>VERTEBROPLASTIE</w:t>
              </w:r>
            </w:hyperlink>
            <w:r w:rsidRPr="006C1713">
              <w:rPr>
                <w:rFonts w:eastAsia="Times New Roman"/>
                <w:sz w:val="18"/>
                <w:szCs w:val="18"/>
                <w:lang w:eastAsia="fr-FR"/>
              </w:rPr>
              <w:t xml:space="preserve"> (Voir ce terme).</w:t>
            </w:r>
            <w:r w:rsidRPr="006C1713">
              <w:rPr>
                <w:rFonts w:eastAsia="Times New Roman"/>
                <w:sz w:val="18"/>
                <w:szCs w:val="18"/>
                <w:lang w:eastAsia="fr-FR"/>
              </w:rPr>
              <w:br/>
              <w:t>qui s'en différencie par la réduction préalable du tassement vertébral.</w:t>
            </w:r>
            <w:r w:rsidRPr="006C1713">
              <w:rPr>
                <w:rFonts w:eastAsia="Times New Roman"/>
                <w:sz w:val="18"/>
                <w:szCs w:val="18"/>
                <w:lang w:eastAsia="fr-FR"/>
              </w:rPr>
              <w:br/>
            </w:r>
            <w:r w:rsidRPr="006C1713">
              <w:rPr>
                <w:rFonts w:eastAsia="Times New Roman"/>
                <w:sz w:val="18"/>
                <w:szCs w:val="18"/>
                <w:lang w:eastAsia="fr-FR"/>
              </w:rPr>
              <w:br/>
              <w:t>Pour ce faire on introduit, sous anesthésie générale, un ballonnet par voie transcutanée et sous scanner, dans le corps vertébral fracturé.</w:t>
            </w:r>
            <w:r w:rsidRPr="006C1713">
              <w:rPr>
                <w:rFonts w:eastAsia="Times New Roman"/>
                <w:sz w:val="18"/>
                <w:szCs w:val="18"/>
                <w:lang w:eastAsia="fr-FR"/>
              </w:rPr>
              <w:br/>
              <w:t xml:space="preserve">Ce ballonnet est alors gonflé pour </w:t>
            </w:r>
            <w:r w:rsidR="006C1713" w:rsidRPr="006C1713">
              <w:rPr>
                <w:rFonts w:eastAsia="Times New Roman"/>
                <w:sz w:val="18"/>
                <w:szCs w:val="18"/>
                <w:lang w:eastAsia="fr-FR"/>
              </w:rPr>
              <w:t>redresser</w:t>
            </w:r>
            <w:r w:rsidRPr="006C1713">
              <w:rPr>
                <w:rFonts w:eastAsia="Times New Roman"/>
                <w:sz w:val="18"/>
                <w:szCs w:val="18"/>
                <w:lang w:eastAsia="fr-FR"/>
              </w:rPr>
              <w:t xml:space="preserve"> la zone tassée.</w:t>
            </w:r>
            <w:r w:rsidRPr="006C1713">
              <w:rPr>
                <w:rFonts w:eastAsia="Times New Roman"/>
                <w:sz w:val="18"/>
                <w:szCs w:val="18"/>
                <w:lang w:eastAsia="fr-FR"/>
              </w:rPr>
              <w:br/>
              <w:t xml:space="preserve">Il est ensuite retiré et on injecte dans la cavité ainsi </w:t>
            </w:r>
            <w:r w:rsidR="006C1713" w:rsidRPr="006C1713">
              <w:rPr>
                <w:rFonts w:eastAsia="Times New Roman"/>
                <w:sz w:val="18"/>
                <w:szCs w:val="18"/>
                <w:lang w:eastAsia="fr-FR"/>
              </w:rPr>
              <w:t>créée</w:t>
            </w:r>
            <w:r w:rsidRPr="006C1713">
              <w:rPr>
                <w:rFonts w:eastAsia="Times New Roman"/>
                <w:sz w:val="18"/>
                <w:szCs w:val="18"/>
                <w:lang w:eastAsia="fr-FR"/>
              </w:rPr>
              <w:t xml:space="preserve"> un ciment acrylique à basse résistance.</w:t>
            </w:r>
            <w:r w:rsidRPr="006C1713">
              <w:rPr>
                <w:rFonts w:eastAsia="Times New Roman"/>
                <w:sz w:val="18"/>
                <w:szCs w:val="18"/>
                <w:lang w:eastAsia="fr-FR"/>
              </w:rPr>
              <w:br/>
            </w:r>
            <w:r w:rsidRPr="006C1713">
              <w:rPr>
                <w:rFonts w:eastAsia="Times New Roman"/>
                <w:sz w:val="18"/>
                <w:szCs w:val="18"/>
                <w:lang w:eastAsia="fr-FR"/>
              </w:rPr>
              <w:br/>
              <w:t xml:space="preserve">Par rapport à la vertébroplastie </w:t>
            </w:r>
            <w:r w:rsidR="006C1713" w:rsidRPr="006C1713">
              <w:rPr>
                <w:rFonts w:eastAsia="Times New Roman"/>
                <w:sz w:val="18"/>
                <w:szCs w:val="18"/>
                <w:lang w:eastAsia="fr-FR"/>
              </w:rPr>
              <w:t>cette</w:t>
            </w:r>
            <w:r w:rsidRPr="006C1713">
              <w:rPr>
                <w:rFonts w:eastAsia="Times New Roman"/>
                <w:sz w:val="18"/>
                <w:szCs w:val="18"/>
                <w:lang w:eastAsia="fr-FR"/>
              </w:rPr>
              <w:t xml:space="preserve"> technique a l'avantage de diminuer considérablement les risques de fuite de ciment.</w:t>
            </w:r>
            <w:r w:rsidRPr="006C1713">
              <w:rPr>
                <w:rFonts w:eastAsia="Times New Roman"/>
                <w:sz w:val="18"/>
                <w:szCs w:val="18"/>
                <w:lang w:eastAsia="fr-FR"/>
              </w:rPr>
              <w:br/>
              <w:t>De plus elle corrige partiellement la cyphose dorsale, surtout si elle est pratiquée peu de temps après la fracture.</w:t>
            </w:r>
            <w:r w:rsidRPr="006C1713">
              <w:rPr>
                <w:rFonts w:eastAsia="Times New Roman"/>
                <w:sz w:val="18"/>
                <w:szCs w:val="18"/>
                <w:lang w:eastAsia="fr-FR"/>
              </w:rPr>
              <w:br/>
            </w:r>
            <w:r w:rsidRPr="006C1713">
              <w:rPr>
                <w:rFonts w:eastAsia="Times New Roman"/>
                <w:sz w:val="18"/>
                <w:szCs w:val="18"/>
                <w:lang w:eastAsia="fr-FR"/>
              </w:rPr>
              <w:br/>
              <w:t>Cette technique semble avoir un bel avenir dans le cas de fracture vertébrale ostéoporotique.</w:t>
            </w:r>
          </w:p>
        </w:tc>
      </w:tr>
      <w:tr w:rsidR="00194563" w:rsidRPr="00DE6D14" w:rsidTr="00BD3E57">
        <w:trPr>
          <w:trHeight w:val="106"/>
        </w:trPr>
        <w:tc>
          <w:tcPr>
            <w:tcW w:w="538" w:type="dxa"/>
            <w:shd w:val="clear" w:color="auto" w:fill="DBE5F1"/>
          </w:tcPr>
          <w:p w:rsidR="00194563" w:rsidRDefault="00194563" w:rsidP="00194563">
            <w:pPr>
              <w:spacing w:after="0" w:line="240" w:lineRule="auto"/>
              <w:jc w:val="center"/>
              <w:rPr>
                <w:b/>
                <w:color w:val="C00000"/>
              </w:rPr>
            </w:pPr>
          </w:p>
        </w:tc>
        <w:tc>
          <w:tcPr>
            <w:tcW w:w="2429" w:type="dxa"/>
            <w:shd w:val="clear" w:color="auto" w:fill="DBE5F1"/>
          </w:tcPr>
          <w:p w:rsidR="00194563" w:rsidRDefault="00194563" w:rsidP="00194563">
            <w:pPr>
              <w:spacing w:after="0" w:line="240" w:lineRule="auto"/>
              <w:rPr>
                <w:b/>
                <w:color w:val="C00000"/>
              </w:rPr>
            </w:pPr>
          </w:p>
        </w:tc>
        <w:tc>
          <w:tcPr>
            <w:tcW w:w="11175" w:type="dxa"/>
          </w:tcPr>
          <w:p w:rsidR="00194563" w:rsidRPr="006C1713" w:rsidRDefault="00194563" w:rsidP="00194563">
            <w:pPr>
              <w:spacing w:before="100" w:beforeAutospacing="1" w:after="0" w:line="240" w:lineRule="auto"/>
              <w:ind w:left="360"/>
              <w:rPr>
                <w:rFonts w:eastAsia="Times New Roman"/>
                <w:sz w:val="18"/>
                <w:szCs w:val="18"/>
                <w:lang w:eastAsia="fr-FR"/>
              </w:rPr>
            </w:pPr>
          </w:p>
        </w:tc>
      </w:tr>
      <w:tr w:rsidR="00194563" w:rsidRPr="00DE6D14" w:rsidTr="00BD3E57">
        <w:trPr>
          <w:trHeight w:val="106"/>
        </w:trPr>
        <w:tc>
          <w:tcPr>
            <w:tcW w:w="538" w:type="dxa"/>
            <w:shd w:val="clear" w:color="auto" w:fill="DBE5F1"/>
          </w:tcPr>
          <w:p w:rsidR="00194563" w:rsidRDefault="00194563" w:rsidP="00194563">
            <w:pPr>
              <w:spacing w:after="0" w:line="240" w:lineRule="auto"/>
              <w:jc w:val="center"/>
              <w:rPr>
                <w:b/>
                <w:color w:val="C00000"/>
              </w:rPr>
            </w:pPr>
            <w:r>
              <w:rPr>
                <w:b/>
                <w:color w:val="C00000"/>
              </w:rPr>
              <w:t>L</w:t>
            </w:r>
          </w:p>
        </w:tc>
        <w:tc>
          <w:tcPr>
            <w:tcW w:w="2429" w:type="dxa"/>
            <w:shd w:val="clear" w:color="auto" w:fill="DBE5F1"/>
          </w:tcPr>
          <w:p w:rsidR="00194563" w:rsidRDefault="00194563" w:rsidP="00194563">
            <w:pPr>
              <w:spacing w:after="0" w:line="240" w:lineRule="auto"/>
              <w:rPr>
                <w:b/>
                <w:color w:val="C00000"/>
              </w:rPr>
            </w:pPr>
          </w:p>
        </w:tc>
        <w:tc>
          <w:tcPr>
            <w:tcW w:w="11175" w:type="dxa"/>
          </w:tcPr>
          <w:p w:rsidR="00194563" w:rsidRPr="006C1713" w:rsidRDefault="00194563" w:rsidP="00194563">
            <w:pPr>
              <w:spacing w:before="100" w:beforeAutospacing="1" w:after="0" w:line="240" w:lineRule="auto"/>
              <w:ind w:left="360"/>
              <w:rPr>
                <w:rFonts w:eastAsia="Times New Roman"/>
                <w:sz w:val="18"/>
                <w:szCs w:val="18"/>
                <w:lang w:eastAsia="fr-FR"/>
              </w:rPr>
            </w:pPr>
          </w:p>
        </w:tc>
      </w:tr>
      <w:tr w:rsidR="00194563" w:rsidRPr="00DE6D14" w:rsidTr="00BD3E57">
        <w:trPr>
          <w:trHeight w:val="106"/>
        </w:trPr>
        <w:tc>
          <w:tcPr>
            <w:tcW w:w="538" w:type="dxa"/>
            <w:shd w:val="clear" w:color="auto" w:fill="DBE5F1"/>
          </w:tcPr>
          <w:p w:rsidR="00194563" w:rsidRDefault="00194563" w:rsidP="00194563">
            <w:pPr>
              <w:spacing w:after="0" w:line="240" w:lineRule="auto"/>
              <w:jc w:val="center"/>
              <w:rPr>
                <w:b/>
                <w:color w:val="C00000"/>
              </w:rPr>
            </w:pPr>
          </w:p>
        </w:tc>
        <w:tc>
          <w:tcPr>
            <w:tcW w:w="2429" w:type="dxa"/>
            <w:shd w:val="clear" w:color="auto" w:fill="DBE5F1"/>
          </w:tcPr>
          <w:p w:rsidR="00194563" w:rsidRDefault="00194563" w:rsidP="00194563">
            <w:pPr>
              <w:spacing w:after="0" w:line="240" w:lineRule="auto"/>
              <w:rPr>
                <w:b/>
                <w:color w:val="C00000"/>
              </w:rPr>
            </w:pPr>
            <w:r>
              <w:rPr>
                <w:b/>
                <w:color w:val="C00000"/>
              </w:rPr>
              <w:t>Lésionnel</w:t>
            </w:r>
          </w:p>
        </w:tc>
        <w:tc>
          <w:tcPr>
            <w:tcW w:w="11175" w:type="dxa"/>
          </w:tcPr>
          <w:p w:rsidR="00194563" w:rsidRPr="006C1713" w:rsidRDefault="00194563" w:rsidP="00194563">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 xml:space="preserve">Qui est caractérisé par une lésion (maladie lésionnelle, par exemple). </w:t>
            </w:r>
          </w:p>
          <w:p w:rsidR="00194563" w:rsidRPr="006C1713" w:rsidRDefault="00194563" w:rsidP="00194563">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 xml:space="preserve">Qui est la cause d'une </w:t>
            </w:r>
            <w:hyperlink r:id="rId17" w:tgtFrame="_top" w:history="1">
              <w:r w:rsidRPr="006C1713">
                <w:rPr>
                  <w:rStyle w:val="Hyperlink"/>
                  <w:rFonts w:eastAsia="Times New Roman"/>
                  <w:color w:val="auto"/>
                  <w:sz w:val="18"/>
                  <w:szCs w:val="18"/>
                  <w:u w:val="none"/>
                  <w:lang w:eastAsia="fr-FR"/>
                </w:rPr>
                <w:t>lésion</w:t>
              </w:r>
            </w:hyperlink>
            <w:r w:rsidRPr="006C1713">
              <w:rPr>
                <w:rFonts w:eastAsia="Times New Roman"/>
                <w:sz w:val="18"/>
                <w:szCs w:val="18"/>
                <w:lang w:eastAsia="fr-FR"/>
              </w:rPr>
              <w:t>.</w:t>
            </w:r>
          </w:p>
        </w:tc>
      </w:tr>
      <w:tr w:rsidR="00194563" w:rsidRPr="00DE6D14" w:rsidTr="00BD3E57">
        <w:trPr>
          <w:trHeight w:val="106"/>
        </w:trPr>
        <w:tc>
          <w:tcPr>
            <w:tcW w:w="538" w:type="dxa"/>
            <w:shd w:val="clear" w:color="auto" w:fill="DBE5F1"/>
          </w:tcPr>
          <w:p w:rsidR="00194563" w:rsidRDefault="00194563" w:rsidP="00194563">
            <w:pPr>
              <w:spacing w:after="0" w:line="240" w:lineRule="auto"/>
              <w:jc w:val="center"/>
              <w:rPr>
                <w:b/>
                <w:color w:val="C00000"/>
              </w:rPr>
            </w:pPr>
          </w:p>
        </w:tc>
        <w:tc>
          <w:tcPr>
            <w:tcW w:w="2429" w:type="dxa"/>
            <w:shd w:val="clear" w:color="auto" w:fill="DBE5F1"/>
          </w:tcPr>
          <w:p w:rsidR="00194563" w:rsidRDefault="00194563" w:rsidP="00194563">
            <w:pPr>
              <w:spacing w:after="0" w:line="240" w:lineRule="auto"/>
              <w:rPr>
                <w:b/>
                <w:color w:val="C00000"/>
              </w:rPr>
            </w:pPr>
            <w:r>
              <w:rPr>
                <w:b/>
                <w:color w:val="C00000"/>
              </w:rPr>
              <w:t>Limbique</w:t>
            </w:r>
          </w:p>
        </w:tc>
        <w:tc>
          <w:tcPr>
            <w:tcW w:w="11175" w:type="dxa"/>
          </w:tcPr>
          <w:p w:rsidR="00194563" w:rsidRPr="006C1713" w:rsidRDefault="00194563" w:rsidP="00194563">
            <w:pPr>
              <w:spacing w:before="100" w:beforeAutospacing="1" w:after="0" w:line="240" w:lineRule="auto"/>
              <w:ind w:left="360"/>
              <w:rPr>
                <w:rFonts w:eastAsia="Times New Roman"/>
                <w:sz w:val="18"/>
                <w:szCs w:val="18"/>
                <w:lang w:eastAsia="fr-FR"/>
              </w:rPr>
            </w:pPr>
            <w:r w:rsidRPr="006C1713">
              <w:rPr>
                <w:rFonts w:eastAsia="Times New Roman"/>
                <w:bCs/>
                <w:sz w:val="18"/>
                <w:szCs w:val="18"/>
                <w:lang w:eastAsia="fr-FR"/>
              </w:rPr>
              <w:t xml:space="preserve">Cortex limbique: </w:t>
            </w:r>
            <w:r w:rsidRPr="006C1713">
              <w:rPr>
                <w:rFonts w:eastAsia="Times New Roman"/>
                <w:sz w:val="18"/>
                <w:szCs w:val="18"/>
                <w:lang w:eastAsia="fr-FR"/>
              </w:rPr>
              <w:t xml:space="preserve">synonyme de cortex cingulaire. </w:t>
            </w:r>
          </w:p>
          <w:p w:rsidR="00194563" w:rsidRPr="006C1713" w:rsidRDefault="00194563" w:rsidP="00194563">
            <w:pPr>
              <w:spacing w:before="100" w:beforeAutospacing="1" w:after="0" w:line="240" w:lineRule="auto"/>
              <w:ind w:left="360"/>
              <w:rPr>
                <w:rFonts w:eastAsia="Times New Roman"/>
                <w:sz w:val="18"/>
                <w:szCs w:val="18"/>
                <w:lang w:eastAsia="fr-FR"/>
              </w:rPr>
            </w:pPr>
            <w:r w:rsidRPr="006C1713">
              <w:rPr>
                <w:rFonts w:eastAsia="Times New Roman"/>
                <w:bCs/>
                <w:sz w:val="18"/>
                <w:szCs w:val="18"/>
                <w:lang w:eastAsia="fr-FR"/>
              </w:rPr>
              <w:t xml:space="preserve">Système ou formation limbique: </w:t>
            </w:r>
            <w:r w:rsidRPr="006C1713">
              <w:rPr>
                <w:rFonts w:eastAsia="Times New Roman"/>
                <w:sz w:val="18"/>
                <w:szCs w:val="18"/>
                <w:lang w:eastAsia="fr-FR"/>
              </w:rPr>
              <w:t>ensemble regroupant des structures très diverses : le cortex cingulaire, l'hippocampe, les noyaux septaux, l'amygdale, l'hypothalamus et la réticulée mésencéphalique, et jouant un rôle important dans la mémoire et les réactions comportementales d'ordre alimentaire, sexuel ou social, en liaison avec le cortex cérébral et l'hypothalamus.</w:t>
            </w:r>
          </w:p>
        </w:tc>
      </w:tr>
      <w:tr w:rsidR="00194563" w:rsidRPr="00DE6D14" w:rsidTr="00BD3E57">
        <w:trPr>
          <w:trHeight w:val="106"/>
        </w:trPr>
        <w:tc>
          <w:tcPr>
            <w:tcW w:w="538" w:type="dxa"/>
            <w:shd w:val="clear" w:color="auto" w:fill="DBE5F1"/>
          </w:tcPr>
          <w:p w:rsidR="00194563" w:rsidRDefault="00194563" w:rsidP="00194563">
            <w:pPr>
              <w:spacing w:after="0" w:line="240" w:lineRule="auto"/>
              <w:jc w:val="center"/>
              <w:rPr>
                <w:b/>
                <w:color w:val="C00000"/>
              </w:rPr>
            </w:pPr>
          </w:p>
        </w:tc>
        <w:tc>
          <w:tcPr>
            <w:tcW w:w="2429" w:type="dxa"/>
            <w:shd w:val="clear" w:color="auto" w:fill="DBE5F1"/>
          </w:tcPr>
          <w:p w:rsidR="00194563" w:rsidRDefault="00194563" w:rsidP="00194563">
            <w:pPr>
              <w:spacing w:after="0" w:line="240" w:lineRule="auto"/>
              <w:rPr>
                <w:b/>
                <w:color w:val="C00000"/>
              </w:rPr>
            </w:pPr>
            <w:r>
              <w:rPr>
                <w:b/>
                <w:color w:val="C00000"/>
              </w:rPr>
              <w:t>Locked in syndrome</w:t>
            </w:r>
          </w:p>
        </w:tc>
        <w:tc>
          <w:tcPr>
            <w:tcW w:w="11175" w:type="dxa"/>
          </w:tcPr>
          <w:p w:rsidR="00194563" w:rsidRPr="006C1713" w:rsidRDefault="00194563" w:rsidP="00194563">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Le Locked-in Syndrome est une affection neurologique rare qui se manifeste par une paralysie complète de tous les muscles du corps, à l'exception de ceux qui contrôlent le mouvement des yeux.</w:t>
            </w:r>
          </w:p>
          <w:p w:rsidR="00194563" w:rsidRPr="006C1713" w:rsidRDefault="00194563" w:rsidP="00194563">
            <w:pPr>
              <w:spacing w:before="100" w:beforeAutospacing="1" w:after="0" w:line="240" w:lineRule="auto"/>
              <w:rPr>
                <w:rFonts w:eastAsia="Times New Roman"/>
                <w:sz w:val="18"/>
                <w:szCs w:val="18"/>
                <w:lang w:eastAsia="fr-FR"/>
              </w:rPr>
            </w:pPr>
            <w:r w:rsidRPr="006C1713">
              <w:rPr>
                <w:rFonts w:eastAsia="Times New Roman"/>
                <w:sz w:val="18"/>
                <w:szCs w:val="18"/>
                <w:lang w:eastAsia="fr-FR"/>
              </w:rPr>
              <w:t xml:space="preserve">Syndrome (ensemble de symptômes) secondaire à une atteinte bilatérale de la partie basse de la protubérance du tronc basilaire. Au cours de cette affection le patient est atteint de paralysie motrice (impossibilité d'effectuer des mouvements) de l'ensemble du corps. D'autre part il est dans l'impossibilité de communiquer, sauf quelquefois grâce à des mouvements codifiés de ses yeux. </w:t>
            </w:r>
          </w:p>
          <w:p w:rsidR="00194563" w:rsidRPr="006C1713" w:rsidRDefault="00194563" w:rsidP="00194563">
            <w:pPr>
              <w:spacing w:before="100" w:beforeAutospacing="1" w:after="0" w:line="240" w:lineRule="auto"/>
              <w:rPr>
                <w:rFonts w:eastAsia="Times New Roman"/>
                <w:sz w:val="18"/>
                <w:szCs w:val="18"/>
                <w:lang w:eastAsia="fr-FR"/>
              </w:rPr>
            </w:pPr>
            <w:r w:rsidRPr="006C1713">
              <w:rPr>
                <w:rFonts w:eastAsia="Times New Roman"/>
                <w:sz w:val="18"/>
                <w:szCs w:val="18"/>
                <w:lang w:eastAsia="fr-FR"/>
              </w:rPr>
              <w:t xml:space="preserve">Le patient est conscient, ses capacités intellectuelles sont conservées mais il est incapable de bouger et de s'exprimer. </w:t>
            </w:r>
          </w:p>
          <w:p w:rsidR="00194563" w:rsidRPr="006C1713" w:rsidRDefault="00194563" w:rsidP="00194563">
            <w:pPr>
              <w:spacing w:before="100" w:beforeAutospacing="1" w:after="0" w:line="240" w:lineRule="auto"/>
              <w:ind w:left="360"/>
              <w:rPr>
                <w:rFonts w:eastAsia="Times New Roman"/>
                <w:sz w:val="18"/>
                <w:szCs w:val="18"/>
                <w:lang w:eastAsia="fr-FR"/>
              </w:rPr>
            </w:pPr>
          </w:p>
        </w:tc>
      </w:tr>
      <w:tr w:rsidR="00194563" w:rsidRPr="00DE6D14" w:rsidTr="00BD3E57">
        <w:trPr>
          <w:trHeight w:val="106"/>
        </w:trPr>
        <w:tc>
          <w:tcPr>
            <w:tcW w:w="538" w:type="dxa"/>
            <w:shd w:val="clear" w:color="auto" w:fill="DBE5F1"/>
          </w:tcPr>
          <w:p w:rsidR="00194563" w:rsidRDefault="00194563" w:rsidP="00194563">
            <w:pPr>
              <w:spacing w:after="0" w:line="240" w:lineRule="auto"/>
              <w:jc w:val="center"/>
              <w:rPr>
                <w:b/>
                <w:color w:val="C00000"/>
              </w:rPr>
            </w:pPr>
          </w:p>
        </w:tc>
        <w:tc>
          <w:tcPr>
            <w:tcW w:w="2429" w:type="dxa"/>
            <w:shd w:val="clear" w:color="auto" w:fill="DBE5F1"/>
          </w:tcPr>
          <w:p w:rsidR="00194563" w:rsidRDefault="00194563" w:rsidP="00194563">
            <w:pPr>
              <w:spacing w:after="0" w:line="240" w:lineRule="auto"/>
              <w:rPr>
                <w:b/>
                <w:color w:val="C00000"/>
              </w:rPr>
            </w:pPr>
            <w:r>
              <w:rPr>
                <w:b/>
                <w:color w:val="C00000"/>
              </w:rPr>
              <w:t>Lassegue (signe)</w:t>
            </w:r>
          </w:p>
        </w:tc>
        <w:tc>
          <w:tcPr>
            <w:tcW w:w="11175" w:type="dxa"/>
          </w:tcPr>
          <w:p w:rsidR="00194563" w:rsidRPr="006C1713" w:rsidRDefault="00194563" w:rsidP="00194563">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Abduction et supination d'un membre afin de déceler une douleur</w:t>
            </w:r>
          </w:p>
        </w:tc>
      </w:tr>
      <w:tr w:rsidR="00194563" w:rsidRPr="00DE6D14" w:rsidTr="00BD3E57">
        <w:trPr>
          <w:trHeight w:val="106"/>
        </w:trPr>
        <w:tc>
          <w:tcPr>
            <w:tcW w:w="538" w:type="dxa"/>
            <w:shd w:val="clear" w:color="auto" w:fill="DBE5F1"/>
          </w:tcPr>
          <w:p w:rsidR="00194563" w:rsidRDefault="00194563" w:rsidP="00194563">
            <w:pPr>
              <w:spacing w:after="0" w:line="240" w:lineRule="auto"/>
              <w:jc w:val="center"/>
              <w:rPr>
                <w:b/>
                <w:color w:val="C00000"/>
              </w:rPr>
            </w:pPr>
          </w:p>
        </w:tc>
        <w:tc>
          <w:tcPr>
            <w:tcW w:w="2429" w:type="dxa"/>
            <w:shd w:val="clear" w:color="auto" w:fill="DBE5F1"/>
          </w:tcPr>
          <w:p w:rsidR="00194563" w:rsidRDefault="00194563" w:rsidP="00194563">
            <w:pPr>
              <w:spacing w:after="0" w:line="240" w:lineRule="auto"/>
              <w:rPr>
                <w:b/>
                <w:color w:val="C00000"/>
              </w:rPr>
            </w:pPr>
            <w:r>
              <w:rPr>
                <w:b/>
                <w:color w:val="C00000"/>
              </w:rPr>
              <w:t>Liquide céphalo-rachidien (LCR)</w:t>
            </w:r>
          </w:p>
        </w:tc>
        <w:tc>
          <w:tcPr>
            <w:tcW w:w="11175" w:type="dxa"/>
          </w:tcPr>
          <w:p w:rsidR="00194563" w:rsidRPr="006C1713" w:rsidRDefault="00194563" w:rsidP="00194563">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 xml:space="preserve">Le </w:t>
            </w:r>
            <w:r w:rsidRPr="006C1713">
              <w:rPr>
                <w:rFonts w:eastAsia="Times New Roman"/>
                <w:bCs/>
                <w:sz w:val="18"/>
                <w:szCs w:val="18"/>
                <w:lang w:eastAsia="fr-FR"/>
              </w:rPr>
              <w:t>liquide céphalo-rachidien</w:t>
            </w:r>
            <w:r w:rsidRPr="006C1713">
              <w:rPr>
                <w:rFonts w:eastAsia="Times New Roman"/>
                <w:sz w:val="18"/>
                <w:szCs w:val="18"/>
                <w:lang w:eastAsia="fr-FR"/>
              </w:rPr>
              <w:t xml:space="preserve"> (ou </w:t>
            </w:r>
            <w:hyperlink r:id="rId18" w:tooltip="LCR" w:history="1">
              <w:r w:rsidRPr="006C1713">
                <w:rPr>
                  <w:rStyle w:val="Hyperlink"/>
                  <w:rFonts w:eastAsia="Times New Roman"/>
                  <w:bCs/>
                  <w:color w:val="auto"/>
                  <w:sz w:val="18"/>
                  <w:szCs w:val="18"/>
                  <w:u w:val="none"/>
                  <w:lang w:eastAsia="fr-FR"/>
                </w:rPr>
                <w:t>LCR</w:t>
              </w:r>
            </w:hyperlink>
            <w:r w:rsidRPr="006C1713">
              <w:rPr>
                <w:rFonts w:eastAsia="Times New Roman"/>
                <w:sz w:val="18"/>
                <w:szCs w:val="18"/>
                <w:lang w:eastAsia="fr-FR"/>
              </w:rPr>
              <w:t xml:space="preserve">) ou encore </w:t>
            </w:r>
            <w:r w:rsidRPr="006C1713">
              <w:rPr>
                <w:rFonts w:eastAsia="Times New Roman"/>
                <w:bCs/>
                <w:sz w:val="18"/>
                <w:szCs w:val="18"/>
                <w:lang w:eastAsia="fr-FR"/>
              </w:rPr>
              <w:t>liquide cérébro-spinal</w:t>
            </w:r>
            <w:r w:rsidRPr="006C1713">
              <w:rPr>
                <w:rFonts w:eastAsia="Times New Roman"/>
                <w:sz w:val="18"/>
                <w:szCs w:val="18"/>
                <w:lang w:eastAsia="fr-FR"/>
              </w:rPr>
              <w:t xml:space="preserve"> (ou </w:t>
            </w:r>
            <w:hyperlink r:id="rId19" w:tooltip="LCS" w:history="1">
              <w:r w:rsidRPr="006C1713">
                <w:rPr>
                  <w:rStyle w:val="Hyperlink"/>
                  <w:rFonts w:eastAsia="Times New Roman"/>
                  <w:bCs/>
                  <w:color w:val="auto"/>
                  <w:sz w:val="18"/>
                  <w:szCs w:val="18"/>
                  <w:u w:val="none"/>
                  <w:lang w:eastAsia="fr-FR"/>
                </w:rPr>
                <w:t>LCS</w:t>
              </w:r>
            </w:hyperlink>
            <w:r w:rsidRPr="006C1713">
              <w:rPr>
                <w:rFonts w:eastAsia="Times New Roman"/>
                <w:sz w:val="18"/>
                <w:szCs w:val="18"/>
                <w:lang w:eastAsia="fr-FR"/>
              </w:rPr>
              <w:t xml:space="preserve">) est le </w:t>
            </w:r>
            <w:hyperlink r:id="rId20" w:tooltip="Liquide" w:history="1">
              <w:r w:rsidRPr="006C1713">
                <w:rPr>
                  <w:rStyle w:val="Hyperlink"/>
                  <w:rFonts w:eastAsia="Times New Roman"/>
                  <w:color w:val="auto"/>
                  <w:sz w:val="18"/>
                  <w:szCs w:val="18"/>
                  <w:u w:val="none"/>
                  <w:lang w:eastAsia="fr-FR"/>
                </w:rPr>
                <w:t>liquide</w:t>
              </w:r>
            </w:hyperlink>
            <w:r w:rsidRPr="006C1713">
              <w:rPr>
                <w:rFonts w:eastAsia="Times New Roman"/>
                <w:sz w:val="18"/>
                <w:szCs w:val="18"/>
                <w:lang w:eastAsia="fr-FR"/>
              </w:rPr>
              <w:t xml:space="preserve"> dans lequel baignent le </w:t>
            </w:r>
            <w:hyperlink r:id="rId21" w:tooltip="Cerveau" w:history="1">
              <w:r w:rsidRPr="006C1713">
                <w:rPr>
                  <w:rStyle w:val="Hyperlink"/>
                  <w:rFonts w:eastAsia="Times New Roman"/>
                  <w:color w:val="auto"/>
                  <w:sz w:val="18"/>
                  <w:szCs w:val="18"/>
                  <w:u w:val="none"/>
                  <w:lang w:eastAsia="fr-FR"/>
                </w:rPr>
                <w:t>cerveau</w:t>
              </w:r>
            </w:hyperlink>
            <w:r w:rsidRPr="006C1713">
              <w:rPr>
                <w:rFonts w:eastAsia="Times New Roman"/>
                <w:sz w:val="18"/>
                <w:szCs w:val="18"/>
                <w:lang w:eastAsia="fr-FR"/>
              </w:rPr>
              <w:t xml:space="preserve"> et la </w:t>
            </w:r>
            <w:hyperlink r:id="rId22" w:tooltip="Moelle épinière" w:history="1">
              <w:r w:rsidRPr="006C1713">
                <w:rPr>
                  <w:rStyle w:val="Hyperlink"/>
                  <w:rFonts w:eastAsia="Times New Roman"/>
                  <w:color w:val="auto"/>
                  <w:sz w:val="18"/>
                  <w:szCs w:val="18"/>
                  <w:u w:val="none"/>
                  <w:lang w:eastAsia="fr-FR"/>
                </w:rPr>
                <w:t>moelle épinière</w:t>
              </w:r>
            </w:hyperlink>
            <w:r w:rsidRPr="006C1713">
              <w:rPr>
                <w:rFonts w:eastAsia="Times New Roman"/>
                <w:sz w:val="18"/>
                <w:szCs w:val="18"/>
                <w:lang w:eastAsia="fr-FR"/>
              </w:rPr>
              <w:t xml:space="preserve">. Il est contenu dans les </w:t>
            </w:r>
            <w:hyperlink r:id="rId23" w:tooltip="Méninge" w:history="1">
              <w:r w:rsidRPr="006C1713">
                <w:rPr>
                  <w:rStyle w:val="Hyperlink"/>
                  <w:rFonts w:eastAsia="Times New Roman"/>
                  <w:color w:val="auto"/>
                  <w:sz w:val="18"/>
                  <w:szCs w:val="18"/>
                  <w:u w:val="none"/>
                  <w:lang w:eastAsia="fr-FR"/>
                </w:rPr>
                <w:t>méninges</w:t>
              </w:r>
            </w:hyperlink>
            <w:r w:rsidRPr="006C1713">
              <w:rPr>
                <w:rFonts w:eastAsia="Times New Roman"/>
                <w:sz w:val="18"/>
                <w:szCs w:val="18"/>
                <w:lang w:eastAsia="fr-FR"/>
              </w:rPr>
              <w:t xml:space="preserve">, plus </w:t>
            </w:r>
            <w:r w:rsidR="006C1713" w:rsidRPr="006C1713">
              <w:rPr>
                <w:rFonts w:eastAsia="Times New Roman"/>
                <w:sz w:val="18"/>
                <w:szCs w:val="18"/>
                <w:lang w:eastAsia="fr-FR"/>
              </w:rPr>
              <w:t>précisément</w:t>
            </w:r>
            <w:r w:rsidRPr="006C1713">
              <w:rPr>
                <w:rFonts w:eastAsia="Times New Roman"/>
                <w:sz w:val="18"/>
                <w:szCs w:val="18"/>
                <w:lang w:eastAsia="fr-FR"/>
              </w:rPr>
              <w:t xml:space="preserve"> entre la </w:t>
            </w:r>
            <w:hyperlink r:id="rId24" w:tooltip="Pie-mère" w:history="1">
              <w:r w:rsidRPr="006C1713">
                <w:rPr>
                  <w:rStyle w:val="Hyperlink"/>
                  <w:rFonts w:eastAsia="Times New Roman"/>
                  <w:color w:val="auto"/>
                  <w:sz w:val="18"/>
                  <w:szCs w:val="18"/>
                  <w:u w:val="none"/>
                  <w:lang w:eastAsia="fr-FR"/>
                </w:rPr>
                <w:t>pie-mère</w:t>
              </w:r>
            </w:hyperlink>
            <w:r w:rsidRPr="006C1713">
              <w:rPr>
                <w:rFonts w:eastAsia="Times New Roman"/>
                <w:sz w:val="18"/>
                <w:szCs w:val="18"/>
                <w:lang w:eastAsia="fr-FR"/>
              </w:rPr>
              <w:t xml:space="preserve"> (qui recouvre le </w:t>
            </w:r>
            <w:hyperlink r:id="rId25" w:tooltip="Système nerveux central" w:history="1">
              <w:r w:rsidRPr="006C1713">
                <w:rPr>
                  <w:rStyle w:val="Hyperlink"/>
                  <w:rFonts w:eastAsia="Times New Roman"/>
                  <w:color w:val="auto"/>
                  <w:sz w:val="18"/>
                  <w:szCs w:val="18"/>
                  <w:u w:val="none"/>
                  <w:lang w:eastAsia="fr-FR"/>
                </w:rPr>
                <w:t>système nerveux central</w:t>
              </w:r>
            </w:hyperlink>
            <w:r w:rsidRPr="006C1713">
              <w:rPr>
                <w:rFonts w:eastAsia="Times New Roman"/>
                <w:sz w:val="18"/>
                <w:szCs w:val="18"/>
                <w:lang w:eastAsia="fr-FR"/>
              </w:rPr>
              <w:t>) et l'</w:t>
            </w:r>
            <w:hyperlink r:id="rId26" w:tooltip="Arachnoïde" w:history="1">
              <w:r w:rsidRPr="006C1713">
                <w:rPr>
                  <w:rStyle w:val="Hyperlink"/>
                  <w:rFonts w:eastAsia="Times New Roman"/>
                  <w:color w:val="auto"/>
                  <w:sz w:val="18"/>
                  <w:szCs w:val="18"/>
                  <w:u w:val="none"/>
                  <w:lang w:eastAsia="fr-FR"/>
                </w:rPr>
                <w:t>arachnoïde</w:t>
              </w:r>
            </w:hyperlink>
            <w:r w:rsidRPr="006C1713">
              <w:rPr>
                <w:rFonts w:eastAsia="Times New Roman"/>
                <w:sz w:val="18"/>
                <w:szCs w:val="18"/>
                <w:lang w:eastAsia="fr-FR"/>
              </w:rPr>
              <w:t xml:space="preserve"> (qui tapisse le versant interne de la </w:t>
            </w:r>
            <w:hyperlink r:id="rId27" w:tooltip="Dure-mère" w:history="1">
              <w:r w:rsidRPr="006C1713">
                <w:rPr>
                  <w:rStyle w:val="Hyperlink"/>
                  <w:rFonts w:eastAsia="Times New Roman"/>
                  <w:color w:val="auto"/>
                  <w:sz w:val="18"/>
                  <w:szCs w:val="18"/>
                  <w:u w:val="none"/>
                  <w:lang w:eastAsia="fr-FR"/>
                </w:rPr>
                <w:t>dure-mère</w:t>
              </w:r>
            </w:hyperlink>
            <w:r w:rsidRPr="006C1713">
              <w:rPr>
                <w:rFonts w:eastAsia="Times New Roman"/>
                <w:sz w:val="18"/>
                <w:szCs w:val="18"/>
                <w:lang w:eastAsia="fr-FR"/>
              </w:rPr>
              <w:t xml:space="preserve">, elle-même solidement attachée aux structures </w:t>
            </w:r>
            <w:hyperlink r:id="rId28" w:tooltip="Os" w:history="1">
              <w:r w:rsidRPr="006C1713">
                <w:rPr>
                  <w:rStyle w:val="Hyperlink"/>
                  <w:rFonts w:eastAsia="Times New Roman"/>
                  <w:color w:val="auto"/>
                  <w:sz w:val="18"/>
                  <w:szCs w:val="18"/>
                  <w:u w:val="none"/>
                  <w:lang w:eastAsia="fr-FR"/>
                </w:rPr>
                <w:t>osseuses</w:t>
              </w:r>
            </w:hyperlink>
            <w:r w:rsidRPr="006C1713">
              <w:rPr>
                <w:rFonts w:eastAsia="Times New Roman"/>
                <w:sz w:val="18"/>
                <w:szCs w:val="18"/>
                <w:lang w:eastAsia="fr-FR"/>
              </w:rPr>
              <w:t xml:space="preserve"> : boîte crânienne et </w:t>
            </w:r>
            <w:hyperlink r:id="rId29" w:tooltip="Colonne vertébrale" w:history="1">
              <w:r w:rsidRPr="006C1713">
                <w:rPr>
                  <w:rStyle w:val="Hyperlink"/>
                  <w:rFonts w:eastAsia="Times New Roman"/>
                  <w:color w:val="auto"/>
                  <w:sz w:val="18"/>
                  <w:szCs w:val="18"/>
                  <w:u w:val="none"/>
                  <w:lang w:eastAsia="fr-FR"/>
                </w:rPr>
                <w:t>rachis</w:t>
              </w:r>
            </w:hyperlink>
            <w:r w:rsidRPr="006C1713">
              <w:rPr>
                <w:rFonts w:eastAsia="Times New Roman"/>
                <w:sz w:val="18"/>
                <w:szCs w:val="18"/>
                <w:lang w:eastAsia="fr-FR"/>
              </w:rPr>
              <w:t xml:space="preserve">). Son volume moyen est de 150 ml. Il est synthétisé au niveau des </w:t>
            </w:r>
            <w:hyperlink r:id="rId30" w:tooltip="Plexus choroïdes" w:history="1">
              <w:r w:rsidRPr="006C1713">
                <w:rPr>
                  <w:rStyle w:val="Hyperlink"/>
                  <w:rFonts w:eastAsia="Times New Roman"/>
                  <w:color w:val="auto"/>
                  <w:sz w:val="18"/>
                  <w:szCs w:val="18"/>
                  <w:u w:val="none"/>
                  <w:lang w:eastAsia="fr-FR"/>
                </w:rPr>
                <w:t>plexus choroïdes</w:t>
              </w:r>
            </w:hyperlink>
            <w:r w:rsidRPr="006C1713">
              <w:rPr>
                <w:rFonts w:eastAsia="Times New Roman"/>
                <w:sz w:val="18"/>
                <w:szCs w:val="18"/>
                <w:lang w:eastAsia="fr-FR"/>
              </w:rPr>
              <w:t xml:space="preserve">, structures très vascularisées qui appartiennent aux ventricules cérébraux. En effet, le ventricule V4 est formé par un voile médullaire supérieur et inférieur qui présente une toile choroïdienne inférieure où est sécrétée le LCR; et résorbé au niveau des granulations de Pacchioni, dans les sinus </w:t>
            </w:r>
            <w:hyperlink r:id="rId31" w:tooltip="Veine" w:history="1">
              <w:r w:rsidRPr="006C1713">
                <w:rPr>
                  <w:rStyle w:val="Hyperlink"/>
                  <w:rFonts w:eastAsia="Times New Roman"/>
                  <w:color w:val="auto"/>
                  <w:sz w:val="18"/>
                  <w:szCs w:val="18"/>
                  <w:u w:val="none"/>
                  <w:lang w:eastAsia="fr-FR"/>
                </w:rPr>
                <w:t>veineux</w:t>
              </w:r>
            </w:hyperlink>
            <w:r w:rsidRPr="006C1713">
              <w:rPr>
                <w:rFonts w:eastAsia="Times New Roman"/>
                <w:sz w:val="18"/>
                <w:szCs w:val="18"/>
                <w:lang w:eastAsia="fr-FR"/>
              </w:rPr>
              <w:t>. Chaque jour, le LCR est renouvelé 4 fois en moyenne.</w:t>
            </w:r>
          </w:p>
          <w:p w:rsidR="00194563" w:rsidRPr="006C1713" w:rsidRDefault="00194563" w:rsidP="00194563">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 xml:space="preserve">La </w:t>
            </w:r>
            <w:hyperlink r:id="rId32" w:tooltip="Pression" w:history="1">
              <w:r w:rsidRPr="006C1713">
                <w:rPr>
                  <w:rStyle w:val="Hyperlink"/>
                  <w:rFonts w:eastAsia="Times New Roman"/>
                  <w:color w:val="auto"/>
                  <w:sz w:val="18"/>
                  <w:szCs w:val="18"/>
                  <w:u w:val="none"/>
                  <w:lang w:eastAsia="fr-FR"/>
                </w:rPr>
                <w:t>pression</w:t>
              </w:r>
            </w:hyperlink>
            <w:r w:rsidRPr="006C1713">
              <w:rPr>
                <w:rFonts w:eastAsia="Times New Roman"/>
                <w:sz w:val="18"/>
                <w:szCs w:val="18"/>
                <w:lang w:eastAsia="fr-FR"/>
              </w:rPr>
              <w:t xml:space="preserve"> normale du LCR (sujet en </w:t>
            </w:r>
            <w:hyperlink r:id="rId33" w:tooltip="Décubitus" w:history="1">
              <w:r w:rsidRPr="006C1713">
                <w:rPr>
                  <w:rStyle w:val="Hyperlink"/>
                  <w:rFonts w:eastAsia="Times New Roman"/>
                  <w:color w:val="auto"/>
                  <w:sz w:val="18"/>
                  <w:szCs w:val="18"/>
                  <w:u w:val="none"/>
                  <w:lang w:eastAsia="fr-FR"/>
                </w:rPr>
                <w:t>décubitus</w:t>
              </w:r>
            </w:hyperlink>
            <w:r w:rsidRPr="006C1713">
              <w:rPr>
                <w:rFonts w:eastAsia="Times New Roman"/>
                <w:sz w:val="18"/>
                <w:szCs w:val="18"/>
                <w:lang w:eastAsia="fr-FR"/>
              </w:rPr>
              <w:t xml:space="preserve"> dorsal, c’est-à-dire allongé sur le dos) est de 10 </w:t>
            </w:r>
            <w:hyperlink r:id="rId34" w:tooltip="MmHg" w:history="1">
              <w:r w:rsidRPr="006C1713">
                <w:rPr>
                  <w:rStyle w:val="Hyperlink"/>
                  <w:rFonts w:eastAsia="Times New Roman"/>
                  <w:color w:val="auto"/>
                  <w:sz w:val="18"/>
                  <w:szCs w:val="18"/>
                  <w:u w:val="none"/>
                  <w:lang w:eastAsia="fr-FR"/>
                </w:rPr>
                <w:t>mmHg</w:t>
              </w:r>
            </w:hyperlink>
            <w:r w:rsidRPr="006C1713">
              <w:rPr>
                <w:rFonts w:eastAsia="Times New Roman"/>
                <w:sz w:val="18"/>
                <w:szCs w:val="18"/>
                <w:lang w:eastAsia="fr-FR"/>
              </w:rPr>
              <w:t xml:space="preserve">. Une pression supérieure à 15 mmHg témoigne d'une </w:t>
            </w:r>
            <w:hyperlink r:id="rId35" w:tooltip="Hypertension intra-crânienne" w:history="1">
              <w:r w:rsidRPr="006C1713">
                <w:rPr>
                  <w:rStyle w:val="Hyperlink"/>
                  <w:rFonts w:eastAsia="Times New Roman"/>
                  <w:color w:val="auto"/>
                  <w:sz w:val="18"/>
                  <w:szCs w:val="18"/>
                  <w:u w:val="none"/>
                  <w:lang w:eastAsia="fr-FR"/>
                </w:rPr>
                <w:t>hypertension intra-crânienne</w:t>
              </w:r>
            </w:hyperlink>
            <w:r w:rsidRPr="006C1713">
              <w:rPr>
                <w:rFonts w:eastAsia="Times New Roman"/>
                <w:sz w:val="18"/>
                <w:szCs w:val="18"/>
                <w:lang w:eastAsia="fr-FR"/>
              </w:rPr>
              <w:t>.</w:t>
            </w:r>
          </w:p>
          <w:p w:rsidR="00194563" w:rsidRPr="006C1713" w:rsidRDefault="00194563" w:rsidP="00194563">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 xml:space="preserve">Les </w:t>
            </w:r>
            <w:r w:rsidRPr="006C1713">
              <w:rPr>
                <w:rFonts w:eastAsia="Times New Roman"/>
                <w:bCs/>
                <w:sz w:val="18"/>
                <w:szCs w:val="18"/>
                <w:lang w:eastAsia="fr-FR"/>
              </w:rPr>
              <w:t>rôles</w:t>
            </w:r>
            <w:r w:rsidRPr="006C1713">
              <w:rPr>
                <w:rFonts w:eastAsia="Times New Roman"/>
                <w:sz w:val="18"/>
                <w:szCs w:val="18"/>
                <w:lang w:eastAsia="fr-FR"/>
              </w:rPr>
              <w:t xml:space="preserve"> principaux du LCR sont :</w:t>
            </w:r>
          </w:p>
          <w:p w:rsidR="00194563" w:rsidRPr="006C1713" w:rsidRDefault="00194563" w:rsidP="00194563">
            <w:pPr>
              <w:numPr>
                <w:ilvl w:val="0"/>
                <w:numId w:val="13"/>
              </w:numPr>
              <w:spacing w:before="100" w:beforeAutospacing="1" w:after="0" w:line="240" w:lineRule="auto"/>
              <w:rPr>
                <w:rFonts w:eastAsia="Times New Roman"/>
                <w:sz w:val="18"/>
                <w:szCs w:val="18"/>
                <w:lang w:eastAsia="fr-FR"/>
              </w:rPr>
            </w:pPr>
            <w:r w:rsidRPr="006C1713">
              <w:rPr>
                <w:rFonts w:eastAsia="Times New Roman"/>
                <w:sz w:val="18"/>
                <w:szCs w:val="18"/>
                <w:lang w:eastAsia="fr-FR"/>
              </w:rPr>
              <w:t xml:space="preserve">la protection mécanique du système nerveux central contre les chocs par amortissement des mouvements, </w:t>
            </w:r>
          </w:p>
          <w:p w:rsidR="00194563" w:rsidRPr="006C1713" w:rsidRDefault="00194563" w:rsidP="00194563">
            <w:pPr>
              <w:numPr>
                <w:ilvl w:val="0"/>
                <w:numId w:val="13"/>
              </w:numPr>
              <w:spacing w:before="100" w:beforeAutospacing="1" w:after="0" w:line="240" w:lineRule="auto"/>
              <w:rPr>
                <w:rFonts w:eastAsia="Times New Roman"/>
                <w:sz w:val="18"/>
                <w:szCs w:val="18"/>
                <w:lang w:eastAsia="fr-FR"/>
              </w:rPr>
            </w:pPr>
            <w:r w:rsidRPr="006C1713">
              <w:rPr>
                <w:rFonts w:eastAsia="Times New Roman"/>
                <w:sz w:val="18"/>
                <w:szCs w:val="18"/>
                <w:lang w:eastAsia="fr-FR"/>
              </w:rPr>
              <w:t xml:space="preserve">la protection contre les </w:t>
            </w:r>
            <w:hyperlink r:id="rId36" w:tooltip="Infection" w:history="1">
              <w:r w:rsidRPr="006C1713">
                <w:rPr>
                  <w:rStyle w:val="Hyperlink"/>
                  <w:rFonts w:eastAsia="Times New Roman"/>
                  <w:color w:val="auto"/>
                  <w:sz w:val="18"/>
                  <w:szCs w:val="18"/>
                  <w:u w:val="none"/>
                  <w:lang w:eastAsia="fr-FR"/>
                </w:rPr>
                <w:t>infections</w:t>
              </w:r>
            </w:hyperlink>
            <w:r w:rsidRPr="006C1713">
              <w:rPr>
                <w:rFonts w:eastAsia="Times New Roman"/>
                <w:sz w:val="18"/>
                <w:szCs w:val="18"/>
                <w:lang w:eastAsia="fr-FR"/>
              </w:rPr>
              <w:t xml:space="preserve">, car il contient les </w:t>
            </w:r>
            <w:hyperlink r:id="rId37" w:tooltip="Médiateur" w:history="1">
              <w:r w:rsidRPr="006C1713">
                <w:rPr>
                  <w:rStyle w:val="Hyperlink"/>
                  <w:rFonts w:eastAsia="Times New Roman"/>
                  <w:color w:val="auto"/>
                  <w:sz w:val="18"/>
                  <w:szCs w:val="18"/>
                  <w:u w:val="none"/>
                  <w:lang w:eastAsia="fr-FR"/>
                </w:rPr>
                <w:t>médiateurs</w:t>
              </w:r>
            </w:hyperlink>
            <w:r w:rsidRPr="006C1713">
              <w:rPr>
                <w:rFonts w:eastAsia="Times New Roman"/>
                <w:sz w:val="18"/>
                <w:szCs w:val="18"/>
                <w:lang w:eastAsia="fr-FR"/>
              </w:rPr>
              <w:t xml:space="preserve"> de l'</w:t>
            </w:r>
            <w:hyperlink r:id="rId38" w:tooltip="Immunité" w:history="1">
              <w:r w:rsidRPr="006C1713">
                <w:rPr>
                  <w:rStyle w:val="Hyperlink"/>
                  <w:rFonts w:eastAsia="Times New Roman"/>
                  <w:color w:val="auto"/>
                  <w:sz w:val="18"/>
                  <w:szCs w:val="18"/>
                  <w:u w:val="none"/>
                  <w:lang w:eastAsia="fr-FR"/>
                </w:rPr>
                <w:t>immunité</w:t>
              </w:r>
            </w:hyperlink>
            <w:r w:rsidRPr="006C1713">
              <w:rPr>
                <w:rFonts w:eastAsia="Times New Roman"/>
                <w:sz w:val="18"/>
                <w:szCs w:val="18"/>
                <w:lang w:eastAsia="fr-FR"/>
              </w:rPr>
              <w:t xml:space="preserve"> humorale et cellulaire. </w:t>
            </w:r>
          </w:p>
          <w:p w:rsidR="00194563" w:rsidRPr="006C1713" w:rsidRDefault="00194563" w:rsidP="00194563">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 xml:space="preserve">Le prélèvement d'un peu de </w:t>
            </w:r>
            <w:r w:rsidRPr="006C1713">
              <w:rPr>
                <w:rFonts w:eastAsia="Times New Roman"/>
                <w:iCs/>
                <w:sz w:val="18"/>
                <w:szCs w:val="18"/>
                <w:lang w:eastAsia="fr-FR"/>
              </w:rPr>
              <w:t>liquide céphalo-rachidien</w:t>
            </w:r>
            <w:r w:rsidRPr="006C1713">
              <w:rPr>
                <w:rFonts w:eastAsia="Times New Roman"/>
                <w:sz w:val="18"/>
                <w:szCs w:val="18"/>
                <w:lang w:eastAsia="fr-FR"/>
              </w:rPr>
              <w:t xml:space="preserve"> se fait par une </w:t>
            </w:r>
            <w:hyperlink r:id="rId39" w:tooltip="Ponction lombaire" w:history="1">
              <w:r w:rsidRPr="006C1713">
                <w:rPr>
                  <w:rStyle w:val="Hyperlink"/>
                  <w:rFonts w:eastAsia="Times New Roman"/>
                  <w:color w:val="auto"/>
                  <w:sz w:val="18"/>
                  <w:szCs w:val="18"/>
                  <w:u w:val="none"/>
                  <w:lang w:eastAsia="fr-FR"/>
                </w:rPr>
                <w:t>ponction lombaire</w:t>
              </w:r>
            </w:hyperlink>
            <w:r w:rsidRPr="006C1713">
              <w:rPr>
                <w:rFonts w:eastAsia="Times New Roman"/>
                <w:sz w:val="18"/>
                <w:szCs w:val="18"/>
                <w:lang w:eastAsia="fr-FR"/>
              </w:rPr>
              <w:t>. En absence de LCR, le moindre mouvement crânial nous plongerait, dans le meilleur des cas, dans le coma.</w:t>
            </w:r>
          </w:p>
          <w:p w:rsidR="00194563" w:rsidRPr="006C1713" w:rsidRDefault="00194563" w:rsidP="00194563">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Le LCR est constitué de :</w:t>
            </w:r>
          </w:p>
          <w:p w:rsidR="00194563" w:rsidRPr="006C1713" w:rsidRDefault="00194563" w:rsidP="00194563">
            <w:pPr>
              <w:numPr>
                <w:ilvl w:val="0"/>
                <w:numId w:val="14"/>
              </w:numPr>
              <w:spacing w:before="100" w:beforeAutospacing="1" w:after="0" w:line="240" w:lineRule="auto"/>
              <w:rPr>
                <w:rFonts w:eastAsia="Times New Roman"/>
                <w:sz w:val="18"/>
                <w:szCs w:val="18"/>
                <w:lang w:eastAsia="fr-FR"/>
              </w:rPr>
            </w:pPr>
            <w:r w:rsidRPr="006C1713">
              <w:rPr>
                <w:rFonts w:eastAsia="Times New Roman"/>
                <w:sz w:val="18"/>
                <w:szCs w:val="18"/>
                <w:lang w:eastAsia="fr-FR"/>
              </w:rPr>
              <w:t xml:space="preserve">eau : 99 % </w:t>
            </w:r>
          </w:p>
          <w:p w:rsidR="00194563" w:rsidRPr="006C1713" w:rsidRDefault="00194563" w:rsidP="00194563">
            <w:pPr>
              <w:numPr>
                <w:ilvl w:val="0"/>
                <w:numId w:val="14"/>
              </w:numPr>
              <w:spacing w:before="100" w:beforeAutospacing="1" w:after="0" w:line="240" w:lineRule="auto"/>
              <w:rPr>
                <w:rFonts w:eastAsia="Times New Roman"/>
                <w:sz w:val="18"/>
                <w:szCs w:val="18"/>
                <w:lang w:eastAsia="fr-FR"/>
              </w:rPr>
            </w:pPr>
            <w:hyperlink r:id="rId40" w:tooltip="Protéine" w:history="1">
              <w:r w:rsidRPr="006C1713">
                <w:rPr>
                  <w:rStyle w:val="Hyperlink"/>
                  <w:rFonts w:eastAsia="Times New Roman"/>
                  <w:color w:val="auto"/>
                  <w:sz w:val="18"/>
                  <w:szCs w:val="18"/>
                  <w:u w:val="none"/>
                  <w:lang w:eastAsia="fr-FR"/>
                </w:rPr>
                <w:t>protéines</w:t>
              </w:r>
            </w:hyperlink>
            <w:r w:rsidRPr="006C1713">
              <w:rPr>
                <w:rFonts w:eastAsia="Times New Roman"/>
                <w:sz w:val="18"/>
                <w:szCs w:val="18"/>
                <w:lang w:eastAsia="fr-FR"/>
              </w:rPr>
              <w:t xml:space="preserve"> (</w:t>
            </w:r>
            <w:hyperlink r:id="rId41" w:tooltip="Protéinorachie" w:history="1">
              <w:r w:rsidRPr="006C1713">
                <w:rPr>
                  <w:rStyle w:val="Hyperlink"/>
                  <w:rFonts w:eastAsia="Times New Roman"/>
                  <w:color w:val="auto"/>
                  <w:sz w:val="18"/>
                  <w:szCs w:val="18"/>
                  <w:u w:val="none"/>
                  <w:lang w:eastAsia="fr-FR"/>
                </w:rPr>
                <w:t>protéinorachie</w:t>
              </w:r>
            </w:hyperlink>
            <w:r w:rsidRPr="006C1713">
              <w:rPr>
                <w:rFonts w:eastAsia="Times New Roman"/>
                <w:sz w:val="18"/>
                <w:szCs w:val="18"/>
                <w:lang w:eastAsia="fr-FR"/>
              </w:rPr>
              <w:t xml:space="preserve">) : &lt; 0.40 g/l </w:t>
            </w:r>
          </w:p>
          <w:p w:rsidR="00194563" w:rsidRPr="006C1713" w:rsidRDefault="00194563" w:rsidP="00194563">
            <w:pPr>
              <w:numPr>
                <w:ilvl w:val="0"/>
                <w:numId w:val="14"/>
              </w:numPr>
              <w:spacing w:before="100" w:beforeAutospacing="1" w:after="0" w:line="240" w:lineRule="auto"/>
              <w:rPr>
                <w:rFonts w:eastAsia="Times New Roman"/>
                <w:sz w:val="18"/>
                <w:szCs w:val="18"/>
                <w:lang w:eastAsia="fr-FR"/>
              </w:rPr>
            </w:pPr>
            <w:hyperlink r:id="rId42" w:tooltip="Glucose" w:history="1">
              <w:r w:rsidRPr="006C1713">
                <w:rPr>
                  <w:rStyle w:val="Hyperlink"/>
                  <w:rFonts w:eastAsia="Times New Roman"/>
                  <w:color w:val="auto"/>
                  <w:sz w:val="18"/>
                  <w:szCs w:val="18"/>
                  <w:u w:val="none"/>
                  <w:lang w:eastAsia="fr-FR"/>
                </w:rPr>
                <w:t>glucose</w:t>
              </w:r>
            </w:hyperlink>
            <w:r w:rsidRPr="006C1713">
              <w:rPr>
                <w:rFonts w:eastAsia="Times New Roman"/>
                <w:sz w:val="18"/>
                <w:szCs w:val="18"/>
                <w:lang w:eastAsia="fr-FR"/>
              </w:rPr>
              <w:t xml:space="preserve"> (glycorachie) = 0.5 g/l doit être égale à 1/2 de la glycémie </w:t>
            </w:r>
          </w:p>
          <w:p w:rsidR="00194563" w:rsidRPr="006C1713" w:rsidRDefault="00194563" w:rsidP="003147C1">
            <w:pPr>
              <w:numPr>
                <w:ilvl w:val="0"/>
                <w:numId w:val="14"/>
              </w:numPr>
              <w:spacing w:before="100" w:beforeAutospacing="1" w:after="0" w:line="240" w:lineRule="auto"/>
              <w:rPr>
                <w:rFonts w:eastAsia="Times New Roman"/>
                <w:sz w:val="18"/>
                <w:szCs w:val="18"/>
                <w:lang w:eastAsia="fr-FR"/>
              </w:rPr>
            </w:pPr>
            <w:hyperlink r:id="rId43" w:tooltip="Chlorure" w:history="1">
              <w:r w:rsidRPr="006C1713">
                <w:rPr>
                  <w:rStyle w:val="Hyperlink"/>
                  <w:rFonts w:eastAsia="Times New Roman"/>
                  <w:color w:val="auto"/>
                  <w:sz w:val="18"/>
                  <w:szCs w:val="18"/>
                  <w:u w:val="none"/>
                  <w:lang w:eastAsia="fr-FR"/>
                </w:rPr>
                <w:t>chlorures</w:t>
              </w:r>
            </w:hyperlink>
            <w:r w:rsidRPr="006C1713">
              <w:rPr>
                <w:rFonts w:eastAsia="Times New Roman"/>
                <w:sz w:val="18"/>
                <w:szCs w:val="18"/>
                <w:lang w:eastAsia="fr-FR"/>
              </w:rPr>
              <w:t xml:space="preserve"> (chlorurorachie) = 115 meq/l </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194563">
            <w:pPr>
              <w:spacing w:after="0" w:line="240" w:lineRule="auto"/>
              <w:rPr>
                <w:b/>
                <w:color w:val="C00000"/>
              </w:rPr>
            </w:pP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r>
              <w:rPr>
                <w:b/>
                <w:color w:val="C00000"/>
              </w:rPr>
              <w:t>M</w:t>
            </w:r>
          </w:p>
        </w:tc>
        <w:tc>
          <w:tcPr>
            <w:tcW w:w="2429" w:type="dxa"/>
            <w:shd w:val="clear" w:color="auto" w:fill="DBE5F1"/>
          </w:tcPr>
          <w:p w:rsidR="003147C1" w:rsidRDefault="003147C1" w:rsidP="00194563">
            <w:pPr>
              <w:spacing w:after="0" w:line="240" w:lineRule="auto"/>
              <w:rPr>
                <w:b/>
                <w:color w:val="C00000"/>
              </w:rPr>
            </w:pP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194563">
            <w:pPr>
              <w:spacing w:after="0" w:line="240" w:lineRule="auto"/>
              <w:rPr>
                <w:b/>
                <w:color w:val="C00000"/>
              </w:rPr>
            </w:pPr>
            <w:r>
              <w:rPr>
                <w:b/>
                <w:color w:val="C00000"/>
              </w:rPr>
              <w:t>Méningiome</w:t>
            </w: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bCs/>
                <w:sz w:val="18"/>
                <w:szCs w:val="18"/>
                <w:lang w:eastAsia="fr-FR"/>
              </w:rPr>
              <w:t>Tumeur bénigne développée à partir des cellules arachnoïdiennes et pouvant se développer au niveau de la convexité, de la base ou de la fosse postérieure et du trou occipital. Son évolution est très lente et son exérèse est parfois suivie de récidives</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194563">
            <w:pPr>
              <w:spacing w:after="0" w:line="240" w:lineRule="auto"/>
              <w:rPr>
                <w:b/>
                <w:color w:val="C00000"/>
              </w:rPr>
            </w:pPr>
            <w:r>
              <w:rPr>
                <w:b/>
                <w:color w:val="C00000"/>
              </w:rPr>
              <w:t>Myosis</w:t>
            </w: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bCs/>
                <w:sz w:val="18"/>
                <w:szCs w:val="18"/>
                <w:lang w:eastAsia="fr-FR"/>
              </w:rPr>
              <w:t>Rétrécissement normal des deux pupilles à la stimulation lumineuse d'un côté (réflexe consensuel).</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194563">
            <w:pPr>
              <w:spacing w:after="0" w:line="240" w:lineRule="auto"/>
              <w:rPr>
                <w:b/>
                <w:color w:val="C00000"/>
              </w:rPr>
            </w:pPr>
            <w:r>
              <w:rPr>
                <w:b/>
                <w:color w:val="C00000"/>
              </w:rPr>
              <w:t>Moelle épinière</w:t>
            </w: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 xml:space="preserve">La </w:t>
            </w:r>
            <w:r w:rsidRPr="006C1713">
              <w:rPr>
                <w:rFonts w:eastAsia="Times New Roman"/>
                <w:bCs/>
                <w:sz w:val="18"/>
                <w:szCs w:val="18"/>
                <w:lang w:eastAsia="fr-FR"/>
              </w:rPr>
              <w:t>moelle épinière</w:t>
            </w:r>
            <w:r w:rsidRPr="006C1713">
              <w:rPr>
                <w:rFonts w:eastAsia="Times New Roman"/>
                <w:sz w:val="18"/>
                <w:szCs w:val="18"/>
                <w:lang w:eastAsia="fr-FR"/>
              </w:rPr>
              <w:t xml:space="preserve">, dont le nom scientifique est </w:t>
            </w:r>
            <w:r w:rsidRPr="006C1713">
              <w:rPr>
                <w:rFonts w:eastAsia="Times New Roman"/>
                <w:iCs/>
                <w:sz w:val="18"/>
                <w:szCs w:val="18"/>
                <w:lang w:eastAsia="fr-FR"/>
              </w:rPr>
              <w:t>moelle spinale</w:t>
            </w:r>
            <w:r w:rsidRPr="006C1713">
              <w:rPr>
                <w:rFonts w:eastAsia="Times New Roman"/>
                <w:sz w:val="18"/>
                <w:szCs w:val="18"/>
                <w:lang w:eastAsia="fr-FR"/>
              </w:rPr>
              <w:t xml:space="preserve">, est la partie du </w:t>
            </w:r>
            <w:hyperlink r:id="rId44" w:tooltip="Système nerveux central" w:history="1">
              <w:r w:rsidRPr="006C1713">
                <w:rPr>
                  <w:rStyle w:val="Hyperlink"/>
                  <w:rFonts w:eastAsia="Times New Roman"/>
                  <w:color w:val="auto"/>
                  <w:sz w:val="18"/>
                  <w:szCs w:val="18"/>
                  <w:u w:val="none"/>
                  <w:lang w:eastAsia="fr-FR"/>
                </w:rPr>
                <w:t>système nerveux central</w:t>
              </w:r>
            </w:hyperlink>
            <w:r w:rsidRPr="006C1713">
              <w:rPr>
                <w:rFonts w:eastAsia="Times New Roman"/>
                <w:sz w:val="18"/>
                <w:szCs w:val="18"/>
                <w:lang w:eastAsia="fr-FR"/>
              </w:rPr>
              <w:t xml:space="preserve"> se trouvant en arrière du </w:t>
            </w:r>
            <w:hyperlink r:id="rId45" w:tooltip="Tronc cérébral" w:history="1">
              <w:r w:rsidRPr="006C1713">
                <w:rPr>
                  <w:rStyle w:val="Hyperlink"/>
                  <w:rFonts w:eastAsia="Times New Roman"/>
                  <w:color w:val="auto"/>
                  <w:sz w:val="18"/>
                  <w:szCs w:val="18"/>
                  <w:u w:val="none"/>
                  <w:lang w:eastAsia="fr-FR"/>
                </w:rPr>
                <w:t>tronc cérébral</w:t>
              </w:r>
            </w:hyperlink>
            <w:r w:rsidRPr="006C1713">
              <w:rPr>
                <w:rFonts w:eastAsia="Times New Roman"/>
                <w:sz w:val="18"/>
                <w:szCs w:val="18"/>
                <w:lang w:eastAsia="fr-FR"/>
              </w:rPr>
              <w:t xml:space="preserve"> et contenue dans les vertèbres formant la </w:t>
            </w:r>
            <w:hyperlink r:id="rId46" w:tooltip="Colonne vertébrale" w:history="1">
              <w:r w:rsidRPr="006C1713">
                <w:rPr>
                  <w:rStyle w:val="Hyperlink"/>
                  <w:rFonts w:eastAsia="Times New Roman"/>
                  <w:color w:val="auto"/>
                  <w:sz w:val="18"/>
                  <w:szCs w:val="18"/>
                  <w:u w:val="none"/>
                  <w:lang w:eastAsia="fr-FR"/>
                </w:rPr>
                <w:t>colonne vertébrale</w:t>
              </w:r>
            </w:hyperlink>
            <w:r w:rsidRPr="006C1713">
              <w:rPr>
                <w:rFonts w:eastAsia="Times New Roman"/>
                <w:sz w:val="18"/>
                <w:szCs w:val="18"/>
                <w:lang w:eastAsia="fr-FR"/>
              </w:rPr>
              <w:t>.</w:t>
            </w:r>
          </w:p>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La moelle épinière contient plusieurs types de neurones:</w:t>
            </w:r>
          </w:p>
          <w:p w:rsidR="003147C1" w:rsidRPr="006C1713" w:rsidRDefault="003147C1" w:rsidP="003147C1">
            <w:pPr>
              <w:numPr>
                <w:ilvl w:val="0"/>
                <w:numId w:val="15"/>
              </w:numPr>
              <w:spacing w:before="100" w:beforeAutospacing="1" w:after="0" w:line="240" w:lineRule="auto"/>
              <w:rPr>
                <w:rFonts w:eastAsia="Times New Roman"/>
                <w:sz w:val="18"/>
                <w:szCs w:val="18"/>
                <w:lang w:eastAsia="fr-FR"/>
              </w:rPr>
            </w:pPr>
            <w:r w:rsidRPr="006C1713">
              <w:rPr>
                <w:rFonts w:eastAsia="Times New Roman"/>
                <w:sz w:val="18"/>
                <w:szCs w:val="18"/>
                <w:lang w:eastAsia="fr-FR"/>
              </w:rPr>
              <w:t>Des fibres nerveuses (</w:t>
            </w:r>
            <w:hyperlink r:id="rId47" w:tooltip="Neurone" w:history="1">
              <w:r w:rsidRPr="006C1713">
                <w:rPr>
                  <w:rStyle w:val="Hyperlink"/>
                  <w:rFonts w:eastAsia="Times New Roman"/>
                  <w:color w:val="auto"/>
                  <w:sz w:val="18"/>
                  <w:szCs w:val="18"/>
                  <w:u w:val="none"/>
                  <w:lang w:eastAsia="fr-FR"/>
                </w:rPr>
                <w:t>neurones</w:t>
              </w:r>
            </w:hyperlink>
            <w:r w:rsidRPr="006C1713">
              <w:rPr>
                <w:rFonts w:eastAsia="Times New Roman"/>
                <w:sz w:val="18"/>
                <w:szCs w:val="18"/>
                <w:lang w:eastAsia="fr-FR"/>
              </w:rPr>
              <w:t>) qui relaient l'information sensorielle depuis la périphérie (</w:t>
            </w:r>
            <w:hyperlink r:id="rId48" w:tooltip="Muscle" w:history="1">
              <w:r w:rsidRPr="006C1713">
                <w:rPr>
                  <w:rStyle w:val="Hyperlink"/>
                  <w:rFonts w:eastAsia="Times New Roman"/>
                  <w:color w:val="auto"/>
                  <w:sz w:val="18"/>
                  <w:szCs w:val="18"/>
                  <w:u w:val="none"/>
                  <w:lang w:eastAsia="fr-FR"/>
                </w:rPr>
                <w:t>muscles</w:t>
              </w:r>
            </w:hyperlink>
            <w:r w:rsidRPr="006C1713">
              <w:rPr>
                <w:rFonts w:eastAsia="Times New Roman"/>
                <w:sz w:val="18"/>
                <w:szCs w:val="18"/>
                <w:lang w:eastAsia="fr-FR"/>
              </w:rPr>
              <w:t xml:space="preserve">, </w:t>
            </w:r>
            <w:hyperlink r:id="rId49" w:tooltip="Peau" w:history="1">
              <w:r w:rsidRPr="006C1713">
                <w:rPr>
                  <w:rStyle w:val="Hyperlink"/>
                  <w:rFonts w:eastAsia="Times New Roman"/>
                  <w:color w:val="auto"/>
                  <w:sz w:val="18"/>
                  <w:szCs w:val="18"/>
                  <w:u w:val="none"/>
                  <w:lang w:eastAsia="fr-FR"/>
                </w:rPr>
                <w:t>peau</w:t>
              </w:r>
            </w:hyperlink>
            <w:r w:rsidRPr="006C1713">
              <w:rPr>
                <w:rFonts w:eastAsia="Times New Roman"/>
                <w:sz w:val="18"/>
                <w:szCs w:val="18"/>
                <w:lang w:eastAsia="fr-FR"/>
              </w:rPr>
              <w:t xml:space="preserve">, viscères) jusqu'au </w:t>
            </w:r>
            <w:hyperlink r:id="rId50" w:tooltip="Cerveau" w:history="1">
              <w:r w:rsidRPr="006C1713">
                <w:rPr>
                  <w:rStyle w:val="Hyperlink"/>
                  <w:rFonts w:eastAsia="Times New Roman"/>
                  <w:color w:val="auto"/>
                  <w:sz w:val="18"/>
                  <w:szCs w:val="18"/>
                  <w:u w:val="none"/>
                  <w:lang w:eastAsia="fr-FR"/>
                </w:rPr>
                <w:t>cerveau</w:t>
              </w:r>
            </w:hyperlink>
            <w:r w:rsidRPr="006C1713">
              <w:rPr>
                <w:rFonts w:eastAsia="Times New Roman"/>
                <w:sz w:val="18"/>
                <w:szCs w:val="18"/>
                <w:lang w:eastAsia="fr-FR"/>
              </w:rPr>
              <w:t xml:space="preserve">. </w:t>
            </w:r>
          </w:p>
          <w:p w:rsidR="003147C1" w:rsidRPr="006C1713" w:rsidRDefault="003147C1" w:rsidP="003147C1">
            <w:pPr>
              <w:numPr>
                <w:ilvl w:val="0"/>
                <w:numId w:val="15"/>
              </w:numPr>
              <w:spacing w:before="100" w:beforeAutospacing="1" w:after="0" w:line="240" w:lineRule="auto"/>
              <w:rPr>
                <w:rFonts w:eastAsia="Times New Roman"/>
                <w:sz w:val="18"/>
                <w:szCs w:val="18"/>
                <w:lang w:eastAsia="fr-FR"/>
              </w:rPr>
            </w:pPr>
            <w:r w:rsidRPr="006C1713">
              <w:rPr>
                <w:rFonts w:eastAsia="Times New Roman"/>
                <w:sz w:val="18"/>
                <w:szCs w:val="18"/>
                <w:lang w:eastAsia="fr-FR"/>
              </w:rPr>
              <w:t>Des fibres nerveuses (</w:t>
            </w:r>
            <w:hyperlink r:id="rId51" w:tooltip="Neurone" w:history="1">
              <w:r w:rsidRPr="006C1713">
                <w:rPr>
                  <w:rStyle w:val="Hyperlink"/>
                  <w:rFonts w:eastAsia="Times New Roman"/>
                  <w:color w:val="auto"/>
                  <w:sz w:val="18"/>
                  <w:szCs w:val="18"/>
                  <w:u w:val="none"/>
                  <w:lang w:eastAsia="fr-FR"/>
                </w:rPr>
                <w:t>neurones</w:t>
              </w:r>
            </w:hyperlink>
            <w:r w:rsidRPr="006C1713">
              <w:rPr>
                <w:rFonts w:eastAsia="Times New Roman"/>
                <w:sz w:val="18"/>
                <w:szCs w:val="18"/>
                <w:lang w:eastAsia="fr-FR"/>
              </w:rPr>
              <w:t xml:space="preserve">) qui relaient l'information motrice depuis le </w:t>
            </w:r>
            <w:hyperlink r:id="rId52" w:tooltip="Cerveau" w:history="1">
              <w:r w:rsidRPr="006C1713">
                <w:rPr>
                  <w:rStyle w:val="Hyperlink"/>
                  <w:rFonts w:eastAsia="Times New Roman"/>
                  <w:color w:val="auto"/>
                  <w:sz w:val="18"/>
                  <w:szCs w:val="18"/>
                  <w:u w:val="none"/>
                  <w:lang w:eastAsia="fr-FR"/>
                </w:rPr>
                <w:t>cerveau</w:t>
              </w:r>
            </w:hyperlink>
            <w:r w:rsidRPr="006C1713">
              <w:rPr>
                <w:rFonts w:eastAsia="Times New Roman"/>
                <w:sz w:val="18"/>
                <w:szCs w:val="18"/>
                <w:lang w:eastAsia="fr-FR"/>
              </w:rPr>
              <w:t xml:space="preserve"> jusqu'aux </w:t>
            </w:r>
            <w:hyperlink r:id="rId53" w:tooltip="Motoneurone" w:history="1">
              <w:r w:rsidRPr="006C1713">
                <w:rPr>
                  <w:rStyle w:val="Hyperlink"/>
                  <w:rFonts w:eastAsia="Times New Roman"/>
                  <w:color w:val="auto"/>
                  <w:sz w:val="18"/>
                  <w:szCs w:val="18"/>
                  <w:u w:val="none"/>
                  <w:lang w:eastAsia="fr-FR"/>
                </w:rPr>
                <w:t>motoneurones</w:t>
              </w:r>
            </w:hyperlink>
            <w:r w:rsidRPr="006C1713">
              <w:rPr>
                <w:rFonts w:eastAsia="Times New Roman"/>
                <w:sz w:val="18"/>
                <w:szCs w:val="18"/>
                <w:lang w:eastAsia="fr-FR"/>
              </w:rPr>
              <w:t xml:space="preserve">, voie finale commune de tout acte moteur. </w:t>
            </w:r>
          </w:p>
          <w:p w:rsidR="003147C1" w:rsidRPr="006C1713" w:rsidRDefault="003147C1" w:rsidP="003147C1">
            <w:pPr>
              <w:numPr>
                <w:ilvl w:val="0"/>
                <w:numId w:val="15"/>
              </w:numPr>
              <w:spacing w:before="100" w:beforeAutospacing="1" w:after="0" w:line="240" w:lineRule="auto"/>
              <w:rPr>
                <w:rFonts w:eastAsia="Times New Roman"/>
                <w:sz w:val="18"/>
                <w:szCs w:val="18"/>
                <w:lang w:eastAsia="fr-FR"/>
              </w:rPr>
            </w:pPr>
            <w:r w:rsidRPr="006C1713">
              <w:rPr>
                <w:rFonts w:eastAsia="Times New Roman"/>
                <w:sz w:val="18"/>
                <w:szCs w:val="18"/>
                <w:lang w:eastAsia="fr-FR"/>
              </w:rPr>
              <w:t xml:space="preserve">Des neurones propres à la moelle épinière parmi lesquels on trouve entre autres des interneurones segmentaires, des interneurones propriospinaux qui relient différents segments entre eux, des interneurones </w:t>
            </w:r>
            <w:r w:rsidR="006C1713" w:rsidRPr="006C1713">
              <w:rPr>
                <w:rFonts w:eastAsia="Times New Roman"/>
                <w:sz w:val="18"/>
                <w:szCs w:val="18"/>
                <w:lang w:eastAsia="fr-FR"/>
              </w:rPr>
              <w:t>commissuraux</w:t>
            </w:r>
            <w:r w:rsidRPr="006C1713">
              <w:rPr>
                <w:rFonts w:eastAsia="Times New Roman"/>
                <w:sz w:val="18"/>
                <w:szCs w:val="18"/>
                <w:lang w:eastAsia="fr-FR"/>
              </w:rPr>
              <w:t xml:space="preserve"> impliqués dans la coordination droite-gauche. Les </w:t>
            </w:r>
            <w:hyperlink r:id="rId54" w:tooltip="Motoneurone" w:history="1">
              <w:r w:rsidRPr="006C1713">
                <w:rPr>
                  <w:rStyle w:val="Hyperlink"/>
                  <w:rFonts w:eastAsia="Times New Roman"/>
                  <w:color w:val="auto"/>
                  <w:sz w:val="18"/>
                  <w:szCs w:val="18"/>
                  <w:u w:val="none"/>
                  <w:lang w:eastAsia="fr-FR"/>
                </w:rPr>
                <w:t>motoneurones</w:t>
              </w:r>
            </w:hyperlink>
            <w:r w:rsidRPr="006C1713">
              <w:rPr>
                <w:rFonts w:eastAsia="Times New Roman"/>
                <w:sz w:val="18"/>
                <w:szCs w:val="18"/>
                <w:lang w:eastAsia="fr-FR"/>
              </w:rPr>
              <w:t xml:space="preserve"> ont leur stroma situé dans la moelle </w:t>
            </w:r>
            <w:r w:rsidR="006C1713" w:rsidRPr="006C1713">
              <w:rPr>
                <w:rFonts w:eastAsia="Times New Roman"/>
                <w:sz w:val="18"/>
                <w:szCs w:val="18"/>
                <w:lang w:eastAsia="fr-FR"/>
              </w:rPr>
              <w:t>épinière</w:t>
            </w:r>
            <w:r w:rsidRPr="006C1713">
              <w:rPr>
                <w:rFonts w:eastAsia="Times New Roman"/>
                <w:sz w:val="18"/>
                <w:szCs w:val="18"/>
                <w:lang w:eastAsia="fr-FR"/>
              </w:rPr>
              <w:t xml:space="preserve"> et leur axone contenu dans les nerfs </w:t>
            </w:r>
            <w:r w:rsidR="006C1713" w:rsidRPr="006C1713">
              <w:rPr>
                <w:rFonts w:eastAsia="Times New Roman"/>
                <w:sz w:val="18"/>
                <w:szCs w:val="18"/>
                <w:lang w:eastAsia="fr-FR"/>
              </w:rPr>
              <w:t>périphériques</w:t>
            </w:r>
            <w:r w:rsidRPr="006C1713">
              <w:rPr>
                <w:rFonts w:eastAsia="Times New Roman"/>
                <w:sz w:val="18"/>
                <w:szCs w:val="18"/>
                <w:lang w:eastAsia="fr-FR"/>
              </w:rPr>
              <w:t xml:space="preserve">. Chaque </w:t>
            </w:r>
            <w:hyperlink r:id="rId55" w:tooltip="Motoneurone" w:history="1">
              <w:r w:rsidRPr="006C1713">
                <w:rPr>
                  <w:rStyle w:val="Hyperlink"/>
                  <w:rFonts w:eastAsia="Times New Roman"/>
                  <w:color w:val="auto"/>
                  <w:sz w:val="18"/>
                  <w:szCs w:val="18"/>
                  <w:u w:val="none"/>
                  <w:lang w:eastAsia="fr-FR"/>
                </w:rPr>
                <w:t>motoneurone</w:t>
              </w:r>
            </w:hyperlink>
            <w:r w:rsidRPr="006C1713">
              <w:rPr>
                <w:rFonts w:eastAsia="Times New Roman"/>
                <w:sz w:val="18"/>
                <w:szCs w:val="18"/>
                <w:lang w:eastAsia="fr-FR"/>
              </w:rPr>
              <w:t xml:space="preserve"> projette sur un certain nombre de fibres musculaires. Certains interneurones organisés en </w:t>
            </w:r>
            <w:r w:rsidR="006C1713" w:rsidRPr="006C1713">
              <w:rPr>
                <w:rFonts w:eastAsia="Times New Roman"/>
                <w:sz w:val="18"/>
                <w:szCs w:val="18"/>
                <w:lang w:eastAsia="fr-FR"/>
              </w:rPr>
              <w:t>réseau</w:t>
            </w:r>
            <w:r w:rsidRPr="006C1713">
              <w:rPr>
                <w:rFonts w:eastAsia="Times New Roman"/>
                <w:sz w:val="18"/>
                <w:szCs w:val="18"/>
                <w:lang w:eastAsia="fr-FR"/>
              </w:rPr>
              <w:t xml:space="preserve"> constituent le </w:t>
            </w:r>
            <w:r w:rsidRPr="006C1713">
              <w:rPr>
                <w:rFonts w:eastAsia="Times New Roman"/>
                <w:iCs/>
                <w:sz w:val="18"/>
                <w:szCs w:val="18"/>
                <w:lang w:eastAsia="fr-FR"/>
              </w:rPr>
              <w:t>générateur de rythme central</w:t>
            </w:r>
            <w:r w:rsidRPr="006C1713">
              <w:rPr>
                <w:rFonts w:eastAsia="Times New Roman"/>
                <w:sz w:val="18"/>
                <w:szCs w:val="18"/>
                <w:lang w:eastAsia="fr-FR"/>
              </w:rPr>
              <w:t xml:space="preserve"> responsable de la </w:t>
            </w:r>
            <w:r w:rsidR="006C1713" w:rsidRPr="006C1713">
              <w:rPr>
                <w:rFonts w:eastAsia="Times New Roman"/>
                <w:sz w:val="18"/>
                <w:szCs w:val="18"/>
                <w:lang w:eastAsia="fr-FR"/>
              </w:rPr>
              <w:t>genèse</w:t>
            </w:r>
            <w:r w:rsidRPr="006C1713">
              <w:rPr>
                <w:rFonts w:eastAsia="Times New Roman"/>
                <w:sz w:val="18"/>
                <w:szCs w:val="18"/>
                <w:lang w:eastAsia="fr-FR"/>
              </w:rPr>
              <w:t xml:space="preserve"> de comportements rythmiques tels que la locomotion. </w:t>
            </w:r>
          </w:p>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Contrairement à une vision dépassée, la moelle n'est donc pas un simple relais de l'information, mais un centre complexe qui traite et génère des signaux nerveux.</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194563">
            <w:pPr>
              <w:spacing w:after="0" w:line="240" w:lineRule="auto"/>
              <w:rPr>
                <w:b/>
                <w:color w:val="C00000"/>
              </w:rPr>
            </w:pPr>
            <w:r>
              <w:rPr>
                <w:b/>
                <w:color w:val="C00000"/>
              </w:rPr>
              <w:t>Mésencéphale</w:t>
            </w: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bCs/>
                <w:sz w:val="18"/>
                <w:szCs w:val="18"/>
                <w:lang w:eastAsia="fr-FR"/>
              </w:rPr>
              <w:t>Portion du cerveau constituée des colliculi supérieurs, des colliculi inférieurs, de l'aqueduc de Sylvius et des pédoncules cérébraux.</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6C1713" w:rsidP="00194563">
            <w:pPr>
              <w:spacing w:after="0" w:line="240" w:lineRule="auto"/>
              <w:rPr>
                <w:b/>
                <w:color w:val="C00000"/>
              </w:rPr>
            </w:pPr>
            <w:r>
              <w:rPr>
                <w:b/>
                <w:color w:val="C00000"/>
              </w:rPr>
              <w:t>Métamère</w:t>
            </w: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Segment anatomique résultant de la division temporaire du corps de l'embryon.</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194563">
            <w:pPr>
              <w:spacing w:after="0" w:line="240" w:lineRule="auto"/>
              <w:rPr>
                <w:b/>
                <w:color w:val="C00000"/>
              </w:rPr>
            </w:pPr>
            <w:r>
              <w:rPr>
                <w:b/>
                <w:color w:val="C00000"/>
              </w:rPr>
              <w:t>Microcéphalie</w:t>
            </w: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bCs/>
                <w:sz w:val="18"/>
                <w:szCs w:val="18"/>
                <w:lang w:eastAsia="fr-FR"/>
              </w:rPr>
              <w:t>Anomalie morphologique du crâne dont le volume est réduit.</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194563">
            <w:pPr>
              <w:spacing w:after="0" w:line="240" w:lineRule="auto"/>
              <w:rPr>
                <w:b/>
                <w:color w:val="C00000"/>
              </w:rPr>
            </w:pPr>
            <w:r>
              <w:rPr>
                <w:b/>
                <w:color w:val="C00000"/>
              </w:rPr>
              <w:t>Monoplégie</w:t>
            </w: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bCs/>
                <w:sz w:val="18"/>
                <w:szCs w:val="18"/>
                <w:lang w:eastAsia="fr-FR"/>
              </w:rPr>
              <w:t>Trouble neurologique qui est caractérisé par la paralysie d'un seul membre.</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194563">
            <w:pPr>
              <w:spacing w:after="0" w:line="240" w:lineRule="auto"/>
              <w:rPr>
                <w:b/>
                <w:color w:val="C00000"/>
              </w:rPr>
            </w:pPr>
            <w:r>
              <w:rPr>
                <w:b/>
                <w:color w:val="C00000"/>
              </w:rPr>
              <w:t>Mutisme</w:t>
            </w: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bCs/>
                <w:sz w:val="18"/>
                <w:szCs w:val="18"/>
                <w:lang w:eastAsia="fr-FR"/>
              </w:rPr>
              <w:t>État de la personne qui refuse de parler.</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194563">
            <w:pPr>
              <w:spacing w:after="0" w:line="240" w:lineRule="auto"/>
              <w:rPr>
                <w:b/>
                <w:color w:val="C00000"/>
              </w:rPr>
            </w:pPr>
            <w:r>
              <w:rPr>
                <w:b/>
                <w:color w:val="C00000"/>
              </w:rPr>
              <w:t>Mutité</w:t>
            </w: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bCs/>
                <w:sz w:val="18"/>
                <w:szCs w:val="18"/>
                <w:lang w:eastAsia="fr-FR"/>
              </w:rPr>
              <w:t>État de la personne qui ne peut pas parler en raison de lésions.</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194563">
            <w:pPr>
              <w:spacing w:after="0" w:line="240" w:lineRule="auto"/>
              <w:rPr>
                <w:b/>
                <w:color w:val="C00000"/>
              </w:rPr>
            </w:pPr>
            <w:r>
              <w:rPr>
                <w:b/>
                <w:color w:val="C00000"/>
              </w:rPr>
              <w:t>Myéline</w:t>
            </w: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sz w:val="18"/>
                <w:szCs w:val="18"/>
                <w:lang w:eastAsia="fr-FR"/>
              </w:rPr>
              <w:t>Substance lipidique et protéique formant une gaine autour de certaines fibres nerveuses et servant à accélérer la conduction des messages nerveux.</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194563">
            <w:pPr>
              <w:spacing w:after="0" w:line="240" w:lineRule="auto"/>
              <w:rPr>
                <w:b/>
                <w:color w:val="C00000"/>
              </w:rPr>
            </w:pPr>
            <w:r>
              <w:rPr>
                <w:b/>
                <w:color w:val="C00000"/>
              </w:rPr>
              <w:t>Myélopathie</w:t>
            </w: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bCs/>
                <w:sz w:val="18"/>
                <w:szCs w:val="18"/>
                <w:lang w:eastAsia="fr-FR"/>
              </w:rPr>
              <w:t>Dysfonctionnement de la moelle épinière consécutif à une maladie ou à un traumatisme.</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r>
              <w:rPr>
                <w:b/>
                <w:color w:val="C00000"/>
              </w:rPr>
              <w:t>Myoclonie</w:t>
            </w: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bCs/>
                <w:sz w:val="18"/>
                <w:szCs w:val="18"/>
                <w:lang w:eastAsia="fr-FR"/>
              </w:rPr>
              <w:t>Contraction brève, involontaire et relativement stéréotypée qui affecte un segment de muscle, un muscle ou plus souvent un groupe de muscles. Les atonies peuvent être intermittentes ou persistantes, localisées ou diffuses, bilatérales et synchrones ou asynchrones, rythmiques ou arythmiques, spontanées ou provoquées. Elles seraient dues à une décharge pyramidale paroxystique. Elles peuvent être localisées comme dans l'épilepsie partielle motrice, ou bilatérales et synchrones comme dans l'épilepsie de type petit mal myoclonique. Dans les encéphalopathies métaboliques, ces dernières coexistent avec des myoclonies multifocales souvent augmentées par les mouvements volontaires.</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r>
              <w:rPr>
                <w:b/>
                <w:color w:val="C00000"/>
              </w:rPr>
              <w:t>Myotonie</w:t>
            </w:r>
          </w:p>
        </w:tc>
        <w:tc>
          <w:tcPr>
            <w:tcW w:w="11175" w:type="dxa"/>
          </w:tcPr>
          <w:p w:rsidR="003147C1" w:rsidRPr="006C1713" w:rsidRDefault="003147C1" w:rsidP="003147C1">
            <w:pPr>
              <w:spacing w:before="100" w:beforeAutospacing="1" w:after="0" w:line="240" w:lineRule="auto"/>
              <w:ind w:left="360"/>
              <w:rPr>
                <w:rFonts w:eastAsia="Times New Roman"/>
                <w:sz w:val="18"/>
                <w:szCs w:val="18"/>
                <w:lang w:eastAsia="fr-FR"/>
              </w:rPr>
            </w:pPr>
            <w:r w:rsidRPr="006C1713">
              <w:rPr>
                <w:rFonts w:eastAsia="Times New Roman"/>
                <w:bCs/>
                <w:sz w:val="18"/>
                <w:szCs w:val="18"/>
                <w:lang w:eastAsia="fr-FR"/>
              </w:rPr>
              <w:t>Contraction musculaire indûment prolongée initiée par une commande volontaire, une percussion directe du muscle ou une stimulation électrique de son nerf moteur. Perturbation du système nerveux périphérique.</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r>
              <w:rPr>
                <w:b/>
                <w:color w:val="C00000"/>
              </w:rPr>
              <w:t>N</w:t>
            </w:r>
          </w:p>
        </w:tc>
        <w:tc>
          <w:tcPr>
            <w:tcW w:w="2429" w:type="dxa"/>
            <w:shd w:val="clear" w:color="auto" w:fill="DBE5F1"/>
          </w:tcPr>
          <w:p w:rsidR="003147C1" w:rsidRDefault="003147C1" w:rsidP="003147C1">
            <w:pPr>
              <w:spacing w:after="0" w:line="240" w:lineRule="auto"/>
              <w:rPr>
                <w:b/>
                <w:color w:val="C00000"/>
              </w:rPr>
            </w:pP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r>
              <w:rPr>
                <w:b/>
                <w:color w:val="C00000"/>
              </w:rPr>
              <w:t>Noyaux gris</w:t>
            </w: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Portion du cerveau constituée du noyau caudé, du putamen, du globus pallidus, du corps de Luys (noyau sous-thalamique) et de la substance noire (locus niger).</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r>
              <w:rPr>
                <w:b/>
                <w:color w:val="C00000"/>
              </w:rPr>
              <w:t>Neurinome</w:t>
            </w: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Tumeur bénigne d'un nerf, développée à partir de la gaine des fibres nerveuses.</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r>
              <w:rPr>
                <w:b/>
                <w:color w:val="C00000"/>
              </w:rPr>
              <w:t>Neuromédiateur</w:t>
            </w: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Le neuromédiateur ou médiateur chimique est une substance chimique (appelée également neurotransmetteur), fabriquée par l’organisme et permettant aux cellules nerveuses (neurones) de transmettre l’influx nerveux (message), entre elles ou entre un neurone et une autre variété de cellules de l’organisme (muscles, glandes). Une vingtaine de médiateurs chimiques ont été identifiés à ce jour.</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r>
              <w:rPr>
                <w:b/>
                <w:color w:val="C00000"/>
              </w:rPr>
              <w:t>Neurotransmetteur</w:t>
            </w: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Médiateur chimique synthétisé et libéré par un neurone, permettant à celui-ci de transmettre des messages en se fixant sur d'autres cellules</w:t>
            </w:r>
            <w:r w:rsidR="006C1713" w:rsidRPr="006C1713">
              <w:rPr>
                <w:rFonts w:eastAsia="Times New Roman"/>
                <w:bCs/>
                <w:sz w:val="18"/>
                <w:szCs w:val="18"/>
                <w:lang w:eastAsia="fr-FR"/>
              </w:rPr>
              <w:t>. (</w:t>
            </w:r>
            <w:r w:rsidRPr="006C1713">
              <w:rPr>
                <w:rFonts w:eastAsia="Times New Roman"/>
                <w:bCs/>
                <w:sz w:val="18"/>
                <w:szCs w:val="18"/>
                <w:lang w:eastAsia="fr-FR"/>
              </w:rPr>
              <w:t>Synonymes : neuromédiateur, médiateur chimique.)</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r>
              <w:rPr>
                <w:b/>
                <w:color w:val="C00000"/>
              </w:rPr>
              <w:t>Neuropathie</w:t>
            </w: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Affection du système nerveux.</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r>
              <w:rPr>
                <w:b/>
                <w:color w:val="C00000"/>
              </w:rPr>
              <w:t>Neurotomie</w:t>
            </w: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Section chirurgicale d'un nerf pratiquée dans le traitement de certaines névralgies rebelles</w:t>
            </w:r>
            <w:r w:rsidR="006C1713" w:rsidRPr="006C1713">
              <w:rPr>
                <w:rFonts w:eastAsia="Times New Roman"/>
                <w:bCs/>
                <w:sz w:val="18"/>
                <w:szCs w:val="18"/>
                <w:lang w:eastAsia="fr-FR"/>
              </w:rPr>
              <w:t>. (</w:t>
            </w:r>
            <w:r w:rsidRPr="006C1713">
              <w:rPr>
                <w:rFonts w:eastAsia="Times New Roman"/>
                <w:bCs/>
                <w:sz w:val="18"/>
                <w:szCs w:val="18"/>
                <w:lang w:eastAsia="fr-FR"/>
              </w:rPr>
              <w:t>Synonyme : névrotomie.)</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r>
              <w:rPr>
                <w:b/>
                <w:color w:val="C00000"/>
              </w:rPr>
              <w:t>Neurovégétatif</w:t>
            </w: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 xml:space="preserve">Appelé également système nerveux autonome, il est constitué des systèmes sympathique et parasympathique et assure le maintien et l'entretien des fonctions vitales. La stimulation des fibres </w:t>
            </w:r>
            <w:r w:rsidR="006C1713" w:rsidRPr="006C1713">
              <w:rPr>
                <w:rFonts w:eastAsia="Times New Roman"/>
                <w:bCs/>
                <w:sz w:val="18"/>
                <w:szCs w:val="18"/>
                <w:lang w:eastAsia="fr-FR"/>
              </w:rPr>
              <w:t>parasympathiques</w:t>
            </w:r>
            <w:r w:rsidRPr="006C1713">
              <w:rPr>
                <w:rFonts w:eastAsia="Times New Roman"/>
                <w:bCs/>
                <w:sz w:val="18"/>
                <w:szCs w:val="18"/>
                <w:lang w:eastAsia="fr-FR"/>
              </w:rPr>
              <w:t xml:space="preserve"> (par l’acétylcholine, transmetteur nerveux) entraîne le ralentissement des organes et agit sur la contraction des fibres musculaires lisses du système digestif. Le système sympathique est sous la dépendance de l’adrénaline, et agit en régulant l’activité physique et psychique, notamment en cas de circonstances aiguës.</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r>
              <w:rPr>
                <w:b/>
                <w:color w:val="C00000"/>
              </w:rPr>
              <w:t>Névralgie</w:t>
            </w: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Douleur provoquée par une irritation ou par une lésion d'un nerf sensitif.</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r>
              <w:rPr>
                <w:b/>
                <w:color w:val="C00000"/>
              </w:rPr>
              <w:t>Névrome</w:t>
            </w: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Tumeur bénigne formée de fibres nerveuses plus ou moins anormales.</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r>
              <w:rPr>
                <w:b/>
                <w:color w:val="C00000"/>
              </w:rPr>
              <w:t>Nystagmus</w:t>
            </w: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 xml:space="preserve">Phénomène spontané ou provoqué, congénital ou acquis, caractérisé par des mouvements involontaires et saccadés des yeux, de faible amplitude, le plus souvent horizontaux, mais parfois verticaux ou circulaires. </w:t>
            </w:r>
          </w:p>
        </w:tc>
      </w:tr>
      <w:tr w:rsidR="003147C1" w:rsidRPr="00DE6D14" w:rsidTr="00BD3E57">
        <w:trPr>
          <w:trHeight w:val="106"/>
        </w:trPr>
        <w:tc>
          <w:tcPr>
            <w:tcW w:w="538" w:type="dxa"/>
            <w:shd w:val="clear" w:color="auto" w:fill="DBE5F1"/>
          </w:tcPr>
          <w:p w:rsidR="003147C1" w:rsidRDefault="003147C1" w:rsidP="00194563">
            <w:pPr>
              <w:spacing w:after="0" w:line="240" w:lineRule="auto"/>
              <w:jc w:val="center"/>
              <w:rPr>
                <w:b/>
                <w:color w:val="C00000"/>
              </w:rPr>
            </w:pPr>
          </w:p>
        </w:tc>
        <w:tc>
          <w:tcPr>
            <w:tcW w:w="2429" w:type="dxa"/>
            <w:shd w:val="clear" w:color="auto" w:fill="DBE5F1"/>
          </w:tcPr>
          <w:p w:rsidR="003147C1" w:rsidRDefault="003147C1" w:rsidP="003147C1">
            <w:pPr>
              <w:spacing w:after="0" w:line="240" w:lineRule="auto"/>
              <w:rPr>
                <w:b/>
                <w:color w:val="C00000"/>
              </w:rPr>
            </w:pP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p>
        </w:tc>
      </w:tr>
      <w:tr w:rsidR="003147C1" w:rsidRPr="00DE6D14" w:rsidTr="00BD3E57">
        <w:trPr>
          <w:trHeight w:val="106"/>
        </w:trPr>
        <w:tc>
          <w:tcPr>
            <w:tcW w:w="538" w:type="dxa"/>
            <w:shd w:val="clear" w:color="auto" w:fill="DBE5F1"/>
          </w:tcPr>
          <w:p w:rsidR="003147C1" w:rsidRDefault="00534D72" w:rsidP="00194563">
            <w:pPr>
              <w:spacing w:after="0" w:line="240" w:lineRule="auto"/>
              <w:jc w:val="center"/>
              <w:rPr>
                <w:b/>
                <w:color w:val="C00000"/>
              </w:rPr>
            </w:pPr>
            <w:r>
              <w:rPr>
                <w:b/>
                <w:color w:val="C00000"/>
              </w:rPr>
              <w:t>O</w:t>
            </w:r>
          </w:p>
        </w:tc>
        <w:tc>
          <w:tcPr>
            <w:tcW w:w="2429" w:type="dxa"/>
            <w:shd w:val="clear" w:color="auto" w:fill="DBE5F1"/>
          </w:tcPr>
          <w:p w:rsidR="003147C1" w:rsidRDefault="003147C1" w:rsidP="003147C1">
            <w:pPr>
              <w:spacing w:after="0" w:line="240" w:lineRule="auto"/>
              <w:rPr>
                <w:b/>
                <w:color w:val="C00000"/>
              </w:rPr>
            </w:pPr>
          </w:p>
        </w:tc>
        <w:tc>
          <w:tcPr>
            <w:tcW w:w="11175" w:type="dxa"/>
          </w:tcPr>
          <w:p w:rsidR="003147C1" w:rsidRPr="006C1713" w:rsidRDefault="003147C1" w:rsidP="003147C1">
            <w:pPr>
              <w:spacing w:before="100" w:beforeAutospacing="1" w:after="0" w:line="240" w:lineRule="auto"/>
              <w:ind w:left="360"/>
              <w:rPr>
                <w:rFonts w:eastAsia="Times New Roman"/>
                <w:bCs/>
                <w:sz w:val="18"/>
                <w:szCs w:val="18"/>
                <w:lang w:eastAsia="fr-FR"/>
              </w:rPr>
            </w:pP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Oculomotricité</w:t>
            </w: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Mobilité des yeux à l'intérieur des orbites.</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Orthèse</w:t>
            </w: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Appareil orthopédique destiné à soutenir une fonction locomotrice déficiente et fixé contre la partie atteinte (attelle, gouttière, corset, plâtre, etc.).</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Obnubilation</w:t>
            </w: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Trouble de la vigilance caractérisé par l'absence de réaction à des stimuli simples tels qu'une secousse, le bruit ou une lumière vive.</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Odontoïde</w:t>
            </w: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Apophyse odontoïde: saillie verticale volumineuse que présente la deuxième vertèbre cervicale, ou axis</w:t>
            </w:r>
            <w:r w:rsidR="006C1713" w:rsidRPr="006C1713">
              <w:rPr>
                <w:rFonts w:eastAsia="Times New Roman"/>
                <w:bCs/>
                <w:sz w:val="18"/>
                <w:szCs w:val="18"/>
                <w:lang w:eastAsia="fr-FR"/>
              </w:rPr>
              <w:t>. (</w:t>
            </w:r>
            <w:r w:rsidRPr="006C1713">
              <w:rPr>
                <w:rFonts w:eastAsia="Times New Roman"/>
                <w:bCs/>
                <w:sz w:val="18"/>
                <w:szCs w:val="18"/>
                <w:lang w:eastAsia="fr-FR"/>
              </w:rPr>
              <w:t>Elle permet les mouvements de rotation de la tête et s'articule avec l'arc postérieur de l'atlas.)</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r>
              <w:rPr>
                <w:b/>
                <w:color w:val="C00000"/>
              </w:rPr>
              <w:t>P</w:t>
            </w:r>
          </w:p>
        </w:tc>
        <w:tc>
          <w:tcPr>
            <w:tcW w:w="2429" w:type="dxa"/>
            <w:shd w:val="clear" w:color="auto" w:fill="DBE5F1"/>
          </w:tcPr>
          <w:p w:rsidR="00534D72" w:rsidRDefault="00534D72" w:rsidP="003147C1">
            <w:pPr>
              <w:spacing w:after="0" w:line="240" w:lineRule="auto"/>
              <w:rPr>
                <w:b/>
                <w:color w:val="C00000"/>
              </w:rPr>
            </w:pP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Paralysie</w:t>
            </w: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Abolition d'origine neurologique de la motricité d'un ou de plusieurs muscles.</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Paraplégie</w:t>
            </w: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Paralysie des deux membres inférieurs.</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Parasympathique</w:t>
            </w: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Système (nerveux) parasympathique ou parasympathique (nom masculin): élément du système nerveux végétatif dont les fibres sont uniquement motrices et sécrétoires.</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Parésie</w:t>
            </w: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Paralysie partielle entraînant une simple diminution de la force musculaire.</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Paresthésie</w:t>
            </w: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Trouble de la sensibilité qui se traduit par une sensation spontanée anormale mais non douloureuse (fourmillement, picotement, etc.).</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Potentiels évoqués</w:t>
            </w:r>
          </w:p>
        </w:tc>
        <w:tc>
          <w:tcPr>
            <w:tcW w:w="11175" w:type="dxa"/>
          </w:tcPr>
          <w:p w:rsidR="00534D72" w:rsidRPr="006C1713" w:rsidRDefault="00534D72" w:rsidP="00534D72">
            <w:pPr>
              <w:spacing w:before="100" w:beforeAutospacing="1" w:after="0" w:line="240" w:lineRule="auto"/>
              <w:rPr>
                <w:rFonts w:eastAsia="Times New Roman"/>
                <w:bCs/>
                <w:sz w:val="18"/>
                <w:szCs w:val="18"/>
                <w:lang w:eastAsia="fr-FR"/>
              </w:rPr>
            </w:pPr>
            <w:r w:rsidRPr="006C1713">
              <w:rPr>
                <w:rFonts w:eastAsia="Times New Roman"/>
                <w:bCs/>
                <w:sz w:val="18"/>
                <w:szCs w:val="18"/>
                <w:lang w:eastAsia="fr-FR"/>
              </w:rPr>
              <w:t>Les potentiels évoqués sont des réponses des voies nerveuses et du cerveau qui se produisent à la suite d'une stimulation. Ces réponses sont spécifiques à la nature du stimulus employé pour les obtenir.</w:t>
            </w:r>
          </w:p>
          <w:p w:rsidR="00534D72" w:rsidRPr="006C1713" w:rsidRDefault="00534D72" w:rsidP="00534D72">
            <w:pPr>
              <w:spacing w:before="100" w:beforeAutospacing="1" w:after="0" w:line="240" w:lineRule="auto"/>
              <w:rPr>
                <w:rFonts w:eastAsia="Times New Roman"/>
                <w:bCs/>
                <w:sz w:val="18"/>
                <w:szCs w:val="18"/>
                <w:lang w:eastAsia="fr-FR"/>
              </w:rPr>
            </w:pPr>
            <w:r w:rsidRPr="006C1713">
              <w:rPr>
                <w:rFonts w:eastAsia="Times New Roman"/>
                <w:bCs/>
                <w:sz w:val="18"/>
                <w:szCs w:val="18"/>
                <w:lang w:eastAsia="fr-FR"/>
              </w:rPr>
              <w:lastRenderedPageBreak/>
              <w:t>Elles ont de plus la particularité d'être de très faible intensité (quelques microvolts) et sont superposées à l'activité cérébrale spontanée, beaucoup plus importante en amplitude. Ceci implique donc l'utilisation d'un appareillage spécialisé pour faire ressortir ces réponses consécutives (évoquées) au stimulus parmi l'activité électrique spontanée, non désirée ici.</w:t>
            </w:r>
          </w:p>
          <w:p w:rsidR="00534D72" w:rsidRPr="006C1713" w:rsidRDefault="00534D72" w:rsidP="00534D72">
            <w:pPr>
              <w:spacing w:before="100" w:beforeAutospacing="1" w:after="0" w:line="240" w:lineRule="auto"/>
              <w:rPr>
                <w:rFonts w:eastAsia="Times New Roman"/>
                <w:bCs/>
                <w:sz w:val="18"/>
                <w:szCs w:val="18"/>
                <w:lang w:eastAsia="fr-FR"/>
              </w:rPr>
            </w:pPr>
            <w:r w:rsidRPr="006C1713">
              <w:rPr>
                <w:rFonts w:eastAsia="Times New Roman"/>
                <w:bCs/>
                <w:sz w:val="18"/>
                <w:szCs w:val="18"/>
                <w:lang w:eastAsia="fr-FR"/>
              </w:rPr>
              <w:t>Les potentiels évoqués sont analysés sur écran et reproduits sur papier</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Plaque motrice</w:t>
            </w: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La plaque motrice contient des canaux ioniques Acétylcholine dépendants qui s'ouvrent quand il y a libération de ce neuromédiateur. Cette dépolarisation gagne alors le sarcolème et déclenche un potentiel d'action. Il est possible de bloquer la transmission par le curare, souvent utilisé pour immobiliser, soit une victime, soit un patient.</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Plexus</w:t>
            </w: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Réseau de filets nerveux ou de vaisseaux anastomosés (réunis entre eux) de façon complexe.</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Posture</w:t>
            </w:r>
          </w:p>
        </w:tc>
        <w:tc>
          <w:tcPr>
            <w:tcW w:w="11175" w:type="dxa"/>
          </w:tcPr>
          <w:p w:rsidR="00534D72" w:rsidRPr="006C1713" w:rsidRDefault="00534D72"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Position du corps ou d'une de ses parties dans l'espace.</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Praxie</w:t>
            </w:r>
          </w:p>
        </w:tc>
        <w:tc>
          <w:tcPr>
            <w:tcW w:w="11175" w:type="dxa"/>
          </w:tcPr>
          <w:p w:rsidR="00534D72" w:rsidRPr="006C1713" w:rsidRDefault="00BD3E57"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Ensemble de mouvements coordonnés en fonction d'un but.</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Prothèse</w:t>
            </w:r>
          </w:p>
        </w:tc>
        <w:tc>
          <w:tcPr>
            <w:tcW w:w="11175" w:type="dxa"/>
          </w:tcPr>
          <w:p w:rsidR="00534D72" w:rsidRPr="006C1713" w:rsidRDefault="00BD3E57"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Dispositif implanté dans l'organisme pour suppléer un organe manquant ou pour restaurer une fonction compromise.</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Ptosis</w:t>
            </w:r>
          </w:p>
        </w:tc>
        <w:tc>
          <w:tcPr>
            <w:tcW w:w="11175" w:type="dxa"/>
          </w:tcPr>
          <w:p w:rsidR="00534D72" w:rsidRPr="006C1713" w:rsidRDefault="00BD3E57"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Affaissement de la paupière supérieure, dû à un trouble musculaire ou neurologique.</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Peptides</w:t>
            </w:r>
          </w:p>
        </w:tc>
        <w:tc>
          <w:tcPr>
            <w:tcW w:w="11175" w:type="dxa"/>
          </w:tcPr>
          <w:p w:rsidR="00534D72" w:rsidRPr="006C1713" w:rsidRDefault="00BD3E57"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Substance chimique constituée d'au moins deux acides aminés.</w:t>
            </w:r>
          </w:p>
        </w:tc>
      </w:tr>
      <w:tr w:rsidR="00534D72" w:rsidRPr="00DE6D14" w:rsidTr="00BD3E57">
        <w:trPr>
          <w:trHeight w:val="106"/>
        </w:trPr>
        <w:tc>
          <w:tcPr>
            <w:tcW w:w="538" w:type="dxa"/>
            <w:shd w:val="clear" w:color="auto" w:fill="DBE5F1"/>
          </w:tcPr>
          <w:p w:rsidR="00534D72" w:rsidRDefault="00534D72" w:rsidP="00194563">
            <w:pPr>
              <w:spacing w:after="0" w:line="240" w:lineRule="auto"/>
              <w:jc w:val="center"/>
              <w:rPr>
                <w:b/>
                <w:color w:val="C00000"/>
              </w:rPr>
            </w:pPr>
          </w:p>
        </w:tc>
        <w:tc>
          <w:tcPr>
            <w:tcW w:w="2429" w:type="dxa"/>
            <w:shd w:val="clear" w:color="auto" w:fill="DBE5F1"/>
          </w:tcPr>
          <w:p w:rsidR="00534D72" w:rsidRDefault="00534D72" w:rsidP="003147C1">
            <w:pPr>
              <w:spacing w:after="0" w:line="240" w:lineRule="auto"/>
              <w:rPr>
                <w:b/>
                <w:color w:val="C00000"/>
              </w:rPr>
            </w:pPr>
            <w:r>
              <w:rPr>
                <w:b/>
                <w:color w:val="C00000"/>
              </w:rPr>
              <w:t>Pyramidal (syndrome)</w:t>
            </w:r>
          </w:p>
        </w:tc>
        <w:tc>
          <w:tcPr>
            <w:tcW w:w="11175" w:type="dxa"/>
          </w:tcPr>
          <w:p w:rsidR="00534D72" w:rsidRPr="006C1713" w:rsidRDefault="00BD3E57"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 xml:space="preserve">Le syndrome pyramidal est une association de </w:t>
            </w:r>
            <w:hyperlink r:id="rId56" w:tooltip="Symptômes" w:history="1">
              <w:r w:rsidRPr="006C1713">
                <w:rPr>
                  <w:rStyle w:val="Hyperlink"/>
                  <w:rFonts w:eastAsia="Times New Roman"/>
                  <w:bCs/>
                  <w:color w:val="auto"/>
                  <w:sz w:val="18"/>
                  <w:szCs w:val="18"/>
                  <w:u w:val="none"/>
                  <w:lang w:eastAsia="fr-FR"/>
                </w:rPr>
                <w:t>symptômes</w:t>
              </w:r>
            </w:hyperlink>
            <w:r w:rsidRPr="006C1713">
              <w:rPr>
                <w:rFonts w:eastAsia="Times New Roman"/>
                <w:bCs/>
                <w:sz w:val="18"/>
                <w:szCs w:val="18"/>
                <w:lang w:eastAsia="fr-FR"/>
              </w:rPr>
              <w:t xml:space="preserve"> cliniques qui montrent que le </w:t>
            </w:r>
            <w:hyperlink r:id="rId57" w:tooltip="Système nerveux central" w:history="1">
              <w:r w:rsidRPr="006C1713">
                <w:rPr>
                  <w:rStyle w:val="Hyperlink"/>
                  <w:rFonts w:eastAsia="Times New Roman"/>
                  <w:bCs/>
                  <w:color w:val="auto"/>
                  <w:sz w:val="18"/>
                  <w:szCs w:val="18"/>
                  <w:u w:val="none"/>
                  <w:lang w:eastAsia="fr-FR"/>
                </w:rPr>
                <w:t>système nerveux central</w:t>
              </w:r>
            </w:hyperlink>
            <w:r w:rsidRPr="006C1713">
              <w:rPr>
                <w:rFonts w:eastAsia="Times New Roman"/>
                <w:bCs/>
                <w:sz w:val="18"/>
                <w:szCs w:val="18"/>
                <w:lang w:eastAsia="fr-FR"/>
              </w:rPr>
              <w:t xml:space="preserve"> (cerveau et moelle épinière) d'un sujet est atteint.</w:t>
            </w:r>
          </w:p>
        </w:tc>
      </w:tr>
      <w:tr w:rsidR="00BD3E57" w:rsidRPr="00DE6D14" w:rsidTr="00BD3E57">
        <w:trPr>
          <w:trHeight w:val="106"/>
        </w:trPr>
        <w:tc>
          <w:tcPr>
            <w:tcW w:w="538" w:type="dxa"/>
            <w:shd w:val="clear" w:color="auto" w:fill="DBE5F1"/>
          </w:tcPr>
          <w:p w:rsidR="00BD3E57" w:rsidRDefault="00BD3E57" w:rsidP="00194563">
            <w:pPr>
              <w:spacing w:after="0" w:line="240" w:lineRule="auto"/>
              <w:jc w:val="center"/>
              <w:rPr>
                <w:b/>
                <w:color w:val="C00000"/>
              </w:rPr>
            </w:pPr>
          </w:p>
        </w:tc>
        <w:tc>
          <w:tcPr>
            <w:tcW w:w="2429" w:type="dxa"/>
            <w:shd w:val="clear" w:color="auto" w:fill="DBE5F1"/>
          </w:tcPr>
          <w:p w:rsidR="00BD3E57" w:rsidRDefault="00BD3E57" w:rsidP="003147C1">
            <w:pPr>
              <w:spacing w:after="0" w:line="240" w:lineRule="auto"/>
              <w:rPr>
                <w:b/>
                <w:color w:val="C00000"/>
              </w:rPr>
            </w:pPr>
          </w:p>
        </w:tc>
        <w:tc>
          <w:tcPr>
            <w:tcW w:w="11175" w:type="dxa"/>
          </w:tcPr>
          <w:p w:rsidR="00BD3E57" w:rsidRPr="006C1713" w:rsidRDefault="00BD3E57" w:rsidP="003147C1">
            <w:pPr>
              <w:spacing w:before="100" w:beforeAutospacing="1" w:after="0" w:line="240" w:lineRule="auto"/>
              <w:ind w:left="360"/>
              <w:rPr>
                <w:rFonts w:eastAsia="Times New Roman"/>
                <w:bCs/>
                <w:sz w:val="18"/>
                <w:szCs w:val="18"/>
                <w:lang w:eastAsia="fr-FR"/>
              </w:rPr>
            </w:pPr>
          </w:p>
        </w:tc>
      </w:tr>
      <w:tr w:rsidR="00BD3E57" w:rsidRPr="00DE6D14" w:rsidTr="00BD3E57">
        <w:trPr>
          <w:trHeight w:val="106"/>
        </w:trPr>
        <w:tc>
          <w:tcPr>
            <w:tcW w:w="538" w:type="dxa"/>
            <w:shd w:val="clear" w:color="auto" w:fill="DBE5F1"/>
          </w:tcPr>
          <w:p w:rsidR="00BD3E57" w:rsidRDefault="00BD3E57" w:rsidP="00194563">
            <w:pPr>
              <w:spacing w:after="0" w:line="240" w:lineRule="auto"/>
              <w:jc w:val="center"/>
              <w:rPr>
                <w:b/>
                <w:color w:val="C00000"/>
              </w:rPr>
            </w:pPr>
            <w:r>
              <w:rPr>
                <w:b/>
                <w:color w:val="C00000"/>
              </w:rPr>
              <w:t>Q</w:t>
            </w:r>
          </w:p>
        </w:tc>
        <w:tc>
          <w:tcPr>
            <w:tcW w:w="2429" w:type="dxa"/>
            <w:shd w:val="clear" w:color="auto" w:fill="DBE5F1"/>
          </w:tcPr>
          <w:p w:rsidR="00BD3E57" w:rsidRDefault="00BD3E57" w:rsidP="003147C1">
            <w:pPr>
              <w:spacing w:after="0" w:line="240" w:lineRule="auto"/>
              <w:rPr>
                <w:b/>
                <w:color w:val="C00000"/>
              </w:rPr>
            </w:pPr>
          </w:p>
        </w:tc>
        <w:tc>
          <w:tcPr>
            <w:tcW w:w="11175" w:type="dxa"/>
          </w:tcPr>
          <w:p w:rsidR="00BD3E57" w:rsidRPr="006C1713" w:rsidRDefault="00BD3E57" w:rsidP="003147C1">
            <w:pPr>
              <w:spacing w:before="100" w:beforeAutospacing="1" w:after="0" w:line="240" w:lineRule="auto"/>
              <w:ind w:left="360"/>
              <w:rPr>
                <w:rFonts w:eastAsia="Times New Roman"/>
                <w:bCs/>
                <w:sz w:val="18"/>
                <w:szCs w:val="18"/>
                <w:lang w:eastAsia="fr-FR"/>
              </w:rPr>
            </w:pPr>
          </w:p>
        </w:tc>
      </w:tr>
      <w:tr w:rsidR="00BD3E57" w:rsidRPr="00DE6D14" w:rsidTr="00BD3E57">
        <w:trPr>
          <w:trHeight w:val="106"/>
        </w:trPr>
        <w:tc>
          <w:tcPr>
            <w:tcW w:w="538" w:type="dxa"/>
            <w:shd w:val="clear" w:color="auto" w:fill="DBE5F1"/>
          </w:tcPr>
          <w:p w:rsidR="00BD3E57" w:rsidRDefault="00BD3E57" w:rsidP="00194563">
            <w:pPr>
              <w:spacing w:after="0" w:line="240" w:lineRule="auto"/>
              <w:jc w:val="center"/>
              <w:rPr>
                <w:b/>
                <w:color w:val="C00000"/>
              </w:rPr>
            </w:pPr>
          </w:p>
        </w:tc>
        <w:tc>
          <w:tcPr>
            <w:tcW w:w="2429" w:type="dxa"/>
            <w:shd w:val="clear" w:color="auto" w:fill="DBE5F1"/>
          </w:tcPr>
          <w:p w:rsidR="00BD3E57" w:rsidRDefault="00BD3E57" w:rsidP="003147C1">
            <w:pPr>
              <w:spacing w:after="0" w:line="240" w:lineRule="auto"/>
              <w:rPr>
                <w:b/>
                <w:color w:val="C00000"/>
              </w:rPr>
            </w:pPr>
            <w:r>
              <w:rPr>
                <w:b/>
                <w:color w:val="C00000"/>
              </w:rPr>
              <w:t>Quadriplégie</w:t>
            </w:r>
          </w:p>
        </w:tc>
        <w:tc>
          <w:tcPr>
            <w:tcW w:w="11175" w:type="dxa"/>
          </w:tcPr>
          <w:p w:rsidR="00BD3E57" w:rsidRPr="006C1713" w:rsidRDefault="00BD3E57"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Paralysie des quatre membres (et exceptionnellement des membres supérieurs) en même temps. Il s'agit d'une perte totale des mouvements. Quand la paralysie est partielle, on parle de parésie ou plus précisément de tétra parésie ou de quadriparésie.</w:t>
            </w:r>
          </w:p>
        </w:tc>
      </w:tr>
      <w:tr w:rsidR="00BD3E57" w:rsidRPr="00DE6D14" w:rsidTr="00BD3E57">
        <w:trPr>
          <w:trHeight w:val="106"/>
        </w:trPr>
        <w:tc>
          <w:tcPr>
            <w:tcW w:w="538" w:type="dxa"/>
            <w:shd w:val="clear" w:color="auto" w:fill="DBE5F1"/>
          </w:tcPr>
          <w:p w:rsidR="00BD3E57" w:rsidRDefault="00BD3E57" w:rsidP="00194563">
            <w:pPr>
              <w:spacing w:after="0" w:line="240" w:lineRule="auto"/>
              <w:jc w:val="center"/>
              <w:rPr>
                <w:b/>
                <w:color w:val="C00000"/>
              </w:rPr>
            </w:pPr>
          </w:p>
        </w:tc>
        <w:tc>
          <w:tcPr>
            <w:tcW w:w="2429" w:type="dxa"/>
            <w:shd w:val="clear" w:color="auto" w:fill="DBE5F1"/>
          </w:tcPr>
          <w:p w:rsidR="00BD3E57" w:rsidRDefault="00BD3E57" w:rsidP="003147C1">
            <w:pPr>
              <w:spacing w:after="0" w:line="240" w:lineRule="auto"/>
              <w:rPr>
                <w:b/>
                <w:color w:val="C00000"/>
              </w:rPr>
            </w:pPr>
          </w:p>
        </w:tc>
        <w:tc>
          <w:tcPr>
            <w:tcW w:w="11175" w:type="dxa"/>
          </w:tcPr>
          <w:p w:rsidR="00BD3E57" w:rsidRPr="006C1713" w:rsidRDefault="00BD3E57" w:rsidP="003147C1">
            <w:pPr>
              <w:spacing w:before="100" w:beforeAutospacing="1" w:after="0" w:line="240" w:lineRule="auto"/>
              <w:ind w:left="360"/>
              <w:rPr>
                <w:rFonts w:eastAsia="Times New Roman"/>
                <w:bCs/>
                <w:sz w:val="18"/>
                <w:szCs w:val="18"/>
                <w:lang w:eastAsia="fr-FR"/>
              </w:rPr>
            </w:pPr>
          </w:p>
        </w:tc>
      </w:tr>
      <w:tr w:rsidR="00BD3E57" w:rsidRPr="00DE6D14" w:rsidTr="00BD3E57">
        <w:trPr>
          <w:trHeight w:val="106"/>
        </w:trPr>
        <w:tc>
          <w:tcPr>
            <w:tcW w:w="538" w:type="dxa"/>
            <w:shd w:val="clear" w:color="auto" w:fill="DBE5F1"/>
          </w:tcPr>
          <w:p w:rsidR="00BD3E57" w:rsidRDefault="00BD3E57" w:rsidP="00194563">
            <w:pPr>
              <w:spacing w:after="0" w:line="240" w:lineRule="auto"/>
              <w:jc w:val="center"/>
              <w:rPr>
                <w:b/>
                <w:color w:val="C00000"/>
              </w:rPr>
            </w:pPr>
            <w:r>
              <w:rPr>
                <w:b/>
                <w:color w:val="C00000"/>
              </w:rPr>
              <w:t>R</w:t>
            </w:r>
          </w:p>
        </w:tc>
        <w:tc>
          <w:tcPr>
            <w:tcW w:w="2429" w:type="dxa"/>
            <w:shd w:val="clear" w:color="auto" w:fill="DBE5F1"/>
          </w:tcPr>
          <w:p w:rsidR="00BD3E57" w:rsidRDefault="00BD3E57" w:rsidP="003147C1">
            <w:pPr>
              <w:spacing w:after="0" w:line="240" w:lineRule="auto"/>
              <w:rPr>
                <w:b/>
                <w:color w:val="C00000"/>
              </w:rPr>
            </w:pPr>
          </w:p>
        </w:tc>
        <w:tc>
          <w:tcPr>
            <w:tcW w:w="11175" w:type="dxa"/>
          </w:tcPr>
          <w:p w:rsidR="00BD3E57" w:rsidRPr="006C1713" w:rsidRDefault="00BD3E57" w:rsidP="003147C1">
            <w:pPr>
              <w:spacing w:before="100" w:beforeAutospacing="1" w:after="0" w:line="240" w:lineRule="auto"/>
              <w:ind w:left="360"/>
              <w:rPr>
                <w:rFonts w:eastAsia="Times New Roman"/>
                <w:bCs/>
                <w:sz w:val="18"/>
                <w:szCs w:val="18"/>
                <w:lang w:eastAsia="fr-FR"/>
              </w:rPr>
            </w:pPr>
          </w:p>
        </w:tc>
      </w:tr>
      <w:tr w:rsidR="00BD3E57" w:rsidRPr="00DE6D14" w:rsidTr="00BD3E57">
        <w:trPr>
          <w:trHeight w:val="106"/>
        </w:trPr>
        <w:tc>
          <w:tcPr>
            <w:tcW w:w="538" w:type="dxa"/>
            <w:shd w:val="clear" w:color="auto" w:fill="DBE5F1"/>
          </w:tcPr>
          <w:p w:rsidR="00BD3E57" w:rsidRDefault="00BD3E57" w:rsidP="00194563">
            <w:pPr>
              <w:spacing w:after="0" w:line="240" w:lineRule="auto"/>
              <w:jc w:val="center"/>
              <w:rPr>
                <w:b/>
                <w:color w:val="C00000"/>
              </w:rPr>
            </w:pPr>
          </w:p>
        </w:tc>
        <w:tc>
          <w:tcPr>
            <w:tcW w:w="2429" w:type="dxa"/>
            <w:shd w:val="clear" w:color="auto" w:fill="DBE5F1"/>
          </w:tcPr>
          <w:p w:rsidR="00BD3E57" w:rsidRDefault="00BD3E57" w:rsidP="003147C1">
            <w:pPr>
              <w:spacing w:after="0" w:line="240" w:lineRule="auto"/>
              <w:rPr>
                <w:b/>
                <w:color w:val="C00000"/>
              </w:rPr>
            </w:pPr>
            <w:r>
              <w:rPr>
                <w:b/>
                <w:color w:val="C00000"/>
              </w:rPr>
              <w:t>Racines nerveuses</w:t>
            </w:r>
          </w:p>
        </w:tc>
        <w:tc>
          <w:tcPr>
            <w:tcW w:w="11175" w:type="dxa"/>
          </w:tcPr>
          <w:p w:rsidR="00BD3E57" w:rsidRPr="006C1713" w:rsidRDefault="00BD3E57"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Une racine nerveuse est une portion de nerf rattachée à la moelle épinière dont il existe 31 paires.</w:t>
            </w:r>
          </w:p>
        </w:tc>
      </w:tr>
      <w:tr w:rsidR="00BD3E57" w:rsidRPr="00DE6D14" w:rsidTr="00BD3E57">
        <w:trPr>
          <w:trHeight w:val="106"/>
        </w:trPr>
        <w:tc>
          <w:tcPr>
            <w:tcW w:w="538" w:type="dxa"/>
            <w:shd w:val="clear" w:color="auto" w:fill="DBE5F1"/>
          </w:tcPr>
          <w:p w:rsidR="00BD3E57" w:rsidRDefault="00BD3E57" w:rsidP="00194563">
            <w:pPr>
              <w:spacing w:after="0" w:line="240" w:lineRule="auto"/>
              <w:jc w:val="center"/>
              <w:rPr>
                <w:b/>
                <w:color w:val="C00000"/>
              </w:rPr>
            </w:pPr>
          </w:p>
        </w:tc>
        <w:tc>
          <w:tcPr>
            <w:tcW w:w="2429" w:type="dxa"/>
            <w:shd w:val="clear" w:color="auto" w:fill="DBE5F1"/>
          </w:tcPr>
          <w:p w:rsidR="00BD3E57" w:rsidRDefault="00BD3E57" w:rsidP="003147C1">
            <w:pPr>
              <w:spacing w:after="0" w:line="240" w:lineRule="auto"/>
              <w:rPr>
                <w:b/>
                <w:color w:val="C00000"/>
              </w:rPr>
            </w:pPr>
            <w:r>
              <w:rPr>
                <w:b/>
                <w:color w:val="C00000"/>
              </w:rPr>
              <w:t>Réflexe</w:t>
            </w:r>
          </w:p>
        </w:tc>
        <w:tc>
          <w:tcPr>
            <w:tcW w:w="11175" w:type="dxa"/>
          </w:tcPr>
          <w:p w:rsidR="00BD3E57" w:rsidRPr="006C1713" w:rsidRDefault="00BD3E57"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Réponse motrice inconsciente ou involontaire provoquée par une stimulation sensitive ou sensorielle.</w:t>
            </w:r>
          </w:p>
        </w:tc>
      </w:tr>
      <w:tr w:rsidR="00BD3E57" w:rsidRPr="00DE6D14" w:rsidTr="00BD3E57">
        <w:trPr>
          <w:trHeight w:val="106"/>
        </w:trPr>
        <w:tc>
          <w:tcPr>
            <w:tcW w:w="538" w:type="dxa"/>
            <w:shd w:val="clear" w:color="auto" w:fill="DBE5F1"/>
          </w:tcPr>
          <w:p w:rsidR="00BD3E57" w:rsidRDefault="00BD3E57" w:rsidP="00194563">
            <w:pPr>
              <w:spacing w:after="0" w:line="240" w:lineRule="auto"/>
              <w:jc w:val="center"/>
              <w:rPr>
                <w:b/>
                <w:color w:val="C00000"/>
              </w:rPr>
            </w:pPr>
          </w:p>
        </w:tc>
        <w:tc>
          <w:tcPr>
            <w:tcW w:w="2429" w:type="dxa"/>
            <w:shd w:val="clear" w:color="auto" w:fill="DBE5F1"/>
          </w:tcPr>
          <w:p w:rsidR="00BD3E57" w:rsidRDefault="00BD3E57" w:rsidP="003147C1">
            <w:pPr>
              <w:spacing w:after="0" w:line="240" w:lineRule="auto"/>
              <w:rPr>
                <w:b/>
                <w:color w:val="C00000"/>
              </w:rPr>
            </w:pPr>
            <w:r>
              <w:rPr>
                <w:b/>
                <w:color w:val="C00000"/>
              </w:rPr>
              <w:t>Rétrograde</w:t>
            </w:r>
          </w:p>
        </w:tc>
        <w:tc>
          <w:tcPr>
            <w:tcW w:w="11175" w:type="dxa"/>
          </w:tcPr>
          <w:p w:rsidR="00BD3E57" w:rsidRPr="006C1713" w:rsidRDefault="00BD3E57" w:rsidP="003147C1">
            <w:pPr>
              <w:spacing w:before="100" w:beforeAutospacing="1" w:after="0" w:line="240" w:lineRule="auto"/>
              <w:ind w:left="360"/>
              <w:rPr>
                <w:rFonts w:eastAsia="Times New Roman"/>
                <w:bCs/>
                <w:sz w:val="18"/>
                <w:szCs w:val="18"/>
                <w:lang w:eastAsia="fr-FR"/>
              </w:rPr>
            </w:pPr>
            <w:r w:rsidRPr="006C1713">
              <w:rPr>
                <w:rFonts w:eastAsia="Times New Roman"/>
                <w:bCs/>
                <w:sz w:val="18"/>
                <w:szCs w:val="18"/>
                <w:lang w:eastAsia="fr-FR"/>
              </w:rPr>
              <w:t xml:space="preserve">Qui va en arrière, en sens contraire du chemin parcouru -- </w:t>
            </w:r>
            <w:r w:rsidRPr="006C1713">
              <w:rPr>
                <w:rFonts w:eastAsia="Times New Roman"/>
                <w:bCs/>
                <w:iCs/>
                <w:sz w:val="18"/>
                <w:szCs w:val="18"/>
                <w:lang w:eastAsia="fr-FR"/>
              </w:rPr>
              <w:t>Mouvement rétrograde.</w:t>
            </w:r>
            <w:r w:rsidRPr="006C1713">
              <w:rPr>
                <w:sz w:val="18"/>
                <w:szCs w:val="18"/>
              </w:rPr>
              <w:t xml:space="preserve"> </w:t>
            </w:r>
            <w:r w:rsidRPr="006C1713">
              <w:rPr>
                <w:rFonts w:eastAsia="Times New Roman"/>
                <w:bCs/>
                <w:iCs/>
                <w:sz w:val="18"/>
                <w:szCs w:val="18"/>
                <w:lang w:eastAsia="fr-FR"/>
              </w:rPr>
              <w:t>Se dit d'une amnésie dans laquelle la perte du souvenir porte sur des événements qui précèdent l'accident causal.</w:t>
            </w:r>
          </w:p>
        </w:tc>
      </w:tr>
      <w:tr w:rsidR="00BD3E57" w:rsidRPr="00DE6D14" w:rsidTr="00BD3E57">
        <w:trPr>
          <w:trHeight w:val="7648"/>
        </w:trPr>
        <w:tc>
          <w:tcPr>
            <w:tcW w:w="538" w:type="dxa"/>
            <w:shd w:val="clear" w:color="auto" w:fill="DBE5F1"/>
          </w:tcPr>
          <w:p w:rsidR="00BD3E57" w:rsidRDefault="00BD3E57" w:rsidP="00194563">
            <w:pPr>
              <w:spacing w:after="0" w:line="240" w:lineRule="auto"/>
              <w:jc w:val="center"/>
              <w:rPr>
                <w:b/>
                <w:color w:val="C00000"/>
              </w:rPr>
            </w:pPr>
          </w:p>
        </w:tc>
        <w:tc>
          <w:tcPr>
            <w:tcW w:w="2429" w:type="dxa"/>
            <w:shd w:val="clear" w:color="auto" w:fill="DBE5F1"/>
          </w:tcPr>
          <w:p w:rsidR="00BD3E57" w:rsidRDefault="00BD3E57" w:rsidP="003147C1">
            <w:pPr>
              <w:spacing w:after="0" w:line="240" w:lineRule="auto"/>
              <w:rPr>
                <w:b/>
                <w:color w:val="C00000"/>
              </w:rPr>
            </w:pPr>
            <w:r>
              <w:rPr>
                <w:b/>
                <w:color w:val="C00000"/>
              </w:rPr>
              <w:t>Réflexes tendineux</w:t>
            </w:r>
          </w:p>
        </w:tc>
        <w:tc>
          <w:tcPr>
            <w:tcW w:w="11175" w:type="dxa"/>
          </w:tcPr>
          <w:p w:rsidR="00BD3E57" w:rsidRPr="006C1713" w:rsidRDefault="003A281E" w:rsidP="00BD3E57">
            <w:pPr>
              <w:spacing w:before="100" w:beforeAutospacing="1" w:after="0" w:line="240" w:lineRule="auto"/>
              <w:ind w:left="360"/>
              <w:rPr>
                <w:rFonts w:eastAsia="Times New Roman"/>
                <w:bCs/>
                <w:sz w:val="18"/>
                <w:szCs w:val="18"/>
                <w:lang w:eastAsia="fr-FR"/>
              </w:rPr>
            </w:pPr>
            <w:r>
              <w:rPr>
                <w:noProof/>
                <w:sz w:val="18"/>
                <w:szCs w:val="18"/>
                <w:lang w:eastAsia="fr-FR"/>
              </w:rPr>
              <w:drawing>
                <wp:inline distT="0" distB="0" distL="0" distR="0">
                  <wp:extent cx="5219700" cy="5791200"/>
                  <wp:effectExtent l="0" t="0" r="0" b="0"/>
                  <wp:docPr id="1" name="Picture 1" descr="Reflexes_tendin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xes_tendineux"/>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19700" cy="5791200"/>
                          </a:xfrm>
                          <a:prstGeom prst="rect">
                            <a:avLst/>
                          </a:prstGeom>
                          <a:noFill/>
                          <a:ln>
                            <a:noFill/>
                          </a:ln>
                        </pic:spPr>
                      </pic:pic>
                    </a:graphicData>
                  </a:graphic>
                </wp:inline>
              </w:drawing>
            </w:r>
          </w:p>
        </w:tc>
      </w:tr>
      <w:tr w:rsidR="00BD3E57" w:rsidRPr="00DE6D14" w:rsidTr="00BD3E57">
        <w:trPr>
          <w:trHeight w:val="211"/>
        </w:trPr>
        <w:tc>
          <w:tcPr>
            <w:tcW w:w="538" w:type="dxa"/>
            <w:shd w:val="clear" w:color="auto" w:fill="DBE5F1"/>
          </w:tcPr>
          <w:p w:rsidR="00BD3E57" w:rsidRDefault="00BD3E57" w:rsidP="00194563">
            <w:pPr>
              <w:spacing w:after="0" w:line="240" w:lineRule="auto"/>
              <w:jc w:val="center"/>
              <w:rPr>
                <w:b/>
                <w:color w:val="C00000"/>
              </w:rPr>
            </w:pPr>
          </w:p>
        </w:tc>
        <w:tc>
          <w:tcPr>
            <w:tcW w:w="2429" w:type="dxa"/>
            <w:shd w:val="clear" w:color="auto" w:fill="DBE5F1"/>
          </w:tcPr>
          <w:p w:rsidR="00BD3E57" w:rsidRDefault="00BD3E57" w:rsidP="003147C1">
            <w:pPr>
              <w:spacing w:after="0" w:line="240" w:lineRule="auto"/>
              <w:rPr>
                <w:b/>
                <w:color w:val="C00000"/>
              </w:rPr>
            </w:pPr>
          </w:p>
        </w:tc>
        <w:tc>
          <w:tcPr>
            <w:tcW w:w="11175" w:type="dxa"/>
          </w:tcPr>
          <w:p w:rsidR="00BD3E57" w:rsidRPr="006C1713" w:rsidRDefault="00BD3E57" w:rsidP="007E3CF4">
            <w:pPr>
              <w:spacing w:before="100" w:beforeAutospacing="1" w:after="0" w:line="240" w:lineRule="auto"/>
              <w:ind w:left="360"/>
              <w:rPr>
                <w:sz w:val="18"/>
                <w:szCs w:val="18"/>
              </w:rPr>
            </w:pP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r>
              <w:rPr>
                <w:b/>
                <w:color w:val="C00000"/>
              </w:rPr>
              <w:t>S</w:t>
            </w:r>
          </w:p>
        </w:tc>
        <w:tc>
          <w:tcPr>
            <w:tcW w:w="2429" w:type="dxa"/>
            <w:shd w:val="clear" w:color="auto" w:fill="DBE5F1"/>
          </w:tcPr>
          <w:p w:rsidR="007E3CF4" w:rsidRDefault="007E3CF4" w:rsidP="003147C1">
            <w:pPr>
              <w:spacing w:after="0" w:line="240" w:lineRule="auto"/>
              <w:rPr>
                <w:b/>
                <w:color w:val="C00000"/>
              </w:rPr>
            </w:pPr>
          </w:p>
        </w:tc>
        <w:tc>
          <w:tcPr>
            <w:tcW w:w="11175" w:type="dxa"/>
          </w:tcPr>
          <w:p w:rsidR="007E3CF4" w:rsidRPr="006C1713" w:rsidRDefault="007E3CF4" w:rsidP="007E3CF4">
            <w:pPr>
              <w:spacing w:before="100" w:beforeAutospacing="1" w:after="0" w:line="240" w:lineRule="auto"/>
              <w:ind w:left="360"/>
              <w:rPr>
                <w:sz w:val="18"/>
                <w:szCs w:val="18"/>
              </w:rPr>
            </w:pP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7E3CF4" w:rsidP="003147C1">
            <w:pPr>
              <w:spacing w:after="0" w:line="240" w:lineRule="auto"/>
              <w:rPr>
                <w:b/>
                <w:color w:val="C00000"/>
              </w:rPr>
            </w:pPr>
            <w:r>
              <w:rPr>
                <w:b/>
                <w:color w:val="C00000"/>
              </w:rPr>
              <w:t>Schéma corporel</w:t>
            </w:r>
          </w:p>
        </w:tc>
        <w:tc>
          <w:tcPr>
            <w:tcW w:w="11175" w:type="dxa"/>
          </w:tcPr>
          <w:p w:rsidR="007E3CF4" w:rsidRPr="006C1713" w:rsidRDefault="007E3CF4" w:rsidP="007E3CF4">
            <w:pPr>
              <w:spacing w:before="100" w:beforeAutospacing="1" w:after="0" w:line="240" w:lineRule="auto"/>
              <w:ind w:left="360"/>
              <w:rPr>
                <w:sz w:val="18"/>
                <w:szCs w:val="18"/>
              </w:rPr>
            </w:pPr>
            <w:r w:rsidRPr="006C1713">
              <w:rPr>
                <w:sz w:val="18"/>
                <w:szCs w:val="18"/>
              </w:rPr>
              <w:t>Le schéma corporel se définit comme étant la représentation que chaque individu se fait de son corps, afin de lui permettre de se situer dans l'espace. L'acquisition de ce schéma corporel permet d'établir les frontières du corps et de mieux en situer les limites ; mais cette délimitation se projette aussi hors du corps : dans les vêtements ou dans le reflet du miroir.</w:t>
            </w: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7E3CF4" w:rsidP="003147C1">
            <w:pPr>
              <w:spacing w:after="0" w:line="240" w:lineRule="auto"/>
              <w:rPr>
                <w:b/>
                <w:color w:val="C00000"/>
              </w:rPr>
            </w:pPr>
            <w:r>
              <w:rPr>
                <w:b/>
                <w:color w:val="C00000"/>
              </w:rPr>
              <w:t>Sensibilité profonde</w:t>
            </w:r>
          </w:p>
        </w:tc>
        <w:tc>
          <w:tcPr>
            <w:tcW w:w="11175" w:type="dxa"/>
          </w:tcPr>
          <w:p w:rsidR="007E3CF4" w:rsidRPr="006C1713" w:rsidRDefault="007E3CF4" w:rsidP="007E3CF4">
            <w:pPr>
              <w:spacing w:before="100" w:beforeAutospacing="1" w:after="0" w:line="240" w:lineRule="auto"/>
              <w:ind w:left="360"/>
              <w:rPr>
                <w:sz w:val="18"/>
                <w:szCs w:val="18"/>
              </w:rPr>
            </w:pPr>
            <w:r w:rsidRPr="006C1713">
              <w:rPr>
                <w:bCs/>
                <w:sz w:val="18"/>
                <w:szCs w:val="18"/>
              </w:rPr>
              <w:t>Sensibilité constituée par les afférences des plans sous-cutanés, des muscles, des tendons et des formations ostéoarticulaires, qui fonctionne selon trois modalités : la sensibilité positionnelle et de mouvement, la sensibilité vibratoire, la sensibilit.</w:t>
            </w: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7E3CF4" w:rsidP="003147C1">
            <w:pPr>
              <w:spacing w:after="0" w:line="240" w:lineRule="auto"/>
              <w:rPr>
                <w:b/>
                <w:color w:val="C00000"/>
              </w:rPr>
            </w:pPr>
            <w:r>
              <w:rPr>
                <w:b/>
                <w:color w:val="C00000"/>
              </w:rPr>
              <w:t>Sensibilité superficielle</w:t>
            </w:r>
          </w:p>
        </w:tc>
        <w:tc>
          <w:tcPr>
            <w:tcW w:w="11175" w:type="dxa"/>
          </w:tcPr>
          <w:p w:rsidR="007E3CF4" w:rsidRPr="006C1713" w:rsidRDefault="007E3CF4" w:rsidP="007E3CF4">
            <w:pPr>
              <w:spacing w:before="100" w:beforeAutospacing="1" w:after="0" w:line="240" w:lineRule="auto"/>
              <w:ind w:left="360"/>
              <w:rPr>
                <w:sz w:val="18"/>
                <w:szCs w:val="18"/>
              </w:rPr>
            </w:pPr>
            <w:r w:rsidRPr="006C1713">
              <w:rPr>
                <w:bCs/>
                <w:sz w:val="18"/>
                <w:szCs w:val="18"/>
              </w:rPr>
              <w:t xml:space="preserve">la sensibilité superficielle </w:t>
            </w:r>
            <w:r w:rsidRPr="006C1713">
              <w:rPr>
                <w:sz w:val="18"/>
                <w:szCs w:val="18"/>
              </w:rPr>
              <w:t xml:space="preserve">qui véhicule toutes les sensations cutanées : tact (sens du toucher) fin, douleur, chaud et froid, tact profond. Son absence définit </w:t>
            </w:r>
            <w:r w:rsidRPr="006C1713">
              <w:rPr>
                <w:bCs/>
                <w:sz w:val="18"/>
                <w:szCs w:val="18"/>
              </w:rPr>
              <w:t>l'anesthésie</w:t>
            </w:r>
            <w:r w:rsidRPr="006C1713">
              <w:rPr>
                <w:sz w:val="18"/>
                <w:szCs w:val="18"/>
              </w:rPr>
              <w:t xml:space="preserve">, sa diminution </w:t>
            </w:r>
            <w:r w:rsidRPr="006C1713">
              <w:rPr>
                <w:bCs/>
                <w:sz w:val="18"/>
                <w:szCs w:val="18"/>
              </w:rPr>
              <w:t>l'hypoesthésie</w:t>
            </w:r>
            <w:r w:rsidRPr="006C1713">
              <w:rPr>
                <w:sz w:val="18"/>
                <w:szCs w:val="18"/>
              </w:rPr>
              <w:t xml:space="preserve">. Tous les degrés d'atteinte peuvent exister chez un même patient, avec par exemple une sensibilité au tact conservée et une anesthésie complète à la douleur exposant donc la personne au risque de blessures ou de brûlures accidentelles passant parfois inaperçues. C'est en cas de perte totale de sensibilité que les </w:t>
            </w:r>
            <w:r w:rsidRPr="006C1713">
              <w:rPr>
                <w:bCs/>
                <w:sz w:val="18"/>
                <w:szCs w:val="18"/>
              </w:rPr>
              <w:t>risques d'escarres</w:t>
            </w:r>
            <w:r w:rsidRPr="006C1713">
              <w:rPr>
                <w:sz w:val="18"/>
                <w:szCs w:val="18"/>
              </w:rPr>
              <w:t xml:space="preserve"> seront majeurs</w:t>
            </w: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6C1713" w:rsidP="003147C1">
            <w:pPr>
              <w:spacing w:after="0" w:line="240" w:lineRule="auto"/>
              <w:rPr>
                <w:b/>
                <w:color w:val="C00000"/>
              </w:rPr>
            </w:pPr>
            <w:r>
              <w:rPr>
                <w:b/>
                <w:color w:val="C00000"/>
              </w:rPr>
              <w:t>Somesthésique</w:t>
            </w:r>
          </w:p>
        </w:tc>
        <w:tc>
          <w:tcPr>
            <w:tcW w:w="11175" w:type="dxa"/>
          </w:tcPr>
          <w:p w:rsidR="007E3CF4" w:rsidRPr="006C1713" w:rsidRDefault="007E3CF4" w:rsidP="007E3CF4">
            <w:pPr>
              <w:spacing w:before="100" w:beforeAutospacing="1" w:after="0" w:line="240" w:lineRule="auto"/>
              <w:ind w:left="360"/>
              <w:rPr>
                <w:sz w:val="18"/>
                <w:szCs w:val="18"/>
              </w:rPr>
            </w:pPr>
          </w:p>
          <w:p w:rsidR="000F35F9" w:rsidRPr="006C1713" w:rsidRDefault="000F35F9" w:rsidP="007E3CF4">
            <w:pPr>
              <w:spacing w:before="100" w:beforeAutospacing="1" w:after="0" w:line="240" w:lineRule="auto"/>
              <w:ind w:left="360"/>
              <w:rPr>
                <w:sz w:val="18"/>
                <w:szCs w:val="18"/>
              </w:rPr>
            </w:pPr>
          </w:p>
          <w:p w:rsidR="000F35F9" w:rsidRPr="006C1713" w:rsidRDefault="000F35F9" w:rsidP="007E3CF4">
            <w:pPr>
              <w:spacing w:before="100" w:beforeAutospacing="1" w:after="0" w:line="240" w:lineRule="auto"/>
              <w:ind w:left="360"/>
              <w:rPr>
                <w:sz w:val="18"/>
                <w:szCs w:val="18"/>
              </w:rPr>
            </w:pPr>
          </w:p>
          <w:p w:rsidR="000F35F9" w:rsidRPr="006C1713" w:rsidRDefault="000F35F9" w:rsidP="007E3CF4">
            <w:pPr>
              <w:spacing w:before="100" w:beforeAutospacing="1" w:after="0" w:line="240" w:lineRule="auto"/>
              <w:ind w:left="360"/>
              <w:rPr>
                <w:sz w:val="18"/>
                <w:szCs w:val="18"/>
              </w:rPr>
            </w:pPr>
          </w:p>
          <w:p w:rsidR="000F35F9" w:rsidRPr="006C1713" w:rsidRDefault="000F35F9" w:rsidP="007E3CF4">
            <w:pPr>
              <w:spacing w:before="100" w:beforeAutospacing="1" w:after="0" w:line="240" w:lineRule="auto"/>
              <w:ind w:left="360"/>
              <w:rPr>
                <w:sz w:val="18"/>
                <w:szCs w:val="18"/>
              </w:rPr>
            </w:pP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7E3CF4" w:rsidP="003147C1">
            <w:pPr>
              <w:spacing w:after="0" w:line="240" w:lineRule="auto"/>
              <w:rPr>
                <w:b/>
                <w:color w:val="C00000"/>
              </w:rPr>
            </w:pPr>
            <w:r>
              <w:rPr>
                <w:b/>
                <w:color w:val="C00000"/>
              </w:rPr>
              <w:t>Spasticité</w:t>
            </w:r>
          </w:p>
        </w:tc>
        <w:tc>
          <w:tcPr>
            <w:tcW w:w="11175" w:type="dxa"/>
          </w:tcPr>
          <w:p w:rsidR="007E3CF4" w:rsidRPr="006C1713" w:rsidRDefault="000F35F9" w:rsidP="007E3CF4">
            <w:pPr>
              <w:spacing w:before="100" w:beforeAutospacing="1" w:after="0" w:line="240" w:lineRule="auto"/>
              <w:ind w:left="360"/>
              <w:rPr>
                <w:sz w:val="18"/>
                <w:szCs w:val="18"/>
              </w:rPr>
            </w:pPr>
            <w:r w:rsidRPr="006C1713">
              <w:rPr>
                <w:bCs/>
                <w:sz w:val="18"/>
                <w:szCs w:val="18"/>
              </w:rPr>
              <w:t>État d'exagération du tonus musculaire qui s'exerce sur la totalité ou une partie de la musculature.</w:t>
            </w: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7E3CF4" w:rsidP="003147C1">
            <w:pPr>
              <w:spacing w:after="0" w:line="240" w:lineRule="auto"/>
              <w:rPr>
                <w:b/>
                <w:color w:val="C00000"/>
              </w:rPr>
            </w:pPr>
            <w:r>
              <w:rPr>
                <w:b/>
                <w:color w:val="C00000"/>
              </w:rPr>
              <w:t>Spinal</w:t>
            </w:r>
          </w:p>
        </w:tc>
        <w:tc>
          <w:tcPr>
            <w:tcW w:w="11175" w:type="dxa"/>
          </w:tcPr>
          <w:p w:rsidR="007E3CF4" w:rsidRPr="006C1713" w:rsidRDefault="000F35F9" w:rsidP="007E3CF4">
            <w:pPr>
              <w:spacing w:before="100" w:beforeAutospacing="1" w:after="0" w:line="240" w:lineRule="auto"/>
              <w:ind w:left="360"/>
              <w:rPr>
                <w:sz w:val="18"/>
                <w:szCs w:val="18"/>
              </w:rPr>
            </w:pPr>
            <w:r w:rsidRPr="006C1713">
              <w:rPr>
                <w:sz w:val="18"/>
                <w:szCs w:val="18"/>
              </w:rPr>
              <w:t>Qui concerne la moelle épinière.</w:t>
            </w: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7E3CF4" w:rsidP="003147C1">
            <w:pPr>
              <w:spacing w:after="0" w:line="240" w:lineRule="auto"/>
              <w:rPr>
                <w:b/>
                <w:color w:val="C00000"/>
              </w:rPr>
            </w:pPr>
            <w:r>
              <w:rPr>
                <w:b/>
                <w:color w:val="C00000"/>
              </w:rPr>
              <w:t>Spinothalamique</w:t>
            </w:r>
          </w:p>
        </w:tc>
        <w:tc>
          <w:tcPr>
            <w:tcW w:w="11175" w:type="dxa"/>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10959"/>
            </w:tblGrid>
            <w:tr w:rsidR="000F35F9" w:rsidRPr="000F35F9">
              <w:trPr>
                <w:tblCellSpacing w:w="37" w:type="dxa"/>
              </w:trPr>
              <w:tc>
                <w:tcPr>
                  <w:tcW w:w="0" w:type="auto"/>
                  <w:hideMark/>
                </w:tcPr>
                <w:p w:rsidR="000F35F9" w:rsidRPr="000F35F9" w:rsidRDefault="000F35F9" w:rsidP="000F35F9">
                  <w:pPr>
                    <w:spacing w:before="100" w:beforeAutospacing="1" w:after="100" w:afterAutospacing="1" w:line="240" w:lineRule="auto"/>
                    <w:rPr>
                      <w:rFonts w:eastAsia="Times New Roman"/>
                      <w:sz w:val="18"/>
                      <w:szCs w:val="18"/>
                      <w:lang w:eastAsia="fr-FR"/>
                    </w:rPr>
                  </w:pPr>
                  <w:r w:rsidRPr="000F35F9">
                    <w:rPr>
                      <w:rFonts w:eastAsia="Times New Roman"/>
                      <w:sz w:val="18"/>
                      <w:szCs w:val="18"/>
                      <w:lang w:eastAsia="fr-FR"/>
                    </w:rPr>
                    <w:t xml:space="preserve">Les axones des neurones des ganglions rachidiens (neurones en T) liés aux informations douloureuses, thermiques et du tact grossier nociceptif font obligatoirement synapse sur des neurones sensoriels spinaux de 2ème ordre - à l'intérieur même de la corde dorsale. Les axones de ces neurones spinaux de 2ème ordre décussent immédiatement au niveau spinal et empruntent le faisceau spinothalamique. Les fibres de ce faisceau véhiculant les informations douloureuses et thermiques (faisceau spinothalamique latéral) parcourent la moelle jusqu'au bulbe, traversent le pont et le mésencéphale près des fibres du lemnisque médian - sans faire synapse - et atteignent le thalamus. Les fibres de ce faisceau véhiculant les informations du tact grossier nociceptif (faisceau spinothalamique antérieur) rejoignent celles du lemnisque médian. Le faisceau spinothalamique latéral se projette sur une région thalamique plus importante que celle liée au lemnisque médian : noyau ventral postérieur (VP) latéral et noyaux intra-laminaires non spécifiques du thalamus. De même, le neurone thalamique de 3ème ordre véhiculant les informations douloureuses et thermiques touche des régions corticales beaucoup plus larges que celles liées aux informations proprioceptives et tactiles véhiculées par le lemnisque médian. </w:t>
                  </w:r>
                </w:p>
              </w:tc>
            </w:tr>
            <w:tr w:rsidR="000F35F9" w:rsidRPr="000F35F9">
              <w:trPr>
                <w:tblCellSpacing w:w="37" w:type="dxa"/>
              </w:trPr>
              <w:tc>
                <w:tcPr>
                  <w:tcW w:w="0" w:type="auto"/>
                  <w:hideMark/>
                </w:tcPr>
                <w:p w:rsidR="000F35F9" w:rsidRPr="000F35F9" w:rsidRDefault="000F35F9" w:rsidP="000F35F9">
                  <w:pPr>
                    <w:spacing w:after="0" w:line="240" w:lineRule="auto"/>
                    <w:rPr>
                      <w:rFonts w:eastAsia="Times New Roman"/>
                      <w:sz w:val="18"/>
                      <w:szCs w:val="18"/>
                      <w:lang w:eastAsia="fr-FR"/>
                    </w:rPr>
                  </w:pPr>
                  <w:r w:rsidRPr="000F35F9">
                    <w:rPr>
                      <w:rFonts w:eastAsia="Times New Roman"/>
                      <w:sz w:val="18"/>
                      <w:szCs w:val="18"/>
                      <w:lang w:eastAsia="fr-FR"/>
                    </w:rPr>
                    <w:t xml:space="preserve">En plus de la voie spinothalamique, d'autres voies véhiculant des informations douloureuses et thermiques issues des neurones spinaux de la corne dorsale spinale (neurones spinaux de 2ème ordre) affectent de nombreux noyaux à tous les niveaux du tronc cérébral avant d'atteindre le thalamus et le cortex. Les axones de ces neurones se projettent dans la </w:t>
                  </w:r>
                  <w:r w:rsidRPr="000F35F9">
                    <w:rPr>
                      <w:rFonts w:eastAsia="Times New Roman"/>
                      <w:bCs/>
                      <w:sz w:val="18"/>
                      <w:szCs w:val="18"/>
                      <w:lang w:eastAsia="fr-FR"/>
                    </w:rPr>
                    <w:t>formation réticulée bulbaire et mésencéphalique</w:t>
                  </w:r>
                  <w:r w:rsidRPr="000F35F9">
                    <w:rPr>
                      <w:rFonts w:eastAsia="Times New Roman"/>
                      <w:sz w:val="18"/>
                      <w:szCs w:val="18"/>
                      <w:lang w:eastAsia="fr-FR"/>
                    </w:rPr>
                    <w:t xml:space="preserve"> (substance grise périaqueducale) - les neurones de la réticulée se projetant sur les </w:t>
                  </w:r>
                  <w:r w:rsidRPr="000F35F9">
                    <w:rPr>
                      <w:rFonts w:eastAsia="Times New Roman"/>
                      <w:bCs/>
                      <w:sz w:val="18"/>
                      <w:szCs w:val="18"/>
                      <w:lang w:eastAsia="fr-FR"/>
                    </w:rPr>
                    <w:t>noyaux intra-laminaires non spécifiques du thalamus</w:t>
                  </w:r>
                  <w:r w:rsidRPr="000F35F9">
                    <w:rPr>
                      <w:rFonts w:eastAsia="Times New Roman"/>
                      <w:sz w:val="18"/>
                      <w:szCs w:val="18"/>
                      <w:lang w:eastAsia="fr-FR"/>
                    </w:rPr>
                    <w:t xml:space="preserve">. Ce </w:t>
                  </w:r>
                  <w:r w:rsidRPr="000F35F9">
                    <w:rPr>
                      <w:rFonts w:eastAsia="Times New Roman"/>
                      <w:bCs/>
                      <w:sz w:val="18"/>
                      <w:szCs w:val="18"/>
                      <w:lang w:eastAsia="fr-FR"/>
                    </w:rPr>
                    <w:t>faisceau spino-</w:t>
                  </w:r>
                  <w:r w:rsidRPr="000F35F9">
                    <w:rPr>
                      <w:rFonts w:eastAsia="Times New Roman"/>
                      <w:bCs/>
                      <w:sz w:val="18"/>
                      <w:szCs w:val="18"/>
                      <w:lang w:eastAsia="fr-FR"/>
                    </w:rPr>
                    <w:lastRenderedPageBreak/>
                    <w:t>réticulo-thalamique</w:t>
                  </w:r>
                  <w:r w:rsidRPr="000F35F9">
                    <w:rPr>
                      <w:rFonts w:eastAsia="Times New Roman"/>
                      <w:sz w:val="18"/>
                      <w:szCs w:val="18"/>
                      <w:lang w:eastAsia="fr-FR"/>
                    </w:rPr>
                    <w:t xml:space="preserve"> est </w:t>
                  </w:r>
                  <w:r w:rsidRPr="000F35F9">
                    <w:rPr>
                      <w:rFonts w:eastAsia="Times New Roman"/>
                      <w:bCs/>
                      <w:sz w:val="18"/>
                      <w:szCs w:val="18"/>
                      <w:lang w:eastAsia="fr-FR"/>
                    </w:rPr>
                    <w:t>lié à l'aspect émotionnel et végétatif de la douleur</w:t>
                  </w:r>
                  <w:r w:rsidRPr="000F35F9">
                    <w:rPr>
                      <w:rFonts w:eastAsia="Times New Roman"/>
                      <w:sz w:val="18"/>
                      <w:szCs w:val="18"/>
                      <w:lang w:eastAsia="fr-FR"/>
                    </w:rPr>
                    <w:t>.</w:t>
                  </w:r>
                </w:p>
              </w:tc>
            </w:tr>
            <w:tr w:rsidR="000F35F9" w:rsidRPr="000F35F9">
              <w:trPr>
                <w:tblCellSpacing w:w="37" w:type="dxa"/>
              </w:trPr>
              <w:tc>
                <w:tcPr>
                  <w:tcW w:w="0" w:type="auto"/>
                  <w:hideMark/>
                </w:tcPr>
                <w:p w:rsidR="000F35F9" w:rsidRPr="000F35F9" w:rsidRDefault="000F35F9" w:rsidP="000F35F9">
                  <w:pPr>
                    <w:spacing w:after="0" w:line="240" w:lineRule="auto"/>
                    <w:rPr>
                      <w:rFonts w:eastAsia="Times New Roman"/>
                      <w:sz w:val="18"/>
                      <w:szCs w:val="18"/>
                      <w:lang w:eastAsia="fr-FR"/>
                    </w:rPr>
                  </w:pPr>
                  <w:r w:rsidRPr="000F35F9">
                    <w:rPr>
                      <w:rFonts w:eastAsia="Times New Roman"/>
                      <w:sz w:val="18"/>
                      <w:szCs w:val="18"/>
                      <w:lang w:eastAsia="fr-FR"/>
                    </w:rPr>
                    <w:lastRenderedPageBreak/>
                    <w:t xml:space="preserve">L'organisation de ces voies afférentes somesthésiques explique les </w:t>
                  </w:r>
                  <w:r w:rsidRPr="000F35F9">
                    <w:rPr>
                      <w:rFonts w:eastAsia="Times New Roman"/>
                      <w:bCs/>
                      <w:sz w:val="18"/>
                      <w:szCs w:val="18"/>
                      <w:lang w:eastAsia="fr-FR"/>
                    </w:rPr>
                    <w:t>symptômes cliniques observés dans certaines pathologies du système nerveux</w:t>
                  </w:r>
                  <w:r w:rsidRPr="000F35F9">
                    <w:rPr>
                      <w:rFonts w:eastAsia="Times New Roman"/>
                      <w:sz w:val="18"/>
                      <w:szCs w:val="18"/>
                      <w:lang w:eastAsia="fr-FR"/>
                    </w:rPr>
                    <w:t>.</w:t>
                  </w:r>
                </w:p>
              </w:tc>
            </w:tr>
          </w:tbl>
          <w:p w:rsidR="007E3CF4" w:rsidRPr="006C1713" w:rsidRDefault="007E3CF4" w:rsidP="007E3CF4">
            <w:pPr>
              <w:spacing w:before="100" w:beforeAutospacing="1" w:after="0" w:line="240" w:lineRule="auto"/>
              <w:ind w:left="360"/>
              <w:rPr>
                <w:sz w:val="18"/>
                <w:szCs w:val="18"/>
              </w:rPr>
            </w:pP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7E3CF4" w:rsidP="003147C1">
            <w:pPr>
              <w:spacing w:after="0" w:line="240" w:lineRule="auto"/>
              <w:rPr>
                <w:b/>
                <w:color w:val="C00000"/>
              </w:rPr>
            </w:pPr>
            <w:r>
              <w:rPr>
                <w:b/>
                <w:color w:val="C00000"/>
              </w:rPr>
              <w:t>Steppage</w:t>
            </w:r>
          </w:p>
        </w:tc>
        <w:tc>
          <w:tcPr>
            <w:tcW w:w="11175" w:type="dxa"/>
          </w:tcPr>
          <w:p w:rsidR="007E3CF4" w:rsidRPr="006C1713" w:rsidRDefault="000F35F9" w:rsidP="000F35F9">
            <w:pPr>
              <w:spacing w:before="100" w:beforeAutospacing="1" w:after="100" w:afterAutospacing="1" w:line="240" w:lineRule="auto"/>
              <w:ind w:left="360"/>
              <w:rPr>
                <w:sz w:val="18"/>
                <w:szCs w:val="18"/>
              </w:rPr>
            </w:pPr>
            <w:r w:rsidRPr="000F35F9">
              <w:rPr>
                <w:rFonts w:eastAsia="Times New Roman"/>
                <w:sz w:val="18"/>
                <w:szCs w:val="18"/>
                <w:lang w:eastAsia="fr-FR"/>
              </w:rPr>
              <w:t xml:space="preserve">Anomalie de la marche, due à une paralysie des muscles releveurs du pied et obligeant à lever haut le genou à chaque pas pour empêcher la pointe du pied de traîner. </w:t>
            </w: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7E3CF4" w:rsidP="003147C1">
            <w:pPr>
              <w:spacing w:after="0" w:line="240" w:lineRule="auto"/>
              <w:rPr>
                <w:b/>
                <w:color w:val="C00000"/>
              </w:rPr>
            </w:pPr>
            <w:r>
              <w:rPr>
                <w:b/>
                <w:color w:val="C00000"/>
              </w:rPr>
              <w:t>Stéréotypie</w:t>
            </w:r>
          </w:p>
        </w:tc>
        <w:tc>
          <w:tcPr>
            <w:tcW w:w="11175" w:type="dxa"/>
          </w:tcPr>
          <w:p w:rsidR="007E3CF4" w:rsidRPr="006C1713" w:rsidRDefault="000F35F9" w:rsidP="007E3CF4">
            <w:pPr>
              <w:spacing w:before="100" w:beforeAutospacing="1" w:after="0" w:line="240" w:lineRule="auto"/>
              <w:ind w:left="360"/>
              <w:rPr>
                <w:sz w:val="18"/>
                <w:szCs w:val="18"/>
              </w:rPr>
            </w:pPr>
            <w:r w:rsidRPr="006C1713">
              <w:rPr>
                <w:sz w:val="18"/>
                <w:szCs w:val="18"/>
              </w:rPr>
              <w:t>Répétition d'une attitude, d'un geste, d'un acte ou d'une parole, sans but intelligible.</w:t>
            </w: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7E3CF4" w:rsidP="003147C1">
            <w:pPr>
              <w:spacing w:after="0" w:line="240" w:lineRule="auto"/>
              <w:rPr>
                <w:b/>
                <w:color w:val="C00000"/>
              </w:rPr>
            </w:pPr>
            <w:r>
              <w:rPr>
                <w:b/>
                <w:color w:val="C00000"/>
              </w:rPr>
              <w:t>Synapse</w:t>
            </w:r>
          </w:p>
        </w:tc>
        <w:tc>
          <w:tcPr>
            <w:tcW w:w="11175" w:type="dxa"/>
          </w:tcPr>
          <w:p w:rsidR="007E3CF4" w:rsidRPr="006C1713" w:rsidRDefault="000F35F9" w:rsidP="007E3CF4">
            <w:pPr>
              <w:spacing w:before="100" w:beforeAutospacing="1" w:after="0" w:line="240" w:lineRule="auto"/>
              <w:ind w:left="360"/>
              <w:rPr>
                <w:sz w:val="18"/>
                <w:szCs w:val="18"/>
              </w:rPr>
            </w:pPr>
            <w:r w:rsidRPr="006C1713">
              <w:rPr>
                <w:bCs/>
                <w:sz w:val="18"/>
                <w:szCs w:val="18"/>
              </w:rPr>
              <w:t>Espace entre la terminaison d'un axone et un autre corps cellulaire. Site de relâchement des neurotransmetteurs qui transportent les signaux d'une cellule nerveuse à une autre.</w:t>
            </w: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7E3CF4" w:rsidP="003147C1">
            <w:pPr>
              <w:spacing w:after="0" w:line="240" w:lineRule="auto"/>
              <w:rPr>
                <w:b/>
                <w:color w:val="C00000"/>
              </w:rPr>
            </w:pPr>
            <w:r>
              <w:rPr>
                <w:b/>
                <w:color w:val="C00000"/>
              </w:rPr>
              <w:t>Sérotonine</w:t>
            </w:r>
          </w:p>
        </w:tc>
        <w:tc>
          <w:tcPr>
            <w:tcW w:w="11175" w:type="dxa"/>
          </w:tcPr>
          <w:p w:rsidR="007E3CF4" w:rsidRPr="006C1713" w:rsidRDefault="000F35F9" w:rsidP="007E3CF4">
            <w:pPr>
              <w:spacing w:before="100" w:beforeAutospacing="1" w:after="0" w:line="240" w:lineRule="auto"/>
              <w:ind w:left="360"/>
              <w:rPr>
                <w:sz w:val="18"/>
                <w:szCs w:val="18"/>
              </w:rPr>
            </w:pPr>
            <w:r w:rsidRPr="006C1713">
              <w:rPr>
                <w:sz w:val="18"/>
                <w:szCs w:val="18"/>
              </w:rPr>
              <w:t>Substance dérivée d'un acide aminé, le tryptophane, synthétisée par les cellules de l'intestin et ayant par ailleurs un rôle de neurotransmetteur du système nerveux central.</w:t>
            </w: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7E3CF4" w:rsidP="003147C1">
            <w:pPr>
              <w:spacing w:after="0" w:line="240" w:lineRule="auto"/>
              <w:rPr>
                <w:b/>
                <w:color w:val="C00000"/>
              </w:rPr>
            </w:pPr>
            <w:r>
              <w:rPr>
                <w:b/>
                <w:color w:val="C00000"/>
              </w:rPr>
              <w:t>Stimulus</w:t>
            </w:r>
          </w:p>
        </w:tc>
        <w:tc>
          <w:tcPr>
            <w:tcW w:w="11175" w:type="dxa"/>
          </w:tcPr>
          <w:p w:rsidR="007E3CF4" w:rsidRPr="006C1713" w:rsidRDefault="000F35F9" w:rsidP="007E3CF4">
            <w:pPr>
              <w:spacing w:before="100" w:beforeAutospacing="1" w:after="0" w:line="240" w:lineRule="auto"/>
              <w:ind w:left="360"/>
              <w:rPr>
                <w:sz w:val="18"/>
                <w:szCs w:val="18"/>
              </w:rPr>
            </w:pPr>
            <w:r w:rsidRPr="006C1713">
              <w:rPr>
                <w:bCs/>
                <w:sz w:val="18"/>
                <w:szCs w:val="18"/>
              </w:rPr>
              <w:t>Phase d'excitation dont le réflexe est la réponse. Objet de cette phase d'excitation.</w:t>
            </w: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7E3CF4" w:rsidP="003147C1">
            <w:pPr>
              <w:spacing w:after="0" w:line="240" w:lineRule="auto"/>
              <w:rPr>
                <w:b/>
                <w:color w:val="C00000"/>
              </w:rPr>
            </w:pPr>
            <w:r>
              <w:rPr>
                <w:b/>
                <w:color w:val="C00000"/>
              </w:rPr>
              <w:t>Striatum</w:t>
            </w:r>
          </w:p>
        </w:tc>
        <w:tc>
          <w:tcPr>
            <w:tcW w:w="11175" w:type="dxa"/>
          </w:tcPr>
          <w:p w:rsidR="007E3CF4" w:rsidRPr="006C1713" w:rsidRDefault="000F35F9" w:rsidP="007E3CF4">
            <w:pPr>
              <w:spacing w:before="100" w:beforeAutospacing="1" w:after="0" w:line="240" w:lineRule="auto"/>
              <w:ind w:left="360"/>
              <w:rPr>
                <w:sz w:val="18"/>
                <w:szCs w:val="18"/>
              </w:rPr>
            </w:pPr>
            <w:r w:rsidRPr="006C1713">
              <w:rPr>
                <w:sz w:val="18"/>
                <w:szCs w:val="18"/>
              </w:rPr>
              <w:t>Ensemble constitué par les deux noyaux gris centraux, le noyau caudé et le putamen</w:t>
            </w:r>
            <w:r w:rsidR="006C1713" w:rsidRPr="006C1713">
              <w:rPr>
                <w:sz w:val="18"/>
                <w:szCs w:val="18"/>
              </w:rPr>
              <w:t>. (</w:t>
            </w:r>
            <w:r w:rsidRPr="006C1713">
              <w:rPr>
                <w:sz w:val="18"/>
                <w:szCs w:val="18"/>
              </w:rPr>
              <w:t>Il intervient dans la régulation motrice essentiellement pour le contrôle des mouvements lents.)[Synonyme : corps strié.]</w:t>
            </w:r>
          </w:p>
        </w:tc>
      </w:tr>
      <w:tr w:rsidR="007E3CF4" w:rsidRPr="00DE6D14" w:rsidTr="00BD3E57">
        <w:trPr>
          <w:trHeight w:val="211"/>
        </w:trPr>
        <w:tc>
          <w:tcPr>
            <w:tcW w:w="538" w:type="dxa"/>
            <w:shd w:val="clear" w:color="auto" w:fill="DBE5F1"/>
          </w:tcPr>
          <w:p w:rsidR="007E3CF4" w:rsidRDefault="007E3CF4" w:rsidP="00194563">
            <w:pPr>
              <w:spacing w:after="0" w:line="240" w:lineRule="auto"/>
              <w:jc w:val="center"/>
              <w:rPr>
                <w:b/>
                <w:color w:val="C00000"/>
              </w:rPr>
            </w:pPr>
          </w:p>
        </w:tc>
        <w:tc>
          <w:tcPr>
            <w:tcW w:w="2429" w:type="dxa"/>
            <w:shd w:val="clear" w:color="auto" w:fill="DBE5F1"/>
          </w:tcPr>
          <w:p w:rsidR="007E3CF4" w:rsidRDefault="007E3CF4" w:rsidP="003147C1">
            <w:pPr>
              <w:spacing w:after="0" w:line="240" w:lineRule="auto"/>
              <w:rPr>
                <w:b/>
                <w:color w:val="C00000"/>
              </w:rPr>
            </w:pPr>
            <w:r>
              <w:rPr>
                <w:b/>
                <w:color w:val="C00000"/>
              </w:rPr>
              <w:t>Somesthésie</w:t>
            </w:r>
          </w:p>
        </w:tc>
        <w:tc>
          <w:tcPr>
            <w:tcW w:w="11175" w:type="dxa"/>
          </w:tcPr>
          <w:p w:rsidR="007E3CF4" w:rsidRPr="006C1713" w:rsidRDefault="007E3CF4" w:rsidP="007E3CF4">
            <w:pPr>
              <w:spacing w:before="100" w:beforeAutospacing="1" w:after="0" w:line="240" w:lineRule="auto"/>
              <w:ind w:left="360"/>
              <w:rPr>
                <w:sz w:val="18"/>
                <w:szCs w:val="18"/>
              </w:rPr>
            </w:pPr>
            <w:r w:rsidRPr="006C1713">
              <w:rPr>
                <w:sz w:val="18"/>
                <w:szCs w:val="18"/>
              </w:rPr>
              <w:t>Domaine de la sensibilité qui concerne la perception consciente de toutes les modifications intéressant le revêtement cutanéo-muqueux, les viscères, le système musculaire et ostéo-articulaire.</w:t>
            </w:r>
          </w:p>
        </w:tc>
      </w:tr>
      <w:tr w:rsidR="000F35F9" w:rsidRPr="00DE6D14" w:rsidTr="00BD3E57">
        <w:trPr>
          <w:trHeight w:val="211"/>
        </w:trPr>
        <w:tc>
          <w:tcPr>
            <w:tcW w:w="538" w:type="dxa"/>
            <w:shd w:val="clear" w:color="auto" w:fill="DBE5F1"/>
          </w:tcPr>
          <w:p w:rsidR="000F35F9" w:rsidRDefault="000F35F9" w:rsidP="00194563">
            <w:pPr>
              <w:spacing w:after="0" w:line="240" w:lineRule="auto"/>
              <w:jc w:val="center"/>
              <w:rPr>
                <w:b/>
                <w:color w:val="C00000"/>
              </w:rPr>
            </w:pPr>
          </w:p>
        </w:tc>
        <w:tc>
          <w:tcPr>
            <w:tcW w:w="2429" w:type="dxa"/>
            <w:shd w:val="clear" w:color="auto" w:fill="DBE5F1"/>
          </w:tcPr>
          <w:p w:rsidR="000F35F9" w:rsidRDefault="000F35F9" w:rsidP="003147C1">
            <w:pPr>
              <w:spacing w:after="0" w:line="240" w:lineRule="auto"/>
              <w:rPr>
                <w:b/>
                <w:color w:val="C00000"/>
              </w:rPr>
            </w:pPr>
          </w:p>
        </w:tc>
        <w:tc>
          <w:tcPr>
            <w:tcW w:w="11175" w:type="dxa"/>
          </w:tcPr>
          <w:p w:rsidR="000F35F9" w:rsidRPr="006C1713" w:rsidRDefault="000F35F9" w:rsidP="007E3CF4">
            <w:pPr>
              <w:spacing w:before="100" w:beforeAutospacing="1" w:after="0" w:line="240" w:lineRule="auto"/>
              <w:ind w:left="360"/>
              <w:rPr>
                <w:sz w:val="18"/>
                <w:szCs w:val="18"/>
              </w:rPr>
            </w:pPr>
          </w:p>
        </w:tc>
      </w:tr>
      <w:tr w:rsidR="000F35F9" w:rsidRPr="00DE6D14" w:rsidTr="00BD3E57">
        <w:trPr>
          <w:trHeight w:val="211"/>
        </w:trPr>
        <w:tc>
          <w:tcPr>
            <w:tcW w:w="538" w:type="dxa"/>
            <w:shd w:val="clear" w:color="auto" w:fill="DBE5F1"/>
          </w:tcPr>
          <w:p w:rsidR="000F35F9" w:rsidRDefault="000F35F9" w:rsidP="00194563">
            <w:pPr>
              <w:spacing w:after="0" w:line="240" w:lineRule="auto"/>
              <w:jc w:val="center"/>
              <w:rPr>
                <w:b/>
                <w:color w:val="C00000"/>
              </w:rPr>
            </w:pPr>
            <w:r>
              <w:rPr>
                <w:b/>
                <w:color w:val="C00000"/>
              </w:rPr>
              <w:t>T</w:t>
            </w:r>
          </w:p>
        </w:tc>
        <w:tc>
          <w:tcPr>
            <w:tcW w:w="2429" w:type="dxa"/>
            <w:shd w:val="clear" w:color="auto" w:fill="DBE5F1"/>
          </w:tcPr>
          <w:p w:rsidR="000F35F9" w:rsidRDefault="000F35F9" w:rsidP="003147C1">
            <w:pPr>
              <w:spacing w:after="0" w:line="240" w:lineRule="auto"/>
              <w:rPr>
                <w:b/>
                <w:color w:val="C00000"/>
              </w:rPr>
            </w:pPr>
          </w:p>
        </w:tc>
        <w:tc>
          <w:tcPr>
            <w:tcW w:w="11175" w:type="dxa"/>
          </w:tcPr>
          <w:p w:rsidR="000F35F9" w:rsidRPr="006C1713" w:rsidRDefault="000F35F9" w:rsidP="007E3CF4">
            <w:pPr>
              <w:spacing w:before="100" w:beforeAutospacing="1" w:after="0" w:line="240" w:lineRule="auto"/>
              <w:ind w:left="360"/>
              <w:rPr>
                <w:sz w:val="18"/>
                <w:szCs w:val="18"/>
              </w:rPr>
            </w:pPr>
          </w:p>
        </w:tc>
      </w:tr>
      <w:tr w:rsidR="000F35F9" w:rsidRPr="00DE6D14" w:rsidTr="00BD3E57">
        <w:trPr>
          <w:trHeight w:val="211"/>
        </w:trPr>
        <w:tc>
          <w:tcPr>
            <w:tcW w:w="538" w:type="dxa"/>
            <w:shd w:val="clear" w:color="auto" w:fill="DBE5F1"/>
          </w:tcPr>
          <w:p w:rsidR="000F35F9" w:rsidRDefault="000F35F9" w:rsidP="00194563">
            <w:pPr>
              <w:spacing w:after="0" w:line="240" w:lineRule="auto"/>
              <w:jc w:val="center"/>
              <w:rPr>
                <w:b/>
                <w:color w:val="C00000"/>
              </w:rPr>
            </w:pPr>
          </w:p>
        </w:tc>
        <w:tc>
          <w:tcPr>
            <w:tcW w:w="2429" w:type="dxa"/>
            <w:shd w:val="clear" w:color="auto" w:fill="DBE5F1"/>
          </w:tcPr>
          <w:p w:rsidR="000F35F9" w:rsidRDefault="000F35F9" w:rsidP="003147C1">
            <w:pPr>
              <w:spacing w:after="0" w:line="240" w:lineRule="auto"/>
              <w:rPr>
                <w:b/>
                <w:color w:val="C00000"/>
              </w:rPr>
            </w:pPr>
            <w:r>
              <w:rPr>
                <w:b/>
                <w:color w:val="C00000"/>
              </w:rPr>
              <w:t>télencéphale</w:t>
            </w:r>
          </w:p>
        </w:tc>
        <w:tc>
          <w:tcPr>
            <w:tcW w:w="11175" w:type="dxa"/>
          </w:tcPr>
          <w:p w:rsidR="000F35F9" w:rsidRPr="006C1713" w:rsidRDefault="000F35F9" w:rsidP="007E3CF4">
            <w:pPr>
              <w:spacing w:before="100" w:beforeAutospacing="1" w:after="0" w:line="240" w:lineRule="auto"/>
              <w:ind w:left="360"/>
              <w:rPr>
                <w:sz w:val="18"/>
                <w:szCs w:val="18"/>
              </w:rPr>
            </w:pPr>
            <w:r w:rsidRPr="006C1713">
              <w:rPr>
                <w:sz w:val="18"/>
                <w:szCs w:val="18"/>
              </w:rPr>
              <w:t>Partie de l'encéphale qui dérive de la vésicule cérébrale terminale de l'embryon</w:t>
            </w:r>
            <w:r w:rsidR="006C1713" w:rsidRPr="006C1713">
              <w:rPr>
                <w:sz w:val="18"/>
                <w:szCs w:val="18"/>
              </w:rPr>
              <w:t>. (</w:t>
            </w:r>
            <w:r w:rsidRPr="006C1713">
              <w:rPr>
                <w:sz w:val="18"/>
                <w:szCs w:val="18"/>
              </w:rPr>
              <w:t>Il constitue, chez l'adulte, les hémisphères cérébraux.)</w:t>
            </w:r>
          </w:p>
        </w:tc>
      </w:tr>
      <w:tr w:rsidR="000F35F9" w:rsidRPr="00DE6D14" w:rsidTr="00BD3E57">
        <w:trPr>
          <w:trHeight w:val="211"/>
        </w:trPr>
        <w:tc>
          <w:tcPr>
            <w:tcW w:w="538" w:type="dxa"/>
            <w:shd w:val="clear" w:color="auto" w:fill="DBE5F1"/>
          </w:tcPr>
          <w:p w:rsidR="000F35F9" w:rsidRDefault="000F35F9" w:rsidP="00194563">
            <w:pPr>
              <w:spacing w:after="0" w:line="240" w:lineRule="auto"/>
              <w:jc w:val="center"/>
              <w:rPr>
                <w:b/>
                <w:color w:val="C00000"/>
              </w:rPr>
            </w:pPr>
          </w:p>
        </w:tc>
        <w:tc>
          <w:tcPr>
            <w:tcW w:w="2429" w:type="dxa"/>
            <w:shd w:val="clear" w:color="auto" w:fill="DBE5F1"/>
          </w:tcPr>
          <w:p w:rsidR="000F35F9" w:rsidRDefault="000F35F9" w:rsidP="003147C1">
            <w:pPr>
              <w:spacing w:after="0" w:line="240" w:lineRule="auto"/>
              <w:rPr>
                <w:b/>
                <w:color w:val="C00000"/>
              </w:rPr>
            </w:pPr>
            <w:r>
              <w:rPr>
                <w:b/>
                <w:color w:val="C00000"/>
              </w:rPr>
              <w:t>Tétraplégie</w:t>
            </w:r>
          </w:p>
        </w:tc>
        <w:tc>
          <w:tcPr>
            <w:tcW w:w="11175" w:type="dxa"/>
          </w:tcPr>
          <w:p w:rsidR="000F35F9" w:rsidRPr="006C1713" w:rsidRDefault="000F35F9" w:rsidP="007E3CF4">
            <w:pPr>
              <w:spacing w:before="100" w:beforeAutospacing="1" w:after="0" w:line="240" w:lineRule="auto"/>
              <w:ind w:left="360"/>
              <w:rPr>
                <w:sz w:val="18"/>
                <w:szCs w:val="18"/>
              </w:rPr>
            </w:pPr>
            <w:r w:rsidRPr="006C1713">
              <w:rPr>
                <w:sz w:val="18"/>
                <w:szCs w:val="18"/>
              </w:rPr>
              <w:t>Paralysie touchant simultanément les quatre membres.</w:t>
            </w:r>
          </w:p>
        </w:tc>
      </w:tr>
      <w:tr w:rsidR="000F35F9" w:rsidRPr="00DE6D14" w:rsidTr="00BD3E57">
        <w:trPr>
          <w:trHeight w:val="211"/>
        </w:trPr>
        <w:tc>
          <w:tcPr>
            <w:tcW w:w="538" w:type="dxa"/>
            <w:shd w:val="clear" w:color="auto" w:fill="DBE5F1"/>
          </w:tcPr>
          <w:p w:rsidR="000F35F9" w:rsidRDefault="000F35F9" w:rsidP="00194563">
            <w:pPr>
              <w:spacing w:after="0" w:line="240" w:lineRule="auto"/>
              <w:jc w:val="center"/>
              <w:rPr>
                <w:b/>
                <w:color w:val="C00000"/>
              </w:rPr>
            </w:pPr>
          </w:p>
        </w:tc>
        <w:tc>
          <w:tcPr>
            <w:tcW w:w="2429" w:type="dxa"/>
            <w:shd w:val="clear" w:color="auto" w:fill="DBE5F1"/>
          </w:tcPr>
          <w:p w:rsidR="000F35F9" w:rsidRDefault="000F35F9" w:rsidP="003147C1">
            <w:pPr>
              <w:spacing w:after="0" w:line="240" w:lineRule="auto"/>
              <w:rPr>
                <w:b/>
                <w:color w:val="C00000"/>
              </w:rPr>
            </w:pPr>
            <w:r>
              <w:rPr>
                <w:b/>
                <w:color w:val="C00000"/>
              </w:rPr>
              <w:t>Tétraparésie</w:t>
            </w:r>
          </w:p>
        </w:tc>
        <w:tc>
          <w:tcPr>
            <w:tcW w:w="11175" w:type="dxa"/>
          </w:tcPr>
          <w:p w:rsidR="000F35F9" w:rsidRPr="006C1713" w:rsidRDefault="000F35F9" w:rsidP="007E3CF4">
            <w:pPr>
              <w:spacing w:before="100" w:beforeAutospacing="1" w:after="0" w:line="240" w:lineRule="auto"/>
              <w:ind w:left="360"/>
              <w:rPr>
                <w:sz w:val="18"/>
                <w:szCs w:val="18"/>
              </w:rPr>
            </w:pPr>
            <w:r w:rsidRPr="006C1713">
              <w:rPr>
                <w:bCs/>
                <w:sz w:val="18"/>
                <w:szCs w:val="18"/>
              </w:rPr>
              <w:t>Faiblesse par paralysie incomplète des quatre membres.</w:t>
            </w:r>
          </w:p>
        </w:tc>
      </w:tr>
      <w:tr w:rsidR="000F35F9" w:rsidRPr="00DE6D14" w:rsidTr="00BD3E57">
        <w:trPr>
          <w:trHeight w:val="211"/>
        </w:trPr>
        <w:tc>
          <w:tcPr>
            <w:tcW w:w="538" w:type="dxa"/>
            <w:shd w:val="clear" w:color="auto" w:fill="DBE5F1"/>
          </w:tcPr>
          <w:p w:rsidR="000F35F9" w:rsidRDefault="000F35F9" w:rsidP="00194563">
            <w:pPr>
              <w:spacing w:after="0" w:line="240" w:lineRule="auto"/>
              <w:jc w:val="center"/>
              <w:rPr>
                <w:b/>
                <w:color w:val="C00000"/>
              </w:rPr>
            </w:pPr>
          </w:p>
        </w:tc>
        <w:tc>
          <w:tcPr>
            <w:tcW w:w="2429" w:type="dxa"/>
            <w:shd w:val="clear" w:color="auto" w:fill="DBE5F1"/>
          </w:tcPr>
          <w:p w:rsidR="000F35F9" w:rsidRDefault="000F35F9" w:rsidP="003147C1">
            <w:pPr>
              <w:spacing w:after="0" w:line="240" w:lineRule="auto"/>
              <w:rPr>
                <w:b/>
                <w:color w:val="C00000"/>
              </w:rPr>
            </w:pPr>
            <w:r>
              <w:rPr>
                <w:b/>
                <w:color w:val="C00000"/>
              </w:rPr>
              <w:t>Tic</w:t>
            </w:r>
          </w:p>
        </w:tc>
        <w:tc>
          <w:tcPr>
            <w:tcW w:w="11175" w:type="dxa"/>
          </w:tcPr>
          <w:p w:rsidR="000F35F9" w:rsidRPr="006C1713" w:rsidRDefault="000F35F9" w:rsidP="007E3CF4">
            <w:pPr>
              <w:spacing w:before="100" w:beforeAutospacing="1" w:after="0" w:line="240" w:lineRule="auto"/>
              <w:ind w:left="360"/>
              <w:rPr>
                <w:sz w:val="18"/>
                <w:szCs w:val="18"/>
              </w:rPr>
            </w:pPr>
            <w:r w:rsidRPr="006C1713">
              <w:rPr>
                <w:bCs/>
                <w:sz w:val="18"/>
                <w:szCs w:val="18"/>
              </w:rPr>
              <w:t>Mouvement involontaire, stéréotypé, brusque, répétitif et sans but, affectant surtout le visage et dont l'inhibition volontaire n'est possible que pour une courte période. Il est souvent transitoire, mais peut être chronique et est augmenté par la tension physique et psychologique, la fatigue et disparaît lors du sommeil. Il relèverait d'une décharge paroxystique du système pyramidal plutôt que d'une dysfonction extra pyramidale.</w:t>
            </w:r>
          </w:p>
        </w:tc>
      </w:tr>
      <w:tr w:rsidR="000F35F9" w:rsidRPr="00DE6D14" w:rsidTr="00BD3E57">
        <w:trPr>
          <w:trHeight w:val="211"/>
        </w:trPr>
        <w:tc>
          <w:tcPr>
            <w:tcW w:w="538" w:type="dxa"/>
            <w:shd w:val="clear" w:color="auto" w:fill="DBE5F1"/>
          </w:tcPr>
          <w:p w:rsidR="000F35F9" w:rsidRDefault="000F35F9" w:rsidP="00194563">
            <w:pPr>
              <w:spacing w:after="0" w:line="240" w:lineRule="auto"/>
              <w:jc w:val="center"/>
              <w:rPr>
                <w:b/>
                <w:color w:val="C00000"/>
              </w:rPr>
            </w:pPr>
          </w:p>
        </w:tc>
        <w:tc>
          <w:tcPr>
            <w:tcW w:w="2429" w:type="dxa"/>
            <w:shd w:val="clear" w:color="auto" w:fill="DBE5F1"/>
          </w:tcPr>
          <w:p w:rsidR="000F35F9" w:rsidRDefault="000F35F9" w:rsidP="003147C1">
            <w:pPr>
              <w:spacing w:after="0" w:line="240" w:lineRule="auto"/>
              <w:rPr>
                <w:b/>
                <w:color w:val="C00000"/>
              </w:rPr>
            </w:pPr>
            <w:r>
              <w:rPr>
                <w:b/>
                <w:color w:val="C00000"/>
              </w:rPr>
              <w:t>Trismus</w:t>
            </w:r>
          </w:p>
        </w:tc>
        <w:tc>
          <w:tcPr>
            <w:tcW w:w="11175" w:type="dxa"/>
          </w:tcPr>
          <w:p w:rsidR="000F35F9" w:rsidRPr="006C1713" w:rsidRDefault="000F35F9" w:rsidP="007E3CF4">
            <w:pPr>
              <w:spacing w:before="100" w:beforeAutospacing="1" w:after="0" w:line="240" w:lineRule="auto"/>
              <w:ind w:left="360"/>
              <w:rPr>
                <w:sz w:val="18"/>
                <w:szCs w:val="18"/>
              </w:rPr>
            </w:pPr>
            <w:r w:rsidRPr="006C1713">
              <w:rPr>
                <w:bCs/>
                <w:sz w:val="18"/>
                <w:szCs w:val="18"/>
              </w:rPr>
              <w:t>Contracture spastique des muscles masticateurs rendant difficile l'ouverture de la bouche.</w:t>
            </w:r>
          </w:p>
        </w:tc>
      </w:tr>
      <w:tr w:rsidR="000F35F9" w:rsidRPr="00DE6D14" w:rsidTr="00BD3E57">
        <w:trPr>
          <w:trHeight w:val="211"/>
        </w:trPr>
        <w:tc>
          <w:tcPr>
            <w:tcW w:w="538" w:type="dxa"/>
            <w:shd w:val="clear" w:color="auto" w:fill="DBE5F1"/>
          </w:tcPr>
          <w:p w:rsidR="000F35F9" w:rsidRDefault="000F35F9" w:rsidP="00194563">
            <w:pPr>
              <w:spacing w:after="0" w:line="240" w:lineRule="auto"/>
              <w:jc w:val="center"/>
              <w:rPr>
                <w:b/>
                <w:color w:val="C00000"/>
              </w:rPr>
            </w:pPr>
          </w:p>
        </w:tc>
        <w:tc>
          <w:tcPr>
            <w:tcW w:w="2429" w:type="dxa"/>
            <w:shd w:val="clear" w:color="auto" w:fill="DBE5F1"/>
          </w:tcPr>
          <w:p w:rsidR="000F35F9" w:rsidRDefault="000F35F9" w:rsidP="003147C1">
            <w:pPr>
              <w:spacing w:after="0" w:line="240" w:lineRule="auto"/>
              <w:rPr>
                <w:b/>
                <w:color w:val="C00000"/>
              </w:rPr>
            </w:pPr>
            <w:r>
              <w:rPr>
                <w:b/>
                <w:color w:val="C00000"/>
              </w:rPr>
              <w:t>Tremblement</w:t>
            </w:r>
          </w:p>
        </w:tc>
        <w:tc>
          <w:tcPr>
            <w:tcW w:w="11175" w:type="dxa"/>
          </w:tcPr>
          <w:p w:rsidR="000F35F9" w:rsidRPr="006C1713" w:rsidRDefault="000F35F9" w:rsidP="007E3CF4">
            <w:pPr>
              <w:spacing w:before="100" w:beforeAutospacing="1" w:after="0" w:line="240" w:lineRule="auto"/>
              <w:ind w:left="360"/>
              <w:rPr>
                <w:sz w:val="18"/>
                <w:szCs w:val="18"/>
              </w:rPr>
            </w:pPr>
            <w:r w:rsidRPr="006C1713">
              <w:rPr>
                <w:bCs/>
                <w:sz w:val="18"/>
                <w:szCs w:val="18"/>
              </w:rPr>
              <w:t>Oscillation régulière et lente autour d'un axe qui affecte habituellement tous les membres, mais qui peut intéresser sélectivement la langue, la mâchoire ou la tête. L'agitation revêt trois formes principales selon les modalités de son apparition: tremblement de repos qui disparaît lors du maintien actif d'une posture et au cours des mouvements (syndrome Parkinsonien); tremblement postural apparaissant au cours du maintien volontaire d'une posture (</w:t>
            </w:r>
            <w:r w:rsidR="006C1713" w:rsidRPr="006C1713">
              <w:rPr>
                <w:bCs/>
                <w:sz w:val="18"/>
                <w:szCs w:val="18"/>
              </w:rPr>
              <w:t>exagération</w:t>
            </w:r>
            <w:r w:rsidRPr="006C1713">
              <w:rPr>
                <w:bCs/>
                <w:sz w:val="18"/>
                <w:szCs w:val="18"/>
              </w:rPr>
              <w:t xml:space="preserve"> du tremblement physiologique de l'hypothyroïdie, de l'alcoolisme ou de la sénilité); tremblement intentionnel ou cinétique n~apparaissant qu'au cours du mouvement volontaire (syndrome cérébelleux</w:t>
            </w:r>
            <w:r w:rsidR="006C1713" w:rsidRPr="006C1713">
              <w:rPr>
                <w:bCs/>
                <w:sz w:val="18"/>
                <w:szCs w:val="18"/>
              </w:rPr>
              <w:t>).</w:t>
            </w:r>
          </w:p>
        </w:tc>
      </w:tr>
      <w:tr w:rsidR="000F35F9" w:rsidRPr="00DE6D14" w:rsidTr="00BD3E57">
        <w:trPr>
          <w:trHeight w:val="211"/>
        </w:trPr>
        <w:tc>
          <w:tcPr>
            <w:tcW w:w="538" w:type="dxa"/>
            <w:shd w:val="clear" w:color="auto" w:fill="DBE5F1"/>
          </w:tcPr>
          <w:p w:rsidR="000F35F9" w:rsidRDefault="000F35F9" w:rsidP="00194563">
            <w:pPr>
              <w:spacing w:after="0" w:line="240" w:lineRule="auto"/>
              <w:jc w:val="center"/>
              <w:rPr>
                <w:b/>
                <w:color w:val="C00000"/>
              </w:rPr>
            </w:pPr>
          </w:p>
        </w:tc>
        <w:tc>
          <w:tcPr>
            <w:tcW w:w="2429" w:type="dxa"/>
            <w:shd w:val="clear" w:color="auto" w:fill="DBE5F1"/>
          </w:tcPr>
          <w:p w:rsidR="000F35F9" w:rsidRDefault="000F35F9" w:rsidP="003147C1">
            <w:pPr>
              <w:spacing w:after="0" w:line="240" w:lineRule="auto"/>
              <w:rPr>
                <w:b/>
                <w:color w:val="C00000"/>
              </w:rPr>
            </w:pPr>
            <w:r>
              <w:rPr>
                <w:b/>
                <w:color w:val="C00000"/>
              </w:rPr>
              <w:t>Trépanation</w:t>
            </w:r>
          </w:p>
        </w:tc>
        <w:tc>
          <w:tcPr>
            <w:tcW w:w="11175" w:type="dxa"/>
          </w:tcPr>
          <w:p w:rsidR="000F35F9" w:rsidRPr="006C1713" w:rsidRDefault="000F35F9" w:rsidP="007E3CF4">
            <w:pPr>
              <w:spacing w:before="100" w:beforeAutospacing="1" w:after="0" w:line="240" w:lineRule="auto"/>
              <w:ind w:left="360"/>
              <w:rPr>
                <w:sz w:val="18"/>
                <w:szCs w:val="18"/>
              </w:rPr>
            </w:pPr>
            <w:r w:rsidRPr="006C1713">
              <w:rPr>
                <w:sz w:val="18"/>
                <w:szCs w:val="18"/>
              </w:rPr>
              <w:t>Opération chirurgicale consistant à pratiquer une ouverture dans un os, en particulier dans la boîte crânienne, à l'aide d'un trépan.</w:t>
            </w:r>
          </w:p>
        </w:tc>
      </w:tr>
      <w:tr w:rsidR="000F35F9" w:rsidRPr="00DE6D14" w:rsidTr="00BD3E57">
        <w:trPr>
          <w:trHeight w:val="211"/>
        </w:trPr>
        <w:tc>
          <w:tcPr>
            <w:tcW w:w="538" w:type="dxa"/>
            <w:shd w:val="clear" w:color="auto" w:fill="DBE5F1"/>
          </w:tcPr>
          <w:p w:rsidR="000F35F9" w:rsidRDefault="000F35F9" w:rsidP="00194563">
            <w:pPr>
              <w:spacing w:after="0" w:line="240" w:lineRule="auto"/>
              <w:jc w:val="center"/>
              <w:rPr>
                <w:b/>
                <w:color w:val="C00000"/>
              </w:rPr>
            </w:pPr>
          </w:p>
        </w:tc>
        <w:tc>
          <w:tcPr>
            <w:tcW w:w="2429" w:type="dxa"/>
            <w:shd w:val="clear" w:color="auto" w:fill="DBE5F1"/>
          </w:tcPr>
          <w:p w:rsidR="000F35F9" w:rsidRDefault="000F35F9" w:rsidP="003147C1">
            <w:pPr>
              <w:spacing w:after="0" w:line="240" w:lineRule="auto"/>
              <w:rPr>
                <w:b/>
                <w:color w:val="C00000"/>
              </w:rPr>
            </w:pPr>
          </w:p>
        </w:tc>
        <w:tc>
          <w:tcPr>
            <w:tcW w:w="11175" w:type="dxa"/>
          </w:tcPr>
          <w:p w:rsidR="000F35F9" w:rsidRPr="006C1713" w:rsidRDefault="000F35F9" w:rsidP="007E3CF4">
            <w:pPr>
              <w:spacing w:before="100" w:beforeAutospacing="1" w:after="0" w:line="240" w:lineRule="auto"/>
              <w:ind w:left="360"/>
              <w:rPr>
                <w:sz w:val="18"/>
                <w:szCs w:val="18"/>
              </w:rPr>
            </w:pPr>
          </w:p>
        </w:tc>
      </w:tr>
      <w:tr w:rsidR="000F35F9" w:rsidRPr="00DE6D14" w:rsidTr="00BD3E57">
        <w:trPr>
          <w:trHeight w:val="211"/>
        </w:trPr>
        <w:tc>
          <w:tcPr>
            <w:tcW w:w="538" w:type="dxa"/>
            <w:shd w:val="clear" w:color="auto" w:fill="DBE5F1"/>
          </w:tcPr>
          <w:p w:rsidR="000F35F9" w:rsidRDefault="006C1713" w:rsidP="00194563">
            <w:pPr>
              <w:spacing w:after="0" w:line="240" w:lineRule="auto"/>
              <w:jc w:val="center"/>
              <w:rPr>
                <w:b/>
                <w:color w:val="C00000"/>
              </w:rPr>
            </w:pPr>
            <w:r>
              <w:rPr>
                <w:b/>
                <w:color w:val="C00000"/>
              </w:rPr>
              <w:t>U</w:t>
            </w:r>
          </w:p>
        </w:tc>
        <w:tc>
          <w:tcPr>
            <w:tcW w:w="2429" w:type="dxa"/>
            <w:shd w:val="clear" w:color="auto" w:fill="DBE5F1"/>
          </w:tcPr>
          <w:p w:rsidR="000F35F9" w:rsidRDefault="000F35F9" w:rsidP="003147C1">
            <w:pPr>
              <w:spacing w:after="0" w:line="240" w:lineRule="auto"/>
              <w:rPr>
                <w:b/>
                <w:color w:val="C00000"/>
              </w:rPr>
            </w:pPr>
          </w:p>
        </w:tc>
        <w:tc>
          <w:tcPr>
            <w:tcW w:w="11175" w:type="dxa"/>
          </w:tcPr>
          <w:p w:rsidR="000F35F9" w:rsidRPr="006C1713" w:rsidRDefault="000F35F9" w:rsidP="007E3CF4">
            <w:pPr>
              <w:spacing w:before="100" w:beforeAutospacing="1" w:after="0" w:line="240" w:lineRule="auto"/>
              <w:ind w:left="360"/>
              <w:rPr>
                <w:sz w:val="18"/>
                <w:szCs w:val="18"/>
              </w:rPr>
            </w:pPr>
          </w:p>
        </w:tc>
      </w:tr>
      <w:tr w:rsidR="006C1713" w:rsidRPr="00DE6D14" w:rsidTr="00BD3E57">
        <w:trPr>
          <w:trHeight w:val="211"/>
        </w:trPr>
        <w:tc>
          <w:tcPr>
            <w:tcW w:w="538" w:type="dxa"/>
            <w:shd w:val="clear" w:color="auto" w:fill="DBE5F1"/>
          </w:tcPr>
          <w:p w:rsidR="006C1713" w:rsidRDefault="006C1713" w:rsidP="00194563">
            <w:pPr>
              <w:spacing w:after="0" w:line="240" w:lineRule="auto"/>
              <w:jc w:val="center"/>
              <w:rPr>
                <w:b/>
                <w:color w:val="C00000"/>
              </w:rPr>
            </w:pPr>
          </w:p>
        </w:tc>
        <w:tc>
          <w:tcPr>
            <w:tcW w:w="2429" w:type="dxa"/>
            <w:shd w:val="clear" w:color="auto" w:fill="DBE5F1"/>
          </w:tcPr>
          <w:p w:rsidR="006C1713" w:rsidRDefault="006C1713" w:rsidP="003147C1">
            <w:pPr>
              <w:spacing w:after="0" w:line="240" w:lineRule="auto"/>
              <w:rPr>
                <w:b/>
                <w:color w:val="C00000"/>
              </w:rPr>
            </w:pPr>
            <w:r>
              <w:rPr>
                <w:b/>
                <w:color w:val="C00000"/>
              </w:rPr>
              <w:t>Unité motrice</w:t>
            </w:r>
          </w:p>
        </w:tc>
        <w:tc>
          <w:tcPr>
            <w:tcW w:w="11175" w:type="dxa"/>
          </w:tcPr>
          <w:p w:rsidR="006C1713" w:rsidRPr="006C1713" w:rsidRDefault="006C1713" w:rsidP="007E3CF4">
            <w:pPr>
              <w:spacing w:before="100" w:beforeAutospacing="1" w:after="0" w:line="240" w:lineRule="auto"/>
              <w:ind w:left="360"/>
              <w:rPr>
                <w:sz w:val="18"/>
                <w:szCs w:val="18"/>
              </w:rPr>
            </w:pPr>
            <w:r w:rsidRPr="006C1713">
              <w:rPr>
                <w:bCs/>
                <w:sz w:val="18"/>
                <w:szCs w:val="18"/>
              </w:rPr>
              <w:t>L'unité motrice est le plus petit élément contractile que le système nerveux peut mettre en jeu</w:t>
            </w:r>
            <w:r w:rsidRPr="006C1713">
              <w:rPr>
                <w:sz w:val="18"/>
                <w:szCs w:val="18"/>
              </w:rPr>
              <w:t>.</w:t>
            </w:r>
          </w:p>
        </w:tc>
      </w:tr>
      <w:tr w:rsidR="006C1713" w:rsidRPr="00DE6D14" w:rsidTr="00BD3E57">
        <w:trPr>
          <w:trHeight w:val="211"/>
        </w:trPr>
        <w:tc>
          <w:tcPr>
            <w:tcW w:w="538" w:type="dxa"/>
            <w:shd w:val="clear" w:color="auto" w:fill="DBE5F1"/>
          </w:tcPr>
          <w:p w:rsidR="006C1713" w:rsidRDefault="006C1713" w:rsidP="00194563">
            <w:pPr>
              <w:spacing w:after="0" w:line="240" w:lineRule="auto"/>
              <w:jc w:val="center"/>
              <w:rPr>
                <w:b/>
                <w:color w:val="C00000"/>
              </w:rPr>
            </w:pPr>
          </w:p>
        </w:tc>
        <w:tc>
          <w:tcPr>
            <w:tcW w:w="2429" w:type="dxa"/>
            <w:shd w:val="clear" w:color="auto" w:fill="DBE5F1"/>
          </w:tcPr>
          <w:p w:rsidR="006C1713" w:rsidRDefault="006C1713" w:rsidP="003147C1">
            <w:pPr>
              <w:spacing w:after="0" w:line="240" w:lineRule="auto"/>
              <w:rPr>
                <w:b/>
                <w:color w:val="C00000"/>
              </w:rPr>
            </w:pPr>
          </w:p>
        </w:tc>
        <w:tc>
          <w:tcPr>
            <w:tcW w:w="11175" w:type="dxa"/>
          </w:tcPr>
          <w:p w:rsidR="006C1713" w:rsidRPr="006C1713" w:rsidRDefault="006C1713" w:rsidP="007E3CF4">
            <w:pPr>
              <w:spacing w:before="100" w:beforeAutospacing="1" w:after="0" w:line="240" w:lineRule="auto"/>
              <w:ind w:left="360"/>
              <w:rPr>
                <w:bCs/>
                <w:sz w:val="18"/>
                <w:szCs w:val="18"/>
              </w:rPr>
            </w:pPr>
          </w:p>
        </w:tc>
      </w:tr>
      <w:tr w:rsidR="006C1713" w:rsidRPr="00DE6D14" w:rsidTr="00BD3E57">
        <w:trPr>
          <w:trHeight w:val="211"/>
        </w:trPr>
        <w:tc>
          <w:tcPr>
            <w:tcW w:w="538" w:type="dxa"/>
            <w:shd w:val="clear" w:color="auto" w:fill="DBE5F1"/>
          </w:tcPr>
          <w:p w:rsidR="006C1713" w:rsidRDefault="006C1713" w:rsidP="00194563">
            <w:pPr>
              <w:spacing w:after="0" w:line="240" w:lineRule="auto"/>
              <w:jc w:val="center"/>
              <w:rPr>
                <w:b/>
                <w:color w:val="C00000"/>
              </w:rPr>
            </w:pPr>
            <w:r>
              <w:rPr>
                <w:b/>
                <w:color w:val="C00000"/>
              </w:rPr>
              <w:lastRenderedPageBreak/>
              <w:t>V</w:t>
            </w:r>
          </w:p>
        </w:tc>
        <w:tc>
          <w:tcPr>
            <w:tcW w:w="2429" w:type="dxa"/>
            <w:shd w:val="clear" w:color="auto" w:fill="DBE5F1"/>
          </w:tcPr>
          <w:p w:rsidR="006C1713" w:rsidRDefault="006C1713" w:rsidP="003147C1">
            <w:pPr>
              <w:spacing w:after="0" w:line="240" w:lineRule="auto"/>
              <w:rPr>
                <w:b/>
                <w:color w:val="C00000"/>
              </w:rPr>
            </w:pPr>
          </w:p>
        </w:tc>
        <w:tc>
          <w:tcPr>
            <w:tcW w:w="11175" w:type="dxa"/>
          </w:tcPr>
          <w:p w:rsidR="006C1713" w:rsidRPr="006C1713" w:rsidRDefault="006C1713" w:rsidP="007E3CF4">
            <w:pPr>
              <w:spacing w:before="100" w:beforeAutospacing="1" w:after="0" w:line="240" w:lineRule="auto"/>
              <w:ind w:left="360"/>
              <w:rPr>
                <w:bCs/>
                <w:sz w:val="18"/>
                <w:szCs w:val="18"/>
              </w:rPr>
            </w:pPr>
          </w:p>
        </w:tc>
      </w:tr>
      <w:tr w:rsidR="006C1713" w:rsidRPr="00DE6D14" w:rsidTr="00BD3E57">
        <w:trPr>
          <w:trHeight w:val="211"/>
        </w:trPr>
        <w:tc>
          <w:tcPr>
            <w:tcW w:w="538" w:type="dxa"/>
            <w:shd w:val="clear" w:color="auto" w:fill="DBE5F1"/>
          </w:tcPr>
          <w:p w:rsidR="006C1713" w:rsidRDefault="006C1713" w:rsidP="00194563">
            <w:pPr>
              <w:spacing w:after="0" w:line="240" w:lineRule="auto"/>
              <w:jc w:val="center"/>
              <w:rPr>
                <w:b/>
                <w:color w:val="C00000"/>
              </w:rPr>
            </w:pPr>
          </w:p>
        </w:tc>
        <w:tc>
          <w:tcPr>
            <w:tcW w:w="2429" w:type="dxa"/>
            <w:shd w:val="clear" w:color="auto" w:fill="DBE5F1"/>
          </w:tcPr>
          <w:p w:rsidR="006C1713" w:rsidRDefault="006C1713" w:rsidP="003147C1">
            <w:pPr>
              <w:spacing w:after="0" w:line="240" w:lineRule="auto"/>
              <w:rPr>
                <w:b/>
                <w:color w:val="C00000"/>
              </w:rPr>
            </w:pPr>
            <w:r>
              <w:rPr>
                <w:b/>
                <w:color w:val="C00000"/>
              </w:rPr>
              <w:t>Vestibulaire (syndrome)</w:t>
            </w:r>
          </w:p>
        </w:tc>
        <w:tc>
          <w:tcPr>
            <w:tcW w:w="11175" w:type="dxa"/>
          </w:tcPr>
          <w:p w:rsidR="006C1713" w:rsidRPr="006C1713" w:rsidRDefault="006C1713" w:rsidP="007E3CF4">
            <w:pPr>
              <w:spacing w:before="100" w:beforeAutospacing="1" w:after="0" w:line="240" w:lineRule="auto"/>
              <w:ind w:left="360"/>
              <w:rPr>
                <w:rFonts w:cs="Arial"/>
                <w:sz w:val="18"/>
                <w:szCs w:val="18"/>
              </w:rPr>
            </w:pPr>
            <w:r w:rsidRPr="006C1713">
              <w:rPr>
                <w:rFonts w:cs="Arial"/>
                <w:sz w:val="18"/>
                <w:szCs w:val="18"/>
              </w:rPr>
              <w:t xml:space="preserve">Le syndrome vestibulaire se manifeste par trois </w:t>
            </w:r>
            <w:hyperlink r:id="rId59" w:tooltip="Symptôme" w:history="1">
              <w:r w:rsidRPr="006C1713">
                <w:rPr>
                  <w:rStyle w:val="Hyperlink"/>
                  <w:rFonts w:cs="Arial"/>
                  <w:color w:val="auto"/>
                  <w:sz w:val="18"/>
                  <w:szCs w:val="18"/>
                  <w:u w:val="none"/>
                </w:rPr>
                <w:t>symptômes</w:t>
              </w:r>
            </w:hyperlink>
            <w:r w:rsidRPr="006C1713">
              <w:rPr>
                <w:rFonts w:cs="Arial"/>
                <w:sz w:val="18"/>
                <w:szCs w:val="18"/>
              </w:rPr>
              <w:t xml:space="preserve"> principaux.</w:t>
            </w:r>
          </w:p>
          <w:p w:rsidR="006C1713" w:rsidRPr="006C1713" w:rsidRDefault="006C1713" w:rsidP="007E3CF4">
            <w:pPr>
              <w:spacing w:before="100" w:beforeAutospacing="1" w:after="0" w:line="240" w:lineRule="auto"/>
              <w:ind w:left="360"/>
              <w:rPr>
                <w:rStyle w:val="mw-headline"/>
                <w:rFonts w:cs="Arial"/>
                <w:bCs/>
                <w:sz w:val="18"/>
                <w:szCs w:val="18"/>
              </w:rPr>
            </w:pPr>
            <w:r w:rsidRPr="006C1713">
              <w:rPr>
                <w:rStyle w:val="mw-headline"/>
                <w:rFonts w:cs="Arial"/>
                <w:bCs/>
                <w:sz w:val="18"/>
                <w:szCs w:val="18"/>
              </w:rPr>
              <w:t>Vertige</w:t>
            </w:r>
          </w:p>
          <w:p w:rsidR="006C1713" w:rsidRPr="006C1713" w:rsidRDefault="006C1713" w:rsidP="007E3CF4">
            <w:pPr>
              <w:spacing w:before="100" w:beforeAutospacing="1" w:after="0" w:line="240" w:lineRule="auto"/>
              <w:ind w:left="360"/>
              <w:rPr>
                <w:rStyle w:val="mw-headline"/>
                <w:rFonts w:cs="Arial"/>
                <w:bCs/>
                <w:sz w:val="18"/>
                <w:szCs w:val="18"/>
              </w:rPr>
            </w:pPr>
            <w:r w:rsidRPr="006C1713">
              <w:rPr>
                <w:rStyle w:val="mw-headline"/>
                <w:rFonts w:cs="Arial"/>
                <w:bCs/>
                <w:sz w:val="18"/>
                <w:szCs w:val="18"/>
              </w:rPr>
              <w:t>Troubles du tonus musculaire</w:t>
            </w:r>
          </w:p>
          <w:p w:rsidR="006C1713" w:rsidRPr="006C1713" w:rsidRDefault="006C1713" w:rsidP="007E3CF4">
            <w:pPr>
              <w:spacing w:before="100" w:beforeAutospacing="1" w:after="0" w:line="240" w:lineRule="auto"/>
              <w:ind w:left="360"/>
              <w:rPr>
                <w:bCs/>
                <w:sz w:val="18"/>
                <w:szCs w:val="18"/>
              </w:rPr>
            </w:pPr>
            <w:hyperlink r:id="rId60" w:tooltip="Nystagmus" w:history="1">
              <w:r w:rsidRPr="006C1713">
                <w:rPr>
                  <w:rStyle w:val="Hyperlink"/>
                  <w:rFonts w:cs="Arial"/>
                  <w:bCs/>
                  <w:color w:val="auto"/>
                  <w:sz w:val="18"/>
                  <w:szCs w:val="18"/>
                  <w:u w:val="none"/>
                </w:rPr>
                <w:t>Nystagmus</w:t>
              </w:r>
            </w:hyperlink>
          </w:p>
        </w:tc>
      </w:tr>
      <w:tr w:rsidR="006C1713" w:rsidRPr="00DE6D14" w:rsidTr="00BD3E57">
        <w:trPr>
          <w:trHeight w:val="211"/>
        </w:trPr>
        <w:tc>
          <w:tcPr>
            <w:tcW w:w="538" w:type="dxa"/>
            <w:shd w:val="clear" w:color="auto" w:fill="DBE5F1"/>
          </w:tcPr>
          <w:p w:rsidR="006C1713" w:rsidRDefault="006C1713" w:rsidP="00194563">
            <w:pPr>
              <w:spacing w:after="0" w:line="240" w:lineRule="auto"/>
              <w:jc w:val="center"/>
              <w:rPr>
                <w:b/>
                <w:color w:val="C00000"/>
              </w:rPr>
            </w:pPr>
          </w:p>
        </w:tc>
        <w:tc>
          <w:tcPr>
            <w:tcW w:w="2429" w:type="dxa"/>
            <w:shd w:val="clear" w:color="auto" w:fill="DBE5F1"/>
          </w:tcPr>
          <w:p w:rsidR="006C1713" w:rsidRDefault="006C1713" w:rsidP="003147C1">
            <w:pPr>
              <w:spacing w:after="0" w:line="240" w:lineRule="auto"/>
              <w:rPr>
                <w:b/>
                <w:color w:val="C00000"/>
              </w:rPr>
            </w:pPr>
            <w:r>
              <w:rPr>
                <w:b/>
                <w:color w:val="C00000"/>
              </w:rPr>
              <w:t>Ventricule</w:t>
            </w:r>
          </w:p>
        </w:tc>
        <w:tc>
          <w:tcPr>
            <w:tcW w:w="11175" w:type="dxa"/>
          </w:tcPr>
          <w:p w:rsidR="006C1713" w:rsidRPr="006C1713" w:rsidRDefault="006C1713" w:rsidP="007E3CF4">
            <w:pPr>
              <w:spacing w:before="100" w:beforeAutospacing="1" w:after="0" w:line="240" w:lineRule="auto"/>
              <w:ind w:left="360"/>
              <w:rPr>
                <w:bCs/>
                <w:sz w:val="18"/>
                <w:szCs w:val="18"/>
              </w:rPr>
            </w:pPr>
            <w:r w:rsidRPr="006C1713">
              <w:rPr>
                <w:bCs/>
                <w:sz w:val="18"/>
                <w:szCs w:val="18"/>
              </w:rPr>
              <w:t>Cavité dans le tissu cérébral où circule le liquide céphalorachidien qui est sécrété par les plexus choroïdes. Les ventricules latéraux communiquent avec le troisième et ensuite avec le quatrième par l'aqueduc de Sylvius, et finalement avec l'espace sous-arachnoïdien.</w:t>
            </w:r>
          </w:p>
        </w:tc>
      </w:tr>
      <w:tr w:rsidR="006C1713" w:rsidRPr="00DE6D14" w:rsidTr="00BD3E57">
        <w:trPr>
          <w:trHeight w:val="211"/>
        </w:trPr>
        <w:tc>
          <w:tcPr>
            <w:tcW w:w="538" w:type="dxa"/>
            <w:shd w:val="clear" w:color="auto" w:fill="DBE5F1"/>
          </w:tcPr>
          <w:p w:rsidR="006C1713" w:rsidRDefault="006C1713" w:rsidP="00194563">
            <w:pPr>
              <w:spacing w:after="0" w:line="240" w:lineRule="auto"/>
              <w:jc w:val="center"/>
              <w:rPr>
                <w:b/>
                <w:color w:val="C00000"/>
              </w:rPr>
            </w:pPr>
          </w:p>
        </w:tc>
        <w:tc>
          <w:tcPr>
            <w:tcW w:w="2429" w:type="dxa"/>
            <w:shd w:val="clear" w:color="auto" w:fill="DBE5F1"/>
          </w:tcPr>
          <w:p w:rsidR="006C1713" w:rsidRDefault="006C1713" w:rsidP="003147C1">
            <w:pPr>
              <w:spacing w:after="0" w:line="240" w:lineRule="auto"/>
              <w:rPr>
                <w:b/>
                <w:color w:val="C00000"/>
              </w:rPr>
            </w:pPr>
            <w:r>
              <w:rPr>
                <w:b/>
                <w:color w:val="C00000"/>
              </w:rPr>
              <w:t>Valve</w:t>
            </w:r>
          </w:p>
        </w:tc>
        <w:tc>
          <w:tcPr>
            <w:tcW w:w="11175" w:type="dxa"/>
          </w:tcPr>
          <w:p w:rsidR="006C1713" w:rsidRPr="006C1713" w:rsidRDefault="006C1713" w:rsidP="007E3CF4">
            <w:pPr>
              <w:spacing w:before="100" w:beforeAutospacing="1" w:after="0" w:line="240" w:lineRule="auto"/>
              <w:ind w:left="360"/>
              <w:rPr>
                <w:bCs/>
                <w:sz w:val="18"/>
                <w:szCs w:val="18"/>
              </w:rPr>
            </w:pPr>
            <w:r w:rsidRPr="006C1713">
              <w:rPr>
                <w:rFonts w:cs="Arial"/>
                <w:sz w:val="18"/>
                <w:szCs w:val="18"/>
              </w:rPr>
              <w:t>Repli membraneux qui joue le rôle de soupape. Les valvules sont généralement constituées de plusieurs valves appelées petites valve et sont situées à l'intérieur d'un canal interdisant le reflux de liquide ou de matières. Elles sont orientées plus ou moins perpendiculairement et forment une saillie à l'intérieur de ce canal naturel auquel elles sont attachées.</w:t>
            </w:r>
          </w:p>
        </w:tc>
      </w:tr>
      <w:tr w:rsidR="006C1713" w:rsidRPr="00DE6D14" w:rsidTr="00BD3E57">
        <w:trPr>
          <w:trHeight w:val="211"/>
        </w:trPr>
        <w:tc>
          <w:tcPr>
            <w:tcW w:w="538" w:type="dxa"/>
            <w:shd w:val="clear" w:color="auto" w:fill="DBE5F1"/>
          </w:tcPr>
          <w:p w:rsidR="006C1713" w:rsidRDefault="006C1713" w:rsidP="00194563">
            <w:pPr>
              <w:spacing w:after="0" w:line="240" w:lineRule="auto"/>
              <w:jc w:val="center"/>
              <w:rPr>
                <w:b/>
                <w:color w:val="C00000"/>
              </w:rPr>
            </w:pPr>
          </w:p>
        </w:tc>
        <w:tc>
          <w:tcPr>
            <w:tcW w:w="2429" w:type="dxa"/>
            <w:shd w:val="clear" w:color="auto" w:fill="DBE5F1"/>
          </w:tcPr>
          <w:p w:rsidR="006C1713" w:rsidRDefault="006C1713" w:rsidP="003147C1">
            <w:pPr>
              <w:spacing w:after="0" w:line="240" w:lineRule="auto"/>
              <w:rPr>
                <w:b/>
                <w:color w:val="C00000"/>
              </w:rPr>
            </w:pPr>
            <w:r>
              <w:rPr>
                <w:b/>
                <w:color w:val="C00000"/>
              </w:rPr>
              <w:t>Vermis</w:t>
            </w:r>
          </w:p>
        </w:tc>
        <w:tc>
          <w:tcPr>
            <w:tcW w:w="11175" w:type="dxa"/>
          </w:tcPr>
          <w:p w:rsidR="006C1713" w:rsidRPr="006C1713" w:rsidRDefault="006C1713" w:rsidP="007E3CF4">
            <w:pPr>
              <w:spacing w:before="100" w:beforeAutospacing="1" w:after="0" w:line="240" w:lineRule="auto"/>
              <w:ind w:left="360"/>
              <w:rPr>
                <w:bCs/>
                <w:sz w:val="18"/>
                <w:szCs w:val="18"/>
              </w:rPr>
            </w:pPr>
            <w:r w:rsidRPr="006C1713">
              <w:rPr>
                <w:sz w:val="18"/>
                <w:szCs w:val="18"/>
              </w:rPr>
              <w:t>Partie médiane impaire du cervelet des vertébrés, que ses divers sillons transversaux font ressembler à un ver. (Une lésion du vermis entraîne une atteinte du tonus musculaire.)</w:t>
            </w:r>
          </w:p>
        </w:tc>
      </w:tr>
      <w:tr w:rsidR="006C1713" w:rsidRPr="00DE6D14" w:rsidTr="00BD3E57">
        <w:trPr>
          <w:trHeight w:val="211"/>
        </w:trPr>
        <w:tc>
          <w:tcPr>
            <w:tcW w:w="538" w:type="dxa"/>
            <w:shd w:val="clear" w:color="auto" w:fill="DBE5F1"/>
          </w:tcPr>
          <w:p w:rsidR="006C1713" w:rsidRDefault="006C1713" w:rsidP="00194563">
            <w:pPr>
              <w:spacing w:after="0" w:line="240" w:lineRule="auto"/>
              <w:jc w:val="center"/>
              <w:rPr>
                <w:b/>
                <w:color w:val="C00000"/>
              </w:rPr>
            </w:pPr>
          </w:p>
        </w:tc>
        <w:tc>
          <w:tcPr>
            <w:tcW w:w="2429" w:type="dxa"/>
            <w:shd w:val="clear" w:color="auto" w:fill="DBE5F1"/>
          </w:tcPr>
          <w:p w:rsidR="006C1713" w:rsidRDefault="006C1713" w:rsidP="003147C1">
            <w:pPr>
              <w:spacing w:after="0" w:line="240" w:lineRule="auto"/>
              <w:rPr>
                <w:b/>
                <w:color w:val="C00000"/>
              </w:rPr>
            </w:pPr>
            <w:r>
              <w:rPr>
                <w:b/>
                <w:color w:val="C00000"/>
              </w:rPr>
              <w:t>Vertige</w:t>
            </w:r>
          </w:p>
        </w:tc>
        <w:tc>
          <w:tcPr>
            <w:tcW w:w="11175" w:type="dxa"/>
          </w:tcPr>
          <w:p w:rsidR="006C1713" w:rsidRPr="006C1713" w:rsidRDefault="006C1713" w:rsidP="007E3CF4">
            <w:pPr>
              <w:spacing w:before="100" w:beforeAutospacing="1" w:after="0" w:line="240" w:lineRule="auto"/>
              <w:ind w:left="360"/>
              <w:rPr>
                <w:bCs/>
                <w:sz w:val="18"/>
                <w:szCs w:val="18"/>
              </w:rPr>
            </w:pPr>
            <w:r w:rsidRPr="006C1713">
              <w:rPr>
                <w:bCs/>
                <w:sz w:val="18"/>
                <w:szCs w:val="18"/>
              </w:rPr>
              <w:t>Sensation erronée de déplacement des objets environnants par rapport au corps ou inversement</w:t>
            </w:r>
          </w:p>
        </w:tc>
      </w:tr>
      <w:tr w:rsidR="006C1713" w:rsidRPr="00DE6D14" w:rsidTr="00BD3E57">
        <w:trPr>
          <w:trHeight w:val="211"/>
        </w:trPr>
        <w:tc>
          <w:tcPr>
            <w:tcW w:w="538" w:type="dxa"/>
            <w:shd w:val="clear" w:color="auto" w:fill="DBE5F1"/>
          </w:tcPr>
          <w:p w:rsidR="006C1713" w:rsidRDefault="006C1713" w:rsidP="00194563">
            <w:pPr>
              <w:spacing w:after="0" w:line="240" w:lineRule="auto"/>
              <w:jc w:val="center"/>
              <w:rPr>
                <w:b/>
                <w:color w:val="C00000"/>
              </w:rPr>
            </w:pPr>
          </w:p>
        </w:tc>
        <w:tc>
          <w:tcPr>
            <w:tcW w:w="2429" w:type="dxa"/>
            <w:shd w:val="clear" w:color="auto" w:fill="DBE5F1"/>
          </w:tcPr>
          <w:p w:rsidR="006C1713" w:rsidRDefault="006C1713" w:rsidP="003147C1">
            <w:pPr>
              <w:spacing w:after="0" w:line="240" w:lineRule="auto"/>
              <w:rPr>
                <w:b/>
                <w:color w:val="C00000"/>
              </w:rPr>
            </w:pPr>
          </w:p>
        </w:tc>
        <w:tc>
          <w:tcPr>
            <w:tcW w:w="11175" w:type="dxa"/>
          </w:tcPr>
          <w:p w:rsidR="006C1713" w:rsidRPr="006C1713" w:rsidRDefault="006C1713" w:rsidP="007E3CF4">
            <w:pPr>
              <w:spacing w:before="100" w:beforeAutospacing="1" w:after="0" w:line="240" w:lineRule="auto"/>
              <w:ind w:left="360"/>
              <w:rPr>
                <w:bCs/>
                <w:sz w:val="18"/>
                <w:szCs w:val="18"/>
              </w:rPr>
            </w:pPr>
          </w:p>
        </w:tc>
      </w:tr>
      <w:tr w:rsidR="006C1713" w:rsidRPr="00DE6D14" w:rsidTr="00BD3E57">
        <w:trPr>
          <w:trHeight w:val="211"/>
        </w:trPr>
        <w:tc>
          <w:tcPr>
            <w:tcW w:w="538" w:type="dxa"/>
            <w:shd w:val="clear" w:color="auto" w:fill="DBE5F1"/>
          </w:tcPr>
          <w:p w:rsidR="006C1713" w:rsidRDefault="006C1713" w:rsidP="00194563">
            <w:pPr>
              <w:spacing w:after="0" w:line="240" w:lineRule="auto"/>
              <w:jc w:val="center"/>
              <w:rPr>
                <w:b/>
                <w:color w:val="C00000"/>
              </w:rPr>
            </w:pPr>
            <w:r>
              <w:rPr>
                <w:b/>
                <w:color w:val="C00000"/>
              </w:rPr>
              <w:t>W</w:t>
            </w:r>
          </w:p>
        </w:tc>
        <w:tc>
          <w:tcPr>
            <w:tcW w:w="2429" w:type="dxa"/>
            <w:shd w:val="clear" w:color="auto" w:fill="DBE5F1"/>
          </w:tcPr>
          <w:p w:rsidR="006C1713" w:rsidRDefault="006C1713" w:rsidP="003147C1">
            <w:pPr>
              <w:spacing w:after="0" w:line="240" w:lineRule="auto"/>
              <w:rPr>
                <w:b/>
                <w:color w:val="C00000"/>
              </w:rPr>
            </w:pPr>
          </w:p>
        </w:tc>
        <w:tc>
          <w:tcPr>
            <w:tcW w:w="11175" w:type="dxa"/>
          </w:tcPr>
          <w:p w:rsidR="006C1713" w:rsidRPr="006C1713" w:rsidRDefault="006C1713" w:rsidP="007E3CF4">
            <w:pPr>
              <w:spacing w:before="100" w:beforeAutospacing="1" w:after="0" w:line="240" w:lineRule="auto"/>
              <w:ind w:left="360"/>
              <w:rPr>
                <w:bCs/>
                <w:sz w:val="18"/>
                <w:szCs w:val="18"/>
              </w:rPr>
            </w:pPr>
          </w:p>
        </w:tc>
      </w:tr>
      <w:tr w:rsidR="006C1713" w:rsidRPr="00DE6D14" w:rsidTr="00BD3E57">
        <w:trPr>
          <w:trHeight w:val="211"/>
        </w:trPr>
        <w:tc>
          <w:tcPr>
            <w:tcW w:w="538" w:type="dxa"/>
            <w:shd w:val="clear" w:color="auto" w:fill="DBE5F1"/>
          </w:tcPr>
          <w:p w:rsidR="006C1713" w:rsidRDefault="006C1713" w:rsidP="00194563">
            <w:pPr>
              <w:spacing w:after="0" w:line="240" w:lineRule="auto"/>
              <w:jc w:val="center"/>
              <w:rPr>
                <w:b/>
                <w:color w:val="C00000"/>
              </w:rPr>
            </w:pPr>
          </w:p>
        </w:tc>
        <w:tc>
          <w:tcPr>
            <w:tcW w:w="2429" w:type="dxa"/>
            <w:shd w:val="clear" w:color="auto" w:fill="DBE5F1"/>
          </w:tcPr>
          <w:p w:rsidR="006C1713" w:rsidRDefault="006C1713" w:rsidP="003147C1">
            <w:pPr>
              <w:spacing w:after="0" w:line="240" w:lineRule="auto"/>
              <w:rPr>
                <w:b/>
                <w:color w:val="C00000"/>
              </w:rPr>
            </w:pPr>
            <w:r>
              <w:rPr>
                <w:b/>
                <w:color w:val="C00000"/>
              </w:rPr>
              <w:t>Wernicke (aire de)</w:t>
            </w:r>
          </w:p>
        </w:tc>
        <w:tc>
          <w:tcPr>
            <w:tcW w:w="11175" w:type="dxa"/>
          </w:tcPr>
          <w:p w:rsidR="006C1713" w:rsidRPr="006C1713" w:rsidRDefault="006C1713" w:rsidP="006C1713">
            <w:pPr>
              <w:spacing w:after="0" w:line="240" w:lineRule="auto"/>
              <w:ind w:left="720"/>
              <w:rPr>
                <w:rFonts w:eastAsia="Times New Roman"/>
                <w:sz w:val="18"/>
                <w:szCs w:val="18"/>
                <w:lang w:eastAsia="fr-FR"/>
              </w:rPr>
            </w:pPr>
            <w:r w:rsidRPr="006C1713">
              <w:rPr>
                <w:rFonts w:eastAsia="Times New Roman"/>
                <w:bCs/>
                <w:sz w:val="18"/>
                <w:szCs w:val="18"/>
                <w:lang w:eastAsia="fr-FR"/>
              </w:rPr>
              <w:t>Zone constituée de la moitié postérieure de la première circonvolution temporale gauche incluant le planum temporal, ainsi que la partie adjacente de la deuxième circonvolution temporale. Elle appartient au cortex associatif spécifique auditif et est située immédiatement derrière et sous le cortex auditif primaire (zone de Heschl). Elle joue un rôle prépondérant dans le décodage des informations auditives à valeur linguistique.</w:t>
            </w:r>
          </w:p>
          <w:p w:rsidR="006C1713" w:rsidRPr="006C1713" w:rsidRDefault="006C1713" w:rsidP="007E3CF4">
            <w:pPr>
              <w:spacing w:before="100" w:beforeAutospacing="1" w:after="0" w:line="240" w:lineRule="auto"/>
              <w:ind w:left="360"/>
              <w:rPr>
                <w:bCs/>
                <w:sz w:val="18"/>
                <w:szCs w:val="18"/>
              </w:rPr>
            </w:pPr>
          </w:p>
        </w:tc>
      </w:tr>
    </w:tbl>
    <w:p w:rsidR="00EA77B4" w:rsidRPr="00EA77B4" w:rsidRDefault="00EA77B4" w:rsidP="00194563">
      <w:pPr>
        <w:spacing w:after="0"/>
      </w:pPr>
    </w:p>
    <w:sectPr w:rsidR="00EA77B4" w:rsidRPr="00EA77B4" w:rsidSect="00BD3E5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39" type="#_x0000_t75" style="width:3in;height:3in" o:bullet="t"/>
    </w:pict>
  </w:numPicBullet>
  <w:numPicBullet w:numPicBulletId="3">
    <w:pict>
      <v:shape id="_x0000_i1040" type="#_x0000_t75" style="width:3in;height:3in" o:bullet="t"/>
    </w:pict>
  </w:numPicBullet>
  <w:numPicBullet w:numPicBulletId="4">
    <w:pict>
      <v:shape id="_x0000_i1041" type="#_x0000_t75" style="width:3in;height:3in" o:bullet="t"/>
    </w:pict>
  </w:numPicBullet>
  <w:numPicBullet w:numPicBulletId="5">
    <w:pict>
      <v:shape id="_x0000_i1042" type="#_x0000_t75" style="width:3in;height:3in" o:bullet="t"/>
    </w:pict>
  </w:numPicBullet>
  <w:numPicBullet w:numPicBulletId="6">
    <w:pict>
      <v:shape id="_x0000_i1043" type="#_x0000_t75" style="width:3in;height:3in" o:bullet="t"/>
    </w:pict>
  </w:numPicBullet>
  <w:numPicBullet w:numPicBulletId="7">
    <w:pict>
      <v:shape id="_x0000_i1044" type="#_x0000_t75" style="width:3in;height:3in" o:bullet="t"/>
    </w:pict>
  </w:numPicBullet>
  <w:numPicBullet w:numPicBulletId="8">
    <w:pict>
      <v:shape id="_x0000_i1045" type="#_x0000_t75" style="width:3in;height:3in" o:bullet="t"/>
    </w:pict>
  </w:numPicBullet>
  <w:numPicBullet w:numPicBulletId="9">
    <w:pict>
      <v:shape id="_x0000_i1046" type="#_x0000_t75" style="width:3in;height:3in" o:bullet="t"/>
    </w:pict>
  </w:numPicBullet>
  <w:numPicBullet w:numPicBulletId="10">
    <w:pict>
      <v:shape id="_x0000_i1047" type="#_x0000_t75" style="width:3in;height:3in" o:bullet="t"/>
    </w:pict>
  </w:numPicBullet>
  <w:numPicBullet w:numPicBulletId="11">
    <w:pict>
      <v:shape id="_x0000_i1048" type="#_x0000_t75" style="width:3in;height:3in" o:bullet="t"/>
    </w:pict>
  </w:numPicBullet>
  <w:abstractNum w:abstractNumId="0">
    <w:nsid w:val="0F9D39C2"/>
    <w:multiLevelType w:val="multilevel"/>
    <w:tmpl w:val="2620E598"/>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159ED"/>
    <w:multiLevelType w:val="multilevel"/>
    <w:tmpl w:val="544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26CE9"/>
    <w:multiLevelType w:val="multilevel"/>
    <w:tmpl w:val="F476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ED57F3"/>
    <w:multiLevelType w:val="multilevel"/>
    <w:tmpl w:val="040C001D"/>
    <w:styleLink w:val="Style1"/>
    <w:lvl w:ilvl="0">
      <w:start w:val="1"/>
      <w:numFmt w:val="upperRoman"/>
      <w:lvlText w:val="%1)"/>
      <w:lvlJc w:val="left"/>
      <w:pPr>
        <w:ind w:left="360" w:hanging="360"/>
      </w:pPr>
      <w:rPr>
        <w:rFonts w:ascii="Calibri" w:hAnsi="Calibri"/>
        <w:b/>
        <w:color w:val="00B050"/>
        <w:sz w:val="28"/>
      </w:rPr>
    </w:lvl>
    <w:lvl w:ilvl="1">
      <w:start w:val="1"/>
      <w:numFmt w:val="upperLetter"/>
      <w:lvlText w:val="%2)"/>
      <w:lvlJc w:val="left"/>
      <w:pPr>
        <w:ind w:left="720" w:hanging="360"/>
      </w:pPr>
      <w:rPr>
        <w:rFonts w:ascii="Calibri" w:hAnsi="Calibri"/>
        <w:b/>
        <w:color w:val="7030A0"/>
        <w:sz w:val="22"/>
      </w:rPr>
    </w:lvl>
    <w:lvl w:ilvl="2">
      <w:start w:val="1"/>
      <w:numFmt w:val="decimal"/>
      <w:lvlText w:val="%3)"/>
      <w:lvlJc w:val="left"/>
      <w:pPr>
        <w:ind w:left="1080" w:hanging="360"/>
      </w:pPr>
      <w:rPr>
        <w:rFonts w:ascii="Calibri" w:hAnsi="Calibri"/>
        <w:i/>
        <w:color w:val="0070C0"/>
        <w:sz w:val="22"/>
      </w:rPr>
    </w:lvl>
    <w:lvl w:ilvl="3">
      <w:start w:val="1"/>
      <w:numFmt w:val="lowerLetter"/>
      <w:lvlText w:val="(%4)"/>
      <w:lvlJc w:val="left"/>
      <w:pPr>
        <w:ind w:left="1440" w:hanging="360"/>
      </w:pPr>
      <w:rPr>
        <w:rFonts w:ascii="Calibri" w:hAnsi="Calibri"/>
        <w:color w:val="C00000"/>
        <w:sz w:val="22"/>
        <w:u w:val="single"/>
      </w:rPr>
    </w:lvl>
    <w:lvl w:ilvl="4">
      <w:start w:val="1"/>
      <w:numFmt w:val="bullet"/>
      <w:lvlText w:val=""/>
      <w:lvlJc w:val="left"/>
      <w:pPr>
        <w:ind w:left="1800" w:hanging="360"/>
      </w:pPr>
      <w:rPr>
        <w:rFonts w:ascii="Symbol" w:hAnsi="Symbol" w:hint="default"/>
        <w:color w:val="00206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874537"/>
    <w:multiLevelType w:val="multilevel"/>
    <w:tmpl w:val="39164BE6"/>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532DD"/>
    <w:multiLevelType w:val="multilevel"/>
    <w:tmpl w:val="23F8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E47D6"/>
    <w:multiLevelType w:val="multilevel"/>
    <w:tmpl w:val="2A60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B6667"/>
    <w:multiLevelType w:val="multilevel"/>
    <w:tmpl w:val="A55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D5133"/>
    <w:multiLevelType w:val="multilevel"/>
    <w:tmpl w:val="BD06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4F656A"/>
    <w:multiLevelType w:val="multilevel"/>
    <w:tmpl w:val="B8D2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526F4"/>
    <w:multiLevelType w:val="multilevel"/>
    <w:tmpl w:val="3C16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2D7803"/>
    <w:multiLevelType w:val="multilevel"/>
    <w:tmpl w:val="C45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7623A5"/>
    <w:multiLevelType w:val="multilevel"/>
    <w:tmpl w:val="635C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312169"/>
    <w:multiLevelType w:val="multilevel"/>
    <w:tmpl w:val="C2561596"/>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CB0C8D"/>
    <w:multiLevelType w:val="multilevel"/>
    <w:tmpl w:val="4EF6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067A37"/>
    <w:multiLevelType w:val="multilevel"/>
    <w:tmpl w:val="C15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AB26FE"/>
    <w:multiLevelType w:val="multilevel"/>
    <w:tmpl w:val="238A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7"/>
  </w:num>
  <w:num w:numId="5">
    <w:abstractNumId w:val="15"/>
  </w:num>
  <w:num w:numId="6">
    <w:abstractNumId w:val="16"/>
  </w:num>
  <w:num w:numId="7">
    <w:abstractNumId w:val="10"/>
  </w:num>
  <w:num w:numId="8">
    <w:abstractNumId w:val="13"/>
  </w:num>
  <w:num w:numId="9">
    <w:abstractNumId w:val="5"/>
  </w:num>
  <w:num w:numId="10">
    <w:abstractNumId w:val="12"/>
  </w:num>
  <w:num w:numId="11">
    <w:abstractNumId w:val="14"/>
  </w:num>
  <w:num w:numId="1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4"/>
  </w:num>
  <w:num w:numId="14">
    <w:abstractNumId w:val="0"/>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B4"/>
    <w:rsid w:val="00031DEB"/>
    <w:rsid w:val="000F35F9"/>
    <w:rsid w:val="00194563"/>
    <w:rsid w:val="0023166C"/>
    <w:rsid w:val="002D2F74"/>
    <w:rsid w:val="003147C1"/>
    <w:rsid w:val="003A281E"/>
    <w:rsid w:val="00534D72"/>
    <w:rsid w:val="006C1505"/>
    <w:rsid w:val="006C1713"/>
    <w:rsid w:val="00761053"/>
    <w:rsid w:val="007D4197"/>
    <w:rsid w:val="007E3CF4"/>
    <w:rsid w:val="00877F5C"/>
    <w:rsid w:val="008A6A70"/>
    <w:rsid w:val="0094049E"/>
    <w:rsid w:val="00B116C4"/>
    <w:rsid w:val="00BD3E57"/>
    <w:rsid w:val="00D97D52"/>
    <w:rsid w:val="00DD3423"/>
    <w:rsid w:val="00DE6D14"/>
    <w:rsid w:val="00EA77B4"/>
    <w:rsid w:val="00FF6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22"/>
    <w:pPr>
      <w:spacing w:after="200" w:line="276" w:lineRule="auto"/>
    </w:pPr>
    <w:rPr>
      <w:sz w:val="22"/>
      <w:szCs w:val="22"/>
      <w:lang w:eastAsia="en-US"/>
    </w:rPr>
  </w:style>
  <w:style w:type="paragraph" w:styleId="Heading1">
    <w:name w:val="heading 1"/>
    <w:basedOn w:val="Normal"/>
    <w:next w:val="Normal"/>
    <w:link w:val="Heading1Char"/>
    <w:uiPriority w:val="9"/>
    <w:qFormat/>
    <w:rsid w:val="00EA77B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1053"/>
    <w:pPr>
      <w:numPr>
        <w:numId w:val="1"/>
      </w:numPr>
    </w:pPr>
  </w:style>
  <w:style w:type="paragraph" w:styleId="Title">
    <w:name w:val="Title"/>
    <w:basedOn w:val="Normal"/>
    <w:next w:val="Normal"/>
    <w:link w:val="TitleChar"/>
    <w:uiPriority w:val="10"/>
    <w:qFormat/>
    <w:rsid w:val="00EA77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A77B4"/>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EA77B4"/>
    <w:rPr>
      <w:rFonts w:ascii="Cambria" w:eastAsia="Times New Roman" w:hAnsi="Cambria" w:cs="Times New Roman"/>
      <w:b/>
      <w:bCs/>
      <w:color w:val="365F91"/>
      <w:sz w:val="28"/>
      <w:szCs w:val="28"/>
    </w:rPr>
  </w:style>
  <w:style w:type="table" w:styleId="TableGrid">
    <w:name w:val="Table Grid"/>
    <w:basedOn w:val="TableNormal"/>
    <w:uiPriority w:val="59"/>
    <w:rsid w:val="00EA77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A77B4"/>
    <w:rPr>
      <w:color w:val="0000FF"/>
      <w:u w:val="single"/>
    </w:rPr>
  </w:style>
  <w:style w:type="paragraph" w:styleId="NormalWeb">
    <w:name w:val="Normal (Web)"/>
    <w:basedOn w:val="Normal"/>
    <w:uiPriority w:val="99"/>
    <w:unhideWhenUsed/>
    <w:rsid w:val="000F35F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w-headline">
    <w:name w:val="mw-headline"/>
    <w:basedOn w:val="DefaultParagraphFont"/>
    <w:rsid w:val="006C1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22"/>
    <w:pPr>
      <w:spacing w:after="200" w:line="276" w:lineRule="auto"/>
    </w:pPr>
    <w:rPr>
      <w:sz w:val="22"/>
      <w:szCs w:val="22"/>
      <w:lang w:eastAsia="en-US"/>
    </w:rPr>
  </w:style>
  <w:style w:type="paragraph" w:styleId="Heading1">
    <w:name w:val="heading 1"/>
    <w:basedOn w:val="Normal"/>
    <w:next w:val="Normal"/>
    <w:link w:val="Heading1Char"/>
    <w:uiPriority w:val="9"/>
    <w:qFormat/>
    <w:rsid w:val="00EA77B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1053"/>
    <w:pPr>
      <w:numPr>
        <w:numId w:val="1"/>
      </w:numPr>
    </w:pPr>
  </w:style>
  <w:style w:type="paragraph" w:styleId="Title">
    <w:name w:val="Title"/>
    <w:basedOn w:val="Normal"/>
    <w:next w:val="Normal"/>
    <w:link w:val="TitleChar"/>
    <w:uiPriority w:val="10"/>
    <w:qFormat/>
    <w:rsid w:val="00EA77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A77B4"/>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EA77B4"/>
    <w:rPr>
      <w:rFonts w:ascii="Cambria" w:eastAsia="Times New Roman" w:hAnsi="Cambria" w:cs="Times New Roman"/>
      <w:b/>
      <w:bCs/>
      <w:color w:val="365F91"/>
      <w:sz w:val="28"/>
      <w:szCs w:val="28"/>
    </w:rPr>
  </w:style>
  <w:style w:type="table" w:styleId="TableGrid">
    <w:name w:val="Table Grid"/>
    <w:basedOn w:val="TableNormal"/>
    <w:uiPriority w:val="59"/>
    <w:rsid w:val="00EA77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A77B4"/>
    <w:rPr>
      <w:color w:val="0000FF"/>
      <w:u w:val="single"/>
    </w:rPr>
  </w:style>
  <w:style w:type="paragraph" w:styleId="NormalWeb">
    <w:name w:val="Normal (Web)"/>
    <w:basedOn w:val="Normal"/>
    <w:uiPriority w:val="99"/>
    <w:unhideWhenUsed/>
    <w:rsid w:val="000F35F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w-headline">
    <w:name w:val="mw-headline"/>
    <w:basedOn w:val="DefaultParagraphFont"/>
    <w:rsid w:val="006C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43">
      <w:bodyDiv w:val="1"/>
      <w:marLeft w:val="0"/>
      <w:marRight w:val="0"/>
      <w:marTop w:val="0"/>
      <w:marBottom w:val="0"/>
      <w:divBdr>
        <w:top w:val="none" w:sz="0" w:space="0" w:color="auto"/>
        <w:left w:val="none" w:sz="0" w:space="0" w:color="auto"/>
        <w:bottom w:val="none" w:sz="0" w:space="0" w:color="auto"/>
        <w:right w:val="none" w:sz="0" w:space="0" w:color="auto"/>
      </w:divBdr>
      <w:divsChild>
        <w:div w:id="846795804">
          <w:marLeft w:val="0"/>
          <w:marRight w:val="0"/>
          <w:marTop w:val="0"/>
          <w:marBottom w:val="0"/>
          <w:divBdr>
            <w:top w:val="none" w:sz="0" w:space="0" w:color="auto"/>
            <w:left w:val="none" w:sz="0" w:space="0" w:color="auto"/>
            <w:bottom w:val="none" w:sz="0" w:space="0" w:color="auto"/>
            <w:right w:val="none" w:sz="0" w:space="0" w:color="auto"/>
          </w:divBdr>
          <w:divsChild>
            <w:div w:id="244843778">
              <w:marLeft w:val="0"/>
              <w:marRight w:val="0"/>
              <w:marTop w:val="0"/>
              <w:marBottom w:val="144"/>
              <w:divBdr>
                <w:top w:val="none" w:sz="0" w:space="0" w:color="auto"/>
                <w:left w:val="none" w:sz="0" w:space="0" w:color="auto"/>
                <w:bottom w:val="none" w:sz="0" w:space="0" w:color="auto"/>
                <w:right w:val="none" w:sz="0" w:space="0" w:color="auto"/>
              </w:divBdr>
              <w:divsChild>
                <w:div w:id="17657757">
                  <w:marLeft w:val="2928"/>
                  <w:marRight w:val="0"/>
                  <w:marTop w:val="720"/>
                  <w:marBottom w:val="0"/>
                  <w:divBdr>
                    <w:top w:val="single" w:sz="6" w:space="0" w:color="AAAAAA"/>
                    <w:left w:val="single" w:sz="6" w:space="0" w:color="AAAAAA"/>
                    <w:bottom w:val="single" w:sz="6" w:space="0" w:color="AAAAAA"/>
                    <w:right w:val="none" w:sz="0" w:space="0" w:color="auto"/>
                  </w:divBdr>
                  <w:divsChild>
                    <w:div w:id="6322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9635">
      <w:bodyDiv w:val="1"/>
      <w:marLeft w:val="0"/>
      <w:marRight w:val="0"/>
      <w:marTop w:val="0"/>
      <w:marBottom w:val="0"/>
      <w:divBdr>
        <w:top w:val="none" w:sz="0" w:space="0" w:color="auto"/>
        <w:left w:val="none" w:sz="0" w:space="0" w:color="auto"/>
        <w:bottom w:val="none" w:sz="0" w:space="0" w:color="auto"/>
        <w:right w:val="none" w:sz="0" w:space="0" w:color="auto"/>
      </w:divBdr>
      <w:divsChild>
        <w:div w:id="2011981101">
          <w:marLeft w:val="0"/>
          <w:marRight w:val="0"/>
          <w:marTop w:val="0"/>
          <w:marBottom w:val="0"/>
          <w:divBdr>
            <w:top w:val="none" w:sz="0" w:space="0" w:color="auto"/>
            <w:left w:val="none" w:sz="0" w:space="0" w:color="auto"/>
            <w:bottom w:val="none" w:sz="0" w:space="0" w:color="auto"/>
            <w:right w:val="none" w:sz="0" w:space="0" w:color="auto"/>
          </w:divBdr>
          <w:divsChild>
            <w:div w:id="74908732">
              <w:marLeft w:val="0"/>
              <w:marRight w:val="0"/>
              <w:marTop w:val="0"/>
              <w:marBottom w:val="0"/>
              <w:divBdr>
                <w:top w:val="single" w:sz="2" w:space="0" w:color="000000"/>
                <w:left w:val="single" w:sz="2" w:space="0" w:color="000000"/>
                <w:bottom w:val="single" w:sz="2" w:space="0" w:color="000000"/>
                <w:right w:val="single" w:sz="2" w:space="0" w:color="000000"/>
              </w:divBdr>
              <w:divsChild>
                <w:div w:id="822619126">
                  <w:marLeft w:val="0"/>
                  <w:marRight w:val="0"/>
                  <w:marTop w:val="0"/>
                  <w:marBottom w:val="0"/>
                  <w:divBdr>
                    <w:top w:val="none" w:sz="0" w:space="0" w:color="auto"/>
                    <w:left w:val="none" w:sz="0" w:space="0" w:color="auto"/>
                    <w:bottom w:val="none" w:sz="0" w:space="0" w:color="auto"/>
                    <w:right w:val="none" w:sz="0" w:space="0" w:color="auto"/>
                  </w:divBdr>
                  <w:divsChild>
                    <w:div w:id="1730613557">
                      <w:marLeft w:val="0"/>
                      <w:marRight w:val="0"/>
                      <w:marTop w:val="0"/>
                      <w:marBottom w:val="0"/>
                      <w:divBdr>
                        <w:top w:val="none" w:sz="0" w:space="0" w:color="auto"/>
                        <w:left w:val="none" w:sz="0" w:space="0" w:color="auto"/>
                        <w:bottom w:val="none" w:sz="0" w:space="0" w:color="auto"/>
                        <w:right w:val="none" w:sz="0" w:space="0" w:color="auto"/>
                      </w:divBdr>
                      <w:divsChild>
                        <w:div w:id="53891070">
                          <w:marLeft w:val="75"/>
                          <w:marRight w:val="75"/>
                          <w:marTop w:val="0"/>
                          <w:marBottom w:val="0"/>
                          <w:divBdr>
                            <w:top w:val="single" w:sz="24" w:space="0" w:color="AFE3D8"/>
                            <w:left w:val="none" w:sz="0" w:space="0" w:color="auto"/>
                            <w:bottom w:val="none" w:sz="0" w:space="0" w:color="auto"/>
                            <w:right w:val="none" w:sz="0" w:space="0" w:color="auto"/>
                          </w:divBdr>
                          <w:divsChild>
                            <w:div w:id="269778856">
                              <w:marLeft w:val="0"/>
                              <w:marRight w:val="0"/>
                              <w:marTop w:val="0"/>
                              <w:marBottom w:val="0"/>
                              <w:divBdr>
                                <w:top w:val="none" w:sz="0" w:space="0" w:color="auto"/>
                                <w:left w:val="none" w:sz="0" w:space="0" w:color="auto"/>
                                <w:bottom w:val="none" w:sz="0" w:space="0" w:color="auto"/>
                                <w:right w:val="single" w:sz="6" w:space="4" w:color="AFE3D8"/>
                              </w:divBdr>
                              <w:divsChild>
                                <w:div w:id="1145583704">
                                  <w:marLeft w:val="0"/>
                                  <w:marRight w:val="0"/>
                                  <w:marTop w:val="0"/>
                                  <w:marBottom w:val="0"/>
                                  <w:divBdr>
                                    <w:top w:val="dotted" w:sz="6" w:space="8" w:color="8F9893"/>
                                    <w:left w:val="none" w:sz="0" w:space="0" w:color="auto"/>
                                    <w:bottom w:val="dotted" w:sz="6" w:space="8" w:color="8F9893"/>
                                    <w:right w:val="none" w:sz="0" w:space="0" w:color="auto"/>
                                  </w:divBdr>
                                </w:div>
                              </w:divsChild>
                            </w:div>
                          </w:divsChild>
                        </w:div>
                      </w:divsChild>
                    </w:div>
                  </w:divsChild>
                </w:div>
              </w:divsChild>
            </w:div>
          </w:divsChild>
        </w:div>
      </w:divsChild>
    </w:div>
    <w:div w:id="266739821">
      <w:bodyDiv w:val="1"/>
      <w:marLeft w:val="0"/>
      <w:marRight w:val="0"/>
      <w:marTop w:val="0"/>
      <w:marBottom w:val="0"/>
      <w:divBdr>
        <w:top w:val="none" w:sz="0" w:space="0" w:color="auto"/>
        <w:left w:val="none" w:sz="0" w:space="0" w:color="auto"/>
        <w:bottom w:val="none" w:sz="0" w:space="0" w:color="auto"/>
        <w:right w:val="none" w:sz="0" w:space="0" w:color="auto"/>
      </w:divBdr>
      <w:divsChild>
        <w:div w:id="1158767496">
          <w:marLeft w:val="0"/>
          <w:marRight w:val="0"/>
          <w:marTop w:val="0"/>
          <w:marBottom w:val="0"/>
          <w:divBdr>
            <w:top w:val="none" w:sz="0" w:space="0" w:color="auto"/>
            <w:left w:val="none" w:sz="0" w:space="0" w:color="auto"/>
            <w:bottom w:val="none" w:sz="0" w:space="0" w:color="auto"/>
            <w:right w:val="none" w:sz="0" w:space="0" w:color="auto"/>
          </w:divBdr>
          <w:divsChild>
            <w:div w:id="910963624">
              <w:marLeft w:val="0"/>
              <w:marRight w:val="0"/>
              <w:marTop w:val="0"/>
              <w:marBottom w:val="144"/>
              <w:divBdr>
                <w:top w:val="none" w:sz="0" w:space="0" w:color="auto"/>
                <w:left w:val="none" w:sz="0" w:space="0" w:color="auto"/>
                <w:bottom w:val="none" w:sz="0" w:space="0" w:color="auto"/>
                <w:right w:val="none" w:sz="0" w:space="0" w:color="auto"/>
              </w:divBdr>
              <w:divsChild>
                <w:div w:id="888807941">
                  <w:marLeft w:val="2928"/>
                  <w:marRight w:val="0"/>
                  <w:marTop w:val="720"/>
                  <w:marBottom w:val="0"/>
                  <w:divBdr>
                    <w:top w:val="single" w:sz="6" w:space="0" w:color="AAAAAA"/>
                    <w:left w:val="single" w:sz="6" w:space="0" w:color="AAAAAA"/>
                    <w:bottom w:val="single" w:sz="6" w:space="0" w:color="AAAAAA"/>
                    <w:right w:val="none" w:sz="0" w:space="0" w:color="auto"/>
                  </w:divBdr>
                  <w:divsChild>
                    <w:div w:id="1774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63357">
      <w:bodyDiv w:val="1"/>
      <w:marLeft w:val="0"/>
      <w:marRight w:val="0"/>
      <w:marTop w:val="0"/>
      <w:marBottom w:val="0"/>
      <w:divBdr>
        <w:top w:val="none" w:sz="0" w:space="0" w:color="auto"/>
        <w:left w:val="none" w:sz="0" w:space="0" w:color="auto"/>
        <w:bottom w:val="none" w:sz="0" w:space="0" w:color="auto"/>
        <w:right w:val="none" w:sz="0" w:space="0" w:color="auto"/>
      </w:divBdr>
      <w:divsChild>
        <w:div w:id="1369406820">
          <w:marLeft w:val="0"/>
          <w:marRight w:val="0"/>
          <w:marTop w:val="0"/>
          <w:marBottom w:val="0"/>
          <w:divBdr>
            <w:top w:val="none" w:sz="0" w:space="0" w:color="auto"/>
            <w:left w:val="none" w:sz="0" w:space="0" w:color="auto"/>
            <w:bottom w:val="none" w:sz="0" w:space="0" w:color="auto"/>
            <w:right w:val="none" w:sz="0" w:space="0" w:color="auto"/>
          </w:divBdr>
          <w:divsChild>
            <w:div w:id="1099184401">
              <w:marLeft w:val="0"/>
              <w:marRight w:val="0"/>
              <w:marTop w:val="0"/>
              <w:marBottom w:val="0"/>
              <w:divBdr>
                <w:top w:val="single" w:sz="2" w:space="0" w:color="000000"/>
                <w:left w:val="single" w:sz="2" w:space="0" w:color="000000"/>
                <w:bottom w:val="single" w:sz="2" w:space="0" w:color="000000"/>
                <w:right w:val="single" w:sz="2" w:space="0" w:color="000000"/>
              </w:divBdr>
              <w:divsChild>
                <w:div w:id="609944414">
                  <w:marLeft w:val="0"/>
                  <w:marRight w:val="0"/>
                  <w:marTop w:val="0"/>
                  <w:marBottom w:val="0"/>
                  <w:divBdr>
                    <w:top w:val="none" w:sz="0" w:space="0" w:color="auto"/>
                    <w:left w:val="none" w:sz="0" w:space="0" w:color="auto"/>
                    <w:bottom w:val="none" w:sz="0" w:space="0" w:color="auto"/>
                    <w:right w:val="none" w:sz="0" w:space="0" w:color="auto"/>
                  </w:divBdr>
                  <w:divsChild>
                    <w:div w:id="1285430228">
                      <w:marLeft w:val="0"/>
                      <w:marRight w:val="0"/>
                      <w:marTop w:val="0"/>
                      <w:marBottom w:val="0"/>
                      <w:divBdr>
                        <w:top w:val="none" w:sz="0" w:space="0" w:color="auto"/>
                        <w:left w:val="none" w:sz="0" w:space="0" w:color="auto"/>
                        <w:bottom w:val="none" w:sz="0" w:space="0" w:color="auto"/>
                        <w:right w:val="none" w:sz="0" w:space="0" w:color="auto"/>
                      </w:divBdr>
                      <w:divsChild>
                        <w:div w:id="351540034">
                          <w:marLeft w:val="75"/>
                          <w:marRight w:val="75"/>
                          <w:marTop w:val="0"/>
                          <w:marBottom w:val="0"/>
                          <w:divBdr>
                            <w:top w:val="single" w:sz="24" w:space="0" w:color="AFE3D8"/>
                            <w:left w:val="none" w:sz="0" w:space="0" w:color="auto"/>
                            <w:bottom w:val="none" w:sz="0" w:space="0" w:color="auto"/>
                            <w:right w:val="none" w:sz="0" w:space="0" w:color="auto"/>
                          </w:divBdr>
                          <w:divsChild>
                            <w:div w:id="993681512">
                              <w:marLeft w:val="0"/>
                              <w:marRight w:val="0"/>
                              <w:marTop w:val="0"/>
                              <w:marBottom w:val="0"/>
                              <w:divBdr>
                                <w:top w:val="none" w:sz="0" w:space="0" w:color="auto"/>
                                <w:left w:val="none" w:sz="0" w:space="0" w:color="auto"/>
                                <w:bottom w:val="none" w:sz="0" w:space="0" w:color="auto"/>
                                <w:right w:val="single" w:sz="6" w:space="4" w:color="AFE3D8"/>
                              </w:divBdr>
                              <w:divsChild>
                                <w:div w:id="20721895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604272">
      <w:bodyDiv w:val="1"/>
      <w:marLeft w:val="0"/>
      <w:marRight w:val="0"/>
      <w:marTop w:val="0"/>
      <w:marBottom w:val="0"/>
      <w:divBdr>
        <w:top w:val="none" w:sz="0" w:space="0" w:color="auto"/>
        <w:left w:val="none" w:sz="0" w:space="0" w:color="auto"/>
        <w:bottom w:val="none" w:sz="0" w:space="0" w:color="auto"/>
        <w:right w:val="none" w:sz="0" w:space="0" w:color="auto"/>
      </w:divBdr>
      <w:divsChild>
        <w:div w:id="1434790265">
          <w:marLeft w:val="0"/>
          <w:marRight w:val="0"/>
          <w:marTop w:val="0"/>
          <w:marBottom w:val="0"/>
          <w:divBdr>
            <w:top w:val="none" w:sz="0" w:space="0" w:color="auto"/>
            <w:left w:val="none" w:sz="0" w:space="0" w:color="auto"/>
            <w:bottom w:val="none" w:sz="0" w:space="0" w:color="auto"/>
            <w:right w:val="none" w:sz="0" w:space="0" w:color="auto"/>
          </w:divBdr>
          <w:divsChild>
            <w:div w:id="12415803">
              <w:marLeft w:val="0"/>
              <w:marRight w:val="0"/>
              <w:marTop w:val="0"/>
              <w:marBottom w:val="0"/>
              <w:divBdr>
                <w:top w:val="none" w:sz="0" w:space="0" w:color="auto"/>
                <w:left w:val="none" w:sz="0" w:space="0" w:color="auto"/>
                <w:bottom w:val="none" w:sz="0" w:space="0" w:color="auto"/>
                <w:right w:val="none" w:sz="0" w:space="0" w:color="auto"/>
              </w:divBdr>
              <w:divsChild>
                <w:div w:id="1937400195">
                  <w:marLeft w:val="0"/>
                  <w:marRight w:val="0"/>
                  <w:marTop w:val="0"/>
                  <w:marBottom w:val="0"/>
                  <w:divBdr>
                    <w:top w:val="none" w:sz="0" w:space="0" w:color="auto"/>
                    <w:left w:val="none" w:sz="0" w:space="0" w:color="auto"/>
                    <w:bottom w:val="none" w:sz="0" w:space="0" w:color="auto"/>
                    <w:right w:val="none" w:sz="0" w:space="0" w:color="auto"/>
                  </w:divBdr>
                  <w:divsChild>
                    <w:div w:id="1540778872">
                      <w:marLeft w:val="0"/>
                      <w:marRight w:val="0"/>
                      <w:marTop w:val="0"/>
                      <w:marBottom w:val="0"/>
                      <w:divBdr>
                        <w:top w:val="none" w:sz="0" w:space="0" w:color="auto"/>
                        <w:left w:val="none" w:sz="0" w:space="0" w:color="auto"/>
                        <w:bottom w:val="none" w:sz="0" w:space="0" w:color="auto"/>
                        <w:right w:val="none" w:sz="0" w:space="0" w:color="auto"/>
                      </w:divBdr>
                      <w:divsChild>
                        <w:div w:id="10005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46108">
      <w:bodyDiv w:val="1"/>
      <w:marLeft w:val="0"/>
      <w:marRight w:val="0"/>
      <w:marTop w:val="0"/>
      <w:marBottom w:val="0"/>
      <w:divBdr>
        <w:top w:val="none" w:sz="0" w:space="0" w:color="auto"/>
        <w:left w:val="none" w:sz="0" w:space="0" w:color="auto"/>
        <w:bottom w:val="none" w:sz="0" w:space="0" w:color="auto"/>
        <w:right w:val="none" w:sz="0" w:space="0" w:color="auto"/>
      </w:divBdr>
      <w:divsChild>
        <w:div w:id="149094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04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455950">
      <w:bodyDiv w:val="1"/>
      <w:marLeft w:val="0"/>
      <w:marRight w:val="0"/>
      <w:marTop w:val="0"/>
      <w:marBottom w:val="0"/>
      <w:divBdr>
        <w:top w:val="none" w:sz="0" w:space="0" w:color="auto"/>
        <w:left w:val="none" w:sz="0" w:space="0" w:color="auto"/>
        <w:bottom w:val="none" w:sz="0" w:space="0" w:color="auto"/>
        <w:right w:val="none" w:sz="0" w:space="0" w:color="auto"/>
      </w:divBdr>
      <w:divsChild>
        <w:div w:id="1768965806">
          <w:marLeft w:val="0"/>
          <w:marRight w:val="0"/>
          <w:marTop w:val="0"/>
          <w:marBottom w:val="0"/>
          <w:divBdr>
            <w:top w:val="none" w:sz="0" w:space="0" w:color="auto"/>
            <w:left w:val="none" w:sz="0" w:space="0" w:color="auto"/>
            <w:bottom w:val="none" w:sz="0" w:space="0" w:color="auto"/>
            <w:right w:val="none" w:sz="0" w:space="0" w:color="auto"/>
          </w:divBdr>
          <w:divsChild>
            <w:div w:id="1051342401">
              <w:marLeft w:val="0"/>
              <w:marRight w:val="0"/>
              <w:marTop w:val="0"/>
              <w:marBottom w:val="0"/>
              <w:divBdr>
                <w:top w:val="none" w:sz="0" w:space="0" w:color="auto"/>
                <w:left w:val="none" w:sz="0" w:space="0" w:color="auto"/>
                <w:bottom w:val="none" w:sz="0" w:space="0" w:color="auto"/>
                <w:right w:val="none" w:sz="0" w:space="0" w:color="auto"/>
              </w:divBdr>
              <w:divsChild>
                <w:div w:id="1088384473">
                  <w:marLeft w:val="0"/>
                  <w:marRight w:val="0"/>
                  <w:marTop w:val="0"/>
                  <w:marBottom w:val="0"/>
                  <w:divBdr>
                    <w:top w:val="none" w:sz="0" w:space="0" w:color="auto"/>
                    <w:left w:val="none" w:sz="0" w:space="0" w:color="auto"/>
                    <w:bottom w:val="none" w:sz="0" w:space="0" w:color="auto"/>
                    <w:right w:val="none" w:sz="0" w:space="0" w:color="auto"/>
                  </w:divBdr>
                  <w:divsChild>
                    <w:div w:id="1953900275">
                      <w:marLeft w:val="0"/>
                      <w:marRight w:val="0"/>
                      <w:marTop w:val="0"/>
                      <w:marBottom w:val="0"/>
                      <w:divBdr>
                        <w:top w:val="none" w:sz="0" w:space="0" w:color="auto"/>
                        <w:left w:val="none" w:sz="0" w:space="0" w:color="auto"/>
                        <w:bottom w:val="none" w:sz="0" w:space="0" w:color="auto"/>
                        <w:right w:val="none" w:sz="0" w:space="0" w:color="auto"/>
                      </w:divBdr>
                      <w:divsChild>
                        <w:div w:id="10021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7688">
      <w:bodyDiv w:val="1"/>
      <w:marLeft w:val="0"/>
      <w:marRight w:val="0"/>
      <w:marTop w:val="0"/>
      <w:marBottom w:val="0"/>
      <w:divBdr>
        <w:top w:val="none" w:sz="0" w:space="0" w:color="auto"/>
        <w:left w:val="none" w:sz="0" w:space="0" w:color="auto"/>
        <w:bottom w:val="none" w:sz="0" w:space="0" w:color="auto"/>
        <w:right w:val="none" w:sz="0" w:space="0" w:color="auto"/>
      </w:divBdr>
      <w:divsChild>
        <w:div w:id="860318551">
          <w:marLeft w:val="0"/>
          <w:marRight w:val="0"/>
          <w:marTop w:val="0"/>
          <w:marBottom w:val="0"/>
          <w:divBdr>
            <w:top w:val="none" w:sz="0" w:space="0" w:color="auto"/>
            <w:left w:val="none" w:sz="0" w:space="0" w:color="auto"/>
            <w:bottom w:val="none" w:sz="0" w:space="0" w:color="auto"/>
            <w:right w:val="none" w:sz="0" w:space="0" w:color="auto"/>
          </w:divBdr>
          <w:divsChild>
            <w:div w:id="734207600">
              <w:marLeft w:val="0"/>
              <w:marRight w:val="0"/>
              <w:marTop w:val="0"/>
              <w:marBottom w:val="0"/>
              <w:divBdr>
                <w:top w:val="single" w:sz="2" w:space="0" w:color="000000"/>
                <w:left w:val="single" w:sz="2" w:space="0" w:color="000000"/>
                <w:bottom w:val="single" w:sz="2" w:space="0" w:color="000000"/>
                <w:right w:val="single" w:sz="2" w:space="0" w:color="000000"/>
              </w:divBdr>
              <w:divsChild>
                <w:div w:id="1025642458">
                  <w:marLeft w:val="0"/>
                  <w:marRight w:val="0"/>
                  <w:marTop w:val="0"/>
                  <w:marBottom w:val="0"/>
                  <w:divBdr>
                    <w:top w:val="none" w:sz="0" w:space="0" w:color="auto"/>
                    <w:left w:val="none" w:sz="0" w:space="0" w:color="auto"/>
                    <w:bottom w:val="none" w:sz="0" w:space="0" w:color="auto"/>
                    <w:right w:val="none" w:sz="0" w:space="0" w:color="auto"/>
                  </w:divBdr>
                  <w:divsChild>
                    <w:div w:id="690691859">
                      <w:marLeft w:val="0"/>
                      <w:marRight w:val="0"/>
                      <w:marTop w:val="0"/>
                      <w:marBottom w:val="0"/>
                      <w:divBdr>
                        <w:top w:val="none" w:sz="0" w:space="0" w:color="auto"/>
                        <w:left w:val="none" w:sz="0" w:space="0" w:color="auto"/>
                        <w:bottom w:val="none" w:sz="0" w:space="0" w:color="auto"/>
                        <w:right w:val="none" w:sz="0" w:space="0" w:color="auto"/>
                      </w:divBdr>
                      <w:divsChild>
                        <w:div w:id="577711051">
                          <w:marLeft w:val="75"/>
                          <w:marRight w:val="75"/>
                          <w:marTop w:val="0"/>
                          <w:marBottom w:val="0"/>
                          <w:divBdr>
                            <w:top w:val="single" w:sz="24" w:space="0" w:color="AFE3D8"/>
                            <w:left w:val="none" w:sz="0" w:space="0" w:color="auto"/>
                            <w:bottom w:val="none" w:sz="0" w:space="0" w:color="auto"/>
                            <w:right w:val="none" w:sz="0" w:space="0" w:color="auto"/>
                          </w:divBdr>
                          <w:divsChild>
                            <w:div w:id="535048830">
                              <w:marLeft w:val="0"/>
                              <w:marRight w:val="0"/>
                              <w:marTop w:val="0"/>
                              <w:marBottom w:val="0"/>
                              <w:divBdr>
                                <w:top w:val="none" w:sz="0" w:space="0" w:color="auto"/>
                                <w:left w:val="none" w:sz="0" w:space="0" w:color="auto"/>
                                <w:bottom w:val="none" w:sz="0" w:space="0" w:color="auto"/>
                                <w:right w:val="single" w:sz="6" w:space="4" w:color="AFE3D8"/>
                              </w:divBdr>
                              <w:divsChild>
                                <w:div w:id="848251790">
                                  <w:marLeft w:val="0"/>
                                  <w:marRight w:val="0"/>
                                  <w:marTop w:val="0"/>
                                  <w:marBottom w:val="0"/>
                                  <w:divBdr>
                                    <w:top w:val="dotted" w:sz="6" w:space="8" w:color="8F9893"/>
                                    <w:left w:val="none" w:sz="0" w:space="0" w:color="auto"/>
                                    <w:bottom w:val="dotted" w:sz="6" w:space="8" w:color="8F9893"/>
                                    <w:right w:val="none" w:sz="0" w:space="0" w:color="auto"/>
                                  </w:divBdr>
                                </w:div>
                              </w:divsChild>
                            </w:div>
                          </w:divsChild>
                        </w:div>
                      </w:divsChild>
                    </w:div>
                  </w:divsChild>
                </w:div>
              </w:divsChild>
            </w:div>
          </w:divsChild>
        </w:div>
      </w:divsChild>
    </w:div>
    <w:div w:id="725420200">
      <w:bodyDiv w:val="1"/>
      <w:marLeft w:val="0"/>
      <w:marRight w:val="0"/>
      <w:marTop w:val="0"/>
      <w:marBottom w:val="0"/>
      <w:divBdr>
        <w:top w:val="none" w:sz="0" w:space="0" w:color="auto"/>
        <w:left w:val="none" w:sz="0" w:space="0" w:color="auto"/>
        <w:bottom w:val="none" w:sz="0" w:space="0" w:color="auto"/>
        <w:right w:val="none" w:sz="0" w:space="0" w:color="auto"/>
      </w:divBdr>
      <w:divsChild>
        <w:div w:id="538933738">
          <w:marLeft w:val="0"/>
          <w:marRight w:val="0"/>
          <w:marTop w:val="0"/>
          <w:marBottom w:val="0"/>
          <w:divBdr>
            <w:top w:val="none" w:sz="0" w:space="0" w:color="auto"/>
            <w:left w:val="none" w:sz="0" w:space="0" w:color="auto"/>
            <w:bottom w:val="none" w:sz="0" w:space="0" w:color="auto"/>
            <w:right w:val="none" w:sz="0" w:space="0" w:color="auto"/>
          </w:divBdr>
          <w:divsChild>
            <w:div w:id="2008096057">
              <w:marLeft w:val="0"/>
              <w:marRight w:val="0"/>
              <w:marTop w:val="0"/>
              <w:marBottom w:val="0"/>
              <w:divBdr>
                <w:top w:val="none" w:sz="0" w:space="0" w:color="auto"/>
                <w:left w:val="none" w:sz="0" w:space="0" w:color="auto"/>
                <w:bottom w:val="none" w:sz="0" w:space="0" w:color="auto"/>
                <w:right w:val="none" w:sz="0" w:space="0" w:color="auto"/>
              </w:divBdr>
              <w:divsChild>
                <w:div w:id="333728489">
                  <w:marLeft w:val="0"/>
                  <w:marRight w:val="0"/>
                  <w:marTop w:val="0"/>
                  <w:marBottom w:val="0"/>
                  <w:divBdr>
                    <w:top w:val="none" w:sz="0" w:space="0" w:color="auto"/>
                    <w:left w:val="none" w:sz="0" w:space="0" w:color="auto"/>
                    <w:bottom w:val="none" w:sz="0" w:space="0" w:color="auto"/>
                    <w:right w:val="none" w:sz="0" w:space="0" w:color="auto"/>
                  </w:divBdr>
                  <w:divsChild>
                    <w:div w:id="340472002">
                      <w:marLeft w:val="0"/>
                      <w:marRight w:val="0"/>
                      <w:marTop w:val="0"/>
                      <w:marBottom w:val="0"/>
                      <w:divBdr>
                        <w:top w:val="none" w:sz="0" w:space="0" w:color="auto"/>
                        <w:left w:val="none" w:sz="0" w:space="0" w:color="auto"/>
                        <w:bottom w:val="none" w:sz="0" w:space="0" w:color="auto"/>
                        <w:right w:val="none" w:sz="0" w:space="0" w:color="auto"/>
                      </w:divBdr>
                      <w:divsChild>
                        <w:div w:id="6135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644892">
      <w:bodyDiv w:val="1"/>
      <w:marLeft w:val="0"/>
      <w:marRight w:val="0"/>
      <w:marTop w:val="0"/>
      <w:marBottom w:val="0"/>
      <w:divBdr>
        <w:top w:val="none" w:sz="0" w:space="0" w:color="auto"/>
        <w:left w:val="none" w:sz="0" w:space="0" w:color="auto"/>
        <w:bottom w:val="none" w:sz="0" w:space="0" w:color="auto"/>
        <w:right w:val="none" w:sz="0" w:space="0" w:color="auto"/>
      </w:divBdr>
      <w:divsChild>
        <w:div w:id="432215643">
          <w:marLeft w:val="0"/>
          <w:marRight w:val="0"/>
          <w:marTop w:val="0"/>
          <w:marBottom w:val="0"/>
          <w:divBdr>
            <w:top w:val="none" w:sz="0" w:space="0" w:color="auto"/>
            <w:left w:val="none" w:sz="0" w:space="0" w:color="auto"/>
            <w:bottom w:val="none" w:sz="0" w:space="0" w:color="auto"/>
            <w:right w:val="none" w:sz="0" w:space="0" w:color="auto"/>
          </w:divBdr>
          <w:divsChild>
            <w:div w:id="2140024018">
              <w:marLeft w:val="0"/>
              <w:marRight w:val="0"/>
              <w:marTop w:val="0"/>
              <w:marBottom w:val="144"/>
              <w:divBdr>
                <w:top w:val="none" w:sz="0" w:space="0" w:color="auto"/>
                <w:left w:val="none" w:sz="0" w:space="0" w:color="auto"/>
                <w:bottom w:val="none" w:sz="0" w:space="0" w:color="auto"/>
                <w:right w:val="none" w:sz="0" w:space="0" w:color="auto"/>
              </w:divBdr>
              <w:divsChild>
                <w:div w:id="637490325">
                  <w:marLeft w:val="2928"/>
                  <w:marRight w:val="0"/>
                  <w:marTop w:val="720"/>
                  <w:marBottom w:val="0"/>
                  <w:divBdr>
                    <w:top w:val="single" w:sz="6" w:space="0" w:color="AAAAAA"/>
                    <w:left w:val="single" w:sz="6" w:space="0" w:color="AAAAAA"/>
                    <w:bottom w:val="single" w:sz="6" w:space="0" w:color="AAAAAA"/>
                    <w:right w:val="none" w:sz="0" w:space="0" w:color="auto"/>
                  </w:divBdr>
                  <w:divsChild>
                    <w:div w:id="15173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38790">
      <w:bodyDiv w:val="1"/>
      <w:marLeft w:val="0"/>
      <w:marRight w:val="0"/>
      <w:marTop w:val="0"/>
      <w:marBottom w:val="0"/>
      <w:divBdr>
        <w:top w:val="none" w:sz="0" w:space="0" w:color="auto"/>
        <w:left w:val="none" w:sz="0" w:space="0" w:color="auto"/>
        <w:bottom w:val="none" w:sz="0" w:space="0" w:color="auto"/>
        <w:right w:val="none" w:sz="0" w:space="0" w:color="auto"/>
      </w:divBdr>
      <w:divsChild>
        <w:div w:id="47337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47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2126286">
      <w:bodyDiv w:val="1"/>
      <w:marLeft w:val="0"/>
      <w:marRight w:val="0"/>
      <w:marTop w:val="0"/>
      <w:marBottom w:val="0"/>
      <w:divBdr>
        <w:top w:val="none" w:sz="0" w:space="0" w:color="auto"/>
        <w:left w:val="none" w:sz="0" w:space="0" w:color="auto"/>
        <w:bottom w:val="none" w:sz="0" w:space="0" w:color="auto"/>
        <w:right w:val="none" w:sz="0" w:space="0" w:color="auto"/>
      </w:divBdr>
      <w:divsChild>
        <w:div w:id="699666344">
          <w:marLeft w:val="0"/>
          <w:marRight w:val="0"/>
          <w:marTop w:val="0"/>
          <w:marBottom w:val="0"/>
          <w:divBdr>
            <w:top w:val="none" w:sz="0" w:space="0" w:color="auto"/>
            <w:left w:val="none" w:sz="0" w:space="0" w:color="auto"/>
            <w:bottom w:val="none" w:sz="0" w:space="0" w:color="auto"/>
            <w:right w:val="none" w:sz="0" w:space="0" w:color="auto"/>
          </w:divBdr>
          <w:divsChild>
            <w:div w:id="192961156">
              <w:marLeft w:val="0"/>
              <w:marRight w:val="0"/>
              <w:marTop w:val="0"/>
              <w:marBottom w:val="144"/>
              <w:divBdr>
                <w:top w:val="none" w:sz="0" w:space="0" w:color="auto"/>
                <w:left w:val="none" w:sz="0" w:space="0" w:color="auto"/>
                <w:bottom w:val="none" w:sz="0" w:space="0" w:color="auto"/>
                <w:right w:val="none" w:sz="0" w:space="0" w:color="auto"/>
              </w:divBdr>
              <w:divsChild>
                <w:div w:id="1277366330">
                  <w:marLeft w:val="2928"/>
                  <w:marRight w:val="0"/>
                  <w:marTop w:val="720"/>
                  <w:marBottom w:val="0"/>
                  <w:divBdr>
                    <w:top w:val="single" w:sz="6" w:space="0" w:color="AAAAAA"/>
                    <w:left w:val="single" w:sz="6" w:space="0" w:color="AAAAAA"/>
                    <w:bottom w:val="single" w:sz="6" w:space="0" w:color="AAAAAA"/>
                    <w:right w:val="none" w:sz="0" w:space="0" w:color="auto"/>
                  </w:divBdr>
                  <w:divsChild>
                    <w:div w:id="7401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37824">
      <w:bodyDiv w:val="1"/>
      <w:marLeft w:val="0"/>
      <w:marRight w:val="0"/>
      <w:marTop w:val="0"/>
      <w:marBottom w:val="0"/>
      <w:divBdr>
        <w:top w:val="none" w:sz="0" w:space="0" w:color="auto"/>
        <w:left w:val="none" w:sz="0" w:space="0" w:color="auto"/>
        <w:bottom w:val="none" w:sz="0" w:space="0" w:color="auto"/>
        <w:right w:val="none" w:sz="0" w:space="0" w:color="auto"/>
      </w:divBdr>
      <w:divsChild>
        <w:div w:id="1791052073">
          <w:marLeft w:val="0"/>
          <w:marRight w:val="0"/>
          <w:marTop w:val="0"/>
          <w:marBottom w:val="0"/>
          <w:divBdr>
            <w:top w:val="none" w:sz="0" w:space="0" w:color="auto"/>
            <w:left w:val="none" w:sz="0" w:space="0" w:color="auto"/>
            <w:bottom w:val="none" w:sz="0" w:space="0" w:color="auto"/>
            <w:right w:val="none" w:sz="0" w:space="0" w:color="auto"/>
          </w:divBdr>
          <w:divsChild>
            <w:div w:id="1581599679">
              <w:marLeft w:val="0"/>
              <w:marRight w:val="0"/>
              <w:marTop w:val="0"/>
              <w:marBottom w:val="0"/>
              <w:divBdr>
                <w:top w:val="none" w:sz="0" w:space="0" w:color="auto"/>
                <w:left w:val="none" w:sz="0" w:space="0" w:color="auto"/>
                <w:bottom w:val="none" w:sz="0" w:space="0" w:color="auto"/>
                <w:right w:val="none" w:sz="0" w:space="0" w:color="auto"/>
              </w:divBdr>
              <w:divsChild>
                <w:div w:id="11175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4928">
      <w:bodyDiv w:val="1"/>
      <w:marLeft w:val="0"/>
      <w:marRight w:val="0"/>
      <w:marTop w:val="0"/>
      <w:marBottom w:val="0"/>
      <w:divBdr>
        <w:top w:val="none" w:sz="0" w:space="0" w:color="auto"/>
        <w:left w:val="none" w:sz="0" w:space="0" w:color="auto"/>
        <w:bottom w:val="none" w:sz="0" w:space="0" w:color="auto"/>
        <w:right w:val="none" w:sz="0" w:space="0" w:color="auto"/>
      </w:divBdr>
      <w:divsChild>
        <w:div w:id="1825312307">
          <w:marLeft w:val="0"/>
          <w:marRight w:val="0"/>
          <w:marTop w:val="0"/>
          <w:marBottom w:val="0"/>
          <w:divBdr>
            <w:top w:val="none" w:sz="0" w:space="0" w:color="auto"/>
            <w:left w:val="none" w:sz="0" w:space="0" w:color="auto"/>
            <w:bottom w:val="none" w:sz="0" w:space="0" w:color="auto"/>
            <w:right w:val="none" w:sz="0" w:space="0" w:color="auto"/>
          </w:divBdr>
          <w:divsChild>
            <w:div w:id="314798237">
              <w:marLeft w:val="0"/>
              <w:marRight w:val="0"/>
              <w:marTop w:val="0"/>
              <w:marBottom w:val="0"/>
              <w:divBdr>
                <w:top w:val="none" w:sz="0" w:space="0" w:color="auto"/>
                <w:left w:val="none" w:sz="0" w:space="0" w:color="auto"/>
                <w:bottom w:val="none" w:sz="0" w:space="0" w:color="auto"/>
                <w:right w:val="none" w:sz="0" w:space="0" w:color="auto"/>
              </w:divBdr>
              <w:divsChild>
                <w:div w:id="847213189">
                  <w:marLeft w:val="0"/>
                  <w:marRight w:val="0"/>
                  <w:marTop w:val="0"/>
                  <w:marBottom w:val="0"/>
                  <w:divBdr>
                    <w:top w:val="none" w:sz="0" w:space="0" w:color="auto"/>
                    <w:left w:val="none" w:sz="0" w:space="0" w:color="auto"/>
                    <w:bottom w:val="none" w:sz="0" w:space="0" w:color="auto"/>
                    <w:right w:val="none" w:sz="0" w:space="0" w:color="auto"/>
                  </w:divBdr>
                  <w:divsChild>
                    <w:div w:id="362678130">
                      <w:marLeft w:val="0"/>
                      <w:marRight w:val="0"/>
                      <w:marTop w:val="0"/>
                      <w:marBottom w:val="0"/>
                      <w:divBdr>
                        <w:top w:val="none" w:sz="0" w:space="0" w:color="auto"/>
                        <w:left w:val="none" w:sz="0" w:space="0" w:color="auto"/>
                        <w:bottom w:val="none" w:sz="0" w:space="0" w:color="auto"/>
                        <w:right w:val="none" w:sz="0" w:space="0" w:color="auto"/>
                      </w:divBdr>
                      <w:divsChild>
                        <w:div w:id="18050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325952">
      <w:bodyDiv w:val="1"/>
      <w:marLeft w:val="0"/>
      <w:marRight w:val="0"/>
      <w:marTop w:val="0"/>
      <w:marBottom w:val="0"/>
      <w:divBdr>
        <w:top w:val="none" w:sz="0" w:space="0" w:color="auto"/>
        <w:left w:val="none" w:sz="0" w:space="0" w:color="auto"/>
        <w:bottom w:val="none" w:sz="0" w:space="0" w:color="auto"/>
        <w:right w:val="none" w:sz="0" w:space="0" w:color="auto"/>
      </w:divBdr>
      <w:divsChild>
        <w:div w:id="2081898242">
          <w:marLeft w:val="0"/>
          <w:marRight w:val="0"/>
          <w:marTop w:val="0"/>
          <w:marBottom w:val="0"/>
          <w:divBdr>
            <w:top w:val="none" w:sz="0" w:space="0" w:color="auto"/>
            <w:left w:val="none" w:sz="0" w:space="0" w:color="auto"/>
            <w:bottom w:val="none" w:sz="0" w:space="0" w:color="auto"/>
            <w:right w:val="none" w:sz="0" w:space="0" w:color="auto"/>
          </w:divBdr>
          <w:divsChild>
            <w:div w:id="705371171">
              <w:marLeft w:val="0"/>
              <w:marRight w:val="0"/>
              <w:marTop w:val="0"/>
              <w:marBottom w:val="0"/>
              <w:divBdr>
                <w:top w:val="none" w:sz="0" w:space="0" w:color="auto"/>
                <w:left w:val="none" w:sz="0" w:space="0" w:color="auto"/>
                <w:bottom w:val="none" w:sz="0" w:space="0" w:color="auto"/>
                <w:right w:val="none" w:sz="0" w:space="0" w:color="auto"/>
              </w:divBdr>
              <w:divsChild>
                <w:div w:id="1612589580">
                  <w:marLeft w:val="0"/>
                  <w:marRight w:val="0"/>
                  <w:marTop w:val="0"/>
                  <w:marBottom w:val="0"/>
                  <w:divBdr>
                    <w:top w:val="none" w:sz="0" w:space="0" w:color="auto"/>
                    <w:left w:val="none" w:sz="0" w:space="0" w:color="auto"/>
                    <w:bottom w:val="none" w:sz="0" w:space="0" w:color="auto"/>
                    <w:right w:val="none" w:sz="0" w:space="0" w:color="auto"/>
                  </w:divBdr>
                  <w:divsChild>
                    <w:div w:id="1278413887">
                      <w:marLeft w:val="0"/>
                      <w:marRight w:val="0"/>
                      <w:marTop w:val="0"/>
                      <w:marBottom w:val="0"/>
                      <w:divBdr>
                        <w:top w:val="none" w:sz="0" w:space="0" w:color="auto"/>
                        <w:left w:val="none" w:sz="0" w:space="0" w:color="auto"/>
                        <w:bottom w:val="none" w:sz="0" w:space="0" w:color="auto"/>
                        <w:right w:val="none" w:sz="0" w:space="0" w:color="auto"/>
                      </w:divBdr>
                      <w:divsChild>
                        <w:div w:id="7033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713963">
      <w:bodyDiv w:val="1"/>
      <w:marLeft w:val="0"/>
      <w:marRight w:val="0"/>
      <w:marTop w:val="0"/>
      <w:marBottom w:val="0"/>
      <w:divBdr>
        <w:top w:val="none" w:sz="0" w:space="0" w:color="auto"/>
        <w:left w:val="none" w:sz="0" w:space="0" w:color="auto"/>
        <w:bottom w:val="none" w:sz="0" w:space="0" w:color="auto"/>
        <w:right w:val="none" w:sz="0" w:space="0" w:color="auto"/>
      </w:divBdr>
      <w:divsChild>
        <w:div w:id="2146773046">
          <w:marLeft w:val="0"/>
          <w:marRight w:val="0"/>
          <w:marTop w:val="0"/>
          <w:marBottom w:val="0"/>
          <w:divBdr>
            <w:top w:val="none" w:sz="0" w:space="0" w:color="auto"/>
            <w:left w:val="none" w:sz="0" w:space="0" w:color="auto"/>
            <w:bottom w:val="none" w:sz="0" w:space="0" w:color="auto"/>
            <w:right w:val="none" w:sz="0" w:space="0" w:color="auto"/>
          </w:divBdr>
          <w:divsChild>
            <w:div w:id="464466374">
              <w:marLeft w:val="0"/>
              <w:marRight w:val="0"/>
              <w:marTop w:val="0"/>
              <w:marBottom w:val="0"/>
              <w:divBdr>
                <w:top w:val="none" w:sz="0" w:space="0" w:color="auto"/>
                <w:left w:val="none" w:sz="0" w:space="0" w:color="auto"/>
                <w:bottom w:val="none" w:sz="0" w:space="0" w:color="auto"/>
                <w:right w:val="none" w:sz="0" w:space="0" w:color="auto"/>
              </w:divBdr>
              <w:divsChild>
                <w:div w:id="1752238798">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6785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635298">
      <w:bodyDiv w:val="1"/>
      <w:marLeft w:val="0"/>
      <w:marRight w:val="0"/>
      <w:marTop w:val="0"/>
      <w:marBottom w:val="0"/>
      <w:divBdr>
        <w:top w:val="none" w:sz="0" w:space="0" w:color="auto"/>
        <w:left w:val="none" w:sz="0" w:space="0" w:color="auto"/>
        <w:bottom w:val="none" w:sz="0" w:space="0" w:color="auto"/>
        <w:right w:val="none" w:sz="0" w:space="0" w:color="auto"/>
      </w:divBdr>
      <w:divsChild>
        <w:div w:id="1512833503">
          <w:marLeft w:val="0"/>
          <w:marRight w:val="0"/>
          <w:marTop w:val="0"/>
          <w:marBottom w:val="0"/>
          <w:divBdr>
            <w:top w:val="none" w:sz="0" w:space="0" w:color="auto"/>
            <w:left w:val="none" w:sz="0" w:space="0" w:color="auto"/>
            <w:bottom w:val="none" w:sz="0" w:space="0" w:color="auto"/>
            <w:right w:val="none" w:sz="0" w:space="0" w:color="auto"/>
          </w:divBdr>
          <w:divsChild>
            <w:div w:id="762338630">
              <w:marLeft w:val="0"/>
              <w:marRight w:val="0"/>
              <w:marTop w:val="0"/>
              <w:marBottom w:val="144"/>
              <w:divBdr>
                <w:top w:val="none" w:sz="0" w:space="0" w:color="auto"/>
                <w:left w:val="none" w:sz="0" w:space="0" w:color="auto"/>
                <w:bottom w:val="none" w:sz="0" w:space="0" w:color="auto"/>
                <w:right w:val="none" w:sz="0" w:space="0" w:color="auto"/>
              </w:divBdr>
              <w:divsChild>
                <w:div w:id="1712263871">
                  <w:marLeft w:val="2928"/>
                  <w:marRight w:val="0"/>
                  <w:marTop w:val="720"/>
                  <w:marBottom w:val="0"/>
                  <w:divBdr>
                    <w:top w:val="single" w:sz="6" w:space="0" w:color="AAAAAA"/>
                    <w:left w:val="single" w:sz="6" w:space="0" w:color="AAAAAA"/>
                    <w:bottom w:val="single" w:sz="6" w:space="0" w:color="AAAAAA"/>
                    <w:right w:val="none" w:sz="0" w:space="0" w:color="auto"/>
                  </w:divBdr>
                  <w:divsChild>
                    <w:div w:id="639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4218">
      <w:bodyDiv w:val="1"/>
      <w:marLeft w:val="0"/>
      <w:marRight w:val="0"/>
      <w:marTop w:val="0"/>
      <w:marBottom w:val="0"/>
      <w:divBdr>
        <w:top w:val="none" w:sz="0" w:space="0" w:color="auto"/>
        <w:left w:val="none" w:sz="0" w:space="0" w:color="auto"/>
        <w:bottom w:val="none" w:sz="0" w:space="0" w:color="auto"/>
        <w:right w:val="none" w:sz="0" w:space="0" w:color="auto"/>
      </w:divBdr>
      <w:divsChild>
        <w:div w:id="770123631">
          <w:marLeft w:val="0"/>
          <w:marRight w:val="0"/>
          <w:marTop w:val="0"/>
          <w:marBottom w:val="0"/>
          <w:divBdr>
            <w:top w:val="none" w:sz="0" w:space="0" w:color="auto"/>
            <w:left w:val="none" w:sz="0" w:space="0" w:color="auto"/>
            <w:bottom w:val="none" w:sz="0" w:space="0" w:color="auto"/>
            <w:right w:val="none" w:sz="0" w:space="0" w:color="auto"/>
          </w:divBdr>
          <w:divsChild>
            <w:div w:id="984508658">
              <w:marLeft w:val="0"/>
              <w:marRight w:val="0"/>
              <w:marTop w:val="0"/>
              <w:marBottom w:val="144"/>
              <w:divBdr>
                <w:top w:val="none" w:sz="0" w:space="0" w:color="auto"/>
                <w:left w:val="none" w:sz="0" w:space="0" w:color="auto"/>
                <w:bottom w:val="none" w:sz="0" w:space="0" w:color="auto"/>
                <w:right w:val="none" w:sz="0" w:space="0" w:color="auto"/>
              </w:divBdr>
              <w:divsChild>
                <w:div w:id="343213962">
                  <w:marLeft w:val="2928"/>
                  <w:marRight w:val="0"/>
                  <w:marTop w:val="720"/>
                  <w:marBottom w:val="0"/>
                  <w:divBdr>
                    <w:top w:val="single" w:sz="6" w:space="0" w:color="AAAAAA"/>
                    <w:left w:val="single" w:sz="6" w:space="0" w:color="AAAAAA"/>
                    <w:bottom w:val="single" w:sz="6" w:space="0" w:color="AAAAAA"/>
                    <w:right w:val="none" w:sz="0" w:space="0" w:color="auto"/>
                  </w:divBdr>
                  <w:divsChild>
                    <w:div w:id="1108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0157">
      <w:bodyDiv w:val="1"/>
      <w:marLeft w:val="0"/>
      <w:marRight w:val="0"/>
      <w:marTop w:val="0"/>
      <w:marBottom w:val="0"/>
      <w:divBdr>
        <w:top w:val="none" w:sz="0" w:space="0" w:color="auto"/>
        <w:left w:val="none" w:sz="0" w:space="0" w:color="auto"/>
        <w:bottom w:val="none" w:sz="0" w:space="0" w:color="auto"/>
        <w:right w:val="none" w:sz="0" w:space="0" w:color="auto"/>
      </w:divBdr>
      <w:divsChild>
        <w:div w:id="191310970">
          <w:marLeft w:val="0"/>
          <w:marRight w:val="0"/>
          <w:marTop w:val="0"/>
          <w:marBottom w:val="0"/>
          <w:divBdr>
            <w:top w:val="none" w:sz="0" w:space="0" w:color="auto"/>
            <w:left w:val="none" w:sz="0" w:space="0" w:color="auto"/>
            <w:bottom w:val="none" w:sz="0" w:space="0" w:color="auto"/>
            <w:right w:val="none" w:sz="0" w:space="0" w:color="auto"/>
          </w:divBdr>
          <w:divsChild>
            <w:div w:id="1973444468">
              <w:marLeft w:val="0"/>
              <w:marRight w:val="0"/>
              <w:marTop w:val="0"/>
              <w:marBottom w:val="0"/>
              <w:divBdr>
                <w:top w:val="none" w:sz="0" w:space="0" w:color="auto"/>
                <w:left w:val="none" w:sz="0" w:space="0" w:color="auto"/>
                <w:bottom w:val="none" w:sz="0" w:space="0" w:color="auto"/>
                <w:right w:val="none" w:sz="0" w:space="0" w:color="auto"/>
              </w:divBdr>
              <w:divsChild>
                <w:div w:id="983704048">
                  <w:marLeft w:val="0"/>
                  <w:marRight w:val="0"/>
                  <w:marTop w:val="0"/>
                  <w:marBottom w:val="0"/>
                  <w:divBdr>
                    <w:top w:val="none" w:sz="0" w:space="0" w:color="auto"/>
                    <w:left w:val="none" w:sz="0" w:space="0" w:color="auto"/>
                    <w:bottom w:val="none" w:sz="0" w:space="0" w:color="auto"/>
                    <w:right w:val="none" w:sz="0" w:space="0" w:color="auto"/>
                  </w:divBdr>
                  <w:divsChild>
                    <w:div w:id="45031454">
                      <w:marLeft w:val="0"/>
                      <w:marRight w:val="0"/>
                      <w:marTop w:val="0"/>
                      <w:marBottom w:val="0"/>
                      <w:divBdr>
                        <w:top w:val="none" w:sz="0" w:space="0" w:color="auto"/>
                        <w:left w:val="none" w:sz="0" w:space="0" w:color="auto"/>
                        <w:bottom w:val="none" w:sz="0" w:space="0" w:color="auto"/>
                        <w:right w:val="none" w:sz="0" w:space="0" w:color="auto"/>
                      </w:divBdr>
                      <w:divsChild>
                        <w:div w:id="4529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83316">
      <w:bodyDiv w:val="1"/>
      <w:marLeft w:val="0"/>
      <w:marRight w:val="0"/>
      <w:marTop w:val="0"/>
      <w:marBottom w:val="0"/>
      <w:divBdr>
        <w:top w:val="none" w:sz="0" w:space="0" w:color="auto"/>
        <w:left w:val="none" w:sz="0" w:space="0" w:color="auto"/>
        <w:bottom w:val="none" w:sz="0" w:space="0" w:color="auto"/>
        <w:right w:val="none" w:sz="0" w:space="0" w:color="auto"/>
      </w:divBdr>
      <w:divsChild>
        <w:div w:id="454057709">
          <w:marLeft w:val="0"/>
          <w:marRight w:val="0"/>
          <w:marTop w:val="0"/>
          <w:marBottom w:val="0"/>
          <w:divBdr>
            <w:top w:val="none" w:sz="0" w:space="0" w:color="auto"/>
            <w:left w:val="none" w:sz="0" w:space="0" w:color="auto"/>
            <w:bottom w:val="none" w:sz="0" w:space="0" w:color="auto"/>
            <w:right w:val="none" w:sz="0" w:space="0" w:color="auto"/>
          </w:divBdr>
          <w:divsChild>
            <w:div w:id="1727684936">
              <w:marLeft w:val="0"/>
              <w:marRight w:val="0"/>
              <w:marTop w:val="0"/>
              <w:marBottom w:val="144"/>
              <w:divBdr>
                <w:top w:val="none" w:sz="0" w:space="0" w:color="auto"/>
                <w:left w:val="none" w:sz="0" w:space="0" w:color="auto"/>
                <w:bottom w:val="none" w:sz="0" w:space="0" w:color="auto"/>
                <w:right w:val="none" w:sz="0" w:space="0" w:color="auto"/>
              </w:divBdr>
              <w:divsChild>
                <w:div w:id="82531750">
                  <w:marLeft w:val="2928"/>
                  <w:marRight w:val="0"/>
                  <w:marTop w:val="720"/>
                  <w:marBottom w:val="0"/>
                  <w:divBdr>
                    <w:top w:val="single" w:sz="6" w:space="0" w:color="AAAAAA"/>
                    <w:left w:val="single" w:sz="6" w:space="0" w:color="AAAAAA"/>
                    <w:bottom w:val="single" w:sz="6" w:space="0" w:color="AAAAAA"/>
                    <w:right w:val="none" w:sz="0" w:space="0" w:color="auto"/>
                  </w:divBdr>
                  <w:divsChild>
                    <w:div w:id="11847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4987">
      <w:bodyDiv w:val="1"/>
      <w:marLeft w:val="0"/>
      <w:marRight w:val="0"/>
      <w:marTop w:val="0"/>
      <w:marBottom w:val="0"/>
      <w:divBdr>
        <w:top w:val="none" w:sz="0" w:space="0" w:color="auto"/>
        <w:left w:val="none" w:sz="0" w:space="0" w:color="auto"/>
        <w:bottom w:val="none" w:sz="0" w:space="0" w:color="auto"/>
        <w:right w:val="none" w:sz="0" w:space="0" w:color="auto"/>
      </w:divBdr>
      <w:divsChild>
        <w:div w:id="1086344781">
          <w:marLeft w:val="0"/>
          <w:marRight w:val="0"/>
          <w:marTop w:val="0"/>
          <w:marBottom w:val="0"/>
          <w:divBdr>
            <w:top w:val="none" w:sz="0" w:space="0" w:color="auto"/>
            <w:left w:val="none" w:sz="0" w:space="0" w:color="auto"/>
            <w:bottom w:val="none" w:sz="0" w:space="0" w:color="auto"/>
            <w:right w:val="none" w:sz="0" w:space="0" w:color="auto"/>
          </w:divBdr>
          <w:divsChild>
            <w:div w:id="1391540113">
              <w:marLeft w:val="0"/>
              <w:marRight w:val="0"/>
              <w:marTop w:val="0"/>
              <w:marBottom w:val="144"/>
              <w:divBdr>
                <w:top w:val="none" w:sz="0" w:space="0" w:color="auto"/>
                <w:left w:val="none" w:sz="0" w:space="0" w:color="auto"/>
                <w:bottom w:val="none" w:sz="0" w:space="0" w:color="auto"/>
                <w:right w:val="none" w:sz="0" w:space="0" w:color="auto"/>
              </w:divBdr>
              <w:divsChild>
                <w:div w:id="895094023">
                  <w:marLeft w:val="2928"/>
                  <w:marRight w:val="0"/>
                  <w:marTop w:val="720"/>
                  <w:marBottom w:val="0"/>
                  <w:divBdr>
                    <w:top w:val="single" w:sz="6" w:space="0" w:color="AAAAAA"/>
                    <w:left w:val="single" w:sz="6" w:space="0" w:color="AAAAAA"/>
                    <w:bottom w:val="single" w:sz="6" w:space="0" w:color="AAAAAA"/>
                    <w:right w:val="none" w:sz="0" w:space="0" w:color="auto"/>
                  </w:divBdr>
                  <w:divsChild>
                    <w:div w:id="17080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505">
      <w:bodyDiv w:val="1"/>
      <w:marLeft w:val="0"/>
      <w:marRight w:val="0"/>
      <w:marTop w:val="0"/>
      <w:marBottom w:val="0"/>
      <w:divBdr>
        <w:top w:val="none" w:sz="0" w:space="0" w:color="auto"/>
        <w:left w:val="none" w:sz="0" w:space="0" w:color="auto"/>
        <w:bottom w:val="none" w:sz="0" w:space="0" w:color="auto"/>
        <w:right w:val="none" w:sz="0" w:space="0" w:color="auto"/>
      </w:divBdr>
    </w:div>
    <w:div w:id="1917006585">
      <w:bodyDiv w:val="1"/>
      <w:marLeft w:val="0"/>
      <w:marRight w:val="0"/>
      <w:marTop w:val="0"/>
      <w:marBottom w:val="0"/>
      <w:divBdr>
        <w:top w:val="none" w:sz="0" w:space="0" w:color="auto"/>
        <w:left w:val="none" w:sz="0" w:space="0" w:color="auto"/>
        <w:bottom w:val="none" w:sz="0" w:space="0" w:color="auto"/>
        <w:right w:val="none" w:sz="0" w:space="0" w:color="auto"/>
      </w:divBdr>
      <w:divsChild>
        <w:div w:id="1761491037">
          <w:marLeft w:val="0"/>
          <w:marRight w:val="0"/>
          <w:marTop w:val="0"/>
          <w:marBottom w:val="0"/>
          <w:divBdr>
            <w:top w:val="none" w:sz="0" w:space="0" w:color="auto"/>
            <w:left w:val="none" w:sz="0" w:space="0" w:color="auto"/>
            <w:bottom w:val="none" w:sz="0" w:space="0" w:color="auto"/>
            <w:right w:val="none" w:sz="0" w:space="0" w:color="auto"/>
          </w:divBdr>
          <w:divsChild>
            <w:div w:id="931358993">
              <w:marLeft w:val="0"/>
              <w:marRight w:val="0"/>
              <w:marTop w:val="0"/>
              <w:marBottom w:val="0"/>
              <w:divBdr>
                <w:top w:val="none" w:sz="0" w:space="0" w:color="auto"/>
                <w:left w:val="none" w:sz="0" w:space="0" w:color="auto"/>
                <w:bottom w:val="none" w:sz="0" w:space="0" w:color="auto"/>
                <w:right w:val="none" w:sz="0" w:space="0" w:color="auto"/>
              </w:divBdr>
              <w:divsChild>
                <w:div w:id="1505364130">
                  <w:marLeft w:val="0"/>
                  <w:marRight w:val="0"/>
                  <w:marTop w:val="0"/>
                  <w:marBottom w:val="0"/>
                  <w:divBdr>
                    <w:top w:val="none" w:sz="0" w:space="0" w:color="auto"/>
                    <w:left w:val="none" w:sz="0" w:space="0" w:color="auto"/>
                    <w:bottom w:val="none" w:sz="0" w:space="0" w:color="auto"/>
                    <w:right w:val="none" w:sz="0" w:space="0" w:color="auto"/>
                  </w:divBdr>
                  <w:divsChild>
                    <w:div w:id="1610821561">
                      <w:marLeft w:val="0"/>
                      <w:marRight w:val="0"/>
                      <w:marTop w:val="0"/>
                      <w:marBottom w:val="0"/>
                      <w:divBdr>
                        <w:top w:val="none" w:sz="0" w:space="0" w:color="auto"/>
                        <w:left w:val="none" w:sz="0" w:space="0" w:color="auto"/>
                        <w:bottom w:val="none" w:sz="0" w:space="0" w:color="auto"/>
                        <w:right w:val="none" w:sz="0" w:space="0" w:color="auto"/>
                      </w:divBdr>
                      <w:divsChild>
                        <w:div w:id="20410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612260">
      <w:bodyDiv w:val="1"/>
      <w:marLeft w:val="0"/>
      <w:marRight w:val="0"/>
      <w:marTop w:val="0"/>
      <w:marBottom w:val="0"/>
      <w:divBdr>
        <w:top w:val="none" w:sz="0" w:space="0" w:color="auto"/>
        <w:left w:val="none" w:sz="0" w:space="0" w:color="auto"/>
        <w:bottom w:val="none" w:sz="0" w:space="0" w:color="auto"/>
        <w:right w:val="none" w:sz="0" w:space="0" w:color="auto"/>
      </w:divBdr>
      <w:divsChild>
        <w:div w:id="692389985">
          <w:marLeft w:val="0"/>
          <w:marRight w:val="0"/>
          <w:marTop w:val="0"/>
          <w:marBottom w:val="0"/>
          <w:divBdr>
            <w:top w:val="none" w:sz="0" w:space="0" w:color="auto"/>
            <w:left w:val="none" w:sz="0" w:space="0" w:color="auto"/>
            <w:bottom w:val="none" w:sz="0" w:space="0" w:color="auto"/>
            <w:right w:val="none" w:sz="0" w:space="0" w:color="auto"/>
          </w:divBdr>
          <w:divsChild>
            <w:div w:id="1209417460">
              <w:marLeft w:val="0"/>
              <w:marRight w:val="0"/>
              <w:marTop w:val="0"/>
              <w:marBottom w:val="0"/>
              <w:divBdr>
                <w:top w:val="none" w:sz="0" w:space="0" w:color="auto"/>
                <w:left w:val="none" w:sz="0" w:space="0" w:color="auto"/>
                <w:bottom w:val="none" w:sz="0" w:space="0" w:color="auto"/>
                <w:right w:val="none" w:sz="0" w:space="0" w:color="auto"/>
              </w:divBdr>
              <w:divsChild>
                <w:div w:id="2020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2736">
      <w:bodyDiv w:val="1"/>
      <w:marLeft w:val="0"/>
      <w:marRight w:val="0"/>
      <w:marTop w:val="0"/>
      <w:marBottom w:val="0"/>
      <w:divBdr>
        <w:top w:val="none" w:sz="0" w:space="0" w:color="auto"/>
        <w:left w:val="none" w:sz="0" w:space="0" w:color="auto"/>
        <w:bottom w:val="none" w:sz="0" w:space="0" w:color="auto"/>
        <w:right w:val="none" w:sz="0" w:space="0" w:color="auto"/>
      </w:divBdr>
      <w:divsChild>
        <w:div w:id="1984188461">
          <w:marLeft w:val="0"/>
          <w:marRight w:val="0"/>
          <w:marTop w:val="0"/>
          <w:marBottom w:val="0"/>
          <w:divBdr>
            <w:top w:val="none" w:sz="0" w:space="0" w:color="auto"/>
            <w:left w:val="none" w:sz="0" w:space="0" w:color="auto"/>
            <w:bottom w:val="none" w:sz="0" w:space="0" w:color="auto"/>
            <w:right w:val="none" w:sz="0" w:space="0" w:color="auto"/>
          </w:divBdr>
          <w:divsChild>
            <w:div w:id="1443182652">
              <w:marLeft w:val="0"/>
              <w:marRight w:val="0"/>
              <w:marTop w:val="0"/>
              <w:marBottom w:val="0"/>
              <w:divBdr>
                <w:top w:val="none" w:sz="0" w:space="0" w:color="auto"/>
                <w:left w:val="none" w:sz="0" w:space="0" w:color="auto"/>
                <w:bottom w:val="none" w:sz="0" w:space="0" w:color="auto"/>
                <w:right w:val="none" w:sz="0" w:space="0" w:color="auto"/>
              </w:divBdr>
              <w:divsChild>
                <w:div w:id="901452964">
                  <w:marLeft w:val="0"/>
                  <w:marRight w:val="0"/>
                  <w:marTop w:val="0"/>
                  <w:marBottom w:val="0"/>
                  <w:divBdr>
                    <w:top w:val="none" w:sz="0" w:space="0" w:color="auto"/>
                    <w:left w:val="none" w:sz="0" w:space="0" w:color="auto"/>
                    <w:bottom w:val="none" w:sz="0" w:space="0" w:color="auto"/>
                    <w:right w:val="none" w:sz="0" w:space="0" w:color="auto"/>
                  </w:divBdr>
                  <w:divsChild>
                    <w:div w:id="2095199601">
                      <w:marLeft w:val="0"/>
                      <w:marRight w:val="0"/>
                      <w:marTop w:val="0"/>
                      <w:marBottom w:val="0"/>
                      <w:divBdr>
                        <w:top w:val="none" w:sz="0" w:space="0" w:color="auto"/>
                        <w:left w:val="none" w:sz="0" w:space="0" w:color="auto"/>
                        <w:bottom w:val="none" w:sz="0" w:space="0" w:color="auto"/>
                        <w:right w:val="none" w:sz="0" w:space="0" w:color="auto"/>
                      </w:divBdr>
                      <w:divsChild>
                        <w:div w:id="17018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5172">
      <w:bodyDiv w:val="1"/>
      <w:marLeft w:val="0"/>
      <w:marRight w:val="0"/>
      <w:marTop w:val="0"/>
      <w:marBottom w:val="0"/>
      <w:divBdr>
        <w:top w:val="none" w:sz="0" w:space="0" w:color="auto"/>
        <w:left w:val="none" w:sz="0" w:space="0" w:color="auto"/>
        <w:bottom w:val="none" w:sz="0" w:space="0" w:color="auto"/>
        <w:right w:val="none" w:sz="0" w:space="0" w:color="auto"/>
      </w:divBdr>
      <w:divsChild>
        <w:div w:id="340553168">
          <w:marLeft w:val="0"/>
          <w:marRight w:val="0"/>
          <w:marTop w:val="0"/>
          <w:marBottom w:val="0"/>
          <w:divBdr>
            <w:top w:val="none" w:sz="0" w:space="0" w:color="auto"/>
            <w:left w:val="none" w:sz="0" w:space="0" w:color="auto"/>
            <w:bottom w:val="none" w:sz="0" w:space="0" w:color="auto"/>
            <w:right w:val="none" w:sz="0" w:space="0" w:color="auto"/>
          </w:divBdr>
          <w:divsChild>
            <w:div w:id="291903460">
              <w:marLeft w:val="0"/>
              <w:marRight w:val="0"/>
              <w:marTop w:val="0"/>
              <w:marBottom w:val="0"/>
              <w:divBdr>
                <w:top w:val="single" w:sz="2" w:space="0" w:color="000000"/>
                <w:left w:val="single" w:sz="2" w:space="0" w:color="000000"/>
                <w:bottom w:val="single" w:sz="2" w:space="0" w:color="000000"/>
                <w:right w:val="single" w:sz="2" w:space="0" w:color="000000"/>
              </w:divBdr>
              <w:divsChild>
                <w:div w:id="1787656641">
                  <w:marLeft w:val="0"/>
                  <w:marRight w:val="0"/>
                  <w:marTop w:val="0"/>
                  <w:marBottom w:val="0"/>
                  <w:divBdr>
                    <w:top w:val="none" w:sz="0" w:space="0" w:color="auto"/>
                    <w:left w:val="none" w:sz="0" w:space="0" w:color="auto"/>
                    <w:bottom w:val="none" w:sz="0" w:space="0" w:color="auto"/>
                    <w:right w:val="none" w:sz="0" w:space="0" w:color="auto"/>
                  </w:divBdr>
                  <w:divsChild>
                    <w:div w:id="1671593452">
                      <w:marLeft w:val="0"/>
                      <w:marRight w:val="0"/>
                      <w:marTop w:val="0"/>
                      <w:marBottom w:val="0"/>
                      <w:divBdr>
                        <w:top w:val="none" w:sz="0" w:space="0" w:color="auto"/>
                        <w:left w:val="none" w:sz="0" w:space="0" w:color="auto"/>
                        <w:bottom w:val="none" w:sz="0" w:space="0" w:color="auto"/>
                        <w:right w:val="none" w:sz="0" w:space="0" w:color="auto"/>
                      </w:divBdr>
                      <w:divsChild>
                        <w:div w:id="1753547208">
                          <w:marLeft w:val="75"/>
                          <w:marRight w:val="75"/>
                          <w:marTop w:val="0"/>
                          <w:marBottom w:val="0"/>
                          <w:divBdr>
                            <w:top w:val="single" w:sz="24" w:space="0" w:color="AFE3D8"/>
                            <w:left w:val="none" w:sz="0" w:space="0" w:color="auto"/>
                            <w:bottom w:val="none" w:sz="0" w:space="0" w:color="auto"/>
                            <w:right w:val="none" w:sz="0" w:space="0" w:color="auto"/>
                          </w:divBdr>
                          <w:divsChild>
                            <w:div w:id="886144632">
                              <w:marLeft w:val="0"/>
                              <w:marRight w:val="0"/>
                              <w:marTop w:val="0"/>
                              <w:marBottom w:val="0"/>
                              <w:divBdr>
                                <w:top w:val="none" w:sz="0" w:space="0" w:color="auto"/>
                                <w:left w:val="none" w:sz="0" w:space="0" w:color="auto"/>
                                <w:bottom w:val="none" w:sz="0" w:space="0" w:color="auto"/>
                                <w:right w:val="single" w:sz="6" w:space="4" w:color="AFE3D8"/>
                              </w:divBdr>
                              <w:divsChild>
                                <w:div w:id="174163149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7966">
      <w:bodyDiv w:val="1"/>
      <w:marLeft w:val="0"/>
      <w:marRight w:val="0"/>
      <w:marTop w:val="0"/>
      <w:marBottom w:val="0"/>
      <w:divBdr>
        <w:top w:val="none" w:sz="0" w:space="0" w:color="auto"/>
        <w:left w:val="none" w:sz="0" w:space="0" w:color="auto"/>
        <w:bottom w:val="none" w:sz="0" w:space="0" w:color="auto"/>
        <w:right w:val="none" w:sz="0" w:space="0" w:color="auto"/>
      </w:divBdr>
      <w:divsChild>
        <w:div w:id="1932472233">
          <w:marLeft w:val="0"/>
          <w:marRight w:val="0"/>
          <w:marTop w:val="0"/>
          <w:marBottom w:val="0"/>
          <w:divBdr>
            <w:top w:val="none" w:sz="0" w:space="0" w:color="auto"/>
            <w:left w:val="none" w:sz="0" w:space="0" w:color="auto"/>
            <w:bottom w:val="none" w:sz="0" w:space="0" w:color="auto"/>
            <w:right w:val="none" w:sz="0" w:space="0" w:color="auto"/>
          </w:divBdr>
          <w:divsChild>
            <w:div w:id="693381276">
              <w:marLeft w:val="0"/>
              <w:marRight w:val="0"/>
              <w:marTop w:val="0"/>
              <w:marBottom w:val="0"/>
              <w:divBdr>
                <w:top w:val="none" w:sz="0" w:space="0" w:color="auto"/>
                <w:left w:val="none" w:sz="0" w:space="0" w:color="auto"/>
                <w:bottom w:val="none" w:sz="0" w:space="0" w:color="auto"/>
                <w:right w:val="none" w:sz="0" w:space="0" w:color="auto"/>
              </w:divBdr>
              <w:divsChild>
                <w:div w:id="1486169051">
                  <w:marLeft w:val="0"/>
                  <w:marRight w:val="0"/>
                  <w:marTop w:val="0"/>
                  <w:marBottom w:val="0"/>
                  <w:divBdr>
                    <w:top w:val="none" w:sz="0" w:space="0" w:color="auto"/>
                    <w:left w:val="none" w:sz="0" w:space="0" w:color="auto"/>
                    <w:bottom w:val="none" w:sz="0" w:space="0" w:color="auto"/>
                    <w:right w:val="none" w:sz="0" w:space="0" w:color="auto"/>
                  </w:divBdr>
                  <w:divsChild>
                    <w:div w:id="1125731849">
                      <w:marLeft w:val="0"/>
                      <w:marRight w:val="0"/>
                      <w:marTop w:val="0"/>
                      <w:marBottom w:val="0"/>
                      <w:divBdr>
                        <w:top w:val="none" w:sz="0" w:space="0" w:color="auto"/>
                        <w:left w:val="none" w:sz="0" w:space="0" w:color="auto"/>
                        <w:bottom w:val="none" w:sz="0" w:space="0" w:color="auto"/>
                        <w:right w:val="none" w:sz="0" w:space="0" w:color="auto"/>
                      </w:divBdr>
                      <w:divsChild>
                        <w:div w:id="4664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ndex.php?title=Nerf_moteur&amp;action=edit" TargetMode="External"/><Relationship Id="rId18" Type="http://schemas.openxmlformats.org/officeDocument/2006/relationships/hyperlink" Target="http://fr.wikipedia.org/wiki/LCR" TargetMode="External"/><Relationship Id="rId26" Type="http://schemas.openxmlformats.org/officeDocument/2006/relationships/hyperlink" Target="http://fr.wikipedia.org/wiki/Arachno%C3%AFde" TargetMode="External"/><Relationship Id="rId39" Type="http://schemas.openxmlformats.org/officeDocument/2006/relationships/hyperlink" Target="http://fr.wikipedia.org/wiki/Ponction_lombaire" TargetMode="External"/><Relationship Id="rId21" Type="http://schemas.openxmlformats.org/officeDocument/2006/relationships/hyperlink" Target="http://fr.wikipedia.org/wiki/Cerveau" TargetMode="External"/><Relationship Id="rId34" Type="http://schemas.openxmlformats.org/officeDocument/2006/relationships/hyperlink" Target="http://fr.wikipedia.org/wiki/MmHg" TargetMode="External"/><Relationship Id="rId42" Type="http://schemas.openxmlformats.org/officeDocument/2006/relationships/hyperlink" Target="http://fr.wikipedia.org/wiki/Glucose" TargetMode="External"/><Relationship Id="rId47" Type="http://schemas.openxmlformats.org/officeDocument/2006/relationships/hyperlink" Target="http://fr.wikipedia.org/wiki/Neurone" TargetMode="External"/><Relationship Id="rId50" Type="http://schemas.openxmlformats.org/officeDocument/2006/relationships/hyperlink" Target="http://fr.wikipedia.org/wiki/Cerveau" TargetMode="External"/><Relationship Id="rId55" Type="http://schemas.openxmlformats.org/officeDocument/2006/relationships/hyperlink" Target="http://fr.wikipedia.org/wiki/Motoneurone" TargetMode="External"/><Relationship Id="rId7" Type="http://schemas.openxmlformats.org/officeDocument/2006/relationships/hyperlink" Target="http://fr.wikipedia.org/wiki/Peau" TargetMode="External"/><Relationship Id="rId2" Type="http://schemas.openxmlformats.org/officeDocument/2006/relationships/styles" Target="styles.xml"/><Relationship Id="rId16" Type="http://schemas.openxmlformats.org/officeDocument/2006/relationships/hyperlink" Target="http://www.santeguerir.fr/contenu.php?id_guerir=14975" TargetMode="External"/><Relationship Id="rId20" Type="http://schemas.openxmlformats.org/officeDocument/2006/relationships/hyperlink" Target="http://fr.wikipedia.org/wiki/Liquide" TargetMode="External"/><Relationship Id="rId29" Type="http://schemas.openxmlformats.org/officeDocument/2006/relationships/hyperlink" Target="http://fr.wikipedia.org/wiki/Colonne_vert%C3%A9brale" TargetMode="External"/><Relationship Id="rId41" Type="http://schemas.openxmlformats.org/officeDocument/2006/relationships/hyperlink" Target="http://fr.wikipedia.org/wiki/Prot%C3%A9inorachie" TargetMode="External"/><Relationship Id="rId54" Type="http://schemas.openxmlformats.org/officeDocument/2006/relationships/hyperlink" Target="http://fr.wikipedia.org/wiki/Motoneuron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r.wikipedia.org/w/index.php?title=Nerf_sensitif&amp;action=edit" TargetMode="External"/><Relationship Id="rId11" Type="http://schemas.openxmlformats.org/officeDocument/2006/relationships/hyperlink" Target="http://www.liberaux.org/wiki/index.php?title=Droit" TargetMode="External"/><Relationship Id="rId24" Type="http://schemas.openxmlformats.org/officeDocument/2006/relationships/hyperlink" Target="http://fr.wikipedia.org/wiki/Pie-m%C3%A8re" TargetMode="External"/><Relationship Id="rId32" Type="http://schemas.openxmlformats.org/officeDocument/2006/relationships/hyperlink" Target="http://fr.wikipedia.org/wiki/Pression" TargetMode="External"/><Relationship Id="rId37" Type="http://schemas.openxmlformats.org/officeDocument/2006/relationships/hyperlink" Target="http://fr.wikipedia.org/wiki/M%C3%A9diateur" TargetMode="External"/><Relationship Id="rId40" Type="http://schemas.openxmlformats.org/officeDocument/2006/relationships/hyperlink" Target="http://fr.wikipedia.org/wiki/Prot%C3%A9ine" TargetMode="External"/><Relationship Id="rId45" Type="http://schemas.openxmlformats.org/officeDocument/2006/relationships/hyperlink" Target="http://fr.wikipedia.org/wiki/Tronc_c%C3%A9r%C3%A9bral" TargetMode="External"/><Relationship Id="rId53" Type="http://schemas.openxmlformats.org/officeDocument/2006/relationships/hyperlink" Target="http://fr.wikipedia.org/wiki/Motoneurone" TargetMode="External"/><Relationship Id="rId58"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fr.wikipedia.org/wiki/Syst%C3%A8me_nerveux_autonome" TargetMode="External"/><Relationship Id="rId23" Type="http://schemas.openxmlformats.org/officeDocument/2006/relationships/hyperlink" Target="http://fr.wikipedia.org/wiki/M%C3%A9ninge" TargetMode="External"/><Relationship Id="rId28" Type="http://schemas.openxmlformats.org/officeDocument/2006/relationships/hyperlink" Target="http://fr.wikipedia.org/wiki/Os" TargetMode="External"/><Relationship Id="rId36" Type="http://schemas.openxmlformats.org/officeDocument/2006/relationships/hyperlink" Target="http://fr.wikipedia.org/wiki/Infection" TargetMode="External"/><Relationship Id="rId49" Type="http://schemas.openxmlformats.org/officeDocument/2006/relationships/hyperlink" Target="http://fr.wikipedia.org/wiki/Peau" TargetMode="External"/><Relationship Id="rId57" Type="http://schemas.openxmlformats.org/officeDocument/2006/relationships/hyperlink" Target="http://fr.wikipedia.org/wiki/Syst%C3%A8me_nerveux_central" TargetMode="External"/><Relationship Id="rId61" Type="http://schemas.openxmlformats.org/officeDocument/2006/relationships/fontTable" Target="fontTable.xml"/><Relationship Id="rId10" Type="http://schemas.openxmlformats.org/officeDocument/2006/relationships/hyperlink" Target="http://www.liberaux.org/wiki/index.php?title=Loi" TargetMode="External"/><Relationship Id="rId19" Type="http://schemas.openxmlformats.org/officeDocument/2006/relationships/hyperlink" Target="http://fr.wikipedia.org/wiki/LCS" TargetMode="External"/><Relationship Id="rId31" Type="http://schemas.openxmlformats.org/officeDocument/2006/relationships/hyperlink" Target="http://fr.wikipedia.org/wiki/Veine" TargetMode="External"/><Relationship Id="rId44" Type="http://schemas.openxmlformats.org/officeDocument/2006/relationships/hyperlink" Target="http://fr.wikipedia.org/wiki/Syst%C3%A8me_nerveux_central" TargetMode="External"/><Relationship Id="rId52" Type="http://schemas.openxmlformats.org/officeDocument/2006/relationships/hyperlink" Target="http://fr.wikipedia.org/wiki/Cerveau" TargetMode="External"/><Relationship Id="rId60" Type="http://schemas.openxmlformats.org/officeDocument/2006/relationships/hyperlink" Target="http://fr.wikipedia.org/wiki/Nystagmus" TargetMode="External"/><Relationship Id="rId4" Type="http://schemas.openxmlformats.org/officeDocument/2006/relationships/settings" Target="settings.xml"/><Relationship Id="rId9" Type="http://schemas.openxmlformats.org/officeDocument/2006/relationships/hyperlink" Target="http://fr.wikipedia.org/wiki/Visc%C3%A8re" TargetMode="External"/><Relationship Id="rId14" Type="http://schemas.openxmlformats.org/officeDocument/2006/relationships/hyperlink" Target="http://fr.wikipedia.org/wiki/Glande" TargetMode="External"/><Relationship Id="rId22" Type="http://schemas.openxmlformats.org/officeDocument/2006/relationships/hyperlink" Target="http://fr.wikipedia.org/wiki/Moelle_%C3%A9pini%C3%A8re" TargetMode="External"/><Relationship Id="rId27" Type="http://schemas.openxmlformats.org/officeDocument/2006/relationships/hyperlink" Target="http://fr.wikipedia.org/wiki/Dure-m%C3%A8re" TargetMode="External"/><Relationship Id="rId30" Type="http://schemas.openxmlformats.org/officeDocument/2006/relationships/hyperlink" Target="http://fr.wikipedia.org/wiki/Plexus_choro%C3%AFdes" TargetMode="External"/><Relationship Id="rId35" Type="http://schemas.openxmlformats.org/officeDocument/2006/relationships/hyperlink" Target="http://fr.wikipedia.org/wiki/Hypertension_intra-cr%C3%A2nienne" TargetMode="External"/><Relationship Id="rId43" Type="http://schemas.openxmlformats.org/officeDocument/2006/relationships/hyperlink" Target="http://fr.wikipedia.org/wiki/Chlorure" TargetMode="External"/><Relationship Id="rId48" Type="http://schemas.openxmlformats.org/officeDocument/2006/relationships/hyperlink" Target="http://fr.wikipedia.org/wiki/Muscle" TargetMode="External"/><Relationship Id="rId56" Type="http://schemas.openxmlformats.org/officeDocument/2006/relationships/hyperlink" Target="http://fr.wikipedia.org/wiki/Sympt%C3%B4mes" TargetMode="External"/><Relationship Id="rId8" Type="http://schemas.openxmlformats.org/officeDocument/2006/relationships/hyperlink" Target="http://fr.wikipedia.org/wiki/Muscle" TargetMode="External"/><Relationship Id="rId51" Type="http://schemas.openxmlformats.org/officeDocument/2006/relationships/hyperlink" Target="http://fr.wikipedia.org/wiki/Neurone" TargetMode="External"/><Relationship Id="rId3" Type="http://schemas.microsoft.com/office/2007/relationships/stylesWithEffects" Target="stylesWithEffects.xml"/><Relationship Id="rId12" Type="http://schemas.openxmlformats.org/officeDocument/2006/relationships/hyperlink" Target="http://www.liberaux.org/wiki/index.php?title=Anarchie" TargetMode="External"/><Relationship Id="rId17" Type="http://schemas.openxmlformats.org/officeDocument/2006/relationships/hyperlink" Target="http://fr.answers.com/topic/l-sion-1" TargetMode="External"/><Relationship Id="rId25" Type="http://schemas.openxmlformats.org/officeDocument/2006/relationships/hyperlink" Target="http://fr.wikipedia.org/wiki/Syst%C3%A8me_nerveux_central" TargetMode="External"/><Relationship Id="rId33" Type="http://schemas.openxmlformats.org/officeDocument/2006/relationships/hyperlink" Target="http://fr.wikipedia.org/wiki/D%C3%A9cubitus" TargetMode="External"/><Relationship Id="rId38" Type="http://schemas.openxmlformats.org/officeDocument/2006/relationships/hyperlink" Target="http://fr.wikipedia.org/wiki/Immunit%C3%A9" TargetMode="External"/><Relationship Id="rId46" Type="http://schemas.openxmlformats.org/officeDocument/2006/relationships/hyperlink" Target="http://fr.wikipedia.org/wiki/Colonne_vert%C3%A9brale" TargetMode="External"/><Relationship Id="rId59" Type="http://schemas.openxmlformats.org/officeDocument/2006/relationships/hyperlink" Target="http://fr.wikipedia.org/wiki/Sympt%C3%B4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7670</Words>
  <Characters>42191</Characters>
  <Application>Microsoft Office Word</Application>
  <DocSecurity>0</DocSecurity>
  <Lines>351</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49762</CharactersWithSpaces>
  <SharedDoc>false</SharedDoc>
  <HLinks>
    <vt:vector size="324" baseType="variant">
      <vt:variant>
        <vt:i4>8257590</vt:i4>
      </vt:variant>
      <vt:variant>
        <vt:i4>162</vt:i4>
      </vt:variant>
      <vt:variant>
        <vt:i4>0</vt:i4>
      </vt:variant>
      <vt:variant>
        <vt:i4>5</vt:i4>
      </vt:variant>
      <vt:variant>
        <vt:lpwstr>http://fr.wikipedia.org/wiki/Nystagmus</vt:lpwstr>
      </vt:variant>
      <vt:variant>
        <vt:lpwstr/>
      </vt:variant>
      <vt:variant>
        <vt:i4>6357049</vt:i4>
      </vt:variant>
      <vt:variant>
        <vt:i4>159</vt:i4>
      </vt:variant>
      <vt:variant>
        <vt:i4>0</vt:i4>
      </vt:variant>
      <vt:variant>
        <vt:i4>5</vt:i4>
      </vt:variant>
      <vt:variant>
        <vt:lpwstr>http://fr.wikipedia.org/wiki/Sympt%C3%B4me</vt:lpwstr>
      </vt:variant>
      <vt:variant>
        <vt:lpwstr/>
      </vt:variant>
      <vt:variant>
        <vt:i4>1048641</vt:i4>
      </vt:variant>
      <vt:variant>
        <vt:i4>153</vt:i4>
      </vt:variant>
      <vt:variant>
        <vt:i4>0</vt:i4>
      </vt:variant>
      <vt:variant>
        <vt:i4>5</vt:i4>
      </vt:variant>
      <vt:variant>
        <vt:lpwstr>http://fr.wikipedia.org/wiki/Syst%C3%A8me_nerveux_central</vt:lpwstr>
      </vt:variant>
      <vt:variant>
        <vt:lpwstr/>
      </vt:variant>
      <vt:variant>
        <vt:i4>6357049</vt:i4>
      </vt:variant>
      <vt:variant>
        <vt:i4>150</vt:i4>
      </vt:variant>
      <vt:variant>
        <vt:i4>0</vt:i4>
      </vt:variant>
      <vt:variant>
        <vt:i4>5</vt:i4>
      </vt:variant>
      <vt:variant>
        <vt:lpwstr>http://fr.wikipedia.org/wiki/Sympt%C3%B4mes</vt:lpwstr>
      </vt:variant>
      <vt:variant>
        <vt:lpwstr/>
      </vt:variant>
      <vt:variant>
        <vt:i4>1310800</vt:i4>
      </vt:variant>
      <vt:variant>
        <vt:i4>147</vt:i4>
      </vt:variant>
      <vt:variant>
        <vt:i4>0</vt:i4>
      </vt:variant>
      <vt:variant>
        <vt:i4>5</vt:i4>
      </vt:variant>
      <vt:variant>
        <vt:lpwstr>http://fr.wikipedia.org/wiki/Motoneurone</vt:lpwstr>
      </vt:variant>
      <vt:variant>
        <vt:lpwstr/>
      </vt:variant>
      <vt:variant>
        <vt:i4>1310800</vt:i4>
      </vt:variant>
      <vt:variant>
        <vt:i4>144</vt:i4>
      </vt:variant>
      <vt:variant>
        <vt:i4>0</vt:i4>
      </vt:variant>
      <vt:variant>
        <vt:i4>5</vt:i4>
      </vt:variant>
      <vt:variant>
        <vt:lpwstr>http://fr.wikipedia.org/wiki/Motoneurone</vt:lpwstr>
      </vt:variant>
      <vt:variant>
        <vt:lpwstr/>
      </vt:variant>
      <vt:variant>
        <vt:i4>1310800</vt:i4>
      </vt:variant>
      <vt:variant>
        <vt:i4>141</vt:i4>
      </vt:variant>
      <vt:variant>
        <vt:i4>0</vt:i4>
      </vt:variant>
      <vt:variant>
        <vt:i4>5</vt:i4>
      </vt:variant>
      <vt:variant>
        <vt:lpwstr>http://fr.wikipedia.org/wiki/Motoneurone</vt:lpwstr>
      </vt:variant>
      <vt:variant>
        <vt:lpwstr/>
      </vt:variant>
      <vt:variant>
        <vt:i4>1900635</vt:i4>
      </vt:variant>
      <vt:variant>
        <vt:i4>138</vt:i4>
      </vt:variant>
      <vt:variant>
        <vt:i4>0</vt:i4>
      </vt:variant>
      <vt:variant>
        <vt:i4>5</vt:i4>
      </vt:variant>
      <vt:variant>
        <vt:lpwstr>http://fr.wikipedia.org/wiki/Cerveau</vt:lpwstr>
      </vt:variant>
      <vt:variant>
        <vt:lpwstr/>
      </vt:variant>
      <vt:variant>
        <vt:i4>852048</vt:i4>
      </vt:variant>
      <vt:variant>
        <vt:i4>135</vt:i4>
      </vt:variant>
      <vt:variant>
        <vt:i4>0</vt:i4>
      </vt:variant>
      <vt:variant>
        <vt:i4>5</vt:i4>
      </vt:variant>
      <vt:variant>
        <vt:lpwstr>http://fr.wikipedia.org/wiki/Neurone</vt:lpwstr>
      </vt:variant>
      <vt:variant>
        <vt:lpwstr/>
      </vt:variant>
      <vt:variant>
        <vt:i4>1900635</vt:i4>
      </vt:variant>
      <vt:variant>
        <vt:i4>132</vt:i4>
      </vt:variant>
      <vt:variant>
        <vt:i4>0</vt:i4>
      </vt:variant>
      <vt:variant>
        <vt:i4>5</vt:i4>
      </vt:variant>
      <vt:variant>
        <vt:lpwstr>http://fr.wikipedia.org/wiki/Cerveau</vt:lpwstr>
      </vt:variant>
      <vt:variant>
        <vt:lpwstr/>
      </vt:variant>
      <vt:variant>
        <vt:i4>852044</vt:i4>
      </vt:variant>
      <vt:variant>
        <vt:i4>129</vt:i4>
      </vt:variant>
      <vt:variant>
        <vt:i4>0</vt:i4>
      </vt:variant>
      <vt:variant>
        <vt:i4>5</vt:i4>
      </vt:variant>
      <vt:variant>
        <vt:lpwstr>http://fr.wikipedia.org/wiki/Peau</vt:lpwstr>
      </vt:variant>
      <vt:variant>
        <vt:lpwstr/>
      </vt:variant>
      <vt:variant>
        <vt:i4>7209023</vt:i4>
      </vt:variant>
      <vt:variant>
        <vt:i4>126</vt:i4>
      </vt:variant>
      <vt:variant>
        <vt:i4>0</vt:i4>
      </vt:variant>
      <vt:variant>
        <vt:i4>5</vt:i4>
      </vt:variant>
      <vt:variant>
        <vt:lpwstr>http://fr.wikipedia.org/wiki/Muscle</vt:lpwstr>
      </vt:variant>
      <vt:variant>
        <vt:lpwstr/>
      </vt:variant>
      <vt:variant>
        <vt:i4>852048</vt:i4>
      </vt:variant>
      <vt:variant>
        <vt:i4>123</vt:i4>
      </vt:variant>
      <vt:variant>
        <vt:i4>0</vt:i4>
      </vt:variant>
      <vt:variant>
        <vt:i4>5</vt:i4>
      </vt:variant>
      <vt:variant>
        <vt:lpwstr>http://fr.wikipedia.org/wiki/Neurone</vt:lpwstr>
      </vt:variant>
      <vt:variant>
        <vt:lpwstr/>
      </vt:variant>
      <vt:variant>
        <vt:i4>852072</vt:i4>
      </vt:variant>
      <vt:variant>
        <vt:i4>120</vt:i4>
      </vt:variant>
      <vt:variant>
        <vt:i4>0</vt:i4>
      </vt:variant>
      <vt:variant>
        <vt:i4>5</vt:i4>
      </vt:variant>
      <vt:variant>
        <vt:lpwstr>http://fr.wikipedia.org/wiki/Colonne_vert%C3%A9brale</vt:lpwstr>
      </vt:variant>
      <vt:variant>
        <vt:lpwstr/>
      </vt:variant>
      <vt:variant>
        <vt:i4>786530</vt:i4>
      </vt:variant>
      <vt:variant>
        <vt:i4>117</vt:i4>
      </vt:variant>
      <vt:variant>
        <vt:i4>0</vt:i4>
      </vt:variant>
      <vt:variant>
        <vt:i4>5</vt:i4>
      </vt:variant>
      <vt:variant>
        <vt:lpwstr>http://fr.wikipedia.org/wiki/Tronc_c%C3%A9r%C3%A9bral</vt:lpwstr>
      </vt:variant>
      <vt:variant>
        <vt:lpwstr/>
      </vt:variant>
      <vt:variant>
        <vt:i4>1048641</vt:i4>
      </vt:variant>
      <vt:variant>
        <vt:i4>114</vt:i4>
      </vt:variant>
      <vt:variant>
        <vt:i4>0</vt:i4>
      </vt:variant>
      <vt:variant>
        <vt:i4>5</vt:i4>
      </vt:variant>
      <vt:variant>
        <vt:lpwstr>http://fr.wikipedia.org/wiki/Syst%C3%A8me_nerveux_central</vt:lpwstr>
      </vt:variant>
      <vt:variant>
        <vt:lpwstr/>
      </vt:variant>
      <vt:variant>
        <vt:i4>1245275</vt:i4>
      </vt:variant>
      <vt:variant>
        <vt:i4>111</vt:i4>
      </vt:variant>
      <vt:variant>
        <vt:i4>0</vt:i4>
      </vt:variant>
      <vt:variant>
        <vt:i4>5</vt:i4>
      </vt:variant>
      <vt:variant>
        <vt:lpwstr>http://fr.wikipedia.org/wiki/Chlorure</vt:lpwstr>
      </vt:variant>
      <vt:variant>
        <vt:lpwstr/>
      </vt:variant>
      <vt:variant>
        <vt:i4>262229</vt:i4>
      </vt:variant>
      <vt:variant>
        <vt:i4>108</vt:i4>
      </vt:variant>
      <vt:variant>
        <vt:i4>0</vt:i4>
      </vt:variant>
      <vt:variant>
        <vt:i4>5</vt:i4>
      </vt:variant>
      <vt:variant>
        <vt:lpwstr>http://fr.wikipedia.org/wiki/Glucose</vt:lpwstr>
      </vt:variant>
      <vt:variant>
        <vt:lpwstr/>
      </vt:variant>
      <vt:variant>
        <vt:i4>1966150</vt:i4>
      </vt:variant>
      <vt:variant>
        <vt:i4>105</vt:i4>
      </vt:variant>
      <vt:variant>
        <vt:i4>0</vt:i4>
      </vt:variant>
      <vt:variant>
        <vt:i4>5</vt:i4>
      </vt:variant>
      <vt:variant>
        <vt:lpwstr>http://fr.wikipedia.org/wiki/Prot%C3%A9inorachie</vt:lpwstr>
      </vt:variant>
      <vt:variant>
        <vt:lpwstr/>
      </vt:variant>
      <vt:variant>
        <vt:i4>7864382</vt:i4>
      </vt:variant>
      <vt:variant>
        <vt:i4>102</vt:i4>
      </vt:variant>
      <vt:variant>
        <vt:i4>0</vt:i4>
      </vt:variant>
      <vt:variant>
        <vt:i4>5</vt:i4>
      </vt:variant>
      <vt:variant>
        <vt:lpwstr>http://fr.wikipedia.org/wiki/Prot%C3%A9ine</vt:lpwstr>
      </vt:variant>
      <vt:variant>
        <vt:lpwstr/>
      </vt:variant>
      <vt:variant>
        <vt:i4>4653104</vt:i4>
      </vt:variant>
      <vt:variant>
        <vt:i4>99</vt:i4>
      </vt:variant>
      <vt:variant>
        <vt:i4>0</vt:i4>
      </vt:variant>
      <vt:variant>
        <vt:i4>5</vt:i4>
      </vt:variant>
      <vt:variant>
        <vt:lpwstr>http://fr.wikipedia.org/wiki/Ponction_lombaire</vt:lpwstr>
      </vt:variant>
      <vt:variant>
        <vt:lpwstr/>
      </vt:variant>
      <vt:variant>
        <vt:i4>8192047</vt:i4>
      </vt:variant>
      <vt:variant>
        <vt:i4>96</vt:i4>
      </vt:variant>
      <vt:variant>
        <vt:i4>0</vt:i4>
      </vt:variant>
      <vt:variant>
        <vt:i4>5</vt:i4>
      </vt:variant>
      <vt:variant>
        <vt:lpwstr>http://fr.wikipedia.org/wiki/Immunit%C3%A9</vt:lpwstr>
      </vt:variant>
      <vt:variant>
        <vt:lpwstr/>
      </vt:variant>
      <vt:variant>
        <vt:i4>6684734</vt:i4>
      </vt:variant>
      <vt:variant>
        <vt:i4>93</vt:i4>
      </vt:variant>
      <vt:variant>
        <vt:i4>0</vt:i4>
      </vt:variant>
      <vt:variant>
        <vt:i4>5</vt:i4>
      </vt:variant>
      <vt:variant>
        <vt:lpwstr>http://fr.wikipedia.org/wiki/M%C3%A9diateur</vt:lpwstr>
      </vt:variant>
      <vt:variant>
        <vt:lpwstr/>
      </vt:variant>
      <vt:variant>
        <vt:i4>7798841</vt:i4>
      </vt:variant>
      <vt:variant>
        <vt:i4>90</vt:i4>
      </vt:variant>
      <vt:variant>
        <vt:i4>0</vt:i4>
      </vt:variant>
      <vt:variant>
        <vt:i4>5</vt:i4>
      </vt:variant>
      <vt:variant>
        <vt:lpwstr>http://fr.wikipedia.org/wiki/Infection</vt:lpwstr>
      </vt:variant>
      <vt:variant>
        <vt:lpwstr/>
      </vt:variant>
      <vt:variant>
        <vt:i4>327717</vt:i4>
      </vt:variant>
      <vt:variant>
        <vt:i4>87</vt:i4>
      </vt:variant>
      <vt:variant>
        <vt:i4>0</vt:i4>
      </vt:variant>
      <vt:variant>
        <vt:i4>5</vt:i4>
      </vt:variant>
      <vt:variant>
        <vt:lpwstr>http://fr.wikipedia.org/wiki/Hypertension_intra-cr%C3%A2nienne</vt:lpwstr>
      </vt:variant>
      <vt:variant>
        <vt:lpwstr/>
      </vt:variant>
      <vt:variant>
        <vt:i4>1638468</vt:i4>
      </vt:variant>
      <vt:variant>
        <vt:i4>84</vt:i4>
      </vt:variant>
      <vt:variant>
        <vt:i4>0</vt:i4>
      </vt:variant>
      <vt:variant>
        <vt:i4>5</vt:i4>
      </vt:variant>
      <vt:variant>
        <vt:lpwstr>http://fr.wikipedia.org/wiki/MmHg</vt:lpwstr>
      </vt:variant>
      <vt:variant>
        <vt:lpwstr/>
      </vt:variant>
      <vt:variant>
        <vt:i4>7209003</vt:i4>
      </vt:variant>
      <vt:variant>
        <vt:i4>81</vt:i4>
      </vt:variant>
      <vt:variant>
        <vt:i4>0</vt:i4>
      </vt:variant>
      <vt:variant>
        <vt:i4>5</vt:i4>
      </vt:variant>
      <vt:variant>
        <vt:lpwstr>http://fr.wikipedia.org/wiki/D%C3%A9cubitus</vt:lpwstr>
      </vt:variant>
      <vt:variant>
        <vt:lpwstr/>
      </vt:variant>
      <vt:variant>
        <vt:i4>1376321</vt:i4>
      </vt:variant>
      <vt:variant>
        <vt:i4>78</vt:i4>
      </vt:variant>
      <vt:variant>
        <vt:i4>0</vt:i4>
      </vt:variant>
      <vt:variant>
        <vt:i4>5</vt:i4>
      </vt:variant>
      <vt:variant>
        <vt:lpwstr>http://fr.wikipedia.org/wiki/Pression</vt:lpwstr>
      </vt:variant>
      <vt:variant>
        <vt:lpwstr/>
      </vt:variant>
      <vt:variant>
        <vt:i4>6684706</vt:i4>
      </vt:variant>
      <vt:variant>
        <vt:i4>75</vt:i4>
      </vt:variant>
      <vt:variant>
        <vt:i4>0</vt:i4>
      </vt:variant>
      <vt:variant>
        <vt:i4>5</vt:i4>
      </vt:variant>
      <vt:variant>
        <vt:lpwstr>http://fr.wikipedia.org/wiki/Veine</vt:lpwstr>
      </vt:variant>
      <vt:variant>
        <vt:lpwstr/>
      </vt:variant>
      <vt:variant>
        <vt:i4>5832808</vt:i4>
      </vt:variant>
      <vt:variant>
        <vt:i4>72</vt:i4>
      </vt:variant>
      <vt:variant>
        <vt:i4>0</vt:i4>
      </vt:variant>
      <vt:variant>
        <vt:i4>5</vt:i4>
      </vt:variant>
      <vt:variant>
        <vt:lpwstr>http://fr.wikipedia.org/wiki/Plexus_choro%C3%AFdes</vt:lpwstr>
      </vt:variant>
      <vt:variant>
        <vt:lpwstr/>
      </vt:variant>
      <vt:variant>
        <vt:i4>852072</vt:i4>
      </vt:variant>
      <vt:variant>
        <vt:i4>69</vt:i4>
      </vt:variant>
      <vt:variant>
        <vt:i4>0</vt:i4>
      </vt:variant>
      <vt:variant>
        <vt:i4>5</vt:i4>
      </vt:variant>
      <vt:variant>
        <vt:lpwstr>http://fr.wikipedia.org/wiki/Colonne_vert%C3%A9brale</vt:lpwstr>
      </vt:variant>
      <vt:variant>
        <vt:lpwstr/>
      </vt:variant>
      <vt:variant>
        <vt:i4>7536681</vt:i4>
      </vt:variant>
      <vt:variant>
        <vt:i4>66</vt:i4>
      </vt:variant>
      <vt:variant>
        <vt:i4>0</vt:i4>
      </vt:variant>
      <vt:variant>
        <vt:i4>5</vt:i4>
      </vt:variant>
      <vt:variant>
        <vt:lpwstr>http://fr.wikipedia.org/wiki/Os</vt:lpwstr>
      </vt:variant>
      <vt:variant>
        <vt:lpwstr/>
      </vt:variant>
      <vt:variant>
        <vt:i4>2228266</vt:i4>
      </vt:variant>
      <vt:variant>
        <vt:i4>63</vt:i4>
      </vt:variant>
      <vt:variant>
        <vt:i4>0</vt:i4>
      </vt:variant>
      <vt:variant>
        <vt:i4>5</vt:i4>
      </vt:variant>
      <vt:variant>
        <vt:lpwstr>http://fr.wikipedia.org/wiki/Dure-m%C3%A8re</vt:lpwstr>
      </vt:variant>
      <vt:variant>
        <vt:lpwstr/>
      </vt:variant>
      <vt:variant>
        <vt:i4>6160453</vt:i4>
      </vt:variant>
      <vt:variant>
        <vt:i4>60</vt:i4>
      </vt:variant>
      <vt:variant>
        <vt:i4>0</vt:i4>
      </vt:variant>
      <vt:variant>
        <vt:i4>5</vt:i4>
      </vt:variant>
      <vt:variant>
        <vt:lpwstr>http://fr.wikipedia.org/wiki/Arachno%C3%AFde</vt:lpwstr>
      </vt:variant>
      <vt:variant>
        <vt:lpwstr/>
      </vt:variant>
      <vt:variant>
        <vt:i4>1048641</vt:i4>
      </vt:variant>
      <vt:variant>
        <vt:i4>57</vt:i4>
      </vt:variant>
      <vt:variant>
        <vt:i4>0</vt:i4>
      </vt:variant>
      <vt:variant>
        <vt:i4>5</vt:i4>
      </vt:variant>
      <vt:variant>
        <vt:lpwstr>http://fr.wikipedia.org/wiki/Syst%C3%A8me_nerveux_central</vt:lpwstr>
      </vt:variant>
      <vt:variant>
        <vt:lpwstr/>
      </vt:variant>
      <vt:variant>
        <vt:i4>8323176</vt:i4>
      </vt:variant>
      <vt:variant>
        <vt:i4>54</vt:i4>
      </vt:variant>
      <vt:variant>
        <vt:i4>0</vt:i4>
      </vt:variant>
      <vt:variant>
        <vt:i4>5</vt:i4>
      </vt:variant>
      <vt:variant>
        <vt:lpwstr>http://fr.wikipedia.org/wiki/Pie-m%C3%A8re</vt:lpwstr>
      </vt:variant>
      <vt:variant>
        <vt:lpwstr/>
      </vt:variant>
      <vt:variant>
        <vt:i4>94</vt:i4>
      </vt:variant>
      <vt:variant>
        <vt:i4>51</vt:i4>
      </vt:variant>
      <vt:variant>
        <vt:i4>0</vt:i4>
      </vt:variant>
      <vt:variant>
        <vt:i4>5</vt:i4>
      </vt:variant>
      <vt:variant>
        <vt:lpwstr>http://fr.wikipedia.org/wiki/M%C3%A9ninge</vt:lpwstr>
      </vt:variant>
      <vt:variant>
        <vt:lpwstr/>
      </vt:variant>
      <vt:variant>
        <vt:i4>4390947</vt:i4>
      </vt:variant>
      <vt:variant>
        <vt:i4>48</vt:i4>
      </vt:variant>
      <vt:variant>
        <vt:i4>0</vt:i4>
      </vt:variant>
      <vt:variant>
        <vt:i4>5</vt:i4>
      </vt:variant>
      <vt:variant>
        <vt:lpwstr>http://fr.wikipedia.org/wiki/Moelle_%C3%A9pini%C3%A8re</vt:lpwstr>
      </vt:variant>
      <vt:variant>
        <vt:lpwstr/>
      </vt:variant>
      <vt:variant>
        <vt:i4>1900635</vt:i4>
      </vt:variant>
      <vt:variant>
        <vt:i4>45</vt:i4>
      </vt:variant>
      <vt:variant>
        <vt:i4>0</vt:i4>
      </vt:variant>
      <vt:variant>
        <vt:i4>5</vt:i4>
      </vt:variant>
      <vt:variant>
        <vt:lpwstr>http://fr.wikipedia.org/wiki/Cerveau</vt:lpwstr>
      </vt:variant>
      <vt:variant>
        <vt:lpwstr/>
      </vt:variant>
      <vt:variant>
        <vt:i4>852049</vt:i4>
      </vt:variant>
      <vt:variant>
        <vt:i4>42</vt:i4>
      </vt:variant>
      <vt:variant>
        <vt:i4>0</vt:i4>
      </vt:variant>
      <vt:variant>
        <vt:i4>5</vt:i4>
      </vt:variant>
      <vt:variant>
        <vt:lpwstr>http://fr.wikipedia.org/wiki/Liquide</vt:lpwstr>
      </vt:variant>
      <vt:variant>
        <vt:lpwstr/>
      </vt:variant>
      <vt:variant>
        <vt:i4>196682</vt:i4>
      </vt:variant>
      <vt:variant>
        <vt:i4>39</vt:i4>
      </vt:variant>
      <vt:variant>
        <vt:i4>0</vt:i4>
      </vt:variant>
      <vt:variant>
        <vt:i4>5</vt:i4>
      </vt:variant>
      <vt:variant>
        <vt:lpwstr>http://fr.wikipedia.org/wiki/LCS</vt:lpwstr>
      </vt:variant>
      <vt:variant>
        <vt:lpwstr/>
      </vt:variant>
      <vt:variant>
        <vt:i4>131146</vt:i4>
      </vt:variant>
      <vt:variant>
        <vt:i4>36</vt:i4>
      </vt:variant>
      <vt:variant>
        <vt:i4>0</vt:i4>
      </vt:variant>
      <vt:variant>
        <vt:i4>5</vt:i4>
      </vt:variant>
      <vt:variant>
        <vt:lpwstr>http://fr.wikipedia.org/wiki/LCR</vt:lpwstr>
      </vt:variant>
      <vt:variant>
        <vt:lpwstr/>
      </vt:variant>
      <vt:variant>
        <vt:i4>5505099</vt:i4>
      </vt:variant>
      <vt:variant>
        <vt:i4>33</vt:i4>
      </vt:variant>
      <vt:variant>
        <vt:i4>0</vt:i4>
      </vt:variant>
      <vt:variant>
        <vt:i4>5</vt:i4>
      </vt:variant>
      <vt:variant>
        <vt:lpwstr>http://fr.answers.com/topic/l-sion-1</vt:lpwstr>
      </vt:variant>
      <vt:variant>
        <vt:lpwstr/>
      </vt:variant>
      <vt:variant>
        <vt:i4>5373988</vt:i4>
      </vt:variant>
      <vt:variant>
        <vt:i4>30</vt:i4>
      </vt:variant>
      <vt:variant>
        <vt:i4>0</vt:i4>
      </vt:variant>
      <vt:variant>
        <vt:i4>5</vt:i4>
      </vt:variant>
      <vt:variant>
        <vt:lpwstr>http://www.santeguerir.fr/contenu.php?id_guerir=14975</vt:lpwstr>
      </vt:variant>
      <vt:variant>
        <vt:lpwstr/>
      </vt:variant>
      <vt:variant>
        <vt:i4>7340072</vt:i4>
      </vt:variant>
      <vt:variant>
        <vt:i4>27</vt:i4>
      </vt:variant>
      <vt:variant>
        <vt:i4>0</vt:i4>
      </vt:variant>
      <vt:variant>
        <vt:i4>5</vt:i4>
      </vt:variant>
      <vt:variant>
        <vt:lpwstr>http://fr.wikipedia.org/wiki/Syst%C3%A8me_nerveux_autonome</vt:lpwstr>
      </vt:variant>
      <vt:variant>
        <vt:lpwstr/>
      </vt:variant>
      <vt:variant>
        <vt:i4>8257579</vt:i4>
      </vt:variant>
      <vt:variant>
        <vt:i4>24</vt:i4>
      </vt:variant>
      <vt:variant>
        <vt:i4>0</vt:i4>
      </vt:variant>
      <vt:variant>
        <vt:i4>5</vt:i4>
      </vt:variant>
      <vt:variant>
        <vt:lpwstr>http://fr.wikipedia.org/wiki/Glande</vt:lpwstr>
      </vt:variant>
      <vt:variant>
        <vt:lpwstr/>
      </vt:variant>
      <vt:variant>
        <vt:i4>5767269</vt:i4>
      </vt:variant>
      <vt:variant>
        <vt:i4>21</vt:i4>
      </vt:variant>
      <vt:variant>
        <vt:i4>0</vt:i4>
      </vt:variant>
      <vt:variant>
        <vt:i4>5</vt:i4>
      </vt:variant>
      <vt:variant>
        <vt:lpwstr>http://fr.wikipedia.org/w/index.php?title=Nerf_moteur&amp;action=edit</vt:lpwstr>
      </vt:variant>
      <vt:variant>
        <vt:lpwstr/>
      </vt:variant>
      <vt:variant>
        <vt:i4>4915264</vt:i4>
      </vt:variant>
      <vt:variant>
        <vt:i4>18</vt:i4>
      </vt:variant>
      <vt:variant>
        <vt:i4>0</vt:i4>
      </vt:variant>
      <vt:variant>
        <vt:i4>5</vt:i4>
      </vt:variant>
      <vt:variant>
        <vt:lpwstr>http://www.liberaux.org/wiki/index.php?title=Anarchie</vt:lpwstr>
      </vt:variant>
      <vt:variant>
        <vt:lpwstr/>
      </vt:variant>
      <vt:variant>
        <vt:i4>4063279</vt:i4>
      </vt:variant>
      <vt:variant>
        <vt:i4>15</vt:i4>
      </vt:variant>
      <vt:variant>
        <vt:i4>0</vt:i4>
      </vt:variant>
      <vt:variant>
        <vt:i4>5</vt:i4>
      </vt:variant>
      <vt:variant>
        <vt:lpwstr>http://www.liberaux.org/wiki/index.php?title=Droit</vt:lpwstr>
      </vt:variant>
      <vt:variant>
        <vt:lpwstr/>
      </vt:variant>
      <vt:variant>
        <vt:i4>4456539</vt:i4>
      </vt:variant>
      <vt:variant>
        <vt:i4>12</vt:i4>
      </vt:variant>
      <vt:variant>
        <vt:i4>0</vt:i4>
      </vt:variant>
      <vt:variant>
        <vt:i4>5</vt:i4>
      </vt:variant>
      <vt:variant>
        <vt:lpwstr>http://www.liberaux.org/wiki/index.php?title=Loi</vt:lpwstr>
      </vt:variant>
      <vt:variant>
        <vt:lpwstr/>
      </vt:variant>
      <vt:variant>
        <vt:i4>1835101</vt:i4>
      </vt:variant>
      <vt:variant>
        <vt:i4>9</vt:i4>
      </vt:variant>
      <vt:variant>
        <vt:i4>0</vt:i4>
      </vt:variant>
      <vt:variant>
        <vt:i4>5</vt:i4>
      </vt:variant>
      <vt:variant>
        <vt:lpwstr>http://fr.wikipedia.org/wiki/Visc%C3%A8re</vt:lpwstr>
      </vt:variant>
      <vt:variant>
        <vt:lpwstr/>
      </vt:variant>
      <vt:variant>
        <vt:i4>7209023</vt:i4>
      </vt:variant>
      <vt:variant>
        <vt:i4>6</vt:i4>
      </vt:variant>
      <vt:variant>
        <vt:i4>0</vt:i4>
      </vt:variant>
      <vt:variant>
        <vt:i4>5</vt:i4>
      </vt:variant>
      <vt:variant>
        <vt:lpwstr>http://fr.wikipedia.org/wiki/Muscle</vt:lpwstr>
      </vt:variant>
      <vt:variant>
        <vt:lpwstr/>
      </vt:variant>
      <vt:variant>
        <vt:i4>852044</vt:i4>
      </vt:variant>
      <vt:variant>
        <vt:i4>3</vt:i4>
      </vt:variant>
      <vt:variant>
        <vt:i4>0</vt:i4>
      </vt:variant>
      <vt:variant>
        <vt:i4>5</vt:i4>
      </vt:variant>
      <vt:variant>
        <vt:lpwstr>http://fr.wikipedia.org/wiki/Peau</vt:lpwstr>
      </vt:variant>
      <vt:variant>
        <vt:lpwstr/>
      </vt:variant>
      <vt:variant>
        <vt:i4>2687001</vt:i4>
      </vt:variant>
      <vt:variant>
        <vt:i4>0</vt:i4>
      </vt:variant>
      <vt:variant>
        <vt:i4>0</vt:i4>
      </vt:variant>
      <vt:variant>
        <vt:i4>5</vt:i4>
      </vt:variant>
      <vt:variant>
        <vt:lpwstr>http://fr.wikipedia.org/w/index.php?title=Nerf_sensitif&amp;action=edit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2013-04-30T18:14:00Z</dcterms:created>
  <dcterms:modified xsi:type="dcterms:W3CDTF">2013-04-30T18:14:00Z</dcterms:modified>
</cp:coreProperties>
</file>