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2B" w:rsidRPr="0032276E" w:rsidRDefault="00292F2B" w:rsidP="0032276E">
      <w:pPr>
        <w:pStyle w:val="Title"/>
        <w:spacing w:after="0"/>
        <w:rPr>
          <w:rFonts w:ascii="Times New Roman" w:hAnsi="Times New Roman" w:cs="Times New Roman"/>
          <w:color w:val="FF0000"/>
          <w:sz w:val="24"/>
          <w:szCs w:val="24"/>
        </w:rPr>
      </w:pPr>
      <w:r w:rsidRPr="0032276E">
        <w:rPr>
          <w:rFonts w:ascii="Times New Roman" w:hAnsi="Times New Roman" w:cs="Times New Roman"/>
          <w:color w:val="FF0000"/>
          <w:sz w:val="24"/>
          <w:szCs w:val="24"/>
        </w:rPr>
        <w:t>Immunologie S6</w:t>
      </w:r>
    </w:p>
    <w:p w:rsidR="00292F2B" w:rsidRPr="0032276E" w:rsidRDefault="00292F2B" w:rsidP="0032276E">
      <w:pPr>
        <w:pStyle w:val="Title"/>
        <w:spacing w:after="0"/>
        <w:rPr>
          <w:rFonts w:ascii="Times New Roman" w:hAnsi="Times New Roman" w:cs="Times New Roman"/>
          <w:sz w:val="24"/>
          <w:szCs w:val="24"/>
        </w:rPr>
      </w:pPr>
    </w:p>
    <w:p w:rsidR="0042356C" w:rsidRPr="0032276E" w:rsidRDefault="007D55F7" w:rsidP="0032276E">
      <w:pPr>
        <w:pStyle w:val="Title"/>
        <w:spacing w:after="0"/>
        <w:rPr>
          <w:rFonts w:ascii="Times New Roman" w:hAnsi="Times New Roman" w:cs="Times New Roman"/>
          <w:sz w:val="24"/>
          <w:szCs w:val="24"/>
        </w:rPr>
      </w:pPr>
      <w:r w:rsidRPr="0032276E">
        <w:rPr>
          <w:rFonts w:ascii="Times New Roman" w:hAnsi="Times New Roman" w:cs="Times New Roman"/>
          <w:sz w:val="24"/>
          <w:szCs w:val="24"/>
        </w:rPr>
        <w:t>Immunité acquise ou adaptive</w:t>
      </w:r>
    </w:p>
    <w:p w:rsidR="00E829DE" w:rsidRPr="0032276E" w:rsidRDefault="00E829DE" w:rsidP="0032276E">
      <w:pPr>
        <w:spacing w:after="0"/>
        <w:rPr>
          <w:rFonts w:ascii="Times New Roman" w:hAnsi="Times New Roman" w:cs="Times New Roman"/>
          <w:sz w:val="24"/>
          <w:szCs w:val="24"/>
        </w:rPr>
      </w:pPr>
      <w:r w:rsidRPr="0032276E">
        <w:rPr>
          <w:rFonts w:ascii="Times New Roman" w:hAnsi="Times New Roman" w:cs="Times New Roman"/>
          <w:sz w:val="24"/>
          <w:szCs w:val="24"/>
        </w:rPr>
        <w:t>2 sortes d’immunités : innée ou adaptative. L’adaptative apparait tard dans l’évolution et n’est présente que chez les vertébrés. Quand l’individu nait, il a la capacité de monter une réponse immune, c’est au contact des pathogènes qu’il va s’adapter.</w:t>
      </w:r>
    </w:p>
    <w:p w:rsidR="00E829DE" w:rsidRPr="0032276E" w:rsidRDefault="00E829DE"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2</w:t>
      </w:r>
    </w:p>
    <w:p w:rsidR="00E829DE" w:rsidRPr="0032276E" w:rsidRDefault="00E829DE" w:rsidP="0032276E">
      <w:pPr>
        <w:spacing w:after="0"/>
        <w:rPr>
          <w:rFonts w:ascii="Times New Roman" w:hAnsi="Times New Roman" w:cs="Times New Roman"/>
          <w:sz w:val="24"/>
          <w:szCs w:val="24"/>
        </w:rPr>
      </w:pPr>
      <w:r w:rsidRPr="0032276E">
        <w:rPr>
          <w:rFonts w:ascii="Times New Roman" w:hAnsi="Times New Roman" w:cs="Times New Roman"/>
          <w:sz w:val="24"/>
          <w:szCs w:val="24"/>
        </w:rPr>
        <w:t>C’est comme cela qu’on fait de l’immunité. Les cellules T sont activées par les cellules dendritiques qui présentent l’antigène du pathogène.</w:t>
      </w:r>
    </w:p>
    <w:p w:rsidR="00E829DE" w:rsidRPr="0032276E" w:rsidRDefault="00E829DE"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3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2</w:t>
      </w:r>
    </w:p>
    <w:p w:rsidR="00E829DE" w:rsidRPr="0032276E" w:rsidRDefault="00E829DE"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1</w:t>
      </w:r>
    </w:p>
    <w:p w:rsidR="00E829DE" w:rsidRPr="0032276E" w:rsidRDefault="00E829DE" w:rsidP="0032276E">
      <w:pPr>
        <w:spacing w:after="0"/>
        <w:rPr>
          <w:rFonts w:ascii="Times New Roman" w:hAnsi="Times New Roman" w:cs="Times New Roman"/>
          <w:sz w:val="24"/>
          <w:szCs w:val="24"/>
        </w:rPr>
      </w:pPr>
      <w:r w:rsidRPr="0032276E">
        <w:rPr>
          <w:rFonts w:ascii="Times New Roman" w:hAnsi="Times New Roman" w:cs="Times New Roman"/>
          <w:sz w:val="24"/>
          <w:szCs w:val="24"/>
        </w:rPr>
        <w:t>L’immunité adaptative est composée des cellules B et T. Toutes les autres sont utiles à l’immunité innée. Ici, on doit considérer ces cellules comme des lymphocytes.</w:t>
      </w:r>
    </w:p>
    <w:p w:rsidR="00E829DE" w:rsidRPr="0032276E" w:rsidRDefault="00E829DE"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4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2</w:t>
      </w:r>
    </w:p>
    <w:p w:rsidR="00E829DE" w:rsidRPr="0032276E" w:rsidRDefault="00E829DE" w:rsidP="0032276E">
      <w:pPr>
        <w:spacing w:after="0"/>
        <w:rPr>
          <w:rFonts w:ascii="Times New Roman" w:hAnsi="Times New Roman" w:cs="Times New Roman"/>
          <w:sz w:val="24"/>
          <w:szCs w:val="24"/>
        </w:rPr>
      </w:pPr>
      <w:r w:rsidRPr="0032276E">
        <w:rPr>
          <w:rFonts w:ascii="Times New Roman" w:hAnsi="Times New Roman" w:cs="Times New Roman"/>
          <w:sz w:val="24"/>
          <w:szCs w:val="24"/>
        </w:rPr>
        <w:t>Chaque cellule se différencie de façon aléatoire. Quand une cellule B ou T rencontre un antigène, il y aura une expansion clonale, qui fait qu’on aura une accumulation d’une cellule B avec une spécificité donnée. Beaucoup de cellules reconnaitront ensuite le pathogène. Il y a donc une sélection clonale.</w:t>
      </w:r>
    </w:p>
    <w:p w:rsidR="00E829DE" w:rsidRPr="0032276E" w:rsidRDefault="00E829DE"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Ensuite, le pathogène disparait. Il y a apoptose des cellules qui ont donné la sélection clonale, mais il reste un pool de lymphocytes mémoires, qui vont reconnaitre le pathogène de nouveau. Ce pool va résister plus longtemps que les autres cellules. On </w:t>
      </w:r>
      <w:r w:rsidR="00C251EA" w:rsidRPr="0032276E">
        <w:rPr>
          <w:rFonts w:ascii="Times New Roman" w:hAnsi="Times New Roman" w:cs="Times New Roman"/>
          <w:sz w:val="24"/>
          <w:szCs w:val="24"/>
        </w:rPr>
        <w:t>ne sait</w:t>
      </w:r>
      <w:r w:rsidRPr="0032276E">
        <w:rPr>
          <w:rFonts w:ascii="Times New Roman" w:hAnsi="Times New Roman" w:cs="Times New Roman"/>
          <w:sz w:val="24"/>
          <w:szCs w:val="24"/>
        </w:rPr>
        <w:t xml:space="preserve"> pas quelle cellule deviendra mémoire ou pas.</w:t>
      </w:r>
    </w:p>
    <w:p w:rsidR="00C251EA" w:rsidRPr="0032276E" w:rsidRDefault="00C251EA"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5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4</w:t>
      </w:r>
    </w:p>
    <w:p w:rsidR="00C251EA" w:rsidRPr="0032276E" w:rsidRDefault="00C251EA" w:rsidP="0032276E">
      <w:pPr>
        <w:spacing w:after="0"/>
        <w:rPr>
          <w:rFonts w:ascii="Times New Roman" w:hAnsi="Times New Roman" w:cs="Times New Roman"/>
          <w:sz w:val="24"/>
          <w:szCs w:val="24"/>
        </w:rPr>
      </w:pPr>
      <w:r w:rsidRPr="0032276E">
        <w:rPr>
          <w:rFonts w:ascii="Times New Roman" w:hAnsi="Times New Roman" w:cs="Times New Roman"/>
          <w:sz w:val="24"/>
          <w:szCs w:val="24"/>
        </w:rPr>
        <w:t>Ici, on peut regarder le taux d’anticorps. Il augmente d’abord, c’est la réponse primaire, et au rappel, on est plus haut dans le titre d’anticorps, c’est la réponse secondaire.</w:t>
      </w:r>
    </w:p>
    <w:p w:rsidR="00C251EA" w:rsidRPr="0032276E" w:rsidRDefault="00C251EA" w:rsidP="0032276E">
      <w:pPr>
        <w:spacing w:after="0"/>
        <w:rPr>
          <w:rFonts w:ascii="Times New Roman" w:hAnsi="Times New Roman" w:cs="Times New Roman"/>
          <w:sz w:val="24"/>
          <w:szCs w:val="24"/>
        </w:rPr>
      </w:pPr>
      <w:r w:rsidRPr="0032276E">
        <w:rPr>
          <w:rFonts w:ascii="Times New Roman" w:hAnsi="Times New Roman" w:cs="Times New Roman"/>
          <w:sz w:val="24"/>
          <w:szCs w:val="24"/>
        </w:rPr>
        <w:t>1 et 2 page 3</w:t>
      </w:r>
    </w:p>
    <w:p w:rsidR="00C251EA" w:rsidRPr="0032276E" w:rsidRDefault="00C251EA"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Quand on a un pathogène, on a 2 types de réponses : une réponse humorale, c’est la production d’anticorps, et une réponse cellulaire, c’est la production de lymphocytes T activés. C’est la sécrétion d’anticorps qui va reconnaitre l’antigène, ce qui nécessite que les cellules T soient activées d’abord. On monte des complexes antigène-anticorps. Dans les cellules T, ce sont les cytokines qui activent les cellules inflammatoires, les cellules T </w:t>
      </w:r>
      <w:proofErr w:type="spellStart"/>
      <w:r w:rsidRPr="0032276E">
        <w:rPr>
          <w:rFonts w:ascii="Times New Roman" w:hAnsi="Times New Roman" w:cs="Times New Roman"/>
          <w:sz w:val="24"/>
          <w:szCs w:val="24"/>
        </w:rPr>
        <w:t>elles mêmes</w:t>
      </w:r>
      <w:proofErr w:type="spellEnd"/>
      <w:r w:rsidRPr="0032276E">
        <w:rPr>
          <w:rFonts w:ascii="Times New Roman" w:hAnsi="Times New Roman" w:cs="Times New Roman"/>
          <w:sz w:val="24"/>
          <w:szCs w:val="24"/>
        </w:rPr>
        <w:t xml:space="preserve"> tuent, avec des CD4 et des CD8.</w:t>
      </w:r>
    </w:p>
    <w:p w:rsidR="00C251EA" w:rsidRPr="0032276E" w:rsidRDefault="00C251EA"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4</w:t>
      </w:r>
    </w:p>
    <w:p w:rsidR="00C251EA" w:rsidRPr="0032276E" w:rsidRDefault="00C251EA" w:rsidP="0032276E">
      <w:pPr>
        <w:spacing w:after="0"/>
        <w:rPr>
          <w:rFonts w:ascii="Times New Roman" w:hAnsi="Times New Roman" w:cs="Times New Roman"/>
          <w:sz w:val="24"/>
          <w:szCs w:val="24"/>
        </w:rPr>
      </w:pPr>
      <w:r w:rsidRPr="0032276E">
        <w:rPr>
          <w:rFonts w:ascii="Times New Roman" w:hAnsi="Times New Roman" w:cs="Times New Roman"/>
          <w:sz w:val="24"/>
          <w:szCs w:val="24"/>
        </w:rPr>
        <w:t>Les TCR sont les équivalents des anticorps dans les cellules T, ce sont les récepteurs de ces cellules.</w:t>
      </w:r>
    </w:p>
    <w:p w:rsidR="00C251EA" w:rsidRPr="0032276E" w:rsidRDefault="00C251EA" w:rsidP="0032276E">
      <w:pPr>
        <w:spacing w:after="0"/>
        <w:rPr>
          <w:rFonts w:ascii="Times New Roman" w:hAnsi="Times New Roman" w:cs="Times New Roman"/>
          <w:sz w:val="24"/>
          <w:szCs w:val="24"/>
        </w:rPr>
      </w:pPr>
    </w:p>
    <w:p w:rsidR="007D55F7" w:rsidRPr="0032276E" w:rsidRDefault="007D55F7" w:rsidP="0032276E">
      <w:pPr>
        <w:pStyle w:val="Heading1"/>
        <w:spacing w:before="0"/>
        <w:rPr>
          <w:rFonts w:ascii="Times New Roman" w:hAnsi="Times New Roman" w:cs="Times New Roman"/>
          <w:sz w:val="24"/>
          <w:szCs w:val="24"/>
        </w:rPr>
      </w:pPr>
      <w:r w:rsidRPr="0032276E">
        <w:rPr>
          <w:rFonts w:ascii="Times New Roman" w:hAnsi="Times New Roman" w:cs="Times New Roman"/>
          <w:sz w:val="24"/>
          <w:szCs w:val="24"/>
        </w:rPr>
        <w:t>Etablissement des réponses cellulaires et humorales</w:t>
      </w:r>
    </w:p>
    <w:p w:rsidR="007D55F7" w:rsidRPr="0032276E" w:rsidRDefault="007D55F7" w:rsidP="0032276E">
      <w:pPr>
        <w:pStyle w:val="Heading1"/>
        <w:spacing w:before="0"/>
        <w:rPr>
          <w:rFonts w:ascii="Times New Roman" w:hAnsi="Times New Roman" w:cs="Times New Roman"/>
          <w:sz w:val="24"/>
          <w:szCs w:val="24"/>
        </w:rPr>
      </w:pPr>
      <w:r w:rsidRPr="0032276E">
        <w:rPr>
          <w:rFonts w:ascii="Times New Roman" w:hAnsi="Times New Roman" w:cs="Times New Roman"/>
          <w:sz w:val="24"/>
          <w:szCs w:val="24"/>
        </w:rPr>
        <w:t>Les immunoglobulines</w:t>
      </w:r>
    </w:p>
    <w:p w:rsidR="007D55F7" w:rsidRPr="0032276E" w:rsidRDefault="007D55F7" w:rsidP="0032276E">
      <w:pPr>
        <w:pStyle w:val="Heading2"/>
        <w:spacing w:before="0"/>
        <w:rPr>
          <w:rFonts w:ascii="Times New Roman" w:hAnsi="Times New Roman" w:cs="Times New Roman"/>
          <w:sz w:val="24"/>
          <w:szCs w:val="24"/>
        </w:rPr>
      </w:pPr>
      <w:r w:rsidRPr="0032276E">
        <w:rPr>
          <w:rFonts w:ascii="Times New Roman" w:hAnsi="Times New Roman" w:cs="Times New Roman"/>
          <w:sz w:val="24"/>
          <w:szCs w:val="24"/>
        </w:rPr>
        <w:t>Structure</w:t>
      </w:r>
    </w:p>
    <w:p w:rsidR="00C251EA" w:rsidRPr="0032276E" w:rsidRDefault="00C251EA" w:rsidP="0032276E">
      <w:pPr>
        <w:spacing w:after="0"/>
        <w:rPr>
          <w:rFonts w:ascii="Times New Roman" w:hAnsi="Times New Roman" w:cs="Times New Roman"/>
          <w:sz w:val="24"/>
          <w:szCs w:val="24"/>
        </w:rPr>
      </w:pPr>
      <w:r w:rsidRPr="0032276E">
        <w:rPr>
          <w:rFonts w:ascii="Times New Roman" w:hAnsi="Times New Roman" w:cs="Times New Roman"/>
          <w:sz w:val="24"/>
          <w:szCs w:val="24"/>
        </w:rPr>
        <w:t>Page 5</w:t>
      </w:r>
    </w:p>
    <w:p w:rsidR="00C251EA" w:rsidRPr="0032276E" w:rsidRDefault="00C251EA" w:rsidP="0032276E">
      <w:pPr>
        <w:spacing w:after="0"/>
        <w:rPr>
          <w:rFonts w:ascii="Times New Roman" w:hAnsi="Times New Roman" w:cs="Times New Roman"/>
          <w:sz w:val="24"/>
          <w:szCs w:val="24"/>
        </w:rPr>
      </w:pPr>
      <w:r w:rsidRPr="0032276E">
        <w:rPr>
          <w:rFonts w:ascii="Times New Roman" w:hAnsi="Times New Roman" w:cs="Times New Roman"/>
          <w:sz w:val="24"/>
          <w:szCs w:val="24"/>
        </w:rPr>
        <w:t>1 et 3 page 6</w:t>
      </w:r>
    </w:p>
    <w:p w:rsidR="00C251EA"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2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6</w:t>
      </w:r>
    </w:p>
    <w:p w:rsidR="006B20E2"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Il n’y a pas de région charnière dans </w:t>
      </w:r>
      <w:proofErr w:type="spellStart"/>
      <w:r w:rsidRPr="0032276E">
        <w:rPr>
          <w:rFonts w:ascii="Times New Roman" w:hAnsi="Times New Roman" w:cs="Times New Roman"/>
          <w:sz w:val="24"/>
          <w:szCs w:val="24"/>
        </w:rPr>
        <w:t>IgE</w:t>
      </w:r>
      <w:proofErr w:type="spellEnd"/>
      <w:r w:rsidRPr="0032276E">
        <w:rPr>
          <w:rFonts w:ascii="Times New Roman" w:hAnsi="Times New Roman" w:cs="Times New Roman"/>
          <w:sz w:val="24"/>
          <w:szCs w:val="24"/>
        </w:rPr>
        <w:t xml:space="preserve"> et </w:t>
      </w:r>
      <w:proofErr w:type="spellStart"/>
      <w:r w:rsidRPr="0032276E">
        <w:rPr>
          <w:rFonts w:ascii="Times New Roman" w:hAnsi="Times New Roman" w:cs="Times New Roman"/>
          <w:sz w:val="24"/>
          <w:szCs w:val="24"/>
        </w:rPr>
        <w:t>IgM</w:t>
      </w:r>
      <w:proofErr w:type="spellEnd"/>
      <w:r w:rsidRPr="0032276E">
        <w:rPr>
          <w:rFonts w:ascii="Times New Roman" w:hAnsi="Times New Roman" w:cs="Times New Roman"/>
          <w:sz w:val="24"/>
          <w:szCs w:val="24"/>
        </w:rPr>
        <w:t>. Il y a 2 types de chaines légères, λ et κ, elles n’ont pas de différence fonctionnelle. C’est grâce aux proportions que l’on diagnostique les maladies. Chez l’homme, on a à peu près 2 κ pour une λ.</w:t>
      </w:r>
    </w:p>
    <w:p w:rsidR="006B20E2"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4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6</w:t>
      </w:r>
    </w:p>
    <w:p w:rsidR="006B20E2"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t>1, 2 et 3 page 7</w:t>
      </w:r>
    </w:p>
    <w:p w:rsidR="006B20E2"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t>Il y a des régions hypervariables, au nombre de 3. Une variabilité est plus grande dans une région de la chaine lourde.</w:t>
      </w:r>
    </w:p>
    <w:p w:rsidR="006B20E2"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8</w:t>
      </w:r>
    </w:p>
    <w:p w:rsidR="006B20E2"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lastRenderedPageBreak/>
        <w:t>La région la plus variable est la région hypervariable 3. Les régions d’encadrement sont entre 2. Ici, on parle de site de liaison de l’antigène.</w:t>
      </w:r>
    </w:p>
    <w:p w:rsidR="006B20E2"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3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8</w:t>
      </w:r>
    </w:p>
    <w:p w:rsidR="006B20E2"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L’antigène est comme dans une poche ou dans </w:t>
      </w:r>
      <w:proofErr w:type="gramStart"/>
      <w:r w:rsidRPr="0032276E">
        <w:rPr>
          <w:rFonts w:ascii="Times New Roman" w:hAnsi="Times New Roman" w:cs="Times New Roman"/>
          <w:sz w:val="24"/>
          <w:szCs w:val="24"/>
        </w:rPr>
        <w:t>un</w:t>
      </w:r>
      <w:proofErr w:type="gramEnd"/>
      <w:r w:rsidRPr="0032276E">
        <w:rPr>
          <w:rFonts w:ascii="Times New Roman" w:hAnsi="Times New Roman" w:cs="Times New Roman"/>
          <w:sz w:val="24"/>
          <w:szCs w:val="24"/>
        </w:rPr>
        <w:t xml:space="preserve"> fente. Les anticorps ont une forte richesse quant à leur capacité de liaison. On est bien entre les variations de séquences qui vont donner les affinités.</w:t>
      </w:r>
    </w:p>
    <w:p w:rsidR="006B20E2"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2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8</w:t>
      </w:r>
    </w:p>
    <w:p w:rsidR="006B20E2" w:rsidRPr="0032276E" w:rsidRDefault="006B20E2"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On peut avoir des forces électrostatiques, des liaisons hydrogènes, des liaisons de Van der </w:t>
      </w:r>
      <w:proofErr w:type="spellStart"/>
      <w:r w:rsidRPr="0032276E">
        <w:rPr>
          <w:rFonts w:ascii="Times New Roman" w:hAnsi="Times New Roman" w:cs="Times New Roman"/>
          <w:sz w:val="24"/>
          <w:szCs w:val="24"/>
        </w:rPr>
        <w:t>Waals</w:t>
      </w:r>
      <w:proofErr w:type="spellEnd"/>
      <w:r w:rsidRPr="0032276E">
        <w:rPr>
          <w:rFonts w:ascii="Times New Roman" w:hAnsi="Times New Roman" w:cs="Times New Roman"/>
          <w:sz w:val="24"/>
          <w:szCs w:val="24"/>
        </w:rPr>
        <w:t xml:space="preserve">, des liaisons hydrophobes. Les régions reconnus par l’anticorps sont les déterminants antigéniques, ou </w:t>
      </w:r>
      <w:proofErr w:type="spellStart"/>
      <w:r w:rsidRPr="0032276E">
        <w:rPr>
          <w:rFonts w:ascii="Times New Roman" w:hAnsi="Times New Roman" w:cs="Times New Roman"/>
          <w:sz w:val="24"/>
          <w:szCs w:val="24"/>
        </w:rPr>
        <w:t>épitope</w:t>
      </w:r>
      <w:proofErr w:type="spellEnd"/>
      <w:r w:rsidRPr="0032276E">
        <w:rPr>
          <w:rFonts w:ascii="Times New Roman" w:hAnsi="Times New Roman" w:cs="Times New Roman"/>
          <w:sz w:val="24"/>
          <w:szCs w:val="24"/>
        </w:rPr>
        <w:t>.</w:t>
      </w:r>
    </w:p>
    <w:p w:rsidR="007D55F7" w:rsidRPr="0032276E" w:rsidRDefault="007D55F7" w:rsidP="0032276E">
      <w:pPr>
        <w:pStyle w:val="Heading2"/>
        <w:spacing w:before="0"/>
        <w:rPr>
          <w:rFonts w:ascii="Times New Roman" w:hAnsi="Times New Roman" w:cs="Times New Roman"/>
          <w:sz w:val="24"/>
          <w:szCs w:val="24"/>
        </w:rPr>
      </w:pPr>
      <w:r w:rsidRPr="0032276E">
        <w:rPr>
          <w:rFonts w:ascii="Times New Roman" w:hAnsi="Times New Roman" w:cs="Times New Roman"/>
          <w:sz w:val="24"/>
          <w:szCs w:val="24"/>
        </w:rPr>
        <w:t>Génération du répertoire</w:t>
      </w:r>
    </w:p>
    <w:p w:rsidR="00D638DC" w:rsidRPr="0032276E" w:rsidRDefault="00D638DC"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9</w:t>
      </w:r>
    </w:p>
    <w:p w:rsidR="00D638DC" w:rsidRPr="0032276E" w:rsidRDefault="00D638DC" w:rsidP="0032276E">
      <w:pPr>
        <w:spacing w:after="0"/>
        <w:rPr>
          <w:rFonts w:ascii="Times New Roman" w:hAnsi="Times New Roman" w:cs="Times New Roman"/>
          <w:sz w:val="24"/>
          <w:szCs w:val="24"/>
        </w:rPr>
      </w:pPr>
      <w:r w:rsidRPr="0032276E">
        <w:rPr>
          <w:rFonts w:ascii="Times New Roman" w:hAnsi="Times New Roman" w:cs="Times New Roman"/>
          <w:sz w:val="24"/>
          <w:szCs w:val="24"/>
        </w:rPr>
        <w:t>Un antigène peut être reconnu par plusieurs anticorps différents. Les antigènes reconnaissent aussi de multiples anticorps. La collection complète est appelée le répertoire des anticorps. Chez l’homme, il y en a au moins 10</w:t>
      </w:r>
      <w:r w:rsidRPr="0032276E">
        <w:rPr>
          <w:rFonts w:ascii="Times New Roman" w:hAnsi="Times New Roman" w:cs="Times New Roman"/>
          <w:sz w:val="24"/>
          <w:szCs w:val="24"/>
          <w:vertAlign w:val="superscript"/>
        </w:rPr>
        <w:t>11</w:t>
      </w:r>
      <w:r w:rsidRPr="0032276E">
        <w:rPr>
          <w:rFonts w:ascii="Times New Roman" w:hAnsi="Times New Roman" w:cs="Times New Roman"/>
          <w:sz w:val="24"/>
          <w:szCs w:val="24"/>
        </w:rPr>
        <w:t xml:space="preserve"> différents.</w:t>
      </w:r>
    </w:p>
    <w:p w:rsidR="00D638DC" w:rsidRPr="0032276E" w:rsidRDefault="00D638DC"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La première supposait qu’on avait 1 gène pour 1 anticorps. La théorie de la diversification somatique proposait qu’un nombre limité de séquences de régions V héritées </w:t>
      </w:r>
      <w:proofErr w:type="gramStart"/>
      <w:r w:rsidRPr="0032276E">
        <w:rPr>
          <w:rFonts w:ascii="Times New Roman" w:hAnsi="Times New Roman" w:cs="Times New Roman"/>
          <w:sz w:val="24"/>
          <w:szCs w:val="24"/>
        </w:rPr>
        <w:t>subissait</w:t>
      </w:r>
      <w:proofErr w:type="gramEnd"/>
      <w:r w:rsidRPr="0032276E">
        <w:rPr>
          <w:rFonts w:ascii="Times New Roman" w:hAnsi="Times New Roman" w:cs="Times New Roman"/>
          <w:sz w:val="24"/>
          <w:szCs w:val="24"/>
        </w:rPr>
        <w:t xml:space="preserve"> des altérations. C’est grâce au clonage des gènes qu’on sait aujourd’hui qu’il y a un réarrangement de l’ADN qui combine et assemble différents segments de gènes de la région V, à partir d’un groupe relativement petit de séquences. En plus, la diversité a augmenté par des processus de mutation ou d’</w:t>
      </w:r>
      <w:proofErr w:type="spellStart"/>
      <w:r w:rsidRPr="0032276E">
        <w:rPr>
          <w:rFonts w:ascii="Times New Roman" w:hAnsi="Times New Roman" w:cs="Times New Roman"/>
          <w:sz w:val="24"/>
          <w:szCs w:val="24"/>
        </w:rPr>
        <w:t>hypermutation</w:t>
      </w:r>
      <w:proofErr w:type="spellEnd"/>
      <w:r w:rsidRPr="0032276E">
        <w:rPr>
          <w:rFonts w:ascii="Times New Roman" w:hAnsi="Times New Roman" w:cs="Times New Roman"/>
          <w:sz w:val="24"/>
          <w:szCs w:val="24"/>
        </w:rPr>
        <w:t xml:space="preserve"> somatique dans les cellules B matures.</w:t>
      </w:r>
    </w:p>
    <w:p w:rsidR="00D638DC" w:rsidRPr="0032276E" w:rsidRDefault="00D638DC" w:rsidP="0032276E">
      <w:pPr>
        <w:spacing w:after="0"/>
        <w:rPr>
          <w:rFonts w:ascii="Times New Roman" w:hAnsi="Times New Roman" w:cs="Times New Roman"/>
          <w:sz w:val="24"/>
          <w:szCs w:val="24"/>
        </w:rPr>
      </w:pPr>
      <w:r w:rsidRPr="0032276E">
        <w:rPr>
          <w:rFonts w:ascii="Times New Roman" w:hAnsi="Times New Roman" w:cs="Times New Roman"/>
          <w:sz w:val="24"/>
          <w:szCs w:val="24"/>
        </w:rPr>
        <w:t>Chaque domaine variable de la chaine légère est codé par 2 segments séparés. Le premier segment (de 95 à 101 acide aminé) est appelé le segment V. il contient la plupart des régions variables. Le reste du segment est appelé J (jonction) et mesure au maximum 13 acides aminés. V et J codent complètement pour la partie variable de la chaine légère.</w:t>
      </w:r>
    </w:p>
    <w:p w:rsidR="00D638DC" w:rsidRPr="0032276E" w:rsidRDefault="00D638DC" w:rsidP="0032276E">
      <w:pPr>
        <w:spacing w:after="0"/>
        <w:rPr>
          <w:rFonts w:ascii="Times New Roman" w:hAnsi="Times New Roman" w:cs="Times New Roman"/>
          <w:sz w:val="24"/>
          <w:szCs w:val="24"/>
        </w:rPr>
      </w:pPr>
      <w:r w:rsidRPr="0032276E">
        <w:rPr>
          <w:rFonts w:ascii="Times New Roman" w:hAnsi="Times New Roman" w:cs="Times New Roman"/>
          <w:sz w:val="24"/>
          <w:szCs w:val="24"/>
        </w:rPr>
        <w:t>Ces fragments forment une pièce continue d’ADN, séparée de la région constante par une région non-codante. C’est par réplication qu’on obtient V et J qui créent la chaine légère.</w:t>
      </w:r>
    </w:p>
    <w:p w:rsidR="00D638DC" w:rsidRPr="0032276E" w:rsidRDefault="00D638DC" w:rsidP="0032276E">
      <w:pPr>
        <w:spacing w:after="0"/>
        <w:rPr>
          <w:rFonts w:ascii="Times New Roman" w:hAnsi="Times New Roman" w:cs="Times New Roman"/>
          <w:sz w:val="24"/>
          <w:szCs w:val="24"/>
        </w:rPr>
      </w:pPr>
      <w:r w:rsidRPr="0032276E">
        <w:rPr>
          <w:rFonts w:ascii="Times New Roman" w:hAnsi="Times New Roman" w:cs="Times New Roman"/>
          <w:sz w:val="24"/>
          <w:szCs w:val="24"/>
        </w:rPr>
        <w:t>La chaine lourde a une région variable composée de 3 régions de gènes. En plus de V et J, on trouve l’élément D (</w:t>
      </w:r>
      <w:proofErr w:type="spellStart"/>
      <w:r w:rsidRPr="0032276E">
        <w:rPr>
          <w:rFonts w:ascii="Times New Roman" w:hAnsi="Times New Roman" w:cs="Times New Roman"/>
          <w:sz w:val="24"/>
          <w:szCs w:val="24"/>
        </w:rPr>
        <w:t>diversity</w:t>
      </w:r>
      <w:proofErr w:type="spellEnd"/>
      <w:r w:rsidRPr="0032276E">
        <w:rPr>
          <w:rFonts w:ascii="Times New Roman" w:hAnsi="Times New Roman" w:cs="Times New Roman"/>
          <w:sz w:val="24"/>
          <w:szCs w:val="24"/>
        </w:rPr>
        <w:t xml:space="preserve">), et donc quand elle va se former, la chaine lourde a une région variable qui va se réarranger. De nouveau, la partie constante sera rattachée à la région constante par </w:t>
      </w:r>
      <w:proofErr w:type="spellStart"/>
      <w:r w:rsidRPr="0032276E">
        <w:rPr>
          <w:rFonts w:ascii="Times New Roman" w:hAnsi="Times New Roman" w:cs="Times New Roman"/>
          <w:sz w:val="24"/>
          <w:szCs w:val="24"/>
        </w:rPr>
        <w:t>splicing</w:t>
      </w:r>
      <w:proofErr w:type="spellEnd"/>
      <w:r w:rsidRPr="0032276E">
        <w:rPr>
          <w:rFonts w:ascii="Times New Roman" w:hAnsi="Times New Roman" w:cs="Times New Roman"/>
          <w:sz w:val="24"/>
          <w:szCs w:val="24"/>
        </w:rPr>
        <w:t xml:space="preserve">. </w:t>
      </w:r>
      <w:r w:rsidR="00BD3773" w:rsidRPr="0032276E">
        <w:rPr>
          <w:rFonts w:ascii="Times New Roman" w:hAnsi="Times New Roman" w:cs="Times New Roman"/>
          <w:sz w:val="24"/>
          <w:szCs w:val="24"/>
        </w:rPr>
        <w:t xml:space="preserve">Ce sont des VDJ </w:t>
      </w:r>
      <w:proofErr w:type="spellStart"/>
      <w:r w:rsidR="00BD3773" w:rsidRPr="0032276E">
        <w:rPr>
          <w:rFonts w:ascii="Times New Roman" w:hAnsi="Times New Roman" w:cs="Times New Roman"/>
          <w:sz w:val="24"/>
          <w:szCs w:val="24"/>
        </w:rPr>
        <w:t>recombinases</w:t>
      </w:r>
      <w:proofErr w:type="spellEnd"/>
      <w:r w:rsidR="00BD3773" w:rsidRPr="0032276E">
        <w:rPr>
          <w:rFonts w:ascii="Times New Roman" w:hAnsi="Times New Roman" w:cs="Times New Roman"/>
          <w:sz w:val="24"/>
          <w:szCs w:val="24"/>
        </w:rPr>
        <w:t xml:space="preserve"> qui arrangent les gènes pour arriver à l’anticorps.</w:t>
      </w:r>
    </w:p>
    <w:p w:rsidR="00BD3773" w:rsidRPr="0032276E" w:rsidRDefault="00BD3773"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2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9</w:t>
      </w:r>
    </w:p>
    <w:p w:rsidR="00BD3773" w:rsidRPr="0032276E" w:rsidRDefault="00BD3773" w:rsidP="0032276E">
      <w:pPr>
        <w:spacing w:after="0"/>
        <w:rPr>
          <w:rFonts w:ascii="Times New Roman" w:hAnsi="Times New Roman" w:cs="Times New Roman"/>
          <w:sz w:val="24"/>
          <w:szCs w:val="24"/>
        </w:rPr>
      </w:pPr>
      <w:r w:rsidRPr="0032276E">
        <w:rPr>
          <w:rFonts w:ascii="Times New Roman" w:hAnsi="Times New Roman" w:cs="Times New Roman"/>
          <w:sz w:val="24"/>
          <w:szCs w:val="24"/>
        </w:rPr>
        <w:t>La panoplie de V permet de varier le type d’anticorps obtenu. Il y a 65 V différents. Des D, il n’y en a que 27. Des régions J, il y en a 15 en tout. Ces nombres varient entre les individus, à cause de mutations spontanées spécifique, le nombre peut différer d’un individu à l’autre. Les segments de gènes fonctionnels sont organisés en clusters, groupes. La chaine légère λ se trouve sur le chromosome 22, la chaine κ sur le 2, et la chaine lourde sur le chromosome 14, chez l’homme.</w:t>
      </w:r>
    </w:p>
    <w:p w:rsidR="00BD3773" w:rsidRPr="0032276E" w:rsidRDefault="00BD3773"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3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9</w:t>
      </w:r>
    </w:p>
    <w:p w:rsidR="00BD3773" w:rsidRPr="0032276E" w:rsidRDefault="00BD3773" w:rsidP="0032276E">
      <w:pPr>
        <w:spacing w:after="0"/>
        <w:rPr>
          <w:rFonts w:ascii="Times New Roman" w:hAnsi="Times New Roman" w:cs="Times New Roman"/>
          <w:sz w:val="24"/>
          <w:szCs w:val="24"/>
        </w:rPr>
      </w:pPr>
      <w:r w:rsidRPr="0032276E">
        <w:rPr>
          <w:rFonts w:ascii="Times New Roman" w:hAnsi="Times New Roman" w:cs="Times New Roman"/>
          <w:sz w:val="24"/>
          <w:szCs w:val="24"/>
        </w:rPr>
        <w:t>On organise les différents V en familles, il y en a 7 dans κ, 8 dans λ. Mais c’est dépassé.</w:t>
      </w:r>
    </w:p>
    <w:p w:rsidR="00BD3773" w:rsidRPr="0032276E" w:rsidRDefault="00BD3773" w:rsidP="0032276E">
      <w:pPr>
        <w:pStyle w:val="Heading3"/>
        <w:spacing w:before="0"/>
        <w:rPr>
          <w:rFonts w:ascii="Times New Roman" w:hAnsi="Times New Roman" w:cs="Times New Roman"/>
          <w:sz w:val="24"/>
          <w:szCs w:val="24"/>
        </w:rPr>
      </w:pPr>
      <w:r w:rsidRPr="0032276E">
        <w:rPr>
          <w:rFonts w:ascii="Times New Roman" w:hAnsi="Times New Roman" w:cs="Times New Roman"/>
          <w:sz w:val="24"/>
          <w:szCs w:val="24"/>
        </w:rPr>
        <w:t>Mécanisme moléculaire du réarrangement</w:t>
      </w:r>
    </w:p>
    <w:p w:rsidR="00BD3773" w:rsidRPr="0032276E" w:rsidRDefault="00BD3773"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Le réarrangement des V et J ou VDJ est guidé par les séquences adjacentes dans l’ADN. On se rend compte qu’il y a des séquences conservées. Elles sont adjacentes à l’endroit </w:t>
      </w:r>
      <w:proofErr w:type="spellStart"/>
      <w:r w:rsidRPr="0032276E">
        <w:rPr>
          <w:rFonts w:ascii="Times New Roman" w:hAnsi="Times New Roman" w:cs="Times New Roman"/>
          <w:sz w:val="24"/>
          <w:szCs w:val="24"/>
        </w:rPr>
        <w:t>ou</w:t>
      </w:r>
      <w:proofErr w:type="spellEnd"/>
      <w:r w:rsidRPr="0032276E">
        <w:rPr>
          <w:rFonts w:ascii="Times New Roman" w:hAnsi="Times New Roman" w:cs="Times New Roman"/>
          <w:sz w:val="24"/>
          <w:szCs w:val="24"/>
        </w:rPr>
        <w:t xml:space="preserve"> les recombinaisons ont lieu.</w:t>
      </w:r>
    </w:p>
    <w:p w:rsidR="00BD3773" w:rsidRPr="0032276E" w:rsidRDefault="00BD3773"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10</w:t>
      </w:r>
    </w:p>
    <w:p w:rsidR="00BD3773" w:rsidRPr="0032276E" w:rsidRDefault="00BD3773"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Ces régions sont </w:t>
      </w:r>
      <w:r w:rsidR="00B56437" w:rsidRPr="0032276E">
        <w:rPr>
          <w:rFonts w:ascii="Times New Roman" w:hAnsi="Times New Roman" w:cs="Times New Roman"/>
          <w:sz w:val="24"/>
          <w:szCs w:val="24"/>
        </w:rPr>
        <w:t>contigües</w:t>
      </w:r>
      <w:r w:rsidRPr="0032276E">
        <w:rPr>
          <w:rFonts w:ascii="Times New Roman" w:hAnsi="Times New Roman" w:cs="Times New Roman"/>
          <w:sz w:val="24"/>
          <w:szCs w:val="24"/>
        </w:rPr>
        <w:t xml:space="preserve"> à une séquence codante. Avant, on a un </w:t>
      </w:r>
      <w:proofErr w:type="spellStart"/>
      <w:r w:rsidRPr="0032276E">
        <w:rPr>
          <w:rFonts w:ascii="Times New Roman" w:hAnsi="Times New Roman" w:cs="Times New Roman"/>
          <w:sz w:val="24"/>
          <w:szCs w:val="24"/>
        </w:rPr>
        <w:t>heptamer</w:t>
      </w:r>
      <w:proofErr w:type="spellEnd"/>
      <w:r w:rsidRPr="0032276E">
        <w:rPr>
          <w:rFonts w:ascii="Times New Roman" w:hAnsi="Times New Roman" w:cs="Times New Roman"/>
          <w:sz w:val="24"/>
          <w:szCs w:val="24"/>
        </w:rPr>
        <w:t xml:space="preserve">, toujours suivi par une séquence de 23 ou de 12 nucléotides. </w:t>
      </w:r>
      <w:r w:rsidR="00B56437" w:rsidRPr="0032276E">
        <w:rPr>
          <w:rFonts w:ascii="Times New Roman" w:hAnsi="Times New Roman" w:cs="Times New Roman"/>
          <w:sz w:val="24"/>
          <w:szCs w:val="24"/>
        </w:rPr>
        <w:t xml:space="preserve">Ensuite, un </w:t>
      </w:r>
      <w:proofErr w:type="spellStart"/>
      <w:r w:rsidR="00B56437" w:rsidRPr="0032276E">
        <w:rPr>
          <w:rFonts w:ascii="Times New Roman" w:hAnsi="Times New Roman" w:cs="Times New Roman"/>
          <w:sz w:val="24"/>
          <w:szCs w:val="24"/>
        </w:rPr>
        <w:t>nonamère</w:t>
      </w:r>
      <w:proofErr w:type="spellEnd"/>
      <w:r w:rsidR="00B56437" w:rsidRPr="0032276E">
        <w:rPr>
          <w:rFonts w:ascii="Times New Roman" w:hAnsi="Times New Roman" w:cs="Times New Roman"/>
          <w:sz w:val="24"/>
          <w:szCs w:val="24"/>
        </w:rPr>
        <w:t xml:space="preserve"> complète la séquence. Le </w:t>
      </w:r>
      <w:proofErr w:type="spellStart"/>
      <w:r w:rsidR="00B56437" w:rsidRPr="0032276E">
        <w:rPr>
          <w:rFonts w:ascii="Times New Roman" w:hAnsi="Times New Roman" w:cs="Times New Roman"/>
          <w:sz w:val="24"/>
          <w:szCs w:val="24"/>
        </w:rPr>
        <w:t>spacer</w:t>
      </w:r>
      <w:proofErr w:type="spellEnd"/>
      <w:r w:rsidR="00B56437" w:rsidRPr="0032276E">
        <w:rPr>
          <w:rFonts w:ascii="Times New Roman" w:hAnsi="Times New Roman" w:cs="Times New Roman"/>
          <w:sz w:val="24"/>
          <w:szCs w:val="24"/>
        </w:rPr>
        <w:t xml:space="preserve"> varie en séquence, mais la longueur ne varie pas.</w:t>
      </w:r>
    </w:p>
    <w:p w:rsidR="00B56437" w:rsidRPr="0032276E" w:rsidRDefault="00B56437"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12 et 23 correspondent à 1 ou 2 tours d’ADN. Ça permet de positionner les régions qui doivent se coupler du même </w:t>
      </w:r>
      <w:proofErr w:type="spellStart"/>
      <w:r w:rsidRPr="0032276E">
        <w:rPr>
          <w:rFonts w:ascii="Times New Roman" w:hAnsi="Times New Roman" w:cs="Times New Roman"/>
          <w:sz w:val="24"/>
          <w:szCs w:val="24"/>
        </w:rPr>
        <w:t>coté</w:t>
      </w:r>
      <w:proofErr w:type="spellEnd"/>
      <w:r w:rsidRPr="0032276E">
        <w:rPr>
          <w:rFonts w:ascii="Times New Roman" w:hAnsi="Times New Roman" w:cs="Times New Roman"/>
          <w:sz w:val="24"/>
          <w:szCs w:val="24"/>
        </w:rPr>
        <w:t xml:space="preserve">. Ça permet aux complexes qui doivent former la liaison </w:t>
      </w:r>
      <w:r w:rsidRPr="0032276E">
        <w:rPr>
          <w:rFonts w:ascii="Times New Roman" w:hAnsi="Times New Roman" w:cs="Times New Roman"/>
          <w:sz w:val="24"/>
          <w:szCs w:val="24"/>
        </w:rPr>
        <w:lastRenderedPageBreak/>
        <w:t xml:space="preserve">d’avoir les 2 séquences ensemble. On appelle cela les séquences signales de recombinaison. Il y a 2 règles principales pour la recombinaison : elle a seulement lieu entre 2 gènes du même chromosome ; la recombinaison peut seulement se faire entre un fragment de </w:t>
      </w:r>
      <w:proofErr w:type="spellStart"/>
      <w:r w:rsidRPr="0032276E">
        <w:rPr>
          <w:rFonts w:ascii="Times New Roman" w:hAnsi="Times New Roman" w:cs="Times New Roman"/>
          <w:sz w:val="24"/>
          <w:szCs w:val="24"/>
        </w:rPr>
        <w:t>gène</w:t>
      </w:r>
      <w:proofErr w:type="spellEnd"/>
      <w:r w:rsidRPr="0032276E">
        <w:rPr>
          <w:rFonts w:ascii="Times New Roman" w:hAnsi="Times New Roman" w:cs="Times New Roman"/>
          <w:sz w:val="24"/>
          <w:szCs w:val="24"/>
        </w:rPr>
        <w:t xml:space="preserve"> flanqué d’un </w:t>
      </w:r>
      <w:proofErr w:type="spellStart"/>
      <w:r w:rsidRPr="0032276E">
        <w:rPr>
          <w:rFonts w:ascii="Times New Roman" w:hAnsi="Times New Roman" w:cs="Times New Roman"/>
          <w:sz w:val="24"/>
          <w:szCs w:val="24"/>
        </w:rPr>
        <w:t>spacer</w:t>
      </w:r>
      <w:proofErr w:type="spellEnd"/>
      <w:r w:rsidRPr="0032276E">
        <w:rPr>
          <w:rFonts w:ascii="Times New Roman" w:hAnsi="Times New Roman" w:cs="Times New Roman"/>
          <w:sz w:val="24"/>
          <w:szCs w:val="24"/>
        </w:rPr>
        <w:t xml:space="preserve"> de 12 et un de 23. Ça montre pourquoi on ne peut avoir une association de V et J dans la chaine lourde, il faut le J, sinon on n’aurait que deux séquence de 23 acides aminés. Les mécanismes de réarrangement de la chaine lourde et légère sont identiques.</w:t>
      </w:r>
    </w:p>
    <w:p w:rsidR="00B56437" w:rsidRPr="0032276E" w:rsidRDefault="00B56437"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2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10</w:t>
      </w:r>
    </w:p>
    <w:p w:rsidR="00B56437" w:rsidRPr="0032276E" w:rsidRDefault="00B56437" w:rsidP="0032276E">
      <w:pPr>
        <w:spacing w:after="0"/>
        <w:rPr>
          <w:rFonts w:ascii="Times New Roman" w:hAnsi="Times New Roman" w:cs="Times New Roman"/>
          <w:sz w:val="24"/>
          <w:szCs w:val="24"/>
        </w:rPr>
      </w:pPr>
      <w:r w:rsidRPr="0032276E">
        <w:rPr>
          <w:rFonts w:ascii="Times New Roman" w:hAnsi="Times New Roman" w:cs="Times New Roman"/>
          <w:sz w:val="24"/>
          <w:szCs w:val="24"/>
        </w:rPr>
        <w:t>On montre ici comment se font les réarrangements. L’ADN cyclique est perdu au cours de la division cellulaire, il sera dilué et perdu. On parle aussi de sels d’excision.</w:t>
      </w:r>
    </w:p>
    <w:p w:rsidR="00B56437" w:rsidRPr="0032276E" w:rsidRDefault="0049587F" w:rsidP="0032276E">
      <w:pPr>
        <w:spacing w:after="0"/>
        <w:rPr>
          <w:rFonts w:ascii="Times New Roman" w:hAnsi="Times New Roman" w:cs="Times New Roman"/>
          <w:sz w:val="24"/>
          <w:szCs w:val="24"/>
        </w:rPr>
      </w:pPr>
      <w:r w:rsidRPr="0032276E">
        <w:rPr>
          <w:rFonts w:ascii="Times New Roman" w:hAnsi="Times New Roman" w:cs="Times New Roman"/>
          <w:sz w:val="24"/>
          <w:szCs w:val="24"/>
        </w:rPr>
        <w:t>1</w:t>
      </w:r>
      <w:r w:rsidR="00B56437" w:rsidRPr="0032276E">
        <w:rPr>
          <w:rFonts w:ascii="Times New Roman" w:hAnsi="Times New Roman" w:cs="Times New Roman"/>
          <w:sz w:val="24"/>
          <w:szCs w:val="24"/>
        </w:rPr>
        <w:t xml:space="preserve"> page 10</w:t>
      </w:r>
    </w:p>
    <w:p w:rsidR="00B56437" w:rsidRPr="0032276E" w:rsidRDefault="0049587F"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On appelle ça les VDJ </w:t>
      </w:r>
      <w:proofErr w:type="spellStart"/>
      <w:r w:rsidRPr="0032276E">
        <w:rPr>
          <w:rFonts w:ascii="Times New Roman" w:hAnsi="Times New Roman" w:cs="Times New Roman"/>
          <w:sz w:val="24"/>
          <w:szCs w:val="24"/>
        </w:rPr>
        <w:t>recombinases</w:t>
      </w:r>
      <w:proofErr w:type="spellEnd"/>
      <w:r w:rsidRPr="0032276E">
        <w:rPr>
          <w:rFonts w:ascii="Times New Roman" w:hAnsi="Times New Roman" w:cs="Times New Roman"/>
          <w:sz w:val="24"/>
          <w:szCs w:val="24"/>
        </w:rPr>
        <w:t xml:space="preserve"> : c’est un groupe d’enzyme de clivage et de réparation. Le premier nécessite une enzyme </w:t>
      </w:r>
      <w:proofErr w:type="spellStart"/>
      <w:r w:rsidRPr="0032276E">
        <w:rPr>
          <w:rFonts w:ascii="Times New Roman" w:hAnsi="Times New Roman" w:cs="Times New Roman"/>
          <w:sz w:val="24"/>
          <w:szCs w:val="24"/>
        </w:rPr>
        <w:t>endonucléase</w:t>
      </w:r>
      <w:proofErr w:type="spellEnd"/>
      <w:r w:rsidRPr="0032276E">
        <w:rPr>
          <w:rFonts w:ascii="Times New Roman" w:hAnsi="Times New Roman" w:cs="Times New Roman"/>
          <w:sz w:val="24"/>
          <w:szCs w:val="24"/>
        </w:rPr>
        <w:t xml:space="preserve"> </w:t>
      </w:r>
      <w:proofErr w:type="spellStart"/>
      <w:r w:rsidRPr="0032276E">
        <w:rPr>
          <w:rFonts w:ascii="Times New Roman" w:hAnsi="Times New Roman" w:cs="Times New Roman"/>
          <w:sz w:val="24"/>
          <w:szCs w:val="24"/>
        </w:rPr>
        <w:t>hétérodimérique</w:t>
      </w:r>
      <w:proofErr w:type="spellEnd"/>
      <w:r w:rsidRPr="0032276E">
        <w:rPr>
          <w:rFonts w:ascii="Times New Roman" w:hAnsi="Times New Roman" w:cs="Times New Roman"/>
          <w:sz w:val="24"/>
          <w:szCs w:val="24"/>
        </w:rPr>
        <w:t>, RAG 1 et 2 (</w:t>
      </w:r>
      <w:proofErr w:type="spellStart"/>
      <w:r w:rsidRPr="0032276E">
        <w:rPr>
          <w:rFonts w:ascii="Times New Roman" w:hAnsi="Times New Roman" w:cs="Times New Roman"/>
          <w:sz w:val="24"/>
          <w:szCs w:val="24"/>
        </w:rPr>
        <w:t>Recombinase</w:t>
      </w:r>
      <w:proofErr w:type="spellEnd"/>
      <w:r w:rsidRPr="0032276E">
        <w:rPr>
          <w:rFonts w:ascii="Times New Roman" w:hAnsi="Times New Roman" w:cs="Times New Roman"/>
          <w:sz w:val="24"/>
          <w:szCs w:val="24"/>
        </w:rPr>
        <w:t xml:space="preserve"> </w:t>
      </w:r>
      <w:proofErr w:type="spellStart"/>
      <w:r w:rsidRPr="0032276E">
        <w:rPr>
          <w:rFonts w:ascii="Times New Roman" w:hAnsi="Times New Roman" w:cs="Times New Roman"/>
          <w:sz w:val="24"/>
          <w:szCs w:val="24"/>
        </w:rPr>
        <w:t>Activated</w:t>
      </w:r>
      <w:proofErr w:type="spellEnd"/>
      <w:r w:rsidRPr="0032276E">
        <w:rPr>
          <w:rFonts w:ascii="Times New Roman" w:hAnsi="Times New Roman" w:cs="Times New Roman"/>
          <w:sz w:val="24"/>
          <w:szCs w:val="24"/>
        </w:rPr>
        <w:t xml:space="preserve"> Gene). Seuls les lymphocytes qui réarrangent leurs gènes expriment RAG 1 et RAG 2. Si l’on a une souris qui est RAG 1 KO et RAG 2 KO, on n’aura ni anticorps ni TCR. On en trouve beaucoup.</w:t>
      </w:r>
    </w:p>
    <w:p w:rsidR="0049587F" w:rsidRPr="0032276E" w:rsidRDefault="0049587F"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3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10</w:t>
      </w:r>
    </w:p>
    <w:p w:rsidR="0049587F" w:rsidRPr="0032276E" w:rsidRDefault="0049587F"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RAG 1 reconnait le signal </w:t>
      </w:r>
      <w:proofErr w:type="spellStart"/>
      <w:r w:rsidRPr="0032276E">
        <w:rPr>
          <w:rFonts w:ascii="Times New Roman" w:hAnsi="Times New Roman" w:cs="Times New Roman"/>
          <w:sz w:val="24"/>
          <w:szCs w:val="24"/>
        </w:rPr>
        <w:t>heptamère-nonamère</w:t>
      </w:r>
      <w:proofErr w:type="spellEnd"/>
      <w:r w:rsidRPr="0032276E">
        <w:rPr>
          <w:rFonts w:ascii="Times New Roman" w:hAnsi="Times New Roman" w:cs="Times New Roman"/>
          <w:sz w:val="24"/>
          <w:szCs w:val="24"/>
        </w:rPr>
        <w:t xml:space="preserve">, avec le bon </w:t>
      </w:r>
      <w:proofErr w:type="spellStart"/>
      <w:r w:rsidRPr="0032276E">
        <w:rPr>
          <w:rFonts w:ascii="Times New Roman" w:hAnsi="Times New Roman" w:cs="Times New Roman"/>
          <w:sz w:val="24"/>
          <w:szCs w:val="24"/>
        </w:rPr>
        <w:t>spacer</w:t>
      </w:r>
      <w:proofErr w:type="spellEnd"/>
      <w:r w:rsidRPr="0032276E">
        <w:rPr>
          <w:rFonts w:ascii="Times New Roman" w:hAnsi="Times New Roman" w:cs="Times New Roman"/>
          <w:sz w:val="24"/>
          <w:szCs w:val="24"/>
        </w:rPr>
        <w:t xml:space="preserve">. A ce moment, il reconnait les liaisons 12-23, </w:t>
      </w:r>
      <w:proofErr w:type="gramStart"/>
      <w:r w:rsidRPr="0032276E">
        <w:rPr>
          <w:rFonts w:ascii="Times New Roman" w:hAnsi="Times New Roman" w:cs="Times New Roman"/>
          <w:sz w:val="24"/>
          <w:szCs w:val="24"/>
        </w:rPr>
        <w:t>les lie</w:t>
      </w:r>
      <w:proofErr w:type="gramEnd"/>
      <w:r w:rsidRPr="0032276E">
        <w:rPr>
          <w:rFonts w:ascii="Times New Roman" w:hAnsi="Times New Roman" w:cs="Times New Roman"/>
          <w:sz w:val="24"/>
          <w:szCs w:val="24"/>
        </w:rPr>
        <w:t xml:space="preserve"> sur l’ADN, et recrute RAG 2. Ensuite, elle va couper 1 brin d’ADN, et par des réactions entre la partie coupée et la partie non-coupée forment un </w:t>
      </w:r>
      <w:proofErr w:type="spellStart"/>
      <w:r w:rsidRPr="0032276E">
        <w:rPr>
          <w:rFonts w:ascii="Times New Roman" w:hAnsi="Times New Roman" w:cs="Times New Roman"/>
          <w:sz w:val="24"/>
          <w:szCs w:val="24"/>
        </w:rPr>
        <w:t>hairpin</w:t>
      </w:r>
      <w:proofErr w:type="spellEnd"/>
      <w:r w:rsidRPr="0032276E">
        <w:rPr>
          <w:rFonts w:ascii="Times New Roman" w:hAnsi="Times New Roman" w:cs="Times New Roman"/>
          <w:sz w:val="24"/>
          <w:szCs w:val="24"/>
        </w:rPr>
        <w:t>.</w:t>
      </w:r>
    </w:p>
    <w:p w:rsidR="0049587F" w:rsidRPr="0032276E" w:rsidRDefault="00A51AE9"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11</w:t>
      </w:r>
    </w:p>
    <w:p w:rsidR="0049587F" w:rsidRPr="0032276E" w:rsidRDefault="0049587F"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Les nucléotides N vont être rajoutés par un enzyme que l’on appelle TDT (Terminal </w:t>
      </w:r>
      <w:proofErr w:type="spellStart"/>
      <w:r w:rsidRPr="0032276E">
        <w:rPr>
          <w:rFonts w:ascii="Times New Roman" w:hAnsi="Times New Roman" w:cs="Times New Roman"/>
          <w:sz w:val="24"/>
          <w:szCs w:val="24"/>
        </w:rPr>
        <w:t>deoxyribonucléotidyl</w:t>
      </w:r>
      <w:proofErr w:type="spellEnd"/>
      <w:r w:rsidRPr="0032276E">
        <w:rPr>
          <w:rFonts w:ascii="Times New Roman" w:hAnsi="Times New Roman" w:cs="Times New Roman"/>
          <w:sz w:val="24"/>
          <w:szCs w:val="24"/>
        </w:rPr>
        <w:t xml:space="preserve"> Transférase), de façon aléatoire. Elle peut en ajouter 20. Il y a un appariement qui peut se faire, et des enzymes de réparation vont compléter les séquences pour reformer des séquences complètes. Par </w:t>
      </w:r>
      <w:proofErr w:type="spellStart"/>
      <w:r w:rsidRPr="0032276E">
        <w:rPr>
          <w:rFonts w:ascii="Times New Roman" w:hAnsi="Times New Roman" w:cs="Times New Roman"/>
          <w:sz w:val="24"/>
          <w:szCs w:val="24"/>
        </w:rPr>
        <w:t>ligation</w:t>
      </w:r>
      <w:proofErr w:type="spellEnd"/>
      <w:r w:rsidRPr="0032276E">
        <w:rPr>
          <w:rFonts w:ascii="Times New Roman" w:hAnsi="Times New Roman" w:cs="Times New Roman"/>
          <w:sz w:val="24"/>
          <w:szCs w:val="24"/>
        </w:rPr>
        <w:t>, il y aura réparation et recréation des jonctions.</w:t>
      </w:r>
    </w:p>
    <w:p w:rsidR="00A51AE9" w:rsidRPr="0032276E" w:rsidRDefault="00A51AE9"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12</w:t>
      </w:r>
    </w:p>
    <w:p w:rsidR="0049587F" w:rsidRPr="0032276E" w:rsidRDefault="0049587F" w:rsidP="0032276E">
      <w:pPr>
        <w:spacing w:after="0"/>
        <w:rPr>
          <w:rFonts w:ascii="Times New Roman" w:hAnsi="Times New Roman" w:cs="Times New Roman"/>
          <w:sz w:val="24"/>
          <w:szCs w:val="24"/>
        </w:rPr>
      </w:pPr>
      <w:r w:rsidRPr="0032276E">
        <w:rPr>
          <w:rFonts w:ascii="Times New Roman" w:hAnsi="Times New Roman" w:cs="Times New Roman"/>
          <w:sz w:val="24"/>
          <w:szCs w:val="24"/>
        </w:rPr>
        <w:t>Le nombre de nucléotides additionnés est aléatoire, et donc on peut rompre le cadre de lecture, 2 réarrangements sur 3 sont non productifs.</w:t>
      </w:r>
      <w:r w:rsidR="00A51AE9" w:rsidRPr="0032276E">
        <w:rPr>
          <w:rFonts w:ascii="Times New Roman" w:hAnsi="Times New Roman" w:cs="Times New Roman"/>
          <w:sz w:val="24"/>
          <w:szCs w:val="24"/>
        </w:rPr>
        <w:t xml:space="preserve"> Beaucoup de cellules B ne produiront pas d’anticorps à cause de cela. Beaucoup d’enzymes interviennent dans la préparation, certaines mutations font que l’on sera </w:t>
      </w:r>
      <w:proofErr w:type="spellStart"/>
      <w:r w:rsidR="00A51AE9" w:rsidRPr="0032276E">
        <w:rPr>
          <w:rFonts w:ascii="Times New Roman" w:hAnsi="Times New Roman" w:cs="Times New Roman"/>
          <w:sz w:val="24"/>
          <w:szCs w:val="24"/>
        </w:rPr>
        <w:t>immunodéficient</w:t>
      </w:r>
      <w:proofErr w:type="spellEnd"/>
      <w:r w:rsidR="00A51AE9" w:rsidRPr="0032276E">
        <w:rPr>
          <w:rFonts w:ascii="Times New Roman" w:hAnsi="Times New Roman" w:cs="Times New Roman"/>
          <w:sz w:val="24"/>
          <w:szCs w:val="24"/>
        </w:rPr>
        <w:t>. Beaucoup d’immunodéficiences proviennent d’une dégénérescence des enzymes produisant la recombinaison des gènes.</w:t>
      </w:r>
    </w:p>
    <w:p w:rsidR="00A51AE9" w:rsidRPr="0032276E" w:rsidRDefault="00A51AE9" w:rsidP="0032276E">
      <w:pPr>
        <w:spacing w:after="0"/>
        <w:rPr>
          <w:rFonts w:ascii="Times New Roman" w:hAnsi="Times New Roman" w:cs="Times New Roman"/>
          <w:sz w:val="24"/>
          <w:szCs w:val="24"/>
        </w:rPr>
      </w:pPr>
      <w:r w:rsidRPr="0032276E">
        <w:rPr>
          <w:rFonts w:ascii="Times New Roman" w:hAnsi="Times New Roman" w:cs="Times New Roman"/>
          <w:sz w:val="24"/>
          <w:szCs w:val="24"/>
        </w:rPr>
        <w:t>Pour la chaine légère, c’est le même mécanisme que pour la chaine lourde.</w:t>
      </w:r>
    </w:p>
    <w:p w:rsidR="00A51AE9" w:rsidRPr="0032276E" w:rsidRDefault="00A51AE9"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13</w:t>
      </w:r>
    </w:p>
    <w:p w:rsidR="00A51AE9" w:rsidRPr="0032276E" w:rsidRDefault="00A51AE9" w:rsidP="0032276E">
      <w:pPr>
        <w:spacing w:after="0"/>
        <w:rPr>
          <w:rFonts w:ascii="Times New Roman" w:hAnsi="Times New Roman" w:cs="Times New Roman"/>
          <w:sz w:val="24"/>
          <w:szCs w:val="24"/>
        </w:rPr>
      </w:pPr>
      <w:r w:rsidRPr="0032276E">
        <w:rPr>
          <w:rFonts w:ascii="Times New Roman" w:hAnsi="Times New Roman" w:cs="Times New Roman"/>
          <w:sz w:val="24"/>
          <w:szCs w:val="24"/>
        </w:rPr>
        <w:t>Ça se passe dans la moelle osseuse. Le réarrangement se fait là. Le message que reçoit la cellule au moment où elle fait la chaine lourde peut être un arrêt d’expression de RAG 1 et RAG 2, s’il y a déjà une chaine lourde. Quand la cellule trouve le bon réarrangement, elle arrête de chercher.</w:t>
      </w:r>
    </w:p>
    <w:p w:rsidR="00A51AE9" w:rsidRPr="0032276E" w:rsidRDefault="00A51AE9"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14</w:t>
      </w:r>
    </w:p>
    <w:p w:rsidR="00A51AE9" w:rsidRPr="0032276E" w:rsidRDefault="00A51AE9" w:rsidP="0032276E">
      <w:pPr>
        <w:spacing w:after="0"/>
        <w:rPr>
          <w:rFonts w:ascii="Times New Roman" w:hAnsi="Times New Roman" w:cs="Times New Roman"/>
          <w:sz w:val="24"/>
          <w:szCs w:val="24"/>
        </w:rPr>
      </w:pPr>
      <w:r w:rsidRPr="0032276E">
        <w:rPr>
          <w:rFonts w:ascii="Times New Roman" w:hAnsi="Times New Roman" w:cs="Times New Roman"/>
          <w:sz w:val="24"/>
          <w:szCs w:val="24"/>
        </w:rPr>
        <w:t>A travers son contact avec d’autres cellules, les réarrangements commencent sur les deux chromosomes. Pour que cette signalisation ait lieu, il faut expression de ces chaines légères de substitution, en surface. C’est cet ensemble qui donne l’ordre d’arrêt à la cellule, et celui de début de chaine légère.</w:t>
      </w:r>
    </w:p>
    <w:p w:rsidR="004648B7" w:rsidRPr="0032276E" w:rsidRDefault="004648B7"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2 </w:t>
      </w:r>
      <w:proofErr w:type="gramStart"/>
      <w:r w:rsidRPr="0032276E">
        <w:rPr>
          <w:rFonts w:ascii="Times New Roman" w:hAnsi="Times New Roman" w:cs="Times New Roman"/>
          <w:sz w:val="24"/>
          <w:szCs w:val="24"/>
        </w:rPr>
        <w:t>page</w:t>
      </w:r>
      <w:proofErr w:type="gramEnd"/>
      <w:r w:rsidRPr="0032276E">
        <w:rPr>
          <w:rFonts w:ascii="Times New Roman" w:hAnsi="Times New Roman" w:cs="Times New Roman"/>
          <w:sz w:val="24"/>
          <w:szCs w:val="24"/>
        </w:rPr>
        <w:t xml:space="preserve"> 13</w:t>
      </w:r>
    </w:p>
    <w:p w:rsidR="004648B7" w:rsidRPr="0032276E" w:rsidRDefault="004648B7" w:rsidP="0032276E">
      <w:pPr>
        <w:spacing w:after="0"/>
        <w:rPr>
          <w:rFonts w:ascii="Times New Roman" w:hAnsi="Times New Roman" w:cs="Times New Roman"/>
          <w:sz w:val="24"/>
          <w:szCs w:val="24"/>
        </w:rPr>
      </w:pPr>
      <w:r w:rsidRPr="0032276E">
        <w:rPr>
          <w:rFonts w:ascii="Times New Roman" w:hAnsi="Times New Roman" w:cs="Times New Roman"/>
          <w:sz w:val="24"/>
          <w:szCs w:val="24"/>
        </w:rPr>
        <w:t>Quand le réarrangement est productif, on a la formation d’un vrai récepteur B, le BCR, membranaire, qui forme le récepteur des cellules B. Quand la chaine légère s’exprime, elle peut faire une trop forte auto-immunité. Dans ce cas, elle reçoit un message de récepteur-</w:t>
      </w:r>
      <w:proofErr w:type="spellStart"/>
      <w:r w:rsidRPr="0032276E">
        <w:rPr>
          <w:rFonts w:ascii="Times New Roman" w:hAnsi="Times New Roman" w:cs="Times New Roman"/>
          <w:sz w:val="24"/>
          <w:szCs w:val="24"/>
        </w:rPr>
        <w:t>editing</w:t>
      </w:r>
      <w:proofErr w:type="spellEnd"/>
      <w:r w:rsidRPr="0032276E">
        <w:rPr>
          <w:rFonts w:ascii="Times New Roman" w:hAnsi="Times New Roman" w:cs="Times New Roman"/>
          <w:sz w:val="24"/>
          <w:szCs w:val="24"/>
        </w:rPr>
        <w:t>. Au niveau de la chaine légère, on peut la rechanger. La cellule peut, sinon, mourir d’apoptose. On n’aura jamais 2 anticorps différents sur la même cellule. On n’aura qu’un seul chromosome qui crée un élément sur un seul anticorps. Exclusion allélique.</w:t>
      </w:r>
    </w:p>
    <w:p w:rsidR="004648B7" w:rsidRPr="0032276E" w:rsidRDefault="004648B7" w:rsidP="0032276E">
      <w:pPr>
        <w:spacing w:after="0"/>
        <w:rPr>
          <w:rFonts w:ascii="Times New Roman" w:hAnsi="Times New Roman" w:cs="Times New Roman"/>
          <w:sz w:val="24"/>
          <w:szCs w:val="24"/>
        </w:rPr>
      </w:pPr>
      <w:r w:rsidRPr="0032276E">
        <w:rPr>
          <w:rFonts w:ascii="Times New Roman" w:hAnsi="Times New Roman" w:cs="Times New Roman"/>
          <w:sz w:val="24"/>
          <w:szCs w:val="24"/>
        </w:rPr>
        <w:lastRenderedPageBreak/>
        <w:t xml:space="preserve">Voilà ce qui crée la diversité. Quand un anticorps est formé, la cellule B devient plasmatique, sécrète des anticorps, et il peut y avoir des mutations ponctuelles de la région hypervariable, pour changer et augmenter encore la diversité. C’est une mutation somatique avec maturation des cellules B. Elle permet d’augmenter la qualité des anticorps qui reconnaissent l’antigène. C’est une </w:t>
      </w:r>
      <w:proofErr w:type="spellStart"/>
      <w:r w:rsidRPr="0032276E">
        <w:rPr>
          <w:rFonts w:ascii="Times New Roman" w:hAnsi="Times New Roman" w:cs="Times New Roman"/>
          <w:sz w:val="24"/>
          <w:szCs w:val="24"/>
        </w:rPr>
        <w:t>hypermutation</w:t>
      </w:r>
      <w:proofErr w:type="spellEnd"/>
      <w:r w:rsidRPr="0032276E">
        <w:rPr>
          <w:rFonts w:ascii="Times New Roman" w:hAnsi="Times New Roman" w:cs="Times New Roman"/>
          <w:sz w:val="24"/>
          <w:szCs w:val="24"/>
        </w:rPr>
        <w:t xml:space="preserve"> somatique.</w:t>
      </w:r>
    </w:p>
    <w:p w:rsidR="004648B7" w:rsidRPr="0032276E" w:rsidRDefault="004648B7"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15</w:t>
      </w:r>
    </w:p>
    <w:p w:rsidR="004648B7" w:rsidRPr="0032276E" w:rsidRDefault="004648B7" w:rsidP="0032276E">
      <w:pPr>
        <w:spacing w:after="0"/>
        <w:rPr>
          <w:rFonts w:ascii="Times New Roman" w:hAnsi="Times New Roman" w:cs="Times New Roman"/>
          <w:sz w:val="24"/>
          <w:szCs w:val="24"/>
        </w:rPr>
      </w:pPr>
      <w:r w:rsidRPr="0032276E">
        <w:rPr>
          <w:rFonts w:ascii="Times New Roman" w:hAnsi="Times New Roman" w:cs="Times New Roman"/>
          <w:sz w:val="24"/>
          <w:szCs w:val="24"/>
        </w:rPr>
        <w:t>La sélection naturelle sélectionne les meilleurs mutants, ceux qui ont la meilleure affinité avec l’antigène.</w:t>
      </w:r>
    </w:p>
    <w:p w:rsidR="004648B7" w:rsidRPr="0032276E" w:rsidRDefault="004648B7" w:rsidP="0032276E">
      <w:pPr>
        <w:spacing w:after="0"/>
        <w:rPr>
          <w:rFonts w:ascii="Times New Roman" w:hAnsi="Times New Roman" w:cs="Times New Roman"/>
          <w:sz w:val="24"/>
          <w:szCs w:val="24"/>
        </w:rPr>
      </w:pPr>
      <w:r w:rsidRPr="0032276E">
        <w:rPr>
          <w:rFonts w:ascii="Times New Roman" w:hAnsi="Times New Roman" w:cs="Times New Roman"/>
          <w:sz w:val="24"/>
          <w:szCs w:val="24"/>
        </w:rPr>
        <w:t>1 page 16</w:t>
      </w:r>
    </w:p>
    <w:p w:rsidR="004648B7" w:rsidRPr="0032276E" w:rsidRDefault="004648B7" w:rsidP="0032276E">
      <w:pPr>
        <w:spacing w:after="0"/>
        <w:rPr>
          <w:rFonts w:ascii="Times New Roman" w:hAnsi="Times New Roman" w:cs="Times New Roman"/>
          <w:sz w:val="24"/>
          <w:szCs w:val="24"/>
        </w:rPr>
      </w:pPr>
      <w:r w:rsidRPr="0032276E">
        <w:rPr>
          <w:rFonts w:ascii="Times New Roman" w:hAnsi="Times New Roman" w:cs="Times New Roman"/>
          <w:sz w:val="24"/>
          <w:szCs w:val="24"/>
        </w:rPr>
        <w:t>C’est l’appariement de différentes combinaisons de chaines lourdes et légères qui permet d’arriver à 4.10</w:t>
      </w:r>
      <w:r w:rsidRPr="0032276E">
        <w:rPr>
          <w:rFonts w:ascii="Times New Roman" w:hAnsi="Times New Roman" w:cs="Times New Roman"/>
          <w:sz w:val="24"/>
          <w:szCs w:val="24"/>
          <w:vertAlign w:val="superscript"/>
        </w:rPr>
        <w:t>6</w:t>
      </w:r>
      <w:r w:rsidRPr="0032276E">
        <w:rPr>
          <w:rFonts w:ascii="Times New Roman" w:hAnsi="Times New Roman" w:cs="Times New Roman"/>
          <w:sz w:val="24"/>
          <w:szCs w:val="24"/>
        </w:rPr>
        <w:t xml:space="preserve"> anticorps. La deuxième source de variabilité est l’imprécision des jonctions des régions variables.</w:t>
      </w:r>
    </w:p>
    <w:p w:rsidR="007D55F7" w:rsidRPr="0032276E" w:rsidRDefault="007D55F7" w:rsidP="0032276E">
      <w:pPr>
        <w:pStyle w:val="Heading2"/>
        <w:spacing w:before="0"/>
        <w:rPr>
          <w:rFonts w:ascii="Times New Roman" w:hAnsi="Times New Roman" w:cs="Times New Roman"/>
          <w:sz w:val="24"/>
          <w:szCs w:val="24"/>
        </w:rPr>
      </w:pPr>
      <w:r w:rsidRPr="0032276E">
        <w:rPr>
          <w:rFonts w:ascii="Times New Roman" w:hAnsi="Times New Roman" w:cs="Times New Roman"/>
          <w:sz w:val="24"/>
          <w:szCs w:val="24"/>
        </w:rPr>
        <w:t xml:space="preserve">Les différents </w:t>
      </w:r>
      <w:proofErr w:type="spellStart"/>
      <w:r w:rsidRPr="0032276E">
        <w:rPr>
          <w:rFonts w:ascii="Times New Roman" w:hAnsi="Times New Roman" w:cs="Times New Roman"/>
          <w:sz w:val="24"/>
          <w:szCs w:val="24"/>
        </w:rPr>
        <w:t>isotypes</w:t>
      </w:r>
      <w:proofErr w:type="spellEnd"/>
    </w:p>
    <w:p w:rsidR="001B19A7" w:rsidRPr="0032276E" w:rsidRDefault="001B19A7" w:rsidP="0032276E">
      <w:pPr>
        <w:spacing w:after="0"/>
        <w:rPr>
          <w:rFonts w:ascii="Times New Roman" w:hAnsi="Times New Roman" w:cs="Times New Roman"/>
          <w:sz w:val="24"/>
          <w:szCs w:val="24"/>
        </w:rPr>
      </w:pPr>
    </w:p>
    <w:p w:rsidR="004648B7" w:rsidRPr="0032276E" w:rsidRDefault="004648B7" w:rsidP="0032276E">
      <w:pPr>
        <w:spacing w:after="0"/>
        <w:rPr>
          <w:rFonts w:ascii="Times New Roman" w:hAnsi="Times New Roman" w:cs="Times New Roman"/>
          <w:sz w:val="24"/>
          <w:szCs w:val="24"/>
        </w:rPr>
      </w:pPr>
      <w:r w:rsidRPr="0032276E">
        <w:rPr>
          <w:rFonts w:ascii="Times New Roman" w:hAnsi="Times New Roman" w:cs="Times New Roman"/>
          <w:sz w:val="24"/>
          <w:szCs w:val="24"/>
        </w:rPr>
        <w:t>1, 2 et 3 page 17</w:t>
      </w:r>
    </w:p>
    <w:p w:rsidR="004648B7" w:rsidRPr="0032276E" w:rsidRDefault="004648B7"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Toute la descendance d’une cellule B va exprimer les mêmes gènes V, alors que la chaine CH va changer au cours de la différenciation. Chaque cellule B va former un </w:t>
      </w:r>
      <w:proofErr w:type="spellStart"/>
      <w:r w:rsidRPr="0032276E">
        <w:rPr>
          <w:rFonts w:ascii="Times New Roman" w:hAnsi="Times New Roman" w:cs="Times New Roman"/>
          <w:sz w:val="24"/>
          <w:szCs w:val="24"/>
        </w:rPr>
        <w:t>IgM</w:t>
      </w:r>
      <w:proofErr w:type="spellEnd"/>
      <w:r w:rsidRPr="0032276E">
        <w:rPr>
          <w:rFonts w:ascii="Times New Roman" w:hAnsi="Times New Roman" w:cs="Times New Roman"/>
          <w:sz w:val="24"/>
          <w:szCs w:val="24"/>
        </w:rPr>
        <w:t xml:space="preserve">. Ensuite, il y a un changement, une même région V peut être exprimée en </w:t>
      </w:r>
      <w:proofErr w:type="spellStart"/>
      <w:r w:rsidRPr="0032276E">
        <w:rPr>
          <w:rFonts w:ascii="Times New Roman" w:hAnsi="Times New Roman" w:cs="Times New Roman"/>
          <w:sz w:val="24"/>
          <w:szCs w:val="24"/>
        </w:rPr>
        <w:t>IgA</w:t>
      </w:r>
      <w:proofErr w:type="spellEnd"/>
      <w:r w:rsidRPr="0032276E">
        <w:rPr>
          <w:rFonts w:ascii="Times New Roman" w:hAnsi="Times New Roman" w:cs="Times New Roman"/>
          <w:sz w:val="24"/>
          <w:szCs w:val="24"/>
        </w:rPr>
        <w:t xml:space="preserve">, </w:t>
      </w:r>
      <w:proofErr w:type="spellStart"/>
      <w:r w:rsidRPr="0032276E">
        <w:rPr>
          <w:rFonts w:ascii="Times New Roman" w:hAnsi="Times New Roman" w:cs="Times New Roman"/>
          <w:sz w:val="24"/>
          <w:szCs w:val="24"/>
        </w:rPr>
        <w:t>IgE</w:t>
      </w:r>
      <w:proofErr w:type="spellEnd"/>
      <w:r w:rsidRPr="0032276E">
        <w:rPr>
          <w:rFonts w:ascii="Times New Roman" w:hAnsi="Times New Roman" w:cs="Times New Roman"/>
          <w:sz w:val="24"/>
          <w:szCs w:val="24"/>
        </w:rPr>
        <w:t xml:space="preserve">, </w:t>
      </w:r>
      <w:proofErr w:type="spellStart"/>
      <w:r w:rsidRPr="0032276E">
        <w:rPr>
          <w:rFonts w:ascii="Times New Roman" w:hAnsi="Times New Roman" w:cs="Times New Roman"/>
          <w:sz w:val="24"/>
          <w:szCs w:val="24"/>
        </w:rPr>
        <w:t>IgG</w:t>
      </w:r>
      <w:proofErr w:type="spellEnd"/>
      <w:r w:rsidRPr="0032276E">
        <w:rPr>
          <w:rFonts w:ascii="Times New Roman" w:hAnsi="Times New Roman" w:cs="Times New Roman"/>
          <w:sz w:val="24"/>
          <w:szCs w:val="24"/>
        </w:rPr>
        <w:t>… les cytokines semblent responsables du changement.</w:t>
      </w:r>
    </w:p>
    <w:p w:rsidR="004648B7" w:rsidRPr="0032276E" w:rsidRDefault="00292F2B" w:rsidP="0032276E">
      <w:pPr>
        <w:spacing w:after="0"/>
        <w:rPr>
          <w:rFonts w:ascii="Times New Roman" w:hAnsi="Times New Roman" w:cs="Times New Roman"/>
          <w:sz w:val="24"/>
          <w:szCs w:val="24"/>
        </w:rPr>
      </w:pPr>
      <w:r w:rsidRPr="0032276E">
        <w:rPr>
          <w:rFonts w:ascii="Times New Roman" w:hAnsi="Times New Roman" w:cs="Times New Roman"/>
          <w:noProof/>
          <w:sz w:val="24"/>
          <w:szCs w:val="24"/>
        </w:rPr>
        <w:drawing>
          <wp:inline distT="0" distB="0" distL="0" distR="0" wp14:anchorId="4CAD787B" wp14:editId="35F3D3A3">
            <wp:extent cx="3962400" cy="466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3962400" cy="4667250"/>
                    </a:xfrm>
                    <a:prstGeom prst="rect">
                      <a:avLst/>
                    </a:prstGeom>
                  </pic:spPr>
                </pic:pic>
              </a:graphicData>
            </a:graphic>
          </wp:inline>
        </w:drawing>
      </w:r>
    </w:p>
    <w:p w:rsidR="001B19A7" w:rsidRPr="0032276E" w:rsidRDefault="001B19A7" w:rsidP="0032276E">
      <w:pPr>
        <w:spacing w:after="0"/>
        <w:rPr>
          <w:rFonts w:ascii="Times New Roman" w:hAnsi="Times New Roman" w:cs="Times New Roman"/>
          <w:sz w:val="24"/>
          <w:szCs w:val="24"/>
        </w:rPr>
      </w:pPr>
    </w:p>
    <w:p w:rsidR="001B19A7" w:rsidRPr="0032276E" w:rsidRDefault="001B19A7" w:rsidP="0032276E">
      <w:pPr>
        <w:spacing w:after="0"/>
        <w:rPr>
          <w:rFonts w:ascii="Times New Roman" w:hAnsi="Times New Roman" w:cs="Times New Roman"/>
          <w:sz w:val="24"/>
          <w:szCs w:val="24"/>
        </w:rPr>
      </w:pPr>
      <w:r w:rsidRPr="0032276E">
        <w:rPr>
          <w:rFonts w:ascii="Times New Roman" w:hAnsi="Times New Roman" w:cs="Times New Roman"/>
          <w:sz w:val="24"/>
          <w:szCs w:val="24"/>
        </w:rPr>
        <w:t>Comment va se faire le réarrangement ?</w:t>
      </w:r>
    </w:p>
    <w:p w:rsidR="001B19A7" w:rsidRPr="0032276E" w:rsidRDefault="001B19A7"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Chaque cellule b commence par exprimer </w:t>
      </w:r>
      <w:proofErr w:type="spellStart"/>
      <w:r w:rsidRPr="0032276E">
        <w:rPr>
          <w:rFonts w:ascii="Times New Roman" w:hAnsi="Times New Roman" w:cs="Times New Roman"/>
          <w:sz w:val="24"/>
          <w:szCs w:val="24"/>
        </w:rPr>
        <w:t>l’IgM</w:t>
      </w:r>
      <w:proofErr w:type="spellEnd"/>
      <w:r w:rsidRPr="0032276E">
        <w:rPr>
          <w:rFonts w:ascii="Times New Roman" w:hAnsi="Times New Roman" w:cs="Times New Roman"/>
          <w:sz w:val="24"/>
          <w:szCs w:val="24"/>
        </w:rPr>
        <w:t xml:space="preserve"> et plus tard se produit un changement d’</w:t>
      </w:r>
      <w:proofErr w:type="spellStart"/>
      <w:r w:rsidRPr="0032276E">
        <w:rPr>
          <w:rFonts w:ascii="Times New Roman" w:hAnsi="Times New Roman" w:cs="Times New Roman"/>
          <w:sz w:val="24"/>
          <w:szCs w:val="24"/>
        </w:rPr>
        <w:t>isotype</w:t>
      </w:r>
      <w:proofErr w:type="spellEnd"/>
      <w:r w:rsidRPr="0032276E">
        <w:rPr>
          <w:rFonts w:ascii="Times New Roman" w:hAnsi="Times New Roman" w:cs="Times New Roman"/>
          <w:sz w:val="24"/>
          <w:szCs w:val="24"/>
        </w:rPr>
        <w:t>. Les gènes des régions constantes se répartissent sur 200 kb du coté 3’ du gène après le J de la chaine lourde. Chaque région constante se trouve séparée par les exons qui correspondent à des régions séparées.</w:t>
      </w:r>
    </w:p>
    <w:p w:rsidR="001B19A7" w:rsidRPr="0032276E" w:rsidRDefault="001B19A7" w:rsidP="0032276E">
      <w:pPr>
        <w:spacing w:after="0"/>
        <w:rPr>
          <w:rFonts w:ascii="Times New Roman" w:hAnsi="Times New Roman" w:cs="Times New Roman"/>
          <w:sz w:val="24"/>
          <w:szCs w:val="24"/>
        </w:rPr>
      </w:pPr>
      <w:r w:rsidRPr="0032276E">
        <w:rPr>
          <w:rFonts w:ascii="Times New Roman" w:hAnsi="Times New Roman" w:cs="Times New Roman"/>
          <w:sz w:val="24"/>
          <w:szCs w:val="24"/>
        </w:rPr>
        <w:t>Le changement d’</w:t>
      </w:r>
      <w:proofErr w:type="spellStart"/>
      <w:r w:rsidRPr="0032276E">
        <w:rPr>
          <w:rFonts w:ascii="Times New Roman" w:hAnsi="Times New Roman" w:cs="Times New Roman"/>
          <w:sz w:val="24"/>
          <w:szCs w:val="24"/>
        </w:rPr>
        <w:t>isotype</w:t>
      </w:r>
      <w:proofErr w:type="spellEnd"/>
      <w:r w:rsidRPr="0032276E">
        <w:rPr>
          <w:rFonts w:ascii="Times New Roman" w:hAnsi="Times New Roman" w:cs="Times New Roman"/>
          <w:sz w:val="24"/>
          <w:szCs w:val="24"/>
        </w:rPr>
        <w:t xml:space="preserve"> va être activé par des antigènes et des cytokines. Le switch est guidé par un morceau d’ADN répétitif présent dans l’intron VDJ, et le gène µ est présent avant chaque élément constant.</w:t>
      </w:r>
    </w:p>
    <w:p w:rsidR="001B19A7" w:rsidRPr="0032276E" w:rsidRDefault="001B19A7" w:rsidP="0032276E">
      <w:pPr>
        <w:spacing w:after="0"/>
        <w:rPr>
          <w:rFonts w:ascii="Times New Roman" w:hAnsi="Times New Roman" w:cs="Times New Roman"/>
          <w:sz w:val="24"/>
          <w:szCs w:val="24"/>
        </w:rPr>
      </w:pPr>
      <w:r w:rsidRPr="0032276E">
        <w:rPr>
          <w:rFonts w:ascii="Times New Roman" w:hAnsi="Times New Roman" w:cs="Times New Roman"/>
          <w:sz w:val="24"/>
          <w:szCs w:val="24"/>
        </w:rPr>
        <w:lastRenderedPageBreak/>
        <w:t>Séquence de Sµ = 150 répétitions [(GAGCT</w:t>
      </w:r>
      <w:proofErr w:type="gramStart"/>
      <w:r w:rsidRPr="0032276E">
        <w:rPr>
          <w:rFonts w:ascii="Times New Roman" w:hAnsi="Times New Roman" w:cs="Times New Roman"/>
          <w:sz w:val="24"/>
          <w:szCs w:val="24"/>
        </w:rPr>
        <w:t>)</w:t>
      </w:r>
      <w:r w:rsidRPr="0032276E">
        <w:rPr>
          <w:rFonts w:ascii="Times New Roman" w:hAnsi="Times New Roman" w:cs="Times New Roman"/>
          <w:sz w:val="24"/>
          <w:szCs w:val="24"/>
          <w:vertAlign w:val="subscript"/>
        </w:rPr>
        <w:t>n</w:t>
      </w:r>
      <w:proofErr w:type="gramEnd"/>
      <w:r w:rsidRPr="0032276E">
        <w:rPr>
          <w:rFonts w:ascii="Times New Roman" w:hAnsi="Times New Roman" w:cs="Times New Roman"/>
          <w:sz w:val="24"/>
          <w:szCs w:val="24"/>
        </w:rPr>
        <w:t>(GGGGGT)]</w:t>
      </w:r>
    </w:p>
    <w:p w:rsidR="001B19A7" w:rsidRPr="0032276E" w:rsidRDefault="001B19A7"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Les séquences Sµ se trouvent devant chaque </w:t>
      </w:r>
      <w:proofErr w:type="spellStart"/>
      <w:r w:rsidRPr="0032276E">
        <w:rPr>
          <w:rFonts w:ascii="Times New Roman" w:hAnsi="Times New Roman" w:cs="Times New Roman"/>
          <w:sz w:val="24"/>
          <w:szCs w:val="24"/>
        </w:rPr>
        <w:t>isotype</w:t>
      </w:r>
      <w:proofErr w:type="spellEnd"/>
      <w:r w:rsidRPr="0032276E">
        <w:rPr>
          <w:rFonts w:ascii="Times New Roman" w:hAnsi="Times New Roman" w:cs="Times New Roman"/>
          <w:sz w:val="24"/>
          <w:szCs w:val="24"/>
        </w:rPr>
        <w:t>, il n’y a pas de S devant Δ. Un morceau d’ADN est éliminé devant les régions switch. On perdra tous le</w:t>
      </w:r>
      <w:r w:rsidR="00F9485D" w:rsidRPr="0032276E">
        <w:rPr>
          <w:rFonts w:ascii="Times New Roman" w:hAnsi="Times New Roman" w:cs="Times New Roman"/>
          <w:sz w:val="24"/>
          <w:szCs w:val="24"/>
        </w:rPr>
        <w:t xml:space="preserve">s éléments entre Sµ et </w:t>
      </w:r>
      <w:proofErr w:type="spellStart"/>
      <w:r w:rsidR="00F9485D" w:rsidRPr="0032276E">
        <w:rPr>
          <w:rFonts w:ascii="Times New Roman" w:hAnsi="Times New Roman" w:cs="Times New Roman"/>
          <w:sz w:val="24"/>
          <w:szCs w:val="24"/>
        </w:rPr>
        <w:t>Sε</w:t>
      </w:r>
      <w:proofErr w:type="spellEnd"/>
      <w:r w:rsidR="00F9485D" w:rsidRPr="0032276E">
        <w:rPr>
          <w:rFonts w:ascii="Times New Roman" w:hAnsi="Times New Roman" w:cs="Times New Roman"/>
          <w:sz w:val="24"/>
          <w:szCs w:val="24"/>
        </w:rPr>
        <w:t>.</w:t>
      </w:r>
    </w:p>
    <w:p w:rsidR="00F9485D" w:rsidRPr="0032276E" w:rsidRDefault="00F9485D" w:rsidP="0032276E">
      <w:pPr>
        <w:spacing w:after="0"/>
        <w:rPr>
          <w:rFonts w:ascii="Times New Roman" w:hAnsi="Times New Roman" w:cs="Times New Roman"/>
          <w:sz w:val="24"/>
          <w:szCs w:val="24"/>
        </w:rPr>
      </w:pPr>
      <w:r w:rsidRPr="0032276E">
        <w:rPr>
          <w:rFonts w:ascii="Times New Roman" w:hAnsi="Times New Roman" w:cs="Times New Roman"/>
          <w:sz w:val="24"/>
          <w:szCs w:val="24"/>
        </w:rPr>
        <w:t>Quand la recombinaison switch est différente de la VDJ, toutes les recombinaisons Switch sont productives (pas de problème de cadre de lecture). Tous les signaux de recombinaisons diffèrent. Elles ont lieu après la stimulation antigénique mais pas durant un le développement des cellules. Le switch n’est pas aléatoire mais régulé par les cellules T, qui fournissent les cytokines (cd4) et des cd40L qui se lient aux cd40 des cellules B.</w:t>
      </w:r>
    </w:p>
    <w:p w:rsidR="00F9485D" w:rsidRPr="0032276E" w:rsidRDefault="00743174" w:rsidP="0032276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004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3600450" cy="2533650"/>
                    </a:xfrm>
                    <a:prstGeom prst="rect">
                      <a:avLst/>
                    </a:prstGeom>
                  </pic:spPr>
                </pic:pic>
              </a:graphicData>
            </a:graphic>
          </wp:inline>
        </w:drawing>
      </w:r>
    </w:p>
    <w:p w:rsidR="00292F2B" w:rsidRPr="0032276E" w:rsidRDefault="00292F2B" w:rsidP="0032276E">
      <w:pPr>
        <w:spacing w:after="0"/>
        <w:rPr>
          <w:rFonts w:ascii="Times New Roman" w:hAnsi="Times New Roman" w:cs="Times New Roman"/>
          <w:sz w:val="24"/>
          <w:szCs w:val="24"/>
        </w:rPr>
      </w:pPr>
    </w:p>
    <w:p w:rsidR="00F9485D" w:rsidRPr="0032276E" w:rsidRDefault="00F9485D"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Quand les cellules B ont produit </w:t>
      </w:r>
      <w:proofErr w:type="spellStart"/>
      <w:r w:rsidRPr="0032276E">
        <w:rPr>
          <w:rFonts w:ascii="Times New Roman" w:hAnsi="Times New Roman" w:cs="Times New Roman"/>
          <w:sz w:val="24"/>
          <w:szCs w:val="24"/>
        </w:rPr>
        <w:t>l’IgM</w:t>
      </w:r>
      <w:proofErr w:type="spellEnd"/>
      <w:r w:rsidRPr="0032276E">
        <w:rPr>
          <w:rFonts w:ascii="Times New Roman" w:hAnsi="Times New Roman" w:cs="Times New Roman"/>
          <w:sz w:val="24"/>
          <w:szCs w:val="24"/>
        </w:rPr>
        <w:t xml:space="preserve"> membranaire, il exprime aussi </w:t>
      </w:r>
      <w:proofErr w:type="spellStart"/>
      <w:r w:rsidRPr="0032276E">
        <w:rPr>
          <w:rFonts w:ascii="Times New Roman" w:hAnsi="Times New Roman" w:cs="Times New Roman"/>
          <w:sz w:val="24"/>
          <w:szCs w:val="24"/>
        </w:rPr>
        <w:t>IgD</w:t>
      </w:r>
      <w:proofErr w:type="spellEnd"/>
      <w:r w:rsidRPr="0032276E">
        <w:rPr>
          <w:rFonts w:ascii="Times New Roman" w:hAnsi="Times New Roman" w:cs="Times New Roman"/>
          <w:sz w:val="24"/>
          <w:szCs w:val="24"/>
        </w:rPr>
        <w:t>, ce qui marque la maturité de la cellule.</w:t>
      </w:r>
    </w:p>
    <w:p w:rsidR="00F9485D" w:rsidRPr="0032276E" w:rsidRDefault="00F9485D" w:rsidP="0032276E">
      <w:pPr>
        <w:spacing w:after="0"/>
        <w:rPr>
          <w:rFonts w:ascii="Times New Roman" w:hAnsi="Times New Roman" w:cs="Times New Roman"/>
          <w:sz w:val="24"/>
          <w:szCs w:val="24"/>
        </w:rPr>
      </w:pPr>
      <w:r w:rsidRPr="0032276E">
        <w:rPr>
          <w:rFonts w:ascii="Times New Roman" w:hAnsi="Times New Roman" w:cs="Times New Roman"/>
          <w:sz w:val="24"/>
          <w:szCs w:val="24"/>
        </w:rPr>
        <w:t>La double expression se trouve ainsi :</w:t>
      </w:r>
    </w:p>
    <w:p w:rsidR="00F9485D" w:rsidRPr="0032276E" w:rsidRDefault="00743174" w:rsidP="0032276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62450" cy="1495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4362450" cy="1495425"/>
                    </a:xfrm>
                    <a:prstGeom prst="rect">
                      <a:avLst/>
                    </a:prstGeom>
                  </pic:spPr>
                </pic:pic>
              </a:graphicData>
            </a:graphic>
          </wp:inline>
        </w:drawing>
      </w:r>
    </w:p>
    <w:p w:rsidR="00F9485D" w:rsidRPr="0032276E" w:rsidRDefault="00F9485D" w:rsidP="0032276E">
      <w:pPr>
        <w:spacing w:after="0"/>
        <w:rPr>
          <w:rFonts w:ascii="Times New Roman" w:hAnsi="Times New Roman" w:cs="Times New Roman"/>
          <w:sz w:val="24"/>
          <w:szCs w:val="24"/>
        </w:rPr>
      </w:pPr>
      <w:r w:rsidRPr="0032276E">
        <w:rPr>
          <w:rFonts w:ascii="Times New Roman" w:hAnsi="Times New Roman" w:cs="Times New Roman"/>
          <w:sz w:val="24"/>
          <w:szCs w:val="24"/>
        </w:rPr>
        <w:t>Les transcrits qui se terminent après A2 éliminent la partie après.</w:t>
      </w:r>
    </w:p>
    <w:p w:rsidR="00F9485D" w:rsidRPr="0032276E" w:rsidRDefault="00F9485D"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La différent </w:t>
      </w:r>
      <w:proofErr w:type="spellStart"/>
      <w:r w:rsidRPr="0032276E">
        <w:rPr>
          <w:rFonts w:ascii="Times New Roman" w:hAnsi="Times New Roman" w:cs="Times New Roman"/>
          <w:sz w:val="24"/>
          <w:szCs w:val="24"/>
        </w:rPr>
        <w:t>allotypiques</w:t>
      </w:r>
      <w:proofErr w:type="spellEnd"/>
      <w:r w:rsidRPr="0032276E">
        <w:rPr>
          <w:rFonts w:ascii="Times New Roman" w:hAnsi="Times New Roman" w:cs="Times New Roman"/>
          <w:sz w:val="24"/>
          <w:szCs w:val="24"/>
        </w:rPr>
        <w:t xml:space="preserve"> </w:t>
      </w:r>
      <w:r w:rsidR="00EE5826" w:rsidRPr="0032276E">
        <w:rPr>
          <w:rFonts w:ascii="Times New Roman" w:hAnsi="Times New Roman" w:cs="Times New Roman"/>
          <w:sz w:val="24"/>
          <w:szCs w:val="24"/>
        </w:rPr>
        <w:t xml:space="preserve">est dans la même espèce une différence génétique liée au polymorphisme. Si on détecte une différence avec des anticorps, cette différence est dite </w:t>
      </w:r>
      <w:proofErr w:type="spellStart"/>
      <w:r w:rsidR="00EE5826" w:rsidRPr="0032276E">
        <w:rPr>
          <w:rFonts w:ascii="Times New Roman" w:hAnsi="Times New Roman" w:cs="Times New Roman"/>
          <w:sz w:val="24"/>
          <w:szCs w:val="24"/>
        </w:rPr>
        <w:t>allotypique</w:t>
      </w:r>
      <w:proofErr w:type="spellEnd"/>
      <w:r w:rsidR="00EE5826" w:rsidRPr="0032276E">
        <w:rPr>
          <w:rFonts w:ascii="Times New Roman" w:hAnsi="Times New Roman" w:cs="Times New Roman"/>
          <w:sz w:val="24"/>
          <w:szCs w:val="24"/>
        </w:rPr>
        <w:t>.</w:t>
      </w:r>
    </w:p>
    <w:p w:rsidR="00EE5826" w:rsidRPr="0032276E" w:rsidRDefault="00EE5826" w:rsidP="0032276E">
      <w:pPr>
        <w:spacing w:after="0"/>
        <w:rPr>
          <w:rFonts w:ascii="Times New Roman" w:hAnsi="Times New Roman" w:cs="Times New Roman"/>
          <w:sz w:val="24"/>
          <w:szCs w:val="24"/>
        </w:rPr>
      </w:pPr>
      <w:r w:rsidRPr="0032276E">
        <w:rPr>
          <w:rFonts w:ascii="Times New Roman" w:hAnsi="Times New Roman" w:cs="Times New Roman"/>
          <w:sz w:val="24"/>
          <w:szCs w:val="24"/>
        </w:rPr>
        <w:t>Une différence isotopique est une différence des régions constantes.</w:t>
      </w:r>
    </w:p>
    <w:p w:rsidR="00EE5826" w:rsidRPr="0032276E" w:rsidRDefault="00EE5826" w:rsidP="0032276E">
      <w:pPr>
        <w:spacing w:after="0"/>
        <w:rPr>
          <w:rFonts w:ascii="Times New Roman" w:hAnsi="Times New Roman" w:cs="Times New Roman"/>
          <w:sz w:val="24"/>
          <w:szCs w:val="24"/>
        </w:rPr>
      </w:pPr>
      <w:r w:rsidRPr="0032276E">
        <w:rPr>
          <w:rFonts w:ascii="Times New Roman" w:hAnsi="Times New Roman" w:cs="Times New Roman"/>
          <w:sz w:val="24"/>
          <w:szCs w:val="24"/>
        </w:rPr>
        <w:t>Une différence idiotypique est une différence dans la région variable.</w:t>
      </w:r>
    </w:p>
    <w:p w:rsidR="00EE5826" w:rsidRPr="0032276E" w:rsidRDefault="00EE5826" w:rsidP="0032276E">
      <w:pPr>
        <w:spacing w:after="0"/>
        <w:rPr>
          <w:rFonts w:ascii="Times New Roman" w:hAnsi="Times New Roman" w:cs="Times New Roman"/>
          <w:sz w:val="24"/>
          <w:szCs w:val="24"/>
        </w:rPr>
      </w:pPr>
      <w:r w:rsidRPr="0032276E">
        <w:rPr>
          <w:rFonts w:ascii="Times New Roman" w:hAnsi="Times New Roman" w:cs="Times New Roman"/>
          <w:sz w:val="24"/>
          <w:szCs w:val="24"/>
        </w:rPr>
        <w:t>Ça a été utilisé pour découvrir un récepteur.</w:t>
      </w:r>
    </w:p>
    <w:p w:rsidR="00455973" w:rsidRPr="0032276E" w:rsidRDefault="00455973" w:rsidP="0032276E">
      <w:pPr>
        <w:pStyle w:val="Heading2"/>
        <w:spacing w:before="0"/>
        <w:rPr>
          <w:rFonts w:ascii="Times New Roman" w:hAnsi="Times New Roman" w:cs="Times New Roman"/>
          <w:sz w:val="24"/>
          <w:szCs w:val="24"/>
        </w:rPr>
      </w:pPr>
      <w:r w:rsidRPr="0032276E">
        <w:rPr>
          <w:rFonts w:ascii="Times New Roman" w:hAnsi="Times New Roman" w:cs="Times New Roman"/>
          <w:sz w:val="24"/>
          <w:szCs w:val="24"/>
        </w:rPr>
        <w:t>La commutation de classes</w:t>
      </w:r>
    </w:p>
    <w:p w:rsidR="00EE5826" w:rsidRPr="0032276E" w:rsidRDefault="00EE5826" w:rsidP="0032276E">
      <w:pPr>
        <w:pStyle w:val="Heading3"/>
        <w:spacing w:before="0"/>
        <w:rPr>
          <w:rFonts w:ascii="Times New Roman" w:hAnsi="Times New Roman" w:cs="Times New Roman"/>
          <w:sz w:val="24"/>
          <w:szCs w:val="24"/>
        </w:rPr>
      </w:pPr>
      <w:r w:rsidRPr="0032276E">
        <w:rPr>
          <w:rFonts w:ascii="Times New Roman" w:hAnsi="Times New Roman" w:cs="Times New Roman"/>
          <w:sz w:val="24"/>
          <w:szCs w:val="24"/>
        </w:rPr>
        <w:t>L’exclusion allélique</w:t>
      </w:r>
    </w:p>
    <w:p w:rsidR="00EE5826" w:rsidRPr="0032276E" w:rsidRDefault="00EE5826"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Les cellules B ont 2 sets de chromosomes, un de chaque parent. La chaine légère λ est sur le chromosome 22, la chaine κ sur le 2, et la chaine lourde sur le 14, donc théoriquement, 6 chromosomes servent à la création des </w:t>
      </w:r>
      <w:proofErr w:type="spellStart"/>
      <w:r w:rsidRPr="0032276E">
        <w:rPr>
          <w:rFonts w:ascii="Times New Roman" w:hAnsi="Times New Roman" w:cs="Times New Roman"/>
          <w:sz w:val="24"/>
          <w:szCs w:val="24"/>
        </w:rPr>
        <w:t>Ig</w:t>
      </w:r>
      <w:proofErr w:type="spellEnd"/>
      <w:r w:rsidRPr="0032276E">
        <w:rPr>
          <w:rFonts w:ascii="Times New Roman" w:hAnsi="Times New Roman" w:cs="Times New Roman"/>
          <w:sz w:val="24"/>
          <w:szCs w:val="24"/>
        </w:rPr>
        <w:t xml:space="preserve">. A la différence de tous les autres gènes, les </w:t>
      </w:r>
      <w:proofErr w:type="spellStart"/>
      <w:r w:rsidRPr="0032276E">
        <w:rPr>
          <w:rFonts w:ascii="Times New Roman" w:hAnsi="Times New Roman" w:cs="Times New Roman"/>
          <w:sz w:val="24"/>
          <w:szCs w:val="24"/>
        </w:rPr>
        <w:t>Ig</w:t>
      </w:r>
      <w:proofErr w:type="spellEnd"/>
      <w:r w:rsidRPr="0032276E">
        <w:rPr>
          <w:rFonts w:ascii="Times New Roman" w:hAnsi="Times New Roman" w:cs="Times New Roman"/>
          <w:sz w:val="24"/>
          <w:szCs w:val="24"/>
        </w:rPr>
        <w:t xml:space="preserve"> ne sont codé que soit par le gène paternel, soit par le gène maternel. Par exemple, la chaine lourde est codée par le chromosome paternel, et les légères par le maternel. L’exclusion allélique semble opérer sans substantielle exclusion préférentielle. C’est ce qu’on appelle l’exclusion allélique. Les gènes des 2 parents se réarrangent en même temps, et on réarrange d’abord la chaine lourde. Le premier réarrangement est DJ, sur les 2 chromosomes. Le VDJ avec le bon cadre de lecture est environ 1/3. Si le VDJ est non fonctionnel, on n’a pas une </w:t>
      </w:r>
      <w:r w:rsidRPr="0032276E">
        <w:rPr>
          <w:rFonts w:ascii="Times New Roman" w:hAnsi="Times New Roman" w:cs="Times New Roman"/>
          <w:sz w:val="24"/>
          <w:szCs w:val="24"/>
        </w:rPr>
        <w:lastRenderedPageBreak/>
        <w:t>protéine µ viable, la recombinaison continue. Si aucune recombinaison ne réussit, la cellule B entre en apoptose.</w:t>
      </w:r>
    </w:p>
    <w:p w:rsidR="00EE5826" w:rsidRPr="0032276E" w:rsidRDefault="00EE5826"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Si une souris est K.O. pour </w:t>
      </w:r>
      <w:proofErr w:type="spellStart"/>
      <w:r w:rsidRPr="0032276E">
        <w:rPr>
          <w:rFonts w:ascii="Times New Roman" w:hAnsi="Times New Roman" w:cs="Times New Roman"/>
          <w:sz w:val="24"/>
          <w:szCs w:val="24"/>
        </w:rPr>
        <w:t>bclx</w:t>
      </w:r>
      <w:proofErr w:type="spellEnd"/>
      <w:r w:rsidRPr="0032276E">
        <w:rPr>
          <w:rFonts w:ascii="Times New Roman" w:hAnsi="Times New Roman" w:cs="Times New Roman"/>
          <w:sz w:val="24"/>
          <w:szCs w:val="24"/>
        </w:rPr>
        <w:t>, gène nécessaire pour induire l’apoptose, les antigènes sont exprimés mais inefficaces, puisqu’aucun n’entre en apoptose.</w:t>
      </w:r>
    </w:p>
    <w:p w:rsidR="006238D4" w:rsidRPr="0032276E" w:rsidRDefault="006238D4" w:rsidP="0032276E">
      <w:pPr>
        <w:spacing w:after="0"/>
        <w:rPr>
          <w:rFonts w:ascii="Times New Roman" w:hAnsi="Times New Roman" w:cs="Times New Roman"/>
          <w:sz w:val="24"/>
          <w:szCs w:val="24"/>
        </w:rPr>
      </w:pPr>
      <w:r w:rsidRPr="0032276E">
        <w:rPr>
          <w:rFonts w:ascii="Times New Roman" w:hAnsi="Times New Roman" w:cs="Times New Roman"/>
          <w:noProof/>
          <w:sz w:val="24"/>
          <w:szCs w:val="24"/>
        </w:rPr>
        <w:drawing>
          <wp:anchor distT="0" distB="0" distL="114300" distR="114300" simplePos="0" relativeHeight="251659264" behindDoc="0" locked="0" layoutInCell="1" allowOverlap="1" wp14:anchorId="65644526" wp14:editId="52BDBAC4">
            <wp:simplePos x="0" y="0"/>
            <wp:positionH relativeFrom="column">
              <wp:posOffset>14605</wp:posOffset>
            </wp:positionH>
            <wp:positionV relativeFrom="paragraph">
              <wp:posOffset>9525</wp:posOffset>
            </wp:positionV>
            <wp:extent cx="2152650" cy="3886200"/>
            <wp:effectExtent l="19050" t="0" r="0" b="0"/>
            <wp:wrapSquare wrapText="bothSides"/>
            <wp:docPr id="3" name="Image 2" descr="App0041"/>
            <wp:cNvGraphicFramePr/>
            <a:graphic xmlns:a="http://schemas.openxmlformats.org/drawingml/2006/main">
              <a:graphicData uri="http://schemas.openxmlformats.org/drawingml/2006/picture">
                <pic:pic xmlns:pic="http://schemas.openxmlformats.org/drawingml/2006/picture">
                  <pic:nvPicPr>
                    <pic:cNvPr id="49154" name="Picture 2" descr="App0041"/>
                    <pic:cNvPicPr>
                      <a:picLocks noChangeAspect="1" noChangeArrowheads="1"/>
                    </pic:cNvPicPr>
                  </pic:nvPicPr>
                  <pic:blipFill>
                    <a:blip r:embed="rId12"/>
                    <a:srcRect/>
                    <a:stretch>
                      <a:fillRect/>
                    </a:stretch>
                  </pic:blipFill>
                  <pic:spPr bwMode="auto">
                    <a:xfrm>
                      <a:off x="0" y="0"/>
                      <a:ext cx="2152650" cy="3886200"/>
                    </a:xfrm>
                    <a:prstGeom prst="rect">
                      <a:avLst/>
                    </a:prstGeom>
                    <a:noFill/>
                  </pic:spPr>
                </pic:pic>
              </a:graphicData>
            </a:graphic>
          </wp:anchor>
        </w:drawing>
      </w:r>
      <w:r w:rsidRPr="0032276E">
        <w:rPr>
          <w:rFonts w:ascii="Times New Roman" w:hAnsi="Times New Roman" w:cs="Times New Roman"/>
          <w:sz w:val="24"/>
          <w:szCs w:val="24"/>
        </w:rPr>
        <w:t xml:space="preserve">Ici on illustre le mélange des </w:t>
      </w:r>
      <w:proofErr w:type="spellStart"/>
      <w:r w:rsidRPr="0032276E">
        <w:rPr>
          <w:rFonts w:ascii="Times New Roman" w:hAnsi="Times New Roman" w:cs="Times New Roman"/>
          <w:sz w:val="24"/>
          <w:szCs w:val="24"/>
        </w:rPr>
        <w:t>Ig</w:t>
      </w:r>
      <w:proofErr w:type="spellEnd"/>
      <w:r w:rsidRPr="0032276E">
        <w:rPr>
          <w:rFonts w:ascii="Times New Roman" w:hAnsi="Times New Roman" w:cs="Times New Roman"/>
          <w:sz w:val="24"/>
          <w:szCs w:val="24"/>
        </w:rPr>
        <w:t xml:space="preserve"> suivant le père ou la mère.</w:t>
      </w:r>
    </w:p>
    <w:p w:rsidR="006238D4" w:rsidRPr="0032276E" w:rsidRDefault="006238D4" w:rsidP="0032276E">
      <w:pPr>
        <w:spacing w:after="0"/>
        <w:rPr>
          <w:rFonts w:ascii="Times New Roman" w:hAnsi="Times New Roman" w:cs="Times New Roman"/>
          <w:sz w:val="24"/>
          <w:szCs w:val="24"/>
        </w:rPr>
      </w:pPr>
      <w:r w:rsidRPr="0032276E">
        <w:rPr>
          <w:rFonts w:ascii="Times New Roman" w:hAnsi="Times New Roman" w:cs="Times New Roman"/>
          <w:sz w:val="24"/>
          <w:szCs w:val="24"/>
        </w:rPr>
        <w:t>Si un VDJ est fonctionnel, on a vu que l’on avait une pseudo-chaine légère qui s’associe et dit à la cellule que la chaine lourde est réussie.</w:t>
      </w:r>
    </w:p>
    <w:p w:rsidR="006238D4" w:rsidRPr="0032276E" w:rsidRDefault="006238D4" w:rsidP="0032276E">
      <w:pPr>
        <w:spacing w:after="0"/>
        <w:rPr>
          <w:rFonts w:ascii="Times New Roman" w:hAnsi="Times New Roman" w:cs="Times New Roman"/>
          <w:sz w:val="24"/>
          <w:szCs w:val="24"/>
        </w:rPr>
      </w:pPr>
    </w:p>
    <w:p w:rsidR="006238D4" w:rsidRPr="0032276E" w:rsidRDefault="006238D4" w:rsidP="0032276E">
      <w:pPr>
        <w:spacing w:after="0"/>
        <w:rPr>
          <w:rFonts w:ascii="Times New Roman" w:hAnsi="Times New Roman" w:cs="Times New Roman"/>
          <w:sz w:val="24"/>
          <w:szCs w:val="24"/>
        </w:rPr>
      </w:pPr>
    </w:p>
    <w:p w:rsidR="006238D4" w:rsidRPr="0032276E" w:rsidRDefault="006238D4" w:rsidP="0032276E">
      <w:pPr>
        <w:spacing w:after="0"/>
        <w:rPr>
          <w:rFonts w:ascii="Times New Roman" w:hAnsi="Times New Roman" w:cs="Times New Roman"/>
          <w:sz w:val="24"/>
          <w:szCs w:val="24"/>
        </w:rPr>
      </w:pPr>
    </w:p>
    <w:p w:rsidR="006238D4" w:rsidRPr="0032276E" w:rsidRDefault="006238D4" w:rsidP="0032276E">
      <w:pPr>
        <w:spacing w:after="0"/>
        <w:rPr>
          <w:rFonts w:ascii="Times New Roman" w:hAnsi="Times New Roman" w:cs="Times New Roman"/>
          <w:sz w:val="24"/>
          <w:szCs w:val="24"/>
        </w:rPr>
      </w:pPr>
    </w:p>
    <w:p w:rsidR="006238D4" w:rsidRPr="0032276E" w:rsidRDefault="006238D4" w:rsidP="0032276E">
      <w:pPr>
        <w:pStyle w:val="Heading3"/>
        <w:spacing w:before="0"/>
        <w:rPr>
          <w:rFonts w:ascii="Times New Roman" w:hAnsi="Times New Roman" w:cs="Times New Roman"/>
          <w:sz w:val="24"/>
          <w:szCs w:val="24"/>
        </w:rPr>
      </w:pPr>
      <w:r w:rsidRPr="0032276E">
        <w:rPr>
          <w:rFonts w:ascii="Times New Roman" w:hAnsi="Times New Roman" w:cs="Times New Roman"/>
          <w:sz w:val="24"/>
          <w:szCs w:val="24"/>
        </w:rPr>
        <w:t>Les immunoglobulines membranaires</w:t>
      </w:r>
    </w:p>
    <w:p w:rsidR="006238D4" w:rsidRPr="0032276E" w:rsidRDefault="006238D4" w:rsidP="0032276E">
      <w:pPr>
        <w:spacing w:after="0"/>
        <w:rPr>
          <w:rFonts w:ascii="Times New Roman" w:hAnsi="Times New Roman" w:cs="Times New Roman"/>
          <w:sz w:val="24"/>
          <w:szCs w:val="24"/>
        </w:rPr>
      </w:pPr>
      <w:proofErr w:type="spellStart"/>
      <w:r w:rsidRPr="0032276E">
        <w:rPr>
          <w:rFonts w:ascii="Times New Roman" w:hAnsi="Times New Roman" w:cs="Times New Roman"/>
          <w:sz w:val="24"/>
          <w:szCs w:val="24"/>
        </w:rPr>
        <w:t>L’IgM</w:t>
      </w:r>
      <w:proofErr w:type="spellEnd"/>
      <w:r w:rsidRPr="0032276E">
        <w:rPr>
          <w:rFonts w:ascii="Times New Roman" w:hAnsi="Times New Roman" w:cs="Times New Roman"/>
          <w:sz w:val="24"/>
          <w:szCs w:val="24"/>
        </w:rPr>
        <w:t xml:space="preserve"> peut être membranaire ou sécrétée. Tous les </w:t>
      </w:r>
      <w:proofErr w:type="spellStart"/>
      <w:r w:rsidRPr="0032276E">
        <w:rPr>
          <w:rFonts w:ascii="Times New Roman" w:hAnsi="Times New Roman" w:cs="Times New Roman"/>
          <w:sz w:val="24"/>
          <w:szCs w:val="24"/>
        </w:rPr>
        <w:t>isotypes</w:t>
      </w:r>
      <w:proofErr w:type="spellEnd"/>
      <w:r w:rsidRPr="0032276E">
        <w:rPr>
          <w:rFonts w:ascii="Times New Roman" w:hAnsi="Times New Roman" w:cs="Times New Roman"/>
          <w:sz w:val="24"/>
          <w:szCs w:val="24"/>
        </w:rPr>
        <w:t xml:space="preserve"> peuvent être membranaires ou sécrétés.</w:t>
      </w:r>
    </w:p>
    <w:p w:rsidR="006238D4" w:rsidRPr="0032276E" w:rsidRDefault="006238D4" w:rsidP="0032276E">
      <w:pPr>
        <w:spacing w:after="0"/>
        <w:rPr>
          <w:rFonts w:ascii="Times New Roman" w:hAnsi="Times New Roman" w:cs="Times New Roman"/>
          <w:sz w:val="24"/>
          <w:szCs w:val="24"/>
        </w:rPr>
      </w:pPr>
    </w:p>
    <w:p w:rsidR="006238D4" w:rsidRPr="0032276E" w:rsidRDefault="006238D4" w:rsidP="0032276E">
      <w:pPr>
        <w:spacing w:after="0"/>
        <w:rPr>
          <w:rFonts w:ascii="Times New Roman" w:hAnsi="Times New Roman" w:cs="Times New Roman"/>
          <w:sz w:val="24"/>
          <w:szCs w:val="24"/>
        </w:rPr>
      </w:pPr>
    </w:p>
    <w:p w:rsidR="006238D4" w:rsidRPr="0032276E" w:rsidRDefault="006238D4" w:rsidP="0032276E">
      <w:pPr>
        <w:spacing w:after="0"/>
        <w:rPr>
          <w:rFonts w:ascii="Times New Roman" w:hAnsi="Times New Roman" w:cs="Times New Roman"/>
          <w:sz w:val="24"/>
          <w:szCs w:val="24"/>
        </w:rPr>
      </w:pPr>
    </w:p>
    <w:p w:rsidR="006238D4" w:rsidRPr="0032276E" w:rsidRDefault="006238D4" w:rsidP="0032276E">
      <w:pPr>
        <w:spacing w:after="0"/>
        <w:rPr>
          <w:rFonts w:ascii="Times New Roman" w:hAnsi="Times New Roman" w:cs="Times New Roman"/>
          <w:sz w:val="24"/>
          <w:szCs w:val="24"/>
        </w:rPr>
      </w:pPr>
    </w:p>
    <w:p w:rsidR="006238D4" w:rsidRPr="0032276E" w:rsidRDefault="006238D4" w:rsidP="0032276E">
      <w:pPr>
        <w:spacing w:after="0"/>
        <w:rPr>
          <w:rFonts w:ascii="Times New Roman" w:hAnsi="Times New Roman" w:cs="Times New Roman"/>
          <w:sz w:val="24"/>
          <w:szCs w:val="24"/>
        </w:rPr>
      </w:pPr>
      <w:r w:rsidRPr="0032276E">
        <w:rPr>
          <w:rFonts w:ascii="Times New Roman" w:hAnsi="Times New Roman" w:cs="Times New Roman"/>
          <w:noProof/>
          <w:sz w:val="24"/>
          <w:szCs w:val="24"/>
        </w:rPr>
        <w:drawing>
          <wp:anchor distT="0" distB="0" distL="114300" distR="114300" simplePos="0" relativeHeight="251660288" behindDoc="0" locked="0" layoutInCell="1" allowOverlap="1" wp14:anchorId="1C172456" wp14:editId="3ED9C6BE">
            <wp:simplePos x="0" y="0"/>
            <wp:positionH relativeFrom="column">
              <wp:posOffset>-2484120</wp:posOffset>
            </wp:positionH>
            <wp:positionV relativeFrom="paragraph">
              <wp:posOffset>682625</wp:posOffset>
            </wp:positionV>
            <wp:extent cx="2505075" cy="4343400"/>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2505075" cy="4343400"/>
                    </a:xfrm>
                    <a:prstGeom prst="rect">
                      <a:avLst/>
                    </a:prstGeom>
                    <a:noFill/>
                    <a:ln w="9525">
                      <a:noFill/>
                      <a:miter lim="800000"/>
                      <a:headEnd/>
                      <a:tailEnd/>
                    </a:ln>
                  </pic:spPr>
                </pic:pic>
              </a:graphicData>
            </a:graphic>
          </wp:anchor>
        </w:drawing>
      </w:r>
      <w:r w:rsidRPr="0032276E">
        <w:rPr>
          <w:rFonts w:ascii="Times New Roman" w:hAnsi="Times New Roman" w:cs="Times New Roman"/>
          <w:sz w:val="24"/>
          <w:szCs w:val="24"/>
        </w:rPr>
        <w:t>BCR est un récepteur et un signal nécessaire  à l’</w:t>
      </w:r>
      <w:proofErr w:type="spellStart"/>
      <w:r w:rsidRPr="0032276E">
        <w:rPr>
          <w:rFonts w:ascii="Times New Roman" w:hAnsi="Times New Roman" w:cs="Times New Roman"/>
          <w:sz w:val="24"/>
          <w:szCs w:val="24"/>
        </w:rPr>
        <w:t>extansion</w:t>
      </w:r>
      <w:proofErr w:type="spellEnd"/>
      <w:r w:rsidRPr="0032276E">
        <w:rPr>
          <w:rFonts w:ascii="Times New Roman" w:hAnsi="Times New Roman" w:cs="Times New Roman"/>
          <w:sz w:val="24"/>
          <w:szCs w:val="24"/>
        </w:rPr>
        <w:t xml:space="preserve"> des cellules B. Dans sa forme fixée à la membrane, la chaine lourde possède un domaine transmembranaire hydrophobe du coté </w:t>
      </w:r>
      <w:proofErr w:type="spellStart"/>
      <w:r w:rsidRPr="0032276E">
        <w:rPr>
          <w:rFonts w:ascii="Times New Roman" w:hAnsi="Times New Roman" w:cs="Times New Roman"/>
          <w:sz w:val="24"/>
          <w:szCs w:val="24"/>
        </w:rPr>
        <w:t>C-ter</w:t>
      </w:r>
      <w:proofErr w:type="spellEnd"/>
      <w:r w:rsidRPr="0032276E">
        <w:rPr>
          <w:rFonts w:ascii="Times New Roman" w:hAnsi="Times New Roman" w:cs="Times New Roman"/>
          <w:sz w:val="24"/>
          <w:szCs w:val="24"/>
        </w:rPr>
        <w:t xml:space="preserve">. Ce domaine est absent de la forme sécrétée. Ces différentes formes sont </w:t>
      </w:r>
      <w:proofErr w:type="gramStart"/>
      <w:r w:rsidRPr="0032276E">
        <w:rPr>
          <w:rFonts w:ascii="Times New Roman" w:hAnsi="Times New Roman" w:cs="Times New Roman"/>
          <w:sz w:val="24"/>
          <w:szCs w:val="24"/>
        </w:rPr>
        <w:t>codés</w:t>
      </w:r>
      <w:proofErr w:type="gramEnd"/>
      <w:r w:rsidRPr="0032276E">
        <w:rPr>
          <w:rFonts w:ascii="Times New Roman" w:hAnsi="Times New Roman" w:cs="Times New Roman"/>
          <w:sz w:val="24"/>
          <w:szCs w:val="24"/>
        </w:rPr>
        <w:t xml:space="preserve"> par des exons sécrétés de nouveau par l’épissage alternatif de l’une ou de l’autre forme.</w:t>
      </w:r>
    </w:p>
    <w:p w:rsidR="006238D4" w:rsidRPr="0032276E" w:rsidRDefault="006238D4"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Par épissage </w:t>
      </w:r>
      <w:proofErr w:type="spellStart"/>
      <w:r w:rsidRPr="0032276E">
        <w:rPr>
          <w:rFonts w:ascii="Times New Roman" w:hAnsi="Times New Roman" w:cs="Times New Roman"/>
          <w:sz w:val="24"/>
          <w:szCs w:val="24"/>
        </w:rPr>
        <w:t>différenciel</w:t>
      </w:r>
      <w:proofErr w:type="spellEnd"/>
      <w:r w:rsidRPr="0032276E">
        <w:rPr>
          <w:rFonts w:ascii="Times New Roman" w:hAnsi="Times New Roman" w:cs="Times New Roman"/>
          <w:sz w:val="24"/>
          <w:szCs w:val="24"/>
        </w:rPr>
        <w:t xml:space="preserve"> on peut avoir la forme sécrétée ou la forme membranaire. Comme on l’a vu pour </w:t>
      </w:r>
      <w:proofErr w:type="spellStart"/>
      <w:r w:rsidRPr="0032276E">
        <w:rPr>
          <w:rFonts w:ascii="Times New Roman" w:hAnsi="Times New Roman" w:cs="Times New Roman"/>
          <w:sz w:val="24"/>
          <w:szCs w:val="24"/>
        </w:rPr>
        <w:t>IgD</w:t>
      </w:r>
      <w:proofErr w:type="spellEnd"/>
      <w:r w:rsidRPr="0032276E">
        <w:rPr>
          <w:rFonts w:ascii="Times New Roman" w:hAnsi="Times New Roman" w:cs="Times New Roman"/>
          <w:sz w:val="24"/>
          <w:szCs w:val="24"/>
        </w:rPr>
        <w:t xml:space="preserve"> et </w:t>
      </w:r>
      <w:proofErr w:type="spellStart"/>
      <w:r w:rsidRPr="0032276E">
        <w:rPr>
          <w:rFonts w:ascii="Times New Roman" w:hAnsi="Times New Roman" w:cs="Times New Roman"/>
          <w:sz w:val="24"/>
          <w:szCs w:val="24"/>
        </w:rPr>
        <w:t>IgM</w:t>
      </w:r>
      <w:proofErr w:type="spellEnd"/>
      <w:r w:rsidRPr="0032276E">
        <w:rPr>
          <w:rFonts w:ascii="Times New Roman" w:hAnsi="Times New Roman" w:cs="Times New Roman"/>
          <w:sz w:val="24"/>
          <w:szCs w:val="24"/>
        </w:rPr>
        <w:t xml:space="preserve"> on a un épissage qui détermine la forme membranaire ou soluble. </w:t>
      </w:r>
    </w:p>
    <w:p w:rsidR="006238D4" w:rsidRPr="0032276E" w:rsidRDefault="006238D4"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2 exons codent pour la partie transmembranaire des </w:t>
      </w:r>
      <w:proofErr w:type="spellStart"/>
      <w:r w:rsidRPr="0032276E">
        <w:rPr>
          <w:rFonts w:ascii="Times New Roman" w:hAnsi="Times New Roman" w:cs="Times New Roman"/>
          <w:sz w:val="24"/>
          <w:szCs w:val="24"/>
        </w:rPr>
        <w:t>IgM</w:t>
      </w:r>
      <w:proofErr w:type="spellEnd"/>
      <w:r w:rsidRPr="0032276E">
        <w:rPr>
          <w:rFonts w:ascii="Times New Roman" w:hAnsi="Times New Roman" w:cs="Times New Roman"/>
          <w:sz w:val="24"/>
          <w:szCs w:val="24"/>
        </w:rPr>
        <w:t xml:space="preserve"> membranaires. Les chaines nouvellement synthétisées possèdent une région leader qui sert de guide pour conduire les chaines dans le RE. Quand la RE est synthétisé avec la chaine M, il y aura glycosylation des anticorps, c’est dans le RE que les chaines lourdes et légères s’associent. S’il y a des séquences transmembranaires, elles se fixent à la membrane de vésicules sécrétoires, qui migreront vers la surface de la cellule.</w:t>
      </w:r>
    </w:p>
    <w:p w:rsidR="006238D4" w:rsidRPr="0032276E" w:rsidRDefault="006238D4" w:rsidP="0032276E">
      <w:pPr>
        <w:spacing w:after="0"/>
        <w:rPr>
          <w:rFonts w:ascii="Times New Roman" w:hAnsi="Times New Roman" w:cs="Times New Roman"/>
          <w:sz w:val="24"/>
          <w:szCs w:val="24"/>
        </w:rPr>
      </w:pPr>
      <w:r w:rsidRPr="0032276E">
        <w:rPr>
          <w:rFonts w:ascii="Times New Roman" w:hAnsi="Times New Roman" w:cs="Times New Roman"/>
          <w:noProof/>
          <w:sz w:val="24"/>
          <w:szCs w:val="24"/>
        </w:rPr>
        <w:lastRenderedPageBreak/>
        <w:drawing>
          <wp:inline distT="0" distB="0" distL="0" distR="0" wp14:anchorId="43AA3626" wp14:editId="73EC2273">
            <wp:extent cx="3086100" cy="3314700"/>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3086100" cy="3314700"/>
                    </a:xfrm>
                    <a:prstGeom prst="rect">
                      <a:avLst/>
                    </a:prstGeom>
                    <a:noFill/>
                    <a:ln w="9525">
                      <a:noFill/>
                      <a:miter lim="800000"/>
                      <a:headEnd/>
                      <a:tailEnd/>
                    </a:ln>
                  </pic:spPr>
                </pic:pic>
              </a:graphicData>
            </a:graphic>
          </wp:inline>
        </w:drawing>
      </w:r>
    </w:p>
    <w:p w:rsidR="00455973" w:rsidRPr="0032276E" w:rsidRDefault="00455973" w:rsidP="0032276E">
      <w:pPr>
        <w:pStyle w:val="Heading2"/>
        <w:numPr>
          <w:ilvl w:val="1"/>
          <w:numId w:val="3"/>
        </w:numPr>
        <w:spacing w:before="0"/>
        <w:rPr>
          <w:rFonts w:ascii="Times New Roman" w:hAnsi="Times New Roman" w:cs="Times New Roman"/>
          <w:sz w:val="24"/>
          <w:szCs w:val="24"/>
        </w:rPr>
      </w:pPr>
      <w:r w:rsidRPr="0032276E">
        <w:rPr>
          <w:rFonts w:ascii="Times New Roman" w:hAnsi="Times New Roman" w:cs="Times New Roman"/>
          <w:sz w:val="24"/>
          <w:szCs w:val="24"/>
        </w:rPr>
        <w:t>Le récepteur des cellules B (BCR)</w:t>
      </w:r>
    </w:p>
    <w:p w:rsidR="004B3D39" w:rsidRPr="0032276E" w:rsidRDefault="004B3D39"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Sur 25 acides aminés transmembranaires il y en a 3 qui sont intra-cytoplasmiques. Le BCR est l’ensemble, des </w:t>
      </w:r>
      <w:proofErr w:type="spellStart"/>
      <w:r w:rsidRPr="0032276E">
        <w:rPr>
          <w:rFonts w:ascii="Times New Roman" w:hAnsi="Times New Roman" w:cs="Times New Roman"/>
          <w:sz w:val="24"/>
          <w:szCs w:val="24"/>
        </w:rPr>
        <w:t>Ig</w:t>
      </w:r>
      <w:proofErr w:type="spellEnd"/>
      <w:r w:rsidRPr="0032276E">
        <w:rPr>
          <w:rFonts w:ascii="Times New Roman" w:hAnsi="Times New Roman" w:cs="Times New Roman"/>
          <w:sz w:val="24"/>
          <w:szCs w:val="24"/>
        </w:rPr>
        <w:t xml:space="preserve"> de surface, associé à la structure de la cellule. Cet ensemble </w:t>
      </w:r>
      <w:proofErr w:type="spellStart"/>
      <w:r w:rsidRPr="0032276E">
        <w:rPr>
          <w:rFonts w:ascii="Times New Roman" w:hAnsi="Times New Roman" w:cs="Times New Roman"/>
          <w:sz w:val="24"/>
          <w:szCs w:val="24"/>
        </w:rPr>
        <w:t>transduit</w:t>
      </w:r>
      <w:proofErr w:type="spellEnd"/>
      <w:r w:rsidRPr="0032276E">
        <w:rPr>
          <w:rFonts w:ascii="Times New Roman" w:hAnsi="Times New Roman" w:cs="Times New Roman"/>
          <w:sz w:val="24"/>
          <w:szCs w:val="24"/>
        </w:rPr>
        <w:t xml:space="preserve"> le signal intracellulaire.</w:t>
      </w:r>
    </w:p>
    <w:p w:rsidR="006238D4" w:rsidRPr="0032276E" w:rsidRDefault="006238D4" w:rsidP="0032276E">
      <w:pPr>
        <w:spacing w:after="0"/>
        <w:rPr>
          <w:rFonts w:ascii="Times New Roman" w:hAnsi="Times New Roman" w:cs="Times New Roman"/>
          <w:sz w:val="24"/>
          <w:szCs w:val="24"/>
        </w:rPr>
      </w:pPr>
    </w:p>
    <w:p w:rsidR="006737D9" w:rsidRPr="0032276E" w:rsidRDefault="00125210" w:rsidP="0032276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33850" cy="3152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4133850" cy="3152775"/>
                    </a:xfrm>
                    <a:prstGeom prst="rect">
                      <a:avLst/>
                    </a:prstGeom>
                  </pic:spPr>
                </pic:pic>
              </a:graphicData>
            </a:graphic>
          </wp:inline>
        </w:drawing>
      </w:r>
    </w:p>
    <w:p w:rsidR="006238D4" w:rsidRPr="0032276E" w:rsidRDefault="006737D9"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Aux BCR il existe un corécepteur, et quand un complément comme le récepteur TAPA-1, permet d’augmenter la sensibilité de la réponse aux BCR. </w:t>
      </w:r>
    </w:p>
    <w:p w:rsidR="007D55F7" w:rsidRPr="0032276E" w:rsidRDefault="007D55F7" w:rsidP="0032276E">
      <w:pPr>
        <w:pStyle w:val="Heading1"/>
        <w:spacing w:before="0"/>
        <w:rPr>
          <w:rFonts w:ascii="Times New Roman" w:hAnsi="Times New Roman" w:cs="Times New Roman"/>
          <w:sz w:val="24"/>
          <w:szCs w:val="24"/>
        </w:rPr>
      </w:pPr>
      <w:r w:rsidRPr="0032276E">
        <w:rPr>
          <w:rFonts w:ascii="Times New Roman" w:hAnsi="Times New Roman" w:cs="Times New Roman"/>
          <w:sz w:val="24"/>
          <w:szCs w:val="24"/>
        </w:rPr>
        <w:t>Le récepteur des cellules T (TCR)</w:t>
      </w:r>
    </w:p>
    <w:p w:rsidR="00455973" w:rsidRPr="0032276E" w:rsidRDefault="007D55F7" w:rsidP="0032276E">
      <w:pPr>
        <w:pStyle w:val="Heading2"/>
        <w:spacing w:before="0"/>
        <w:rPr>
          <w:rFonts w:ascii="Times New Roman" w:hAnsi="Times New Roman" w:cs="Times New Roman"/>
          <w:sz w:val="24"/>
          <w:szCs w:val="24"/>
        </w:rPr>
      </w:pPr>
      <w:r w:rsidRPr="0032276E">
        <w:rPr>
          <w:rFonts w:ascii="Times New Roman" w:hAnsi="Times New Roman" w:cs="Times New Roman"/>
          <w:sz w:val="24"/>
          <w:szCs w:val="24"/>
        </w:rPr>
        <w:t>Structure</w:t>
      </w:r>
      <w:r w:rsidR="00455973" w:rsidRPr="0032276E">
        <w:rPr>
          <w:rFonts w:ascii="Times New Roman" w:hAnsi="Times New Roman" w:cs="Times New Roman"/>
          <w:sz w:val="24"/>
          <w:szCs w:val="24"/>
        </w:rPr>
        <w:t xml:space="preserve"> </w:t>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Les TCR sont les récepteur des cellules T, ils ressemblent beaucoup aux BCR mais ne sont pas pareils. Les TCR ressemblent beaucoup aux fragments </w:t>
      </w:r>
      <w:proofErr w:type="spellStart"/>
      <w:r w:rsidRPr="0032276E">
        <w:rPr>
          <w:rFonts w:ascii="Times New Roman" w:hAnsi="Times New Roman" w:cs="Times New Roman"/>
          <w:sz w:val="24"/>
          <w:szCs w:val="24"/>
        </w:rPr>
        <w:t>Fab</w:t>
      </w:r>
      <w:proofErr w:type="spellEnd"/>
      <w:r w:rsidRPr="0032276E">
        <w:rPr>
          <w:rFonts w:ascii="Times New Roman" w:hAnsi="Times New Roman" w:cs="Times New Roman"/>
          <w:sz w:val="24"/>
          <w:szCs w:val="24"/>
        </w:rPr>
        <w:t xml:space="preserve"> des </w:t>
      </w:r>
      <w:proofErr w:type="spellStart"/>
      <w:r w:rsidRPr="0032276E">
        <w:rPr>
          <w:rFonts w:ascii="Times New Roman" w:hAnsi="Times New Roman" w:cs="Times New Roman"/>
          <w:sz w:val="24"/>
          <w:szCs w:val="24"/>
        </w:rPr>
        <w:t>Ig</w:t>
      </w:r>
      <w:proofErr w:type="spellEnd"/>
      <w:r w:rsidRPr="0032276E">
        <w:rPr>
          <w:rFonts w:ascii="Times New Roman" w:hAnsi="Times New Roman" w:cs="Times New Roman"/>
          <w:sz w:val="24"/>
          <w:szCs w:val="24"/>
        </w:rPr>
        <w:t>.</w:t>
      </w:r>
    </w:p>
    <w:p w:rsidR="00455973" w:rsidRPr="0032276E" w:rsidRDefault="00292F2B" w:rsidP="0032276E">
      <w:pPr>
        <w:spacing w:after="0"/>
        <w:rPr>
          <w:rFonts w:ascii="Times New Roman" w:hAnsi="Times New Roman" w:cs="Times New Roman"/>
          <w:sz w:val="24"/>
          <w:szCs w:val="24"/>
        </w:rPr>
      </w:pPr>
      <w:r w:rsidRPr="0032276E">
        <w:rPr>
          <w:rFonts w:ascii="Times New Roman" w:hAnsi="Times New Roman" w:cs="Times New Roman"/>
          <w:noProof/>
          <w:sz w:val="24"/>
          <w:szCs w:val="24"/>
        </w:rPr>
        <w:lastRenderedPageBreak/>
        <w:drawing>
          <wp:inline distT="0" distB="0" distL="0" distR="0" wp14:anchorId="30F93839" wp14:editId="63EEA923">
            <wp:extent cx="3829050" cy="3095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6">
                      <a:extLst>
                        <a:ext uri="{28A0092B-C50C-407E-A947-70E740481C1C}">
                          <a14:useLocalDpi xmlns:a14="http://schemas.microsoft.com/office/drawing/2010/main" val="0"/>
                        </a:ext>
                      </a:extLst>
                    </a:blip>
                    <a:stretch>
                      <a:fillRect/>
                    </a:stretch>
                  </pic:blipFill>
                  <pic:spPr>
                    <a:xfrm>
                      <a:off x="0" y="0"/>
                      <a:ext cx="3829050" cy="3095625"/>
                    </a:xfrm>
                    <a:prstGeom prst="rect">
                      <a:avLst/>
                    </a:prstGeom>
                  </pic:spPr>
                </pic:pic>
              </a:graphicData>
            </a:graphic>
          </wp:inline>
        </w:drawing>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Il y a une partie variable, et un homologue à cette partie, et une partie homologue à la constante. Il y a 2 chaines, une chaine α et une chaine β. Il y a un pont disulfure entre les deux chaines. En bas, on voit la structure de la chaine Vα et Vβ. Le (c) représente la superposition du </w:t>
      </w:r>
      <w:proofErr w:type="spellStart"/>
      <w:r w:rsidRPr="0032276E">
        <w:rPr>
          <w:rFonts w:ascii="Times New Roman" w:hAnsi="Times New Roman" w:cs="Times New Roman"/>
          <w:sz w:val="24"/>
          <w:szCs w:val="24"/>
        </w:rPr>
        <w:t>Fab</w:t>
      </w:r>
      <w:proofErr w:type="spellEnd"/>
      <w:r w:rsidRPr="0032276E">
        <w:rPr>
          <w:rFonts w:ascii="Times New Roman" w:hAnsi="Times New Roman" w:cs="Times New Roman"/>
          <w:sz w:val="24"/>
          <w:szCs w:val="24"/>
        </w:rPr>
        <w:t xml:space="preserve"> et du TCR.</w:t>
      </w:r>
    </w:p>
    <w:p w:rsidR="00455973" w:rsidRPr="0032276E" w:rsidRDefault="00455973" w:rsidP="0032276E">
      <w:pPr>
        <w:pStyle w:val="Heading2"/>
        <w:numPr>
          <w:ilvl w:val="1"/>
          <w:numId w:val="4"/>
        </w:numPr>
        <w:spacing w:before="0"/>
        <w:rPr>
          <w:rFonts w:ascii="Times New Roman" w:hAnsi="Times New Roman" w:cs="Times New Roman"/>
          <w:sz w:val="24"/>
          <w:szCs w:val="24"/>
        </w:rPr>
      </w:pPr>
      <w:r w:rsidRPr="0032276E">
        <w:rPr>
          <w:rFonts w:ascii="Times New Roman" w:hAnsi="Times New Roman" w:cs="Times New Roman"/>
          <w:sz w:val="24"/>
          <w:szCs w:val="24"/>
        </w:rPr>
        <w:t>Génération de la diversité</w:t>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Comment se réarrangent les gènes ? De la même manière que les </w:t>
      </w:r>
      <w:proofErr w:type="spellStart"/>
      <w:r w:rsidRPr="0032276E">
        <w:rPr>
          <w:rFonts w:ascii="Times New Roman" w:hAnsi="Times New Roman" w:cs="Times New Roman"/>
          <w:sz w:val="24"/>
          <w:szCs w:val="24"/>
        </w:rPr>
        <w:t>Ig</w:t>
      </w:r>
      <w:proofErr w:type="spellEnd"/>
      <w:r w:rsidRPr="0032276E">
        <w:rPr>
          <w:rFonts w:ascii="Times New Roman" w:hAnsi="Times New Roman" w:cs="Times New Roman"/>
          <w:sz w:val="24"/>
          <w:szCs w:val="24"/>
        </w:rPr>
        <w:t>.</w:t>
      </w:r>
    </w:p>
    <w:p w:rsidR="00455973" w:rsidRPr="0032276E" w:rsidRDefault="00455973" w:rsidP="0032276E">
      <w:pPr>
        <w:spacing w:after="0"/>
        <w:rPr>
          <w:rFonts w:ascii="Times New Roman" w:hAnsi="Times New Roman" w:cs="Times New Roman"/>
          <w:sz w:val="24"/>
          <w:szCs w:val="24"/>
        </w:rPr>
      </w:pP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La chaine α est formée de V et de J, comme dans les anticorps. Le type de structure que l’on a, est de 5 J différents. On a différents V. Il se forme alors le VJ ou le VDJ. Pour la chaine β, il y a 2 sortes de D et une série de J. Il y a 2 régions constantes, Cβ1 et Cβ2, et 6 J (tableau).</w:t>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Les proportions diffèrent donc des </w:t>
      </w:r>
      <w:proofErr w:type="spellStart"/>
      <w:r w:rsidRPr="0032276E">
        <w:rPr>
          <w:rFonts w:ascii="Times New Roman" w:hAnsi="Times New Roman" w:cs="Times New Roman"/>
          <w:sz w:val="24"/>
          <w:szCs w:val="24"/>
        </w:rPr>
        <w:t>Ig</w:t>
      </w:r>
      <w:proofErr w:type="spellEnd"/>
      <w:r w:rsidRPr="0032276E">
        <w:rPr>
          <w:rFonts w:ascii="Times New Roman" w:hAnsi="Times New Roman" w:cs="Times New Roman"/>
          <w:sz w:val="24"/>
          <w:szCs w:val="24"/>
        </w:rPr>
        <w:t xml:space="preserve">, il y a encore plus de diversité qu’avec les </w:t>
      </w:r>
      <w:proofErr w:type="spellStart"/>
      <w:r w:rsidRPr="0032276E">
        <w:rPr>
          <w:rFonts w:ascii="Times New Roman" w:hAnsi="Times New Roman" w:cs="Times New Roman"/>
          <w:sz w:val="24"/>
          <w:szCs w:val="24"/>
        </w:rPr>
        <w:t>Ig</w:t>
      </w:r>
      <w:proofErr w:type="spellEnd"/>
      <w:r w:rsidRPr="0032276E">
        <w:rPr>
          <w:rFonts w:ascii="Times New Roman" w:hAnsi="Times New Roman" w:cs="Times New Roman"/>
          <w:sz w:val="24"/>
          <w:szCs w:val="24"/>
        </w:rPr>
        <w:t>. Le réarrangement se fait d’abord par VDJ ou VJ, puis la région constante s’associe.</w:t>
      </w:r>
    </w:p>
    <w:p w:rsidR="00455973" w:rsidRPr="0032276E" w:rsidRDefault="00292F2B" w:rsidP="0032276E">
      <w:pPr>
        <w:spacing w:after="0"/>
        <w:rPr>
          <w:rFonts w:ascii="Times New Roman" w:hAnsi="Times New Roman" w:cs="Times New Roman"/>
          <w:sz w:val="24"/>
          <w:szCs w:val="24"/>
        </w:rPr>
      </w:pPr>
      <w:r w:rsidRPr="0032276E">
        <w:rPr>
          <w:rFonts w:ascii="Times New Roman" w:hAnsi="Times New Roman" w:cs="Times New Roman"/>
          <w:noProof/>
          <w:sz w:val="24"/>
          <w:szCs w:val="24"/>
        </w:rPr>
        <w:drawing>
          <wp:inline distT="0" distB="0" distL="0" distR="0" wp14:anchorId="6E5325D1" wp14:editId="06DEAC6E">
            <wp:extent cx="3800475" cy="3390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7">
                      <a:extLst>
                        <a:ext uri="{28A0092B-C50C-407E-A947-70E740481C1C}">
                          <a14:useLocalDpi xmlns:a14="http://schemas.microsoft.com/office/drawing/2010/main" val="0"/>
                        </a:ext>
                      </a:extLst>
                    </a:blip>
                    <a:stretch>
                      <a:fillRect/>
                    </a:stretch>
                  </pic:blipFill>
                  <pic:spPr>
                    <a:xfrm>
                      <a:off x="0" y="0"/>
                      <a:ext cx="3800475" cy="3390900"/>
                    </a:xfrm>
                    <a:prstGeom prst="rect">
                      <a:avLst/>
                    </a:prstGeom>
                  </pic:spPr>
                </pic:pic>
              </a:graphicData>
            </a:graphic>
          </wp:inline>
        </w:drawing>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Le </w:t>
      </w:r>
      <w:proofErr w:type="spellStart"/>
      <w:r w:rsidRPr="0032276E">
        <w:rPr>
          <w:rFonts w:ascii="Times New Roman" w:hAnsi="Times New Roman" w:cs="Times New Roman"/>
          <w:sz w:val="24"/>
          <w:szCs w:val="24"/>
        </w:rPr>
        <w:t>TCRγδ</w:t>
      </w:r>
      <w:proofErr w:type="spellEnd"/>
      <w:r w:rsidRPr="0032276E">
        <w:rPr>
          <w:rFonts w:ascii="Times New Roman" w:hAnsi="Times New Roman" w:cs="Times New Roman"/>
          <w:sz w:val="24"/>
          <w:szCs w:val="24"/>
        </w:rPr>
        <w:t xml:space="preserve"> est beaucoup moins fréquemment exprimé que le αβ, et γ correspond à α, puisqu’il n’y a pas de région D. La chaine δ correspond à la chaine β. Le locus de la chaine γ se trouve au milieu du locus de la chaine α. Si on </w:t>
      </w:r>
      <w:proofErr w:type="gramStart"/>
      <w:r w:rsidRPr="0032276E">
        <w:rPr>
          <w:rFonts w:ascii="Times New Roman" w:hAnsi="Times New Roman" w:cs="Times New Roman"/>
          <w:sz w:val="24"/>
          <w:szCs w:val="24"/>
        </w:rPr>
        <w:t>a</w:t>
      </w:r>
      <w:proofErr w:type="gramEnd"/>
      <w:r w:rsidRPr="0032276E">
        <w:rPr>
          <w:rFonts w:ascii="Times New Roman" w:hAnsi="Times New Roman" w:cs="Times New Roman"/>
          <w:sz w:val="24"/>
          <w:szCs w:val="24"/>
        </w:rPr>
        <w:t xml:space="preserve"> un réarrangement α, on ne va pas ré-exprimer γ. 3 régions hypervariables sont liées au phénomène de jonction. Il y a la même chose dans le TCR, c’est le même phénomène, </w:t>
      </w:r>
      <w:proofErr w:type="spellStart"/>
      <w:r w:rsidRPr="0032276E">
        <w:rPr>
          <w:rFonts w:ascii="Times New Roman" w:hAnsi="Times New Roman" w:cs="Times New Roman"/>
          <w:sz w:val="24"/>
          <w:szCs w:val="24"/>
        </w:rPr>
        <w:t>Rag</w:t>
      </w:r>
      <w:proofErr w:type="spellEnd"/>
      <w:r w:rsidRPr="0032276E">
        <w:rPr>
          <w:rFonts w:ascii="Times New Roman" w:hAnsi="Times New Roman" w:cs="Times New Roman"/>
          <w:sz w:val="24"/>
          <w:szCs w:val="24"/>
        </w:rPr>
        <w:t xml:space="preserve"> 1 et </w:t>
      </w:r>
      <w:proofErr w:type="spellStart"/>
      <w:r w:rsidRPr="0032276E">
        <w:rPr>
          <w:rFonts w:ascii="Times New Roman" w:hAnsi="Times New Roman" w:cs="Times New Roman"/>
          <w:sz w:val="24"/>
          <w:szCs w:val="24"/>
        </w:rPr>
        <w:t>Rag</w:t>
      </w:r>
      <w:proofErr w:type="spellEnd"/>
      <w:r w:rsidRPr="0032276E">
        <w:rPr>
          <w:rFonts w:ascii="Times New Roman" w:hAnsi="Times New Roman" w:cs="Times New Roman"/>
          <w:sz w:val="24"/>
          <w:szCs w:val="24"/>
        </w:rPr>
        <w:t xml:space="preserve"> 2 réarrangent TCR et BCR. Si on compare la fréquence et la variabilité, on a 3 ou 4x10</w:t>
      </w:r>
      <w:r w:rsidRPr="0032276E">
        <w:rPr>
          <w:rFonts w:ascii="Times New Roman" w:hAnsi="Times New Roman" w:cs="Times New Roman"/>
          <w:sz w:val="24"/>
          <w:szCs w:val="24"/>
          <w:vertAlign w:val="superscript"/>
        </w:rPr>
        <w:t>6</w:t>
      </w:r>
      <w:r w:rsidRPr="0032276E">
        <w:rPr>
          <w:rFonts w:ascii="Times New Roman" w:hAnsi="Times New Roman" w:cs="Times New Roman"/>
          <w:sz w:val="24"/>
          <w:szCs w:val="24"/>
        </w:rPr>
        <w:t xml:space="preserve"> récepteurs possibles, et même 4x10</w:t>
      </w:r>
      <w:r w:rsidRPr="0032276E">
        <w:rPr>
          <w:rFonts w:ascii="Times New Roman" w:hAnsi="Times New Roman" w:cs="Times New Roman"/>
          <w:sz w:val="24"/>
          <w:szCs w:val="24"/>
          <w:vertAlign w:val="superscript"/>
        </w:rPr>
        <w:t>11</w:t>
      </w:r>
      <w:r w:rsidRPr="0032276E">
        <w:rPr>
          <w:rFonts w:ascii="Times New Roman" w:hAnsi="Times New Roman" w:cs="Times New Roman"/>
          <w:sz w:val="24"/>
          <w:szCs w:val="24"/>
        </w:rPr>
        <w:t xml:space="preserve"> en rajoutant les régions variables.</w:t>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lastRenderedPageBreak/>
        <w:t>En combinant les éléments différemment, on a déjà 6.10</w:t>
      </w:r>
      <w:r w:rsidRPr="0032276E">
        <w:rPr>
          <w:rFonts w:ascii="Times New Roman" w:hAnsi="Times New Roman" w:cs="Times New Roman"/>
          <w:sz w:val="24"/>
          <w:szCs w:val="24"/>
          <w:vertAlign w:val="superscript"/>
        </w:rPr>
        <w:t>6</w:t>
      </w:r>
      <w:r w:rsidRPr="0032276E">
        <w:rPr>
          <w:rFonts w:ascii="Times New Roman" w:hAnsi="Times New Roman" w:cs="Times New Roman"/>
          <w:sz w:val="24"/>
          <w:szCs w:val="24"/>
        </w:rPr>
        <w:t xml:space="preserve"> possibilités. La diversité complète est de l’ordre de 10</w:t>
      </w:r>
      <w:r w:rsidRPr="0032276E">
        <w:rPr>
          <w:rFonts w:ascii="Times New Roman" w:hAnsi="Times New Roman" w:cs="Times New Roman"/>
          <w:sz w:val="24"/>
          <w:szCs w:val="24"/>
          <w:vertAlign w:val="superscript"/>
        </w:rPr>
        <w:t>18</w:t>
      </w:r>
      <w:r w:rsidRPr="0032276E">
        <w:rPr>
          <w:rFonts w:ascii="Times New Roman" w:hAnsi="Times New Roman" w:cs="Times New Roman"/>
          <w:sz w:val="24"/>
          <w:szCs w:val="24"/>
        </w:rPr>
        <w:t xml:space="preserve"> et 10</w:t>
      </w:r>
      <w:r w:rsidRPr="0032276E">
        <w:rPr>
          <w:rFonts w:ascii="Times New Roman" w:hAnsi="Times New Roman" w:cs="Times New Roman"/>
          <w:sz w:val="24"/>
          <w:szCs w:val="24"/>
          <w:vertAlign w:val="superscript"/>
        </w:rPr>
        <w:t>14</w:t>
      </w:r>
      <w:r w:rsidRPr="0032276E">
        <w:rPr>
          <w:rFonts w:ascii="Times New Roman" w:hAnsi="Times New Roman" w:cs="Times New Roman"/>
          <w:sz w:val="24"/>
          <w:szCs w:val="24"/>
        </w:rPr>
        <w:t>.</w:t>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Le TCRα est sur le chromosome 14, et le TCRβ sur le chromosome 7.</w:t>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noProof/>
          <w:sz w:val="24"/>
          <w:szCs w:val="24"/>
        </w:rPr>
        <w:drawing>
          <wp:inline distT="0" distB="0" distL="0" distR="0" wp14:anchorId="2789A1D9" wp14:editId="6612C9E9">
            <wp:extent cx="3600450" cy="2390775"/>
            <wp:effectExtent l="19050" t="0" r="0" b="0"/>
            <wp:docPr id="8"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rcRect/>
                    <a:stretch>
                      <a:fillRect/>
                    </a:stretch>
                  </pic:blipFill>
                  <pic:spPr bwMode="auto">
                    <a:xfrm>
                      <a:off x="0" y="0"/>
                      <a:ext cx="3600450" cy="2390775"/>
                    </a:xfrm>
                    <a:prstGeom prst="rect">
                      <a:avLst/>
                    </a:prstGeom>
                    <a:noFill/>
                    <a:ln w="9525">
                      <a:noFill/>
                      <a:miter lim="800000"/>
                      <a:headEnd/>
                      <a:tailEnd/>
                    </a:ln>
                  </pic:spPr>
                </pic:pic>
              </a:graphicData>
            </a:graphic>
          </wp:inline>
        </w:drawing>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Il n’y a pas d’</w:t>
      </w:r>
      <w:proofErr w:type="spellStart"/>
      <w:r w:rsidRPr="0032276E">
        <w:rPr>
          <w:rFonts w:ascii="Times New Roman" w:hAnsi="Times New Roman" w:cs="Times New Roman"/>
          <w:sz w:val="24"/>
          <w:szCs w:val="24"/>
        </w:rPr>
        <w:t>hypermutation</w:t>
      </w:r>
      <w:proofErr w:type="spellEnd"/>
      <w:r w:rsidRPr="0032276E">
        <w:rPr>
          <w:rFonts w:ascii="Times New Roman" w:hAnsi="Times New Roman" w:cs="Times New Roman"/>
          <w:sz w:val="24"/>
          <w:szCs w:val="24"/>
        </w:rPr>
        <w:t xml:space="preserve"> somatique. Les cellules T sont là pour ne pas réagir contre nos propres antigènes. Les cellules B peuvent reconnaitre les cellules, mais sans cellules T pour les activer, elles n’ont pas d’action. Les cellules T qui reconnaissent les cellules du soi sont éliminées au cours de la croissance. On peut faire des mutations des cellules B, mais il ne faut pas de cellules T mutées.</w:t>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Les TCR reconnaissent les antigènes dans le contexte du CMH. Si le TCR réagit avec le CMH du soi, mais s’il ne le reconnait pas bien, on pourrait avoir une auto-immunité.</w:t>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Les cellules B doivent développer une très haute affinité, c’est très important pour les B, moins pour les T.</w:t>
      </w:r>
    </w:p>
    <w:p w:rsidR="007D55F7" w:rsidRPr="0032276E" w:rsidRDefault="007D55F7" w:rsidP="0032276E">
      <w:pPr>
        <w:pStyle w:val="Heading1"/>
        <w:spacing w:before="0"/>
        <w:rPr>
          <w:rFonts w:ascii="Times New Roman" w:hAnsi="Times New Roman" w:cs="Times New Roman"/>
          <w:sz w:val="24"/>
          <w:szCs w:val="24"/>
        </w:rPr>
      </w:pPr>
      <w:r w:rsidRPr="0032276E">
        <w:rPr>
          <w:rFonts w:ascii="Times New Roman" w:hAnsi="Times New Roman" w:cs="Times New Roman"/>
          <w:sz w:val="24"/>
          <w:szCs w:val="24"/>
        </w:rPr>
        <w:t>Voies de signalisation couplée au TCR et au BCR</w:t>
      </w:r>
    </w:p>
    <w:p w:rsidR="00455973" w:rsidRPr="0032276E" w:rsidRDefault="00455973" w:rsidP="0032276E">
      <w:pPr>
        <w:spacing w:after="0"/>
        <w:rPr>
          <w:rFonts w:ascii="Times New Roman" w:hAnsi="Times New Roman" w:cs="Times New Roman"/>
          <w:sz w:val="24"/>
          <w:szCs w:val="24"/>
        </w:rPr>
      </w:pPr>
      <w:r w:rsidRPr="0032276E">
        <w:rPr>
          <w:rFonts w:ascii="Times New Roman" w:hAnsi="Times New Roman" w:cs="Times New Roman"/>
          <w:sz w:val="24"/>
          <w:szCs w:val="24"/>
        </w:rPr>
        <w:t>Le TCR est un ensemble de structure. On a la forme TCR associée aussi à des molécules de signalisation. Le complexe du TCR est formé de ces chaines α et β associé au cd3. Il y a plusieurs chaines accessoires, il y a le cd3γ, le cd3</w:t>
      </w:r>
      <w:r w:rsidR="00D51A62" w:rsidRPr="0032276E">
        <w:rPr>
          <w:rFonts w:ascii="Times New Roman" w:hAnsi="Times New Roman" w:cs="Times New Roman"/>
          <w:sz w:val="24"/>
          <w:szCs w:val="24"/>
        </w:rPr>
        <w:t>ε</w:t>
      </w:r>
      <w:r w:rsidRPr="0032276E">
        <w:rPr>
          <w:rFonts w:ascii="Times New Roman" w:hAnsi="Times New Roman" w:cs="Times New Roman"/>
          <w:sz w:val="24"/>
          <w:szCs w:val="24"/>
        </w:rPr>
        <w:t xml:space="preserve">, et il y a un </w:t>
      </w:r>
      <w:proofErr w:type="spellStart"/>
      <w:r w:rsidRPr="0032276E">
        <w:rPr>
          <w:rFonts w:ascii="Times New Roman" w:hAnsi="Times New Roman" w:cs="Times New Roman"/>
          <w:sz w:val="24"/>
          <w:szCs w:val="24"/>
        </w:rPr>
        <w:t>homodimère</w:t>
      </w:r>
      <w:proofErr w:type="spellEnd"/>
      <w:r w:rsidRPr="0032276E">
        <w:rPr>
          <w:rFonts w:ascii="Times New Roman" w:hAnsi="Times New Roman" w:cs="Times New Roman"/>
          <w:sz w:val="24"/>
          <w:szCs w:val="24"/>
        </w:rPr>
        <w:t xml:space="preserve"> intracellulaire appelé </w:t>
      </w:r>
      <w:r w:rsidR="00D51A62" w:rsidRPr="0032276E">
        <w:rPr>
          <w:rFonts w:ascii="Times New Roman" w:hAnsi="Times New Roman" w:cs="Times New Roman"/>
          <w:sz w:val="24"/>
          <w:szCs w:val="24"/>
        </w:rPr>
        <w:t>ζ</w:t>
      </w:r>
      <w:r w:rsidRPr="0032276E">
        <w:rPr>
          <w:rFonts w:ascii="Times New Roman" w:hAnsi="Times New Roman" w:cs="Times New Roman"/>
          <w:sz w:val="24"/>
          <w:szCs w:val="24"/>
        </w:rPr>
        <w:t>.</w:t>
      </w:r>
      <w:r w:rsidR="00D51A62" w:rsidRPr="0032276E">
        <w:rPr>
          <w:rFonts w:ascii="Times New Roman" w:hAnsi="Times New Roman" w:cs="Times New Roman"/>
          <w:sz w:val="24"/>
          <w:szCs w:val="24"/>
        </w:rPr>
        <w:t xml:space="preserve"> Toutes ces molécules ont la structure des </w:t>
      </w:r>
      <w:proofErr w:type="spellStart"/>
      <w:r w:rsidR="00D51A62" w:rsidRPr="0032276E">
        <w:rPr>
          <w:rFonts w:ascii="Times New Roman" w:hAnsi="Times New Roman" w:cs="Times New Roman"/>
          <w:sz w:val="24"/>
          <w:szCs w:val="24"/>
        </w:rPr>
        <w:t>Ig</w:t>
      </w:r>
      <w:proofErr w:type="spellEnd"/>
      <w:r w:rsidR="00D51A62" w:rsidRPr="0032276E">
        <w:rPr>
          <w:rFonts w:ascii="Times New Roman" w:hAnsi="Times New Roman" w:cs="Times New Roman"/>
          <w:sz w:val="24"/>
          <w:szCs w:val="24"/>
        </w:rPr>
        <w:t>. Chacune de ces chaines ont un domaine ITAM (</w:t>
      </w:r>
      <w:proofErr w:type="spellStart"/>
      <w:r w:rsidR="00D51A62" w:rsidRPr="0032276E">
        <w:rPr>
          <w:rFonts w:ascii="Times New Roman" w:hAnsi="Times New Roman" w:cs="Times New Roman"/>
          <w:sz w:val="24"/>
          <w:szCs w:val="24"/>
        </w:rPr>
        <w:t>immunorécepteur</w:t>
      </w:r>
      <w:proofErr w:type="spellEnd"/>
      <w:r w:rsidR="00D51A62" w:rsidRPr="0032276E">
        <w:rPr>
          <w:rFonts w:ascii="Times New Roman" w:hAnsi="Times New Roman" w:cs="Times New Roman"/>
          <w:sz w:val="24"/>
          <w:szCs w:val="24"/>
        </w:rPr>
        <w:t xml:space="preserve"> tyrosine </w:t>
      </w:r>
      <w:proofErr w:type="spellStart"/>
      <w:r w:rsidR="00D51A62" w:rsidRPr="0032276E">
        <w:rPr>
          <w:rFonts w:ascii="Times New Roman" w:hAnsi="Times New Roman" w:cs="Times New Roman"/>
          <w:sz w:val="24"/>
          <w:szCs w:val="24"/>
        </w:rPr>
        <w:t>based</w:t>
      </w:r>
      <w:proofErr w:type="spellEnd"/>
      <w:r w:rsidR="00D51A62" w:rsidRPr="0032276E">
        <w:rPr>
          <w:rFonts w:ascii="Times New Roman" w:hAnsi="Times New Roman" w:cs="Times New Roman"/>
          <w:sz w:val="24"/>
          <w:szCs w:val="24"/>
        </w:rPr>
        <w:t xml:space="preserve"> activation), α, β et ε en ont 1 alors que ζ a 3 ITAM. Il y a 2 tyrosines séparées par 9 à 12 acides aminés.</w:t>
      </w:r>
    </w:p>
    <w:p w:rsidR="00D51A62" w:rsidRPr="0032276E" w:rsidRDefault="00D51A62" w:rsidP="0032276E">
      <w:pPr>
        <w:spacing w:after="0"/>
        <w:rPr>
          <w:rFonts w:ascii="Times New Roman" w:hAnsi="Times New Roman" w:cs="Times New Roman"/>
          <w:sz w:val="24"/>
          <w:szCs w:val="24"/>
        </w:rPr>
      </w:pPr>
      <w:r w:rsidRPr="0032276E">
        <w:rPr>
          <w:rFonts w:ascii="Times New Roman" w:hAnsi="Times New Roman" w:cs="Times New Roman"/>
          <w:sz w:val="24"/>
          <w:szCs w:val="24"/>
        </w:rPr>
        <w:t>Y-</w:t>
      </w:r>
      <w:proofErr w:type="gramStart"/>
      <w:r w:rsidRPr="0032276E">
        <w:rPr>
          <w:rFonts w:ascii="Times New Roman" w:hAnsi="Times New Roman" w:cs="Times New Roman"/>
          <w:sz w:val="24"/>
          <w:szCs w:val="24"/>
        </w:rPr>
        <w:t>xx[</w:t>
      </w:r>
      <w:proofErr w:type="gramEnd"/>
      <w:r w:rsidRPr="0032276E">
        <w:rPr>
          <w:rFonts w:ascii="Times New Roman" w:hAnsi="Times New Roman" w:cs="Times New Roman"/>
          <w:sz w:val="24"/>
          <w:szCs w:val="24"/>
        </w:rPr>
        <w:t>L/V]x</w:t>
      </w:r>
      <w:r w:rsidRPr="0032276E">
        <w:rPr>
          <w:rFonts w:ascii="Times New Roman" w:hAnsi="Times New Roman" w:cs="Times New Roman"/>
          <w:sz w:val="24"/>
          <w:szCs w:val="24"/>
          <w:vertAlign w:val="subscript"/>
        </w:rPr>
        <w:t>6-9</w:t>
      </w:r>
      <w:r w:rsidRPr="0032276E">
        <w:rPr>
          <w:rFonts w:ascii="Times New Roman" w:hAnsi="Times New Roman" w:cs="Times New Roman"/>
          <w:sz w:val="24"/>
          <w:szCs w:val="24"/>
        </w:rPr>
        <w:t>Yxx[L/V]</w:t>
      </w:r>
    </w:p>
    <w:p w:rsidR="00D51A62" w:rsidRPr="0032276E" w:rsidRDefault="00D51A62" w:rsidP="0032276E">
      <w:pPr>
        <w:spacing w:after="0"/>
        <w:rPr>
          <w:rFonts w:ascii="Times New Roman" w:hAnsi="Times New Roman" w:cs="Times New Roman"/>
          <w:sz w:val="24"/>
          <w:szCs w:val="24"/>
        </w:rPr>
      </w:pPr>
      <w:r w:rsidRPr="0032276E">
        <w:rPr>
          <w:rFonts w:ascii="Times New Roman" w:hAnsi="Times New Roman" w:cs="Times New Roman"/>
          <w:sz w:val="24"/>
          <w:szCs w:val="24"/>
        </w:rPr>
        <w:t>Les ITAM sont phosphorylés au niveau des tyrosines par des tyrosine-kinases (</w:t>
      </w:r>
      <w:proofErr w:type="spellStart"/>
      <w:r w:rsidRPr="0032276E">
        <w:rPr>
          <w:rFonts w:ascii="Times New Roman" w:hAnsi="Times New Roman" w:cs="Times New Roman"/>
          <w:sz w:val="24"/>
          <w:szCs w:val="24"/>
        </w:rPr>
        <w:t>Src</w:t>
      </w:r>
      <w:proofErr w:type="spellEnd"/>
      <w:r w:rsidRPr="0032276E">
        <w:rPr>
          <w:rFonts w:ascii="Times New Roman" w:hAnsi="Times New Roman" w:cs="Times New Roman"/>
          <w:sz w:val="24"/>
          <w:szCs w:val="24"/>
        </w:rPr>
        <w:t xml:space="preserve">). L’enzyme que l’on appelle </w:t>
      </w:r>
      <w:proofErr w:type="spellStart"/>
      <w:r w:rsidRPr="0032276E">
        <w:rPr>
          <w:rFonts w:ascii="Times New Roman" w:hAnsi="Times New Roman" w:cs="Times New Roman"/>
          <w:sz w:val="24"/>
          <w:szCs w:val="24"/>
        </w:rPr>
        <w:t>Lck</w:t>
      </w:r>
      <w:proofErr w:type="spellEnd"/>
      <w:r w:rsidRPr="0032276E">
        <w:rPr>
          <w:rFonts w:ascii="Times New Roman" w:hAnsi="Times New Roman" w:cs="Times New Roman"/>
          <w:sz w:val="24"/>
          <w:szCs w:val="24"/>
        </w:rPr>
        <w:t xml:space="preserve"> est associée au cd4 ou au cd8 des cellules T. Fyn est associé au ζ.</w:t>
      </w:r>
    </w:p>
    <w:p w:rsidR="00D51A62" w:rsidRPr="0032276E" w:rsidRDefault="00125210" w:rsidP="0032276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62375"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9">
                      <a:extLst>
                        <a:ext uri="{28A0092B-C50C-407E-A947-70E740481C1C}">
                          <a14:useLocalDpi xmlns:a14="http://schemas.microsoft.com/office/drawing/2010/main" val="0"/>
                        </a:ext>
                      </a:extLst>
                    </a:blip>
                    <a:stretch>
                      <a:fillRect/>
                    </a:stretch>
                  </pic:blipFill>
                  <pic:spPr>
                    <a:xfrm>
                      <a:off x="0" y="0"/>
                      <a:ext cx="3762375" cy="1581150"/>
                    </a:xfrm>
                    <a:prstGeom prst="rect">
                      <a:avLst/>
                    </a:prstGeom>
                  </pic:spPr>
                </pic:pic>
              </a:graphicData>
            </a:graphic>
          </wp:inline>
        </w:drawing>
      </w:r>
    </w:p>
    <w:p w:rsidR="00D51A62" w:rsidRPr="0032276E" w:rsidRDefault="00D51A62"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Fyn s’active, phosphoryle les tyrosines, et une molécule zap70 va alors se fixer à ces </w:t>
      </w:r>
      <w:proofErr w:type="spellStart"/>
      <w:r w:rsidRPr="0032276E">
        <w:rPr>
          <w:rFonts w:ascii="Times New Roman" w:hAnsi="Times New Roman" w:cs="Times New Roman"/>
          <w:sz w:val="24"/>
          <w:szCs w:val="24"/>
        </w:rPr>
        <w:t>phosphotyrosines</w:t>
      </w:r>
      <w:proofErr w:type="spellEnd"/>
      <w:r w:rsidRPr="0032276E">
        <w:rPr>
          <w:rFonts w:ascii="Times New Roman" w:hAnsi="Times New Roman" w:cs="Times New Roman"/>
          <w:sz w:val="24"/>
          <w:szCs w:val="24"/>
        </w:rPr>
        <w:t xml:space="preserve">. Les domaines SH2 (SRC homologie domaine 2) sont comme une poche capable de reconnaitre des </w:t>
      </w:r>
      <w:proofErr w:type="spellStart"/>
      <w:r w:rsidRPr="0032276E">
        <w:rPr>
          <w:rFonts w:ascii="Times New Roman" w:hAnsi="Times New Roman" w:cs="Times New Roman"/>
          <w:sz w:val="24"/>
          <w:szCs w:val="24"/>
        </w:rPr>
        <w:t>phosphotyrosines</w:t>
      </w:r>
      <w:proofErr w:type="spellEnd"/>
      <w:r w:rsidRPr="0032276E">
        <w:rPr>
          <w:rFonts w:ascii="Times New Roman" w:hAnsi="Times New Roman" w:cs="Times New Roman"/>
          <w:sz w:val="24"/>
          <w:szCs w:val="24"/>
        </w:rPr>
        <w:t>. Le fait que ce soit phosphorylé permet aux domaines SH2 de se fixer. Zap70 est une kinase, elle se fixe, grâce au fait que Fyn ait phosphorylé les domaines. Le cd4, corécepteur, se phosphoryle, permet à la kinase de phosphoryler zap70 et permet son activation.</w:t>
      </w:r>
    </w:p>
    <w:p w:rsidR="00D51A62" w:rsidRPr="0032276E" w:rsidRDefault="00D51A62" w:rsidP="0032276E">
      <w:pPr>
        <w:spacing w:after="0"/>
        <w:rPr>
          <w:rFonts w:ascii="Times New Roman" w:hAnsi="Times New Roman" w:cs="Times New Roman"/>
          <w:sz w:val="24"/>
          <w:szCs w:val="24"/>
        </w:rPr>
      </w:pPr>
      <w:r w:rsidRPr="0032276E">
        <w:rPr>
          <w:rFonts w:ascii="Times New Roman" w:hAnsi="Times New Roman" w:cs="Times New Roman"/>
          <w:noProof/>
          <w:sz w:val="24"/>
          <w:szCs w:val="24"/>
        </w:rPr>
        <w:lastRenderedPageBreak/>
        <w:drawing>
          <wp:inline distT="0" distB="0" distL="0" distR="0" wp14:anchorId="2147A5E8" wp14:editId="54B477AB">
            <wp:extent cx="2971800" cy="2343150"/>
            <wp:effectExtent l="1905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srcRect/>
                    <a:stretch>
                      <a:fillRect/>
                    </a:stretch>
                  </pic:blipFill>
                  <pic:spPr bwMode="auto">
                    <a:xfrm>
                      <a:off x="0" y="0"/>
                      <a:ext cx="2971800" cy="2343150"/>
                    </a:xfrm>
                    <a:prstGeom prst="rect">
                      <a:avLst/>
                    </a:prstGeom>
                    <a:noFill/>
                    <a:ln w="9525">
                      <a:noFill/>
                      <a:miter lim="800000"/>
                      <a:headEnd/>
                      <a:tailEnd/>
                    </a:ln>
                  </pic:spPr>
                </pic:pic>
              </a:graphicData>
            </a:graphic>
          </wp:inline>
        </w:drawing>
      </w:r>
    </w:p>
    <w:p w:rsidR="00D51A62" w:rsidRPr="0032276E" w:rsidRDefault="00D51A62" w:rsidP="0032276E">
      <w:pPr>
        <w:spacing w:after="0"/>
        <w:rPr>
          <w:rFonts w:ascii="Times New Roman" w:hAnsi="Times New Roman" w:cs="Times New Roman"/>
          <w:sz w:val="24"/>
          <w:szCs w:val="24"/>
        </w:rPr>
      </w:pPr>
      <w:r w:rsidRPr="0032276E">
        <w:rPr>
          <w:rFonts w:ascii="Times New Roman" w:hAnsi="Times New Roman" w:cs="Times New Roman"/>
          <w:sz w:val="24"/>
          <w:szCs w:val="24"/>
        </w:rPr>
        <w:t>Cd8 est un hétéro</w:t>
      </w:r>
      <w:r w:rsidR="00203FCF" w:rsidRPr="0032276E">
        <w:rPr>
          <w:rFonts w:ascii="Times New Roman" w:hAnsi="Times New Roman" w:cs="Times New Roman"/>
          <w:sz w:val="24"/>
          <w:szCs w:val="24"/>
        </w:rPr>
        <w:t>-</w:t>
      </w:r>
      <w:r w:rsidRPr="0032276E">
        <w:rPr>
          <w:rFonts w:ascii="Times New Roman" w:hAnsi="Times New Roman" w:cs="Times New Roman"/>
          <w:sz w:val="24"/>
          <w:szCs w:val="24"/>
        </w:rPr>
        <w:t>dimère</w:t>
      </w:r>
      <w:r w:rsidR="00203FCF" w:rsidRPr="0032276E">
        <w:rPr>
          <w:rFonts w:ascii="Times New Roman" w:hAnsi="Times New Roman" w:cs="Times New Roman"/>
          <w:sz w:val="24"/>
          <w:szCs w:val="24"/>
        </w:rPr>
        <w:t xml:space="preserve"> formé de 2 chaines α et β</w:t>
      </w:r>
      <w:r w:rsidRPr="0032276E">
        <w:rPr>
          <w:rFonts w:ascii="Times New Roman" w:hAnsi="Times New Roman" w:cs="Times New Roman"/>
          <w:sz w:val="24"/>
          <w:szCs w:val="24"/>
        </w:rPr>
        <w:t xml:space="preserve">, alors que cd4 est un </w:t>
      </w:r>
      <w:proofErr w:type="spellStart"/>
      <w:r w:rsidRPr="0032276E">
        <w:rPr>
          <w:rFonts w:ascii="Times New Roman" w:hAnsi="Times New Roman" w:cs="Times New Roman"/>
          <w:sz w:val="24"/>
          <w:szCs w:val="24"/>
        </w:rPr>
        <w:t>homodimère</w:t>
      </w:r>
      <w:proofErr w:type="spellEnd"/>
      <w:r w:rsidRPr="0032276E">
        <w:rPr>
          <w:rFonts w:ascii="Times New Roman" w:hAnsi="Times New Roman" w:cs="Times New Roman"/>
          <w:sz w:val="24"/>
          <w:szCs w:val="24"/>
        </w:rPr>
        <w:t xml:space="preserve">, </w:t>
      </w:r>
      <w:r w:rsidR="00203FCF" w:rsidRPr="0032276E">
        <w:rPr>
          <w:rFonts w:ascii="Times New Roman" w:hAnsi="Times New Roman" w:cs="Times New Roman"/>
          <w:sz w:val="24"/>
          <w:szCs w:val="24"/>
        </w:rPr>
        <w:t xml:space="preserve">formé d 2 domaines </w:t>
      </w:r>
      <w:proofErr w:type="spellStart"/>
      <w:r w:rsidR="00203FCF" w:rsidRPr="0032276E">
        <w:rPr>
          <w:rFonts w:ascii="Times New Roman" w:hAnsi="Times New Roman" w:cs="Times New Roman"/>
          <w:sz w:val="24"/>
          <w:szCs w:val="24"/>
        </w:rPr>
        <w:t>Ig</w:t>
      </w:r>
      <w:proofErr w:type="spellEnd"/>
      <w:r w:rsidR="00203FCF" w:rsidRPr="0032276E">
        <w:rPr>
          <w:rFonts w:ascii="Times New Roman" w:hAnsi="Times New Roman" w:cs="Times New Roman"/>
          <w:sz w:val="24"/>
          <w:szCs w:val="24"/>
        </w:rPr>
        <w:t xml:space="preserve"> libres.</w:t>
      </w:r>
    </w:p>
    <w:p w:rsidR="00203FCF" w:rsidRPr="0032276E" w:rsidRDefault="00203FCF" w:rsidP="0032276E">
      <w:pPr>
        <w:spacing w:after="0"/>
        <w:rPr>
          <w:rFonts w:ascii="Times New Roman" w:hAnsi="Times New Roman" w:cs="Times New Roman"/>
          <w:sz w:val="24"/>
          <w:szCs w:val="24"/>
        </w:rPr>
      </w:pPr>
    </w:p>
    <w:p w:rsidR="00203FCF" w:rsidRPr="0032276E" w:rsidRDefault="00203FCF" w:rsidP="0032276E">
      <w:pPr>
        <w:spacing w:after="0"/>
        <w:rPr>
          <w:rFonts w:ascii="Times New Roman" w:hAnsi="Times New Roman" w:cs="Times New Roman"/>
          <w:sz w:val="24"/>
          <w:szCs w:val="24"/>
        </w:rPr>
      </w:pPr>
      <w:r w:rsidRPr="0032276E">
        <w:rPr>
          <w:rFonts w:ascii="Times New Roman" w:hAnsi="Times New Roman" w:cs="Times New Roman"/>
          <w:sz w:val="24"/>
          <w:szCs w:val="24"/>
        </w:rPr>
        <w:t xml:space="preserve">Les acides aminés qui peuvent être phosphorylés sont la sérine, la thréonine et la tyrosine, avec une moindre présence de la tyrosine phosphorylée. LAT est une protéine adaptatrice, qui peut lier plusieurs kinases sur les tyrosines, pour la cascade de phosphorylation. </w:t>
      </w:r>
    </w:p>
    <w:p w:rsidR="00203FCF" w:rsidRPr="0032276E" w:rsidRDefault="00203FCF" w:rsidP="0032276E">
      <w:pPr>
        <w:spacing w:after="0"/>
        <w:rPr>
          <w:rFonts w:ascii="Times New Roman" w:hAnsi="Times New Roman" w:cs="Times New Roman"/>
          <w:sz w:val="24"/>
          <w:szCs w:val="24"/>
        </w:rPr>
      </w:pPr>
    </w:p>
    <w:p w:rsidR="00203FCF" w:rsidRPr="0032276E" w:rsidRDefault="00203FCF" w:rsidP="0032276E">
      <w:pPr>
        <w:spacing w:after="0"/>
        <w:rPr>
          <w:rFonts w:ascii="Times New Roman" w:hAnsi="Times New Roman" w:cs="Times New Roman"/>
          <w:sz w:val="24"/>
          <w:szCs w:val="24"/>
        </w:rPr>
      </w:pPr>
      <w:r w:rsidRPr="0032276E">
        <w:rPr>
          <w:rFonts w:ascii="Times New Roman" w:hAnsi="Times New Roman" w:cs="Times New Roman"/>
          <w:sz w:val="24"/>
          <w:szCs w:val="24"/>
        </w:rPr>
        <w:t>La troisième voie à connaitre est celle des protéines G.</w:t>
      </w:r>
    </w:p>
    <w:p w:rsidR="00BB52C9" w:rsidRPr="0032276E" w:rsidRDefault="00BB52C9" w:rsidP="0032276E">
      <w:pPr>
        <w:spacing w:after="0"/>
        <w:rPr>
          <w:rFonts w:ascii="Times New Roman" w:hAnsi="Times New Roman" w:cs="Times New Roman"/>
          <w:sz w:val="24"/>
          <w:szCs w:val="24"/>
        </w:rPr>
      </w:pPr>
    </w:p>
    <w:p w:rsidR="00BB52C9" w:rsidRPr="0032276E" w:rsidRDefault="002A339F" w:rsidP="0032276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9500" cy="440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1">
                      <a:extLst>
                        <a:ext uri="{28A0092B-C50C-407E-A947-70E740481C1C}">
                          <a14:useLocalDpi xmlns:a14="http://schemas.microsoft.com/office/drawing/2010/main" val="0"/>
                        </a:ext>
                      </a:extLst>
                    </a:blip>
                    <a:stretch>
                      <a:fillRect/>
                    </a:stretch>
                  </pic:blipFill>
                  <pic:spPr>
                    <a:xfrm>
                      <a:off x="0" y="0"/>
                      <a:ext cx="3619500" cy="4400550"/>
                    </a:xfrm>
                    <a:prstGeom prst="rect">
                      <a:avLst/>
                    </a:prstGeom>
                  </pic:spPr>
                </pic:pic>
              </a:graphicData>
            </a:graphic>
          </wp:inline>
        </w:drawing>
      </w:r>
      <w:bookmarkStart w:id="0" w:name="_GoBack"/>
      <w:bookmarkEnd w:id="0"/>
    </w:p>
    <w:p w:rsidR="00BB52C9" w:rsidRPr="0032276E" w:rsidRDefault="00BB52C9" w:rsidP="0032276E">
      <w:pPr>
        <w:spacing w:after="0"/>
        <w:rPr>
          <w:rFonts w:ascii="Times New Roman" w:hAnsi="Times New Roman" w:cs="Times New Roman"/>
          <w:sz w:val="24"/>
          <w:szCs w:val="24"/>
        </w:rPr>
      </w:pPr>
      <w:r w:rsidRPr="0032276E">
        <w:rPr>
          <w:rFonts w:ascii="Times New Roman" w:hAnsi="Times New Roman" w:cs="Times New Roman"/>
          <w:sz w:val="24"/>
          <w:szCs w:val="24"/>
        </w:rPr>
        <w:t>Dans la transplantation, ces substances empêchent la translocation des NFAT, qui sont toutes capables d’activer des greffons.</w:t>
      </w:r>
    </w:p>
    <w:p w:rsidR="007D55F7" w:rsidRPr="0032276E" w:rsidRDefault="007D55F7" w:rsidP="0032276E">
      <w:pPr>
        <w:pStyle w:val="Heading1"/>
        <w:spacing w:before="0"/>
        <w:rPr>
          <w:rFonts w:ascii="Times New Roman" w:hAnsi="Times New Roman" w:cs="Times New Roman"/>
          <w:sz w:val="24"/>
          <w:szCs w:val="24"/>
        </w:rPr>
      </w:pPr>
      <w:r w:rsidRPr="0032276E">
        <w:rPr>
          <w:rFonts w:ascii="Times New Roman" w:hAnsi="Times New Roman" w:cs="Times New Roman"/>
          <w:sz w:val="24"/>
          <w:szCs w:val="24"/>
        </w:rPr>
        <w:t>Le complexe majeur d’histocompatibilité (CMH)</w:t>
      </w:r>
    </w:p>
    <w:p w:rsidR="007D55F7" w:rsidRPr="0032276E" w:rsidRDefault="007D55F7" w:rsidP="0032276E">
      <w:pPr>
        <w:pStyle w:val="Heading2"/>
        <w:spacing w:before="0"/>
        <w:rPr>
          <w:rFonts w:ascii="Times New Roman" w:hAnsi="Times New Roman" w:cs="Times New Roman"/>
          <w:sz w:val="24"/>
          <w:szCs w:val="24"/>
        </w:rPr>
      </w:pPr>
      <w:r w:rsidRPr="0032276E">
        <w:rPr>
          <w:rFonts w:ascii="Times New Roman" w:hAnsi="Times New Roman" w:cs="Times New Roman"/>
          <w:sz w:val="24"/>
          <w:szCs w:val="24"/>
        </w:rPr>
        <w:t>Régulation de l’expression et rôle</w:t>
      </w:r>
    </w:p>
    <w:p w:rsidR="007D55F7" w:rsidRPr="0032276E" w:rsidRDefault="007D55F7" w:rsidP="0032276E">
      <w:pPr>
        <w:pStyle w:val="Heading2"/>
        <w:spacing w:before="0"/>
        <w:rPr>
          <w:rFonts w:ascii="Times New Roman" w:hAnsi="Times New Roman" w:cs="Times New Roman"/>
          <w:sz w:val="24"/>
          <w:szCs w:val="24"/>
        </w:rPr>
      </w:pPr>
      <w:r w:rsidRPr="0032276E">
        <w:rPr>
          <w:rFonts w:ascii="Times New Roman" w:hAnsi="Times New Roman" w:cs="Times New Roman"/>
          <w:sz w:val="24"/>
          <w:szCs w:val="24"/>
        </w:rPr>
        <w:t>Structure des CMH de classe I et II</w:t>
      </w:r>
    </w:p>
    <w:p w:rsidR="007D55F7" w:rsidRPr="0032276E" w:rsidRDefault="007D55F7" w:rsidP="0032276E">
      <w:pPr>
        <w:pStyle w:val="Heading2"/>
        <w:spacing w:before="0"/>
        <w:rPr>
          <w:rFonts w:ascii="Times New Roman" w:hAnsi="Times New Roman" w:cs="Times New Roman"/>
          <w:sz w:val="24"/>
          <w:szCs w:val="24"/>
        </w:rPr>
      </w:pPr>
      <w:r w:rsidRPr="0032276E">
        <w:rPr>
          <w:rFonts w:ascii="Times New Roman" w:hAnsi="Times New Roman" w:cs="Times New Roman"/>
          <w:sz w:val="24"/>
          <w:szCs w:val="24"/>
        </w:rPr>
        <w:t>Organisation des gènes et polymorphisme</w:t>
      </w:r>
    </w:p>
    <w:p w:rsidR="007D55F7" w:rsidRPr="0032276E" w:rsidRDefault="007D55F7" w:rsidP="0032276E">
      <w:pPr>
        <w:pStyle w:val="Heading2"/>
        <w:spacing w:before="0"/>
        <w:rPr>
          <w:rFonts w:ascii="Times New Roman" w:hAnsi="Times New Roman" w:cs="Times New Roman"/>
          <w:sz w:val="24"/>
          <w:szCs w:val="24"/>
        </w:rPr>
      </w:pPr>
      <w:r w:rsidRPr="0032276E">
        <w:rPr>
          <w:rFonts w:ascii="Times New Roman" w:hAnsi="Times New Roman" w:cs="Times New Roman"/>
          <w:sz w:val="24"/>
          <w:szCs w:val="24"/>
        </w:rPr>
        <w:t>Génération des complexes CMH/antigène</w:t>
      </w:r>
    </w:p>
    <w:sectPr w:rsidR="007D55F7" w:rsidRPr="0032276E" w:rsidSect="00292F2B">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2A" w:rsidRDefault="00BB432A" w:rsidP="00BA7996">
      <w:pPr>
        <w:spacing w:after="0" w:line="240" w:lineRule="auto"/>
      </w:pPr>
      <w:r>
        <w:separator/>
      </w:r>
    </w:p>
  </w:endnote>
  <w:endnote w:type="continuationSeparator" w:id="0">
    <w:p w:rsidR="00BB432A" w:rsidRDefault="00BB432A" w:rsidP="00BA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2A" w:rsidRDefault="00BB432A" w:rsidP="00BA7996">
      <w:pPr>
        <w:spacing w:after="0" w:line="240" w:lineRule="auto"/>
      </w:pPr>
      <w:r>
        <w:separator/>
      </w:r>
    </w:p>
  </w:footnote>
  <w:footnote w:type="continuationSeparator" w:id="0">
    <w:p w:rsidR="00BB432A" w:rsidRDefault="00BB432A" w:rsidP="00BA7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DB6"/>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F5D6F"/>
    <w:rsid w:val="0000605F"/>
    <w:rsid w:val="0010714A"/>
    <w:rsid w:val="00125210"/>
    <w:rsid w:val="00172E7B"/>
    <w:rsid w:val="001B19A7"/>
    <w:rsid w:val="00203FCF"/>
    <w:rsid w:val="002357CE"/>
    <w:rsid w:val="002749A9"/>
    <w:rsid w:val="00292F2B"/>
    <w:rsid w:val="002A339F"/>
    <w:rsid w:val="0032276E"/>
    <w:rsid w:val="003330D2"/>
    <w:rsid w:val="003F6BB8"/>
    <w:rsid w:val="0042356C"/>
    <w:rsid w:val="00427EED"/>
    <w:rsid w:val="00455973"/>
    <w:rsid w:val="004648B7"/>
    <w:rsid w:val="00493C25"/>
    <w:rsid w:val="0049587F"/>
    <w:rsid w:val="004A6D10"/>
    <w:rsid w:val="004B3D39"/>
    <w:rsid w:val="004D6778"/>
    <w:rsid w:val="004F276F"/>
    <w:rsid w:val="005706CA"/>
    <w:rsid w:val="006238D4"/>
    <w:rsid w:val="00627DDA"/>
    <w:rsid w:val="006737D9"/>
    <w:rsid w:val="00680501"/>
    <w:rsid w:val="006B20E2"/>
    <w:rsid w:val="00743174"/>
    <w:rsid w:val="007752BA"/>
    <w:rsid w:val="007B7281"/>
    <w:rsid w:val="007C28EA"/>
    <w:rsid w:val="007D55F7"/>
    <w:rsid w:val="00805E0B"/>
    <w:rsid w:val="008F5D6F"/>
    <w:rsid w:val="00902CC0"/>
    <w:rsid w:val="00907BDB"/>
    <w:rsid w:val="00A51AE9"/>
    <w:rsid w:val="00AF3F64"/>
    <w:rsid w:val="00B56437"/>
    <w:rsid w:val="00B840CE"/>
    <w:rsid w:val="00BA7996"/>
    <w:rsid w:val="00BB432A"/>
    <w:rsid w:val="00BB52C9"/>
    <w:rsid w:val="00BD3773"/>
    <w:rsid w:val="00BE39E6"/>
    <w:rsid w:val="00C251EA"/>
    <w:rsid w:val="00CD1F0C"/>
    <w:rsid w:val="00CE036A"/>
    <w:rsid w:val="00D51A62"/>
    <w:rsid w:val="00D638DC"/>
    <w:rsid w:val="00D75BEB"/>
    <w:rsid w:val="00DD274A"/>
    <w:rsid w:val="00E829DE"/>
    <w:rsid w:val="00EE5826"/>
    <w:rsid w:val="00F94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78"/>
    <w:pPr>
      <w:jc w:val="both"/>
    </w:pPr>
  </w:style>
  <w:style w:type="paragraph" w:styleId="Heading1">
    <w:name w:val="heading 1"/>
    <w:basedOn w:val="Normal"/>
    <w:next w:val="Normal"/>
    <w:link w:val="Heading1Char"/>
    <w:uiPriority w:val="9"/>
    <w:qFormat/>
    <w:rsid w:val="004D67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77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77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77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7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7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7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77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67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996"/>
  </w:style>
  <w:style w:type="paragraph" w:styleId="Footer">
    <w:name w:val="footer"/>
    <w:basedOn w:val="Normal"/>
    <w:link w:val="FooterChar"/>
    <w:uiPriority w:val="99"/>
    <w:unhideWhenUsed/>
    <w:rsid w:val="00BA7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996"/>
  </w:style>
  <w:style w:type="paragraph" w:styleId="Title">
    <w:name w:val="Title"/>
    <w:basedOn w:val="Normal"/>
    <w:next w:val="Normal"/>
    <w:link w:val="TitleChar"/>
    <w:uiPriority w:val="10"/>
    <w:qFormat/>
    <w:rsid w:val="004D6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7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67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D67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67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67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7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67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7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6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6778"/>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7752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52BA"/>
    <w:rPr>
      <w:rFonts w:ascii="Tahoma" w:hAnsi="Tahoma" w:cs="Tahoma"/>
      <w:sz w:val="16"/>
      <w:szCs w:val="16"/>
    </w:rPr>
  </w:style>
  <w:style w:type="paragraph" w:styleId="BalloonText">
    <w:name w:val="Balloon Text"/>
    <w:basedOn w:val="Normal"/>
    <w:link w:val="BalloonTextChar"/>
    <w:uiPriority w:val="99"/>
    <w:semiHidden/>
    <w:unhideWhenUsed/>
    <w:rsid w:val="001B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urel\Cours\3&#232;me%20ann&#233;e\Semestre%206\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F60D-C133-4651-8709-FC66602F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Model.dotx</Template>
  <TotalTime>246</TotalTime>
  <Pages>1</Pages>
  <Words>3063</Words>
  <Characters>16852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Chateigner &amp; Co.</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20</cp:revision>
  <dcterms:created xsi:type="dcterms:W3CDTF">2008-03-19T07:09:00Z</dcterms:created>
  <dcterms:modified xsi:type="dcterms:W3CDTF">2013-04-14T15:57:00Z</dcterms:modified>
</cp:coreProperties>
</file>