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6C" w:rsidRPr="003D5DCD" w:rsidRDefault="00764A2E" w:rsidP="003D5DCD">
      <w:pPr>
        <w:pStyle w:val="Title"/>
        <w:spacing w:after="0"/>
        <w:jc w:val="center"/>
        <w:rPr>
          <w:rFonts w:ascii="Times New Roman" w:hAnsi="Times New Roman" w:cs="Times New Roman"/>
          <w:color w:val="FF0000"/>
          <w:sz w:val="24"/>
          <w:szCs w:val="24"/>
        </w:rPr>
      </w:pPr>
      <w:r w:rsidRPr="003D5DCD">
        <w:rPr>
          <w:rFonts w:ascii="Times New Roman" w:hAnsi="Times New Roman" w:cs="Times New Roman"/>
          <w:color w:val="FF0000"/>
          <w:sz w:val="24"/>
          <w:szCs w:val="24"/>
        </w:rPr>
        <w:t>Immunologie</w:t>
      </w:r>
      <w:r w:rsidR="00320783" w:rsidRPr="003D5DCD">
        <w:rPr>
          <w:rFonts w:ascii="Times New Roman" w:hAnsi="Times New Roman" w:cs="Times New Roman"/>
          <w:color w:val="FF0000"/>
          <w:sz w:val="24"/>
          <w:szCs w:val="24"/>
        </w:rPr>
        <w:t xml:space="preserve"> S5</w:t>
      </w:r>
    </w:p>
    <w:p w:rsidR="00317122" w:rsidRPr="003D5DCD" w:rsidRDefault="00317122"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Généralités</w:t>
      </w:r>
    </w:p>
    <w:p w:rsidR="00317122" w:rsidRPr="003D5DCD" w:rsidRDefault="00317122" w:rsidP="003D5DCD">
      <w:pPr>
        <w:pStyle w:val="Heading2"/>
        <w:spacing w:before="0"/>
        <w:rPr>
          <w:rFonts w:ascii="Times New Roman" w:hAnsi="Times New Roman" w:cs="Times New Roman"/>
          <w:sz w:val="24"/>
          <w:szCs w:val="24"/>
        </w:rPr>
      </w:pPr>
      <w:r w:rsidRPr="003D5DCD">
        <w:rPr>
          <w:rFonts w:ascii="Times New Roman" w:hAnsi="Times New Roman" w:cs="Times New Roman"/>
          <w:sz w:val="24"/>
          <w:szCs w:val="24"/>
        </w:rPr>
        <w:t>Immunoglobulines ou anticorps</w:t>
      </w:r>
    </w:p>
    <w:p w:rsidR="00317122" w:rsidRPr="003D5DCD" w:rsidRDefault="00317122"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Ce sont des protéines présentes dans le sang. Elles peuvent être associées à d’autres protéines. Elles sont présentes sous forme soluble dans le sang, le lait maternel et le plasma. Lors de l’association des </w:t>
      </w:r>
      <w:proofErr w:type="spellStart"/>
      <w:r w:rsidRPr="003D5DCD">
        <w:rPr>
          <w:rFonts w:ascii="Times New Roman" w:hAnsi="Times New Roman" w:cs="Times New Roman"/>
          <w:sz w:val="24"/>
          <w:szCs w:val="24"/>
        </w:rPr>
        <w:t>Ig</w:t>
      </w:r>
      <w:proofErr w:type="spellEnd"/>
      <w:r w:rsidRPr="003D5DCD">
        <w:rPr>
          <w:rFonts w:ascii="Times New Roman" w:hAnsi="Times New Roman" w:cs="Times New Roman"/>
          <w:sz w:val="24"/>
          <w:szCs w:val="24"/>
        </w:rPr>
        <w:t xml:space="preserve"> avec des protéines, comme dans le cas de protéines transmembranaires, on appelle ça des glycoprotéines. L’association se fait à des cellules par des récepteurs spécifiques.</w:t>
      </w:r>
    </w:p>
    <w:p w:rsidR="00317122" w:rsidRPr="003D5DCD" w:rsidRDefault="00317122" w:rsidP="003D5DCD">
      <w:pPr>
        <w:spacing w:after="0"/>
        <w:rPr>
          <w:rFonts w:ascii="Times New Roman" w:hAnsi="Times New Roman" w:cs="Times New Roman"/>
          <w:sz w:val="24"/>
          <w:szCs w:val="24"/>
        </w:rPr>
      </w:pPr>
      <w:r w:rsidRPr="003D5DCD">
        <w:rPr>
          <w:rFonts w:ascii="Times New Roman" w:hAnsi="Times New Roman" w:cs="Times New Roman"/>
          <w:sz w:val="24"/>
          <w:szCs w:val="24"/>
        </w:rPr>
        <w:t>Les anticorps sont des immuno</w:t>
      </w:r>
      <w:r w:rsidR="00022615" w:rsidRPr="003D5DCD">
        <w:rPr>
          <w:rFonts w:ascii="Times New Roman" w:hAnsi="Times New Roman" w:cs="Times New Roman"/>
          <w:sz w:val="24"/>
          <w:szCs w:val="24"/>
        </w:rPr>
        <w:t xml:space="preserve">globulines. Si on connaît la spécificité de ces protéines, on parle d’anticorps. Un anticorps est une protéine capable de </w:t>
      </w:r>
      <w:r w:rsidR="00166FC7" w:rsidRPr="003D5DCD">
        <w:rPr>
          <w:rFonts w:ascii="Times New Roman" w:hAnsi="Times New Roman" w:cs="Times New Roman"/>
          <w:sz w:val="24"/>
          <w:szCs w:val="24"/>
        </w:rPr>
        <w:t>reconnaître spécifiquement une structure (Antigène). C’est une réponse à une médiation humorale. Les anticorps sont produits par des plasmocytes ou L</w:t>
      </w:r>
      <w:r w:rsidR="00166FC7" w:rsidRPr="003D5DCD">
        <w:rPr>
          <w:rFonts w:ascii="Times New Roman" w:hAnsi="Times New Roman" w:cs="Times New Roman"/>
          <w:sz w:val="24"/>
          <w:szCs w:val="24"/>
          <w:vertAlign w:val="subscript"/>
        </w:rPr>
        <w:t>B</w:t>
      </w:r>
      <w:r w:rsidR="00166FC7" w:rsidRPr="003D5DCD">
        <w:rPr>
          <w:rFonts w:ascii="Times New Roman" w:hAnsi="Times New Roman" w:cs="Times New Roman"/>
          <w:sz w:val="24"/>
          <w:szCs w:val="24"/>
        </w:rPr>
        <w:t xml:space="preserve"> matures, c’est-à-dire associés à un immunogène.</w:t>
      </w:r>
    </w:p>
    <w:p w:rsidR="00166FC7" w:rsidRPr="003D5DCD" w:rsidRDefault="00166FC7" w:rsidP="003D5DCD">
      <w:pPr>
        <w:pStyle w:val="Heading2"/>
        <w:spacing w:before="0"/>
        <w:rPr>
          <w:rFonts w:ascii="Times New Roman" w:hAnsi="Times New Roman" w:cs="Times New Roman"/>
          <w:sz w:val="24"/>
          <w:szCs w:val="24"/>
        </w:rPr>
      </w:pPr>
      <w:r w:rsidRPr="003D5DCD">
        <w:rPr>
          <w:rFonts w:ascii="Times New Roman" w:hAnsi="Times New Roman" w:cs="Times New Roman"/>
          <w:sz w:val="24"/>
          <w:szCs w:val="24"/>
        </w:rPr>
        <w:t>Macrophages et L</w:t>
      </w:r>
      <w:r w:rsidRPr="003D5DCD">
        <w:rPr>
          <w:rFonts w:ascii="Times New Roman" w:hAnsi="Times New Roman" w:cs="Times New Roman"/>
          <w:sz w:val="24"/>
          <w:szCs w:val="24"/>
          <w:vertAlign w:val="subscript"/>
        </w:rPr>
        <w:t>T</w:t>
      </w:r>
    </w:p>
    <w:p w:rsidR="00166FC7" w:rsidRPr="003D5DCD" w:rsidRDefault="00166FC7" w:rsidP="003D5DCD">
      <w:pPr>
        <w:spacing w:after="0"/>
        <w:rPr>
          <w:rFonts w:ascii="Times New Roman" w:hAnsi="Times New Roman" w:cs="Times New Roman"/>
          <w:sz w:val="24"/>
          <w:szCs w:val="24"/>
        </w:rPr>
      </w:pPr>
      <w:r w:rsidRPr="003D5DCD">
        <w:rPr>
          <w:rFonts w:ascii="Times New Roman" w:hAnsi="Times New Roman" w:cs="Times New Roman"/>
          <w:sz w:val="24"/>
          <w:szCs w:val="24"/>
        </w:rPr>
        <w:t>Ce sont des cellules tueuses. Elles attaquent le pathogène.</w:t>
      </w:r>
    </w:p>
    <w:p w:rsidR="00166FC7" w:rsidRPr="003D5DCD" w:rsidRDefault="00166FC7" w:rsidP="003D5DCD">
      <w:pPr>
        <w:pStyle w:val="Heading2"/>
        <w:spacing w:before="0"/>
        <w:rPr>
          <w:rFonts w:ascii="Times New Roman" w:hAnsi="Times New Roman" w:cs="Times New Roman"/>
          <w:sz w:val="24"/>
          <w:szCs w:val="24"/>
        </w:rPr>
      </w:pPr>
      <w:r w:rsidRPr="003D5DCD">
        <w:rPr>
          <w:rFonts w:ascii="Times New Roman" w:hAnsi="Times New Roman" w:cs="Times New Roman"/>
          <w:sz w:val="24"/>
          <w:szCs w:val="24"/>
        </w:rPr>
        <w:t>Immunogène</w:t>
      </w:r>
    </w:p>
    <w:p w:rsidR="00F71FD4" w:rsidRPr="003D5DCD" w:rsidRDefault="00166FC7" w:rsidP="003D5DCD">
      <w:pPr>
        <w:spacing w:after="0"/>
        <w:rPr>
          <w:rFonts w:ascii="Times New Roman" w:hAnsi="Times New Roman" w:cs="Times New Roman"/>
          <w:sz w:val="24"/>
          <w:szCs w:val="24"/>
        </w:rPr>
      </w:pPr>
      <w:r w:rsidRPr="003D5DCD">
        <w:rPr>
          <w:rFonts w:ascii="Times New Roman" w:hAnsi="Times New Roman" w:cs="Times New Roman"/>
          <w:sz w:val="24"/>
          <w:szCs w:val="24"/>
        </w:rPr>
        <w:t>Associés aux pathogènes. C’est la cible des anticorps spécifiques synthétisés</w:t>
      </w:r>
      <w:r w:rsidR="00EB4401" w:rsidRPr="003D5DCD">
        <w:rPr>
          <w:rFonts w:ascii="Times New Roman" w:hAnsi="Times New Roman" w:cs="Times New Roman"/>
          <w:sz w:val="24"/>
          <w:szCs w:val="24"/>
        </w:rPr>
        <w:t xml:space="preserve"> par les plasmocytes. Il y a des signaux entre les différents types cellulaires : les interleukines. Elles vont permettre de lutter contre le pathogène. Il existe différentes classes d’</w:t>
      </w:r>
      <w:proofErr w:type="spellStart"/>
      <w:r w:rsidR="00EB4401" w:rsidRPr="003D5DCD">
        <w:rPr>
          <w:rFonts w:ascii="Times New Roman" w:hAnsi="Times New Roman" w:cs="Times New Roman"/>
          <w:sz w:val="24"/>
          <w:szCs w:val="24"/>
        </w:rPr>
        <w:t>Ig</w:t>
      </w:r>
      <w:proofErr w:type="spellEnd"/>
      <w:r w:rsidR="00EB4401" w:rsidRPr="003D5DCD">
        <w:rPr>
          <w:rFonts w:ascii="Times New Roman" w:hAnsi="Times New Roman" w:cs="Times New Roman"/>
          <w:sz w:val="24"/>
          <w:szCs w:val="24"/>
        </w:rPr>
        <w:t>. Les allergies sont dues aux IgE. Les interactions cellules-cellules, au niveau immunologique, forment le CM</w:t>
      </w:r>
      <w:r w:rsidR="0048277E" w:rsidRPr="003D5DCD">
        <w:rPr>
          <w:rFonts w:ascii="Times New Roman" w:hAnsi="Times New Roman" w:cs="Times New Roman"/>
          <w:sz w:val="24"/>
          <w:szCs w:val="24"/>
        </w:rPr>
        <w:t>H</w:t>
      </w:r>
      <w:r w:rsidR="00EB4401" w:rsidRPr="003D5DCD">
        <w:rPr>
          <w:rFonts w:ascii="Times New Roman" w:hAnsi="Times New Roman" w:cs="Times New Roman"/>
          <w:sz w:val="24"/>
          <w:szCs w:val="24"/>
        </w:rPr>
        <w:t> : le complexe majeur d’histocompatibilité</w:t>
      </w:r>
      <w:r w:rsidR="00F71FD4" w:rsidRPr="003D5DCD">
        <w:rPr>
          <w:rFonts w:ascii="Times New Roman" w:hAnsi="Times New Roman" w:cs="Times New Roman"/>
          <w:sz w:val="24"/>
          <w:szCs w:val="24"/>
        </w:rPr>
        <w:t xml:space="preserve">, appartenant à la superfamille des </w:t>
      </w:r>
      <w:proofErr w:type="spellStart"/>
      <w:r w:rsidR="00F71FD4" w:rsidRPr="003D5DCD">
        <w:rPr>
          <w:rFonts w:ascii="Times New Roman" w:hAnsi="Times New Roman" w:cs="Times New Roman"/>
          <w:sz w:val="24"/>
          <w:szCs w:val="24"/>
        </w:rPr>
        <w:t>Ig</w:t>
      </w:r>
      <w:proofErr w:type="spellEnd"/>
      <w:r w:rsidR="00F71FD4" w:rsidRPr="003D5DCD">
        <w:rPr>
          <w:rFonts w:ascii="Times New Roman" w:hAnsi="Times New Roman" w:cs="Times New Roman"/>
          <w:sz w:val="24"/>
          <w:szCs w:val="24"/>
        </w:rPr>
        <w:t>.</w:t>
      </w:r>
    </w:p>
    <w:p w:rsidR="00F71FD4" w:rsidRPr="003D5DCD" w:rsidRDefault="00F71FD4"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Un immunogène est une molécule qui, lorsqu’on l’injecte à un lapin, va mener à la synthèse d’anticorps produits par les plasmocytes. La reconnaissance entre l’anticorps et l’antigène ou </w:t>
      </w:r>
      <w:proofErr w:type="spellStart"/>
      <w:r w:rsidRPr="003D5DCD">
        <w:rPr>
          <w:rFonts w:ascii="Times New Roman" w:hAnsi="Times New Roman" w:cs="Times New Roman"/>
          <w:b/>
          <w:sz w:val="24"/>
          <w:szCs w:val="24"/>
        </w:rPr>
        <w:t>épitope</w:t>
      </w:r>
      <w:proofErr w:type="spellEnd"/>
      <w:r w:rsidRPr="003D5DCD">
        <w:rPr>
          <w:rFonts w:ascii="Times New Roman" w:hAnsi="Times New Roman" w:cs="Times New Roman"/>
          <w:sz w:val="24"/>
          <w:szCs w:val="24"/>
        </w:rPr>
        <w:t xml:space="preserve"> va permettre de lutter contre le pathogène. La présence d’un immunogène mène donc à la synthèse d’anticorps.</w:t>
      </w:r>
    </w:p>
    <w:p w:rsidR="00F71FD4" w:rsidRPr="003D5DCD" w:rsidRDefault="00F71FD4"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Pour faire synthétiser des anticorps spécifiques d’une petite protéine, il faut l’associer à un immunogène, on forme alors une </w:t>
      </w:r>
      <w:proofErr w:type="spellStart"/>
      <w:r w:rsidRPr="003D5DCD">
        <w:rPr>
          <w:rFonts w:ascii="Times New Roman" w:hAnsi="Times New Roman" w:cs="Times New Roman"/>
          <w:sz w:val="24"/>
          <w:szCs w:val="24"/>
        </w:rPr>
        <w:t>néoglycoprotéine</w:t>
      </w:r>
      <w:proofErr w:type="spellEnd"/>
      <w:r w:rsidRPr="003D5DCD">
        <w:rPr>
          <w:rFonts w:ascii="Times New Roman" w:hAnsi="Times New Roman" w:cs="Times New Roman"/>
          <w:sz w:val="24"/>
          <w:szCs w:val="24"/>
        </w:rPr>
        <w:t xml:space="preserve"> (SAB </w:t>
      </w:r>
      <w:proofErr w:type="spellStart"/>
      <w:r w:rsidRPr="003D5DCD">
        <w:rPr>
          <w:rFonts w:ascii="Times New Roman" w:hAnsi="Times New Roman" w:cs="Times New Roman"/>
          <w:sz w:val="24"/>
          <w:szCs w:val="24"/>
        </w:rPr>
        <w:t>glycosylée</w:t>
      </w:r>
      <w:proofErr w:type="spellEnd"/>
      <w:r w:rsidRPr="003D5DCD">
        <w:rPr>
          <w:rFonts w:ascii="Times New Roman" w:hAnsi="Times New Roman" w:cs="Times New Roman"/>
          <w:sz w:val="24"/>
          <w:szCs w:val="24"/>
        </w:rPr>
        <w:t xml:space="preserve"> artificiellement). C’est une </w:t>
      </w:r>
      <w:r w:rsidRPr="003D5DCD">
        <w:rPr>
          <w:rFonts w:ascii="Times New Roman" w:hAnsi="Times New Roman" w:cs="Times New Roman"/>
          <w:b/>
          <w:sz w:val="24"/>
          <w:szCs w:val="24"/>
        </w:rPr>
        <w:t>haptène</w:t>
      </w:r>
      <w:r w:rsidRPr="003D5DCD">
        <w:rPr>
          <w:rFonts w:ascii="Times New Roman" w:hAnsi="Times New Roman" w:cs="Times New Roman"/>
          <w:sz w:val="24"/>
          <w:szCs w:val="24"/>
        </w:rPr>
        <w:t>, une protéine associée à un immunogène.</w:t>
      </w:r>
    </w:p>
    <w:p w:rsidR="00F71FD4" w:rsidRPr="003D5DCD" w:rsidRDefault="00F71FD4"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L’anticorps est capable de reconnaitre, entre autre, un </w:t>
      </w:r>
      <w:proofErr w:type="spellStart"/>
      <w:r w:rsidRPr="003D5DCD">
        <w:rPr>
          <w:rFonts w:ascii="Times New Roman" w:hAnsi="Times New Roman" w:cs="Times New Roman"/>
          <w:sz w:val="24"/>
          <w:szCs w:val="24"/>
        </w:rPr>
        <w:t>hexapeptide</w:t>
      </w:r>
      <w:proofErr w:type="spellEnd"/>
      <w:r w:rsidRPr="003D5DCD">
        <w:rPr>
          <w:rFonts w:ascii="Times New Roman" w:hAnsi="Times New Roman" w:cs="Times New Roman"/>
          <w:sz w:val="24"/>
          <w:szCs w:val="24"/>
        </w:rPr>
        <w:t>. Il reconnait aussi des déterminants antigéniques et non-antigéniques, la molécule en entier.</w:t>
      </w:r>
    </w:p>
    <w:p w:rsidR="00F71FD4" w:rsidRPr="003D5DCD" w:rsidRDefault="00F71FD4"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 déterminant antigénique est un </w:t>
      </w:r>
      <w:proofErr w:type="spellStart"/>
      <w:r w:rsidRPr="003D5DCD">
        <w:rPr>
          <w:rFonts w:ascii="Times New Roman" w:hAnsi="Times New Roman" w:cs="Times New Roman"/>
          <w:b/>
          <w:sz w:val="24"/>
          <w:szCs w:val="24"/>
        </w:rPr>
        <w:t>épitope</w:t>
      </w:r>
      <w:proofErr w:type="spellEnd"/>
      <w:r w:rsidRPr="003D5DCD">
        <w:rPr>
          <w:rFonts w:ascii="Times New Roman" w:hAnsi="Times New Roman" w:cs="Times New Roman"/>
          <w:sz w:val="24"/>
          <w:szCs w:val="24"/>
        </w:rPr>
        <w:t xml:space="preserve">. Un </w:t>
      </w:r>
      <w:proofErr w:type="spellStart"/>
      <w:r w:rsidRPr="003D5DCD">
        <w:rPr>
          <w:rFonts w:ascii="Times New Roman" w:hAnsi="Times New Roman" w:cs="Times New Roman"/>
          <w:b/>
          <w:sz w:val="24"/>
          <w:szCs w:val="24"/>
        </w:rPr>
        <w:t>paratope</w:t>
      </w:r>
      <w:proofErr w:type="spellEnd"/>
      <w:r w:rsidRPr="003D5DCD">
        <w:rPr>
          <w:rFonts w:ascii="Times New Roman" w:hAnsi="Times New Roman" w:cs="Times New Roman"/>
          <w:sz w:val="24"/>
          <w:szCs w:val="24"/>
        </w:rPr>
        <w:t xml:space="preserve"> est une structure de l’anticorps qui va reconnaitre l’</w:t>
      </w:r>
      <w:proofErr w:type="spellStart"/>
      <w:r w:rsidRPr="003D5DCD">
        <w:rPr>
          <w:rFonts w:ascii="Times New Roman" w:hAnsi="Times New Roman" w:cs="Times New Roman"/>
          <w:sz w:val="24"/>
          <w:szCs w:val="24"/>
        </w:rPr>
        <w:t>épitope</w:t>
      </w:r>
      <w:proofErr w:type="spellEnd"/>
      <w:r w:rsidRPr="003D5DCD">
        <w:rPr>
          <w:rFonts w:ascii="Times New Roman" w:hAnsi="Times New Roman" w:cs="Times New Roman"/>
          <w:sz w:val="24"/>
          <w:szCs w:val="24"/>
        </w:rPr>
        <w:t>.</w:t>
      </w:r>
    </w:p>
    <w:p w:rsidR="00F71FD4" w:rsidRPr="003D5DCD" w:rsidRDefault="00F71FD4"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Il existe des déterminants antigéniques topologiques (structure 3D). Toutes les protéines sont généralement des immunogènes mais les molécules </w:t>
      </w:r>
      <w:proofErr w:type="spellStart"/>
      <w:r w:rsidRPr="003D5DCD">
        <w:rPr>
          <w:rFonts w:ascii="Times New Roman" w:hAnsi="Times New Roman" w:cs="Times New Roman"/>
          <w:sz w:val="24"/>
          <w:szCs w:val="24"/>
        </w:rPr>
        <w:t>glycosylées</w:t>
      </w:r>
      <w:proofErr w:type="spellEnd"/>
      <w:r w:rsidRPr="003D5DCD">
        <w:rPr>
          <w:rFonts w:ascii="Times New Roman" w:hAnsi="Times New Roman" w:cs="Times New Roman"/>
          <w:sz w:val="24"/>
          <w:szCs w:val="24"/>
        </w:rPr>
        <w:t xml:space="preserve"> ne sont plus immunogènes (en général !).</w:t>
      </w:r>
    </w:p>
    <w:p w:rsidR="00F71FD4" w:rsidRPr="003D5DCD" w:rsidRDefault="0000338D"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Pour récupérer des anticorps, il faut faire une prise de sang. Le sang coagule et sédimente. On prend alors le surnageant (de couleur jaune clair), c’est le </w:t>
      </w:r>
      <w:r w:rsidRPr="003D5DCD">
        <w:rPr>
          <w:rFonts w:ascii="Times New Roman" w:hAnsi="Times New Roman" w:cs="Times New Roman"/>
          <w:b/>
          <w:sz w:val="24"/>
          <w:szCs w:val="24"/>
        </w:rPr>
        <w:t>sérum</w:t>
      </w:r>
      <w:r w:rsidRPr="003D5DCD">
        <w:rPr>
          <w:rFonts w:ascii="Times New Roman" w:hAnsi="Times New Roman" w:cs="Times New Roman"/>
          <w:sz w:val="24"/>
          <w:szCs w:val="24"/>
        </w:rPr>
        <w:t>.</w:t>
      </w:r>
    </w:p>
    <w:p w:rsidR="0000338D" w:rsidRPr="003D5DCD" w:rsidRDefault="0000338D"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Quand le sang est recueilli sur un anticoagulant et qu’il sédimente, le surnageant est plus riches en protéines que le sérum, c’est le </w:t>
      </w:r>
      <w:r w:rsidRPr="003D5DCD">
        <w:rPr>
          <w:rFonts w:ascii="Times New Roman" w:hAnsi="Times New Roman" w:cs="Times New Roman"/>
          <w:b/>
          <w:sz w:val="24"/>
          <w:szCs w:val="24"/>
        </w:rPr>
        <w:t>plasma</w:t>
      </w:r>
      <w:r w:rsidRPr="003D5DCD">
        <w:rPr>
          <w:rFonts w:ascii="Times New Roman" w:hAnsi="Times New Roman" w:cs="Times New Roman"/>
          <w:sz w:val="24"/>
          <w:szCs w:val="24"/>
        </w:rPr>
        <w:t>.</w:t>
      </w:r>
    </w:p>
    <w:p w:rsidR="0000338D" w:rsidRPr="003D5DCD" w:rsidRDefault="0000338D" w:rsidP="003D5DCD">
      <w:pPr>
        <w:pStyle w:val="Heading2"/>
        <w:spacing w:before="0"/>
        <w:rPr>
          <w:rFonts w:ascii="Times New Roman" w:hAnsi="Times New Roman" w:cs="Times New Roman"/>
          <w:sz w:val="24"/>
          <w:szCs w:val="24"/>
        </w:rPr>
      </w:pPr>
      <w:r w:rsidRPr="003D5DCD">
        <w:rPr>
          <w:rFonts w:ascii="Times New Roman" w:hAnsi="Times New Roman" w:cs="Times New Roman"/>
          <w:sz w:val="24"/>
          <w:szCs w:val="24"/>
        </w:rPr>
        <w:t>Vaccination</w:t>
      </w:r>
    </w:p>
    <w:p w:rsidR="0000338D" w:rsidRPr="003D5DCD" w:rsidRDefault="0000338D" w:rsidP="003D5DCD">
      <w:pPr>
        <w:spacing w:after="0"/>
        <w:rPr>
          <w:rFonts w:ascii="Times New Roman" w:hAnsi="Times New Roman" w:cs="Times New Roman"/>
          <w:sz w:val="24"/>
          <w:szCs w:val="24"/>
        </w:rPr>
      </w:pPr>
      <w:r w:rsidRPr="003D5DCD">
        <w:rPr>
          <w:rFonts w:ascii="Times New Roman" w:hAnsi="Times New Roman" w:cs="Times New Roman"/>
          <w:sz w:val="24"/>
          <w:szCs w:val="24"/>
        </w:rPr>
        <w:t>Elle se fait en injectant des macromolécules associées aux pathogènes. Par exemple, pour le virus de l’influenza, on fait des injections de N-</w:t>
      </w:r>
      <w:proofErr w:type="spellStart"/>
      <w:r w:rsidRPr="003D5DCD">
        <w:rPr>
          <w:rFonts w:ascii="Times New Roman" w:hAnsi="Times New Roman" w:cs="Times New Roman"/>
          <w:sz w:val="24"/>
          <w:szCs w:val="24"/>
        </w:rPr>
        <w:t>acétylglucosamines</w:t>
      </w:r>
      <w:proofErr w:type="spellEnd"/>
      <w:r w:rsidRPr="003D5DCD">
        <w:rPr>
          <w:rFonts w:ascii="Times New Roman" w:hAnsi="Times New Roman" w:cs="Times New Roman"/>
          <w:sz w:val="24"/>
          <w:szCs w:val="24"/>
        </w:rPr>
        <w:t xml:space="preserve"> et de la </w:t>
      </w:r>
      <w:proofErr w:type="spellStart"/>
      <w:r w:rsidRPr="003D5DCD">
        <w:rPr>
          <w:rFonts w:ascii="Times New Roman" w:hAnsi="Times New Roman" w:cs="Times New Roman"/>
          <w:sz w:val="24"/>
          <w:szCs w:val="24"/>
        </w:rPr>
        <w:t>neuraminidase</w:t>
      </w:r>
      <w:proofErr w:type="spellEnd"/>
      <w:r w:rsidRPr="003D5DCD">
        <w:rPr>
          <w:rFonts w:ascii="Times New Roman" w:hAnsi="Times New Roman" w:cs="Times New Roman"/>
          <w:sz w:val="24"/>
          <w:szCs w:val="24"/>
        </w:rPr>
        <w:t>. Il existe une mémoire immunitaire lors de la deuxième infection ou injection.</w:t>
      </w:r>
    </w:p>
    <w:p w:rsidR="0000338D" w:rsidRPr="003D5DCD" w:rsidRDefault="00FC5625" w:rsidP="003D5DCD">
      <w:pPr>
        <w:pStyle w:val="Heading2"/>
        <w:spacing w:before="0"/>
        <w:rPr>
          <w:rFonts w:ascii="Times New Roman" w:hAnsi="Times New Roman" w:cs="Times New Roman"/>
          <w:sz w:val="24"/>
          <w:szCs w:val="24"/>
        </w:rPr>
      </w:pPr>
      <w:r w:rsidRPr="003D5DCD">
        <w:rPr>
          <w:rFonts w:ascii="Times New Roman" w:hAnsi="Times New Roman" w:cs="Times New Roman"/>
          <w:sz w:val="24"/>
          <w:szCs w:val="24"/>
        </w:rPr>
        <w:t>Sérothérapie</w:t>
      </w:r>
    </w:p>
    <w:p w:rsidR="00FC5625" w:rsidRPr="003D5DCD" w:rsidRDefault="00FC5625" w:rsidP="003D5DCD">
      <w:pPr>
        <w:spacing w:after="0"/>
        <w:rPr>
          <w:rFonts w:ascii="Times New Roman" w:hAnsi="Times New Roman" w:cs="Times New Roman"/>
          <w:sz w:val="24"/>
          <w:szCs w:val="24"/>
        </w:rPr>
      </w:pPr>
      <w:r w:rsidRPr="003D5DCD">
        <w:rPr>
          <w:rFonts w:ascii="Times New Roman" w:hAnsi="Times New Roman" w:cs="Times New Roman"/>
          <w:sz w:val="24"/>
          <w:szCs w:val="24"/>
        </w:rPr>
        <w:t>Elle se fait par injection d’anticorps. Par exemple, pour le tétanos, on peut nous injecter des anticorps anti-tétanos, mais ce ne seront pas des anticorps humains, ce seront des anticorps de cheval, donc à la deuxième injection, il est possible que les anticorps soient reconnus, et il y a possibilité de faire un choc anaphylactique</w:t>
      </w:r>
    </w:p>
    <w:p w:rsidR="00FC5625" w:rsidRPr="003D5DCD" w:rsidRDefault="00FC5625"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 xml:space="preserve">Propriétés des </w:t>
      </w:r>
      <w:proofErr w:type="spellStart"/>
      <w:r w:rsidRPr="003D5DCD">
        <w:rPr>
          <w:rFonts w:ascii="Times New Roman" w:hAnsi="Times New Roman" w:cs="Times New Roman"/>
          <w:sz w:val="24"/>
          <w:szCs w:val="24"/>
        </w:rPr>
        <w:t>Ig</w:t>
      </w:r>
      <w:proofErr w:type="spellEnd"/>
    </w:p>
    <w:p w:rsidR="00E17323" w:rsidRPr="003D5DCD" w:rsidRDefault="00E17323"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Ordre d’apparition dans le sérum : </w:t>
      </w:r>
      <w:proofErr w:type="spellStart"/>
      <w:r w:rsidRPr="003D5DCD">
        <w:rPr>
          <w:rFonts w:ascii="Times New Roman" w:hAnsi="Times New Roman" w:cs="Times New Roman"/>
          <w:sz w:val="24"/>
          <w:szCs w:val="24"/>
        </w:rPr>
        <w:t>IgM</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IgG</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IgA</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IgE</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IgD</w:t>
      </w:r>
      <w:proofErr w:type="spellEnd"/>
      <w:r w:rsidRPr="003D5DCD">
        <w:rPr>
          <w:rFonts w:ascii="Times New Roman" w:hAnsi="Times New Roman" w:cs="Times New Roman"/>
          <w:sz w:val="24"/>
          <w:szCs w:val="24"/>
        </w:rPr>
        <w:t>.</w:t>
      </w:r>
    </w:p>
    <w:p w:rsidR="00E17323" w:rsidRPr="003D5DCD" w:rsidRDefault="00E17323"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Avant la naissance, on n’a que des IgG. Après quelques mois, le taux diminue, et les IgM et les IgA apparaissent. La mère fait bénéficier de ses propres IgG à l’enfant, parce qu’ils </w:t>
      </w:r>
      <w:r w:rsidRPr="003D5DCD">
        <w:rPr>
          <w:rFonts w:ascii="Times New Roman" w:hAnsi="Times New Roman" w:cs="Times New Roman"/>
          <w:sz w:val="24"/>
          <w:szCs w:val="24"/>
        </w:rPr>
        <w:lastRenderedPageBreak/>
        <w:t xml:space="preserve">passent par la barrière du placenta. Les IgA se retrouvent dans le lait maternel (d’où le bénéfice de l’allaitement). Le </w:t>
      </w:r>
      <w:proofErr w:type="spellStart"/>
      <w:r w:rsidRPr="003D5DCD">
        <w:rPr>
          <w:rFonts w:ascii="Times New Roman" w:hAnsi="Times New Roman" w:cs="Times New Roman"/>
          <w:sz w:val="24"/>
          <w:szCs w:val="24"/>
        </w:rPr>
        <w:t>nouveau né</w:t>
      </w:r>
      <w:proofErr w:type="spellEnd"/>
      <w:r w:rsidRPr="003D5DCD">
        <w:rPr>
          <w:rFonts w:ascii="Times New Roman" w:hAnsi="Times New Roman" w:cs="Times New Roman"/>
          <w:sz w:val="24"/>
          <w:szCs w:val="24"/>
        </w:rPr>
        <w:t xml:space="preserve"> commencera par synthétiser des IgM (faible spécificité). Ceci va stimuler l’organisme pour différencier les cellules : plasmocytes. Puis, il s’immunise au fur et à mesure qu’il rencontre des pathogènes.</w:t>
      </w:r>
    </w:p>
    <w:p w:rsidR="00E17323" w:rsidRPr="003D5DCD" w:rsidRDefault="00E17323" w:rsidP="003D5DCD">
      <w:pPr>
        <w:spacing w:after="0"/>
        <w:rPr>
          <w:rFonts w:ascii="Times New Roman" w:hAnsi="Times New Roman" w:cs="Times New Roman"/>
          <w:sz w:val="24"/>
          <w:szCs w:val="24"/>
        </w:rPr>
      </w:pPr>
      <w:r w:rsidRPr="003D5DCD">
        <w:rPr>
          <w:rFonts w:ascii="Times New Roman" w:hAnsi="Times New Roman" w:cs="Times New Roman"/>
          <w:sz w:val="24"/>
          <w:szCs w:val="24"/>
        </w:rPr>
        <w:t>Remarque : les IgA sont présents dans les sécrétions et le sérum.</w:t>
      </w:r>
    </w:p>
    <w:p w:rsidR="00E17323" w:rsidRPr="003D5DCD" w:rsidRDefault="00E17323"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Chez l’humain, il existe 4 classes </w:t>
      </w:r>
      <w:proofErr w:type="spellStart"/>
      <w:r w:rsidRPr="003D5DCD">
        <w:rPr>
          <w:rFonts w:ascii="Times New Roman" w:hAnsi="Times New Roman" w:cs="Times New Roman"/>
          <w:sz w:val="24"/>
          <w:szCs w:val="24"/>
        </w:rPr>
        <w:t>d’IgG</w:t>
      </w:r>
      <w:proofErr w:type="spellEnd"/>
      <w:r w:rsidRPr="003D5DCD">
        <w:rPr>
          <w:rFonts w:ascii="Times New Roman" w:hAnsi="Times New Roman" w:cs="Times New Roman"/>
          <w:sz w:val="24"/>
          <w:szCs w:val="24"/>
        </w:rPr>
        <w:t> : 1, 2, 3 et 4</w:t>
      </w:r>
      <w:r w:rsidR="00565019" w:rsidRPr="003D5DCD">
        <w:rPr>
          <w:rFonts w:ascii="Times New Roman" w:hAnsi="Times New Roman" w:cs="Times New Roman"/>
          <w:sz w:val="24"/>
          <w:szCs w:val="24"/>
        </w:rPr>
        <w:t xml:space="preserve"> dont les structures différencient peu.</w:t>
      </w:r>
    </w:p>
    <w:p w:rsidR="00032753" w:rsidRPr="003D5DCD" w:rsidRDefault="00032753" w:rsidP="003D5DCD">
      <w:pPr>
        <w:pStyle w:val="Heading2"/>
        <w:numPr>
          <w:ilvl w:val="0"/>
          <w:numId w:val="0"/>
        </w:numPr>
        <w:spacing w:before="0"/>
        <w:ind w:left="720"/>
        <w:rPr>
          <w:rFonts w:ascii="Times New Roman" w:hAnsi="Times New Roman" w:cs="Times New Roman"/>
          <w:sz w:val="24"/>
          <w:szCs w:val="24"/>
        </w:rPr>
      </w:pPr>
      <w:r w:rsidRPr="003D5DCD">
        <w:rPr>
          <w:rFonts w:ascii="Times New Roman" w:hAnsi="Times New Roman" w:cs="Times New Roman"/>
          <w:sz w:val="24"/>
          <w:szCs w:val="24"/>
        </w:rPr>
        <w:t>Structure</w:t>
      </w:r>
    </w:p>
    <w:p w:rsidR="0014584E" w:rsidRPr="003D5DCD" w:rsidRDefault="00320783" w:rsidP="003D5DCD">
      <w:pPr>
        <w:spacing w:after="0"/>
        <w:rPr>
          <w:rFonts w:ascii="Times New Roman" w:hAnsi="Times New Roman" w:cs="Times New Roman"/>
          <w:sz w:val="24"/>
          <w:szCs w:val="24"/>
        </w:rPr>
      </w:pPr>
      <w:bookmarkStart w:id="0" w:name="_GoBack"/>
      <w:r w:rsidRPr="003D5DCD">
        <w:rPr>
          <w:rFonts w:ascii="Times New Roman" w:hAnsi="Times New Roman" w:cs="Times New Roman"/>
          <w:noProof/>
          <w:sz w:val="24"/>
          <w:szCs w:val="24"/>
        </w:rPr>
        <w:drawing>
          <wp:inline distT="0" distB="0" distL="0" distR="0" wp14:anchorId="4BF48299" wp14:editId="7E431353">
            <wp:extent cx="2647950" cy="1990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2647950" cy="1990725"/>
                    </a:xfrm>
                    <a:prstGeom prst="rect">
                      <a:avLst/>
                    </a:prstGeom>
                  </pic:spPr>
                </pic:pic>
              </a:graphicData>
            </a:graphic>
          </wp:inline>
        </w:drawing>
      </w:r>
      <w:bookmarkEnd w:id="0"/>
    </w:p>
    <w:p w:rsidR="00320783" w:rsidRPr="003D5DCD" w:rsidRDefault="00320783" w:rsidP="003D5DCD">
      <w:pPr>
        <w:spacing w:after="0"/>
        <w:rPr>
          <w:rFonts w:ascii="Times New Roman" w:hAnsi="Times New Roman" w:cs="Times New Roman"/>
          <w:sz w:val="24"/>
          <w:szCs w:val="24"/>
        </w:rPr>
      </w:pPr>
      <w:r w:rsidRPr="003D5DCD">
        <w:rPr>
          <w:rFonts w:ascii="Times New Roman" w:hAnsi="Times New Roman" w:cs="Times New Roman"/>
          <w:sz w:val="24"/>
          <w:szCs w:val="24"/>
        </w:rPr>
        <w:t>Il peut y avoir plusieurs ponts disulfures entre les chaînes H</w:t>
      </w:r>
    </w:p>
    <w:p w:rsidR="00032753" w:rsidRPr="003D5DCD" w:rsidRDefault="00032753" w:rsidP="003D5DCD">
      <w:pPr>
        <w:spacing w:after="0"/>
        <w:rPr>
          <w:rFonts w:ascii="Times New Roman" w:hAnsi="Times New Roman" w:cs="Times New Roman"/>
          <w:sz w:val="24"/>
          <w:szCs w:val="24"/>
        </w:rPr>
      </w:pPr>
      <w:r w:rsidRPr="003D5DCD">
        <w:rPr>
          <w:rFonts w:ascii="Times New Roman" w:hAnsi="Times New Roman" w:cs="Times New Roman"/>
          <w:sz w:val="24"/>
          <w:szCs w:val="24"/>
        </w:rPr>
        <w:t>La caractérisation des classes se fait par les chaines lourdes.</w:t>
      </w:r>
      <w:r w:rsidR="002D1126" w:rsidRPr="003D5DCD">
        <w:rPr>
          <w:rFonts w:ascii="Times New Roman" w:hAnsi="Times New Roman" w:cs="Times New Roman"/>
          <w:sz w:val="24"/>
          <w:szCs w:val="24"/>
        </w:rPr>
        <w:t xml:space="preserve"> En effet, IgM a des chai</w:t>
      </w:r>
      <w:r w:rsidR="0048277E" w:rsidRPr="003D5DCD">
        <w:rPr>
          <w:rFonts w:ascii="Times New Roman" w:hAnsi="Times New Roman" w:cs="Times New Roman"/>
          <w:sz w:val="24"/>
          <w:szCs w:val="24"/>
        </w:rPr>
        <w:t>nes H de type µ, alors que l’</w:t>
      </w:r>
      <w:proofErr w:type="spellStart"/>
      <w:r w:rsidR="0048277E" w:rsidRPr="003D5DCD">
        <w:rPr>
          <w:rFonts w:ascii="Times New Roman" w:hAnsi="Times New Roman" w:cs="Times New Roman"/>
          <w:sz w:val="24"/>
          <w:szCs w:val="24"/>
        </w:rPr>
        <w:t>IgD</w:t>
      </w:r>
      <w:proofErr w:type="spellEnd"/>
      <w:r w:rsidR="002D1126" w:rsidRPr="003D5DCD">
        <w:rPr>
          <w:rFonts w:ascii="Times New Roman" w:hAnsi="Times New Roman" w:cs="Times New Roman"/>
          <w:sz w:val="24"/>
          <w:szCs w:val="24"/>
        </w:rPr>
        <w:t xml:space="preserve"> a des chaines H de type δ. Dans les IgA, il y a deux sous-classes : α</w:t>
      </w:r>
      <w:r w:rsidR="002D1126" w:rsidRPr="003D5DCD">
        <w:rPr>
          <w:rFonts w:ascii="Times New Roman" w:hAnsi="Times New Roman" w:cs="Times New Roman"/>
          <w:sz w:val="24"/>
          <w:szCs w:val="24"/>
          <w:vertAlign w:val="subscript"/>
        </w:rPr>
        <w:t>1</w:t>
      </w:r>
      <w:r w:rsidR="002D1126" w:rsidRPr="003D5DCD">
        <w:rPr>
          <w:rFonts w:ascii="Times New Roman" w:hAnsi="Times New Roman" w:cs="Times New Roman"/>
          <w:sz w:val="24"/>
          <w:szCs w:val="24"/>
        </w:rPr>
        <w:t xml:space="preserve"> et α</w:t>
      </w:r>
      <w:r w:rsidR="002D1126" w:rsidRPr="003D5DCD">
        <w:rPr>
          <w:rFonts w:ascii="Times New Roman" w:hAnsi="Times New Roman" w:cs="Times New Roman"/>
          <w:sz w:val="24"/>
          <w:szCs w:val="24"/>
          <w:vertAlign w:val="subscript"/>
        </w:rPr>
        <w:t>2</w:t>
      </w:r>
      <w:r w:rsidR="002D1126" w:rsidRPr="003D5DCD">
        <w:rPr>
          <w:rFonts w:ascii="Times New Roman" w:hAnsi="Times New Roman" w:cs="Times New Roman"/>
          <w:sz w:val="24"/>
          <w:szCs w:val="24"/>
        </w:rPr>
        <w:t xml:space="preserve">. Il n’y a que 2 types de chaînes légères : κ et λ. Cependant, sur une </w:t>
      </w:r>
      <w:proofErr w:type="spellStart"/>
      <w:r w:rsidR="002D1126" w:rsidRPr="003D5DCD">
        <w:rPr>
          <w:rFonts w:ascii="Times New Roman" w:hAnsi="Times New Roman" w:cs="Times New Roman"/>
          <w:sz w:val="24"/>
          <w:szCs w:val="24"/>
        </w:rPr>
        <w:t>Ig</w:t>
      </w:r>
      <w:proofErr w:type="spellEnd"/>
      <w:r w:rsidR="002D1126" w:rsidRPr="003D5DCD">
        <w:rPr>
          <w:rFonts w:ascii="Times New Roman" w:hAnsi="Times New Roman" w:cs="Times New Roman"/>
          <w:sz w:val="24"/>
          <w:szCs w:val="24"/>
        </w:rPr>
        <w:t>, il n’y a qu’un type à chaque fois (2 κ ou 2 λ). On trouve très peu d’</w:t>
      </w:r>
      <w:proofErr w:type="spellStart"/>
      <w:r w:rsidR="002D1126" w:rsidRPr="003D5DCD">
        <w:rPr>
          <w:rFonts w:ascii="Times New Roman" w:hAnsi="Times New Roman" w:cs="Times New Roman"/>
          <w:sz w:val="24"/>
          <w:szCs w:val="24"/>
        </w:rPr>
        <w:t>IgD</w:t>
      </w:r>
      <w:proofErr w:type="spellEnd"/>
      <w:r w:rsidR="002D1126" w:rsidRPr="003D5DCD">
        <w:rPr>
          <w:rFonts w:ascii="Times New Roman" w:hAnsi="Times New Roman" w:cs="Times New Roman"/>
          <w:sz w:val="24"/>
          <w:szCs w:val="24"/>
        </w:rPr>
        <w:t xml:space="preserve"> dans le sérum. Ce sont des molécules qui vont activer les L</w:t>
      </w:r>
      <w:r w:rsidR="002D1126" w:rsidRPr="003D5DCD">
        <w:rPr>
          <w:rFonts w:ascii="Times New Roman" w:hAnsi="Times New Roman" w:cs="Times New Roman"/>
          <w:sz w:val="24"/>
          <w:szCs w:val="24"/>
          <w:vertAlign w:val="subscript"/>
        </w:rPr>
        <w:t>B</w:t>
      </w:r>
      <w:r w:rsidR="002D1126" w:rsidRPr="003D5DCD">
        <w:rPr>
          <w:rFonts w:ascii="Times New Roman" w:hAnsi="Times New Roman" w:cs="Times New Roman"/>
          <w:sz w:val="24"/>
          <w:szCs w:val="24"/>
        </w:rPr>
        <w:t xml:space="preserve">. Les </w:t>
      </w:r>
      <w:proofErr w:type="spellStart"/>
      <w:r w:rsidR="002D1126" w:rsidRPr="003D5DCD">
        <w:rPr>
          <w:rFonts w:ascii="Times New Roman" w:hAnsi="Times New Roman" w:cs="Times New Roman"/>
          <w:sz w:val="24"/>
          <w:szCs w:val="24"/>
        </w:rPr>
        <w:t>IgD</w:t>
      </w:r>
      <w:proofErr w:type="spellEnd"/>
      <w:r w:rsidR="002D1126" w:rsidRPr="003D5DCD">
        <w:rPr>
          <w:rFonts w:ascii="Times New Roman" w:hAnsi="Times New Roman" w:cs="Times New Roman"/>
          <w:sz w:val="24"/>
          <w:szCs w:val="24"/>
        </w:rPr>
        <w:t xml:space="preserve"> ne sont pas circulantes, elles se trouvent surtout à la surface des cellules : elles sont associées à des molécules.</w:t>
      </w:r>
    </w:p>
    <w:p w:rsidR="00323D16" w:rsidRPr="003D5DCD" w:rsidRDefault="002D1126" w:rsidP="003D5DCD">
      <w:pPr>
        <w:spacing w:after="0"/>
        <w:rPr>
          <w:rFonts w:ascii="Times New Roman" w:hAnsi="Times New Roman" w:cs="Times New Roman"/>
          <w:sz w:val="24"/>
          <w:szCs w:val="24"/>
        </w:rPr>
      </w:pPr>
      <w:r w:rsidRPr="003D5DCD">
        <w:rPr>
          <w:rFonts w:ascii="Times New Roman" w:hAnsi="Times New Roman" w:cs="Times New Roman"/>
          <w:sz w:val="24"/>
          <w:szCs w:val="24"/>
        </w:rPr>
        <w:t>La concentration sérique des sous-classes n’est pas toujours la même. Les IgE sont en concentration très faible dans le sérum. Elles sont présentes à la surface des cellules, donc elles ne sont pas circulantes, d’où leur quasi-absence dans le sérum.</w:t>
      </w:r>
    </w:p>
    <w:p w:rsidR="002D1126" w:rsidRPr="003D5DCD" w:rsidRDefault="00A14425" w:rsidP="003D5DCD">
      <w:pPr>
        <w:spacing w:after="0"/>
        <w:rPr>
          <w:rFonts w:ascii="Times New Roman" w:hAnsi="Times New Roman" w:cs="Times New Roman"/>
          <w:sz w:val="24"/>
          <w:szCs w:val="24"/>
        </w:rPr>
      </w:pPr>
      <w:r w:rsidRPr="003D5DCD">
        <w:rPr>
          <w:rFonts w:ascii="Times New Roman" w:hAnsi="Times New Roman" w:cs="Times New Roman"/>
          <w:sz w:val="24"/>
          <w:szCs w:val="24"/>
        </w:rPr>
        <w:t>Tous les anticorps ont 2 fonctions :</w:t>
      </w:r>
    </w:p>
    <w:p w:rsidR="00A14425" w:rsidRPr="003D5DCD" w:rsidRDefault="00A14425" w:rsidP="003D5DCD">
      <w:pPr>
        <w:pStyle w:val="ListParagraph"/>
        <w:numPr>
          <w:ilvl w:val="0"/>
          <w:numId w:val="3"/>
        </w:numPr>
        <w:spacing w:after="0"/>
        <w:rPr>
          <w:rFonts w:ascii="Times New Roman" w:hAnsi="Times New Roman" w:cs="Times New Roman"/>
          <w:sz w:val="24"/>
          <w:szCs w:val="24"/>
        </w:rPr>
      </w:pPr>
      <w:r w:rsidRPr="003D5DCD">
        <w:rPr>
          <w:rFonts w:ascii="Times New Roman" w:hAnsi="Times New Roman" w:cs="Times New Roman"/>
          <w:sz w:val="24"/>
          <w:szCs w:val="24"/>
        </w:rPr>
        <w:t>Une portée par le Fab : reconnait le déterminant antigénique</w:t>
      </w:r>
    </w:p>
    <w:p w:rsidR="00A14425" w:rsidRPr="003D5DCD" w:rsidRDefault="00A14425" w:rsidP="003D5DCD">
      <w:pPr>
        <w:pStyle w:val="ListParagraph"/>
        <w:numPr>
          <w:ilvl w:val="0"/>
          <w:numId w:val="3"/>
        </w:numPr>
        <w:spacing w:after="0"/>
        <w:rPr>
          <w:rFonts w:ascii="Times New Roman" w:hAnsi="Times New Roman" w:cs="Times New Roman"/>
          <w:sz w:val="24"/>
          <w:szCs w:val="24"/>
        </w:rPr>
      </w:pPr>
      <w:r w:rsidRPr="003D5DCD">
        <w:rPr>
          <w:rFonts w:ascii="Times New Roman" w:hAnsi="Times New Roman" w:cs="Times New Roman"/>
          <w:sz w:val="24"/>
          <w:szCs w:val="24"/>
        </w:rPr>
        <w:t>Une portée par le Fc : fonction qui permet au complexe antigène-anticorps d’être éliminé par l’organisme. C’est la propriété effectrice</w:t>
      </w:r>
    </w:p>
    <w:p w:rsidR="00A14425" w:rsidRPr="003D5DCD" w:rsidRDefault="00A14425" w:rsidP="003D5DCD">
      <w:pPr>
        <w:pStyle w:val="ListParagraph"/>
        <w:numPr>
          <w:ilvl w:val="1"/>
          <w:numId w:val="3"/>
        </w:numPr>
        <w:spacing w:after="0"/>
        <w:rPr>
          <w:rFonts w:ascii="Times New Roman" w:hAnsi="Times New Roman" w:cs="Times New Roman"/>
          <w:sz w:val="24"/>
          <w:szCs w:val="24"/>
          <w:lang w:val="en-US"/>
        </w:rPr>
      </w:pPr>
      <w:r w:rsidRPr="003D5DCD">
        <w:rPr>
          <w:rFonts w:ascii="Times New Roman" w:hAnsi="Times New Roman" w:cs="Times New Roman"/>
          <w:sz w:val="24"/>
          <w:szCs w:val="24"/>
          <w:lang w:val="en-US"/>
        </w:rPr>
        <w:t xml:space="preserve">ADCC : Antibody </w:t>
      </w:r>
      <w:proofErr w:type="spellStart"/>
      <w:r w:rsidRPr="003D5DCD">
        <w:rPr>
          <w:rFonts w:ascii="Times New Roman" w:hAnsi="Times New Roman" w:cs="Times New Roman"/>
          <w:sz w:val="24"/>
          <w:szCs w:val="24"/>
          <w:lang w:val="en-US"/>
        </w:rPr>
        <w:t>Dependant</w:t>
      </w:r>
      <w:proofErr w:type="spellEnd"/>
      <w:r w:rsidRPr="003D5DCD">
        <w:rPr>
          <w:rFonts w:ascii="Times New Roman" w:hAnsi="Times New Roman" w:cs="Times New Roman"/>
          <w:sz w:val="24"/>
          <w:szCs w:val="24"/>
          <w:lang w:val="en-US"/>
        </w:rPr>
        <w:t xml:space="preserve"> Cell-mediated Cytotoxicity</w:t>
      </w:r>
    </w:p>
    <w:p w:rsidR="00A14425" w:rsidRPr="003D5DCD" w:rsidRDefault="00A14425" w:rsidP="003D5DCD">
      <w:pPr>
        <w:pStyle w:val="ListParagraph"/>
        <w:numPr>
          <w:ilvl w:val="1"/>
          <w:numId w:val="3"/>
        </w:numPr>
        <w:spacing w:after="0"/>
        <w:rPr>
          <w:rFonts w:ascii="Times New Roman" w:hAnsi="Times New Roman" w:cs="Times New Roman"/>
          <w:sz w:val="24"/>
          <w:szCs w:val="24"/>
          <w:lang w:val="en-US"/>
        </w:rPr>
      </w:pPr>
      <w:r w:rsidRPr="003D5DCD">
        <w:rPr>
          <w:rFonts w:ascii="Times New Roman" w:hAnsi="Times New Roman" w:cs="Times New Roman"/>
          <w:sz w:val="24"/>
          <w:szCs w:val="24"/>
          <w:lang w:val="en-US"/>
        </w:rPr>
        <w:t xml:space="preserve">CDC : Complement </w:t>
      </w:r>
      <w:proofErr w:type="spellStart"/>
      <w:r w:rsidRPr="003D5DCD">
        <w:rPr>
          <w:rFonts w:ascii="Times New Roman" w:hAnsi="Times New Roman" w:cs="Times New Roman"/>
          <w:sz w:val="24"/>
          <w:szCs w:val="24"/>
          <w:lang w:val="en-US"/>
        </w:rPr>
        <w:t>Dependant</w:t>
      </w:r>
      <w:proofErr w:type="spellEnd"/>
      <w:r w:rsidRPr="003D5DCD">
        <w:rPr>
          <w:rFonts w:ascii="Times New Roman" w:hAnsi="Times New Roman" w:cs="Times New Roman"/>
          <w:sz w:val="24"/>
          <w:szCs w:val="24"/>
          <w:lang w:val="en-US"/>
        </w:rPr>
        <w:t xml:space="preserve"> Cytotoxicity</w:t>
      </w:r>
    </w:p>
    <w:p w:rsidR="00A14425" w:rsidRPr="003D5DCD" w:rsidRDefault="00A14425" w:rsidP="003D5DCD">
      <w:pPr>
        <w:pStyle w:val="ListParagraph"/>
        <w:numPr>
          <w:ilvl w:val="1"/>
          <w:numId w:val="3"/>
        </w:numPr>
        <w:spacing w:after="0"/>
        <w:rPr>
          <w:rFonts w:ascii="Times New Roman" w:hAnsi="Times New Roman" w:cs="Times New Roman"/>
          <w:sz w:val="24"/>
          <w:szCs w:val="24"/>
          <w:lang w:val="en-US"/>
        </w:rPr>
      </w:pPr>
      <w:r w:rsidRPr="003D5DCD">
        <w:rPr>
          <w:rFonts w:ascii="Times New Roman" w:hAnsi="Times New Roman" w:cs="Times New Roman"/>
          <w:sz w:val="24"/>
          <w:szCs w:val="24"/>
          <w:lang w:val="en-US"/>
        </w:rPr>
        <w:t xml:space="preserve">ADCP : Antibody </w:t>
      </w:r>
      <w:proofErr w:type="spellStart"/>
      <w:r w:rsidRPr="003D5DCD">
        <w:rPr>
          <w:rFonts w:ascii="Times New Roman" w:hAnsi="Times New Roman" w:cs="Times New Roman"/>
          <w:sz w:val="24"/>
          <w:szCs w:val="24"/>
          <w:lang w:val="en-US"/>
        </w:rPr>
        <w:t>Dependant</w:t>
      </w:r>
      <w:proofErr w:type="spellEnd"/>
      <w:r w:rsidRPr="003D5DCD">
        <w:rPr>
          <w:rFonts w:ascii="Times New Roman" w:hAnsi="Times New Roman" w:cs="Times New Roman"/>
          <w:sz w:val="24"/>
          <w:szCs w:val="24"/>
          <w:lang w:val="en-US"/>
        </w:rPr>
        <w:t xml:space="preserve"> Cellular Phagocytes</w:t>
      </w:r>
    </w:p>
    <w:p w:rsidR="00A14425" w:rsidRPr="003D5DCD" w:rsidRDefault="00A14425" w:rsidP="003D5DCD">
      <w:pPr>
        <w:spacing w:after="0"/>
        <w:rPr>
          <w:rFonts w:ascii="Times New Roman" w:hAnsi="Times New Roman" w:cs="Times New Roman"/>
          <w:sz w:val="24"/>
          <w:szCs w:val="24"/>
        </w:rPr>
      </w:pPr>
      <w:r w:rsidRPr="003D5DCD">
        <w:rPr>
          <w:rFonts w:ascii="Times New Roman" w:hAnsi="Times New Roman" w:cs="Times New Roman"/>
          <w:sz w:val="24"/>
          <w:szCs w:val="24"/>
        </w:rPr>
        <w:t>Pour la plupart des anticorps, on ne parlera que de structures tertiaires et non quaternaires (liaisons non-covalentes).</w:t>
      </w:r>
    </w:p>
    <w:p w:rsidR="00A14425" w:rsidRPr="003D5DCD" w:rsidRDefault="0014584E"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lastRenderedPageBreak/>
        <w:drawing>
          <wp:inline distT="0" distB="0" distL="0" distR="0" wp14:anchorId="6E495EFF" wp14:editId="0FCE429E">
            <wp:extent cx="5162550" cy="423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5162550" cy="4238625"/>
                    </a:xfrm>
                    <a:prstGeom prst="rect">
                      <a:avLst/>
                    </a:prstGeom>
                  </pic:spPr>
                </pic:pic>
              </a:graphicData>
            </a:graphic>
          </wp:inline>
        </w:drawing>
      </w:r>
    </w:p>
    <w:p w:rsidR="00A14425" w:rsidRPr="003D5DCD" w:rsidRDefault="00A14425"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Dans une IgM, il y a 10 chaines lourdes et 10 chaines légères. La masse molaire de </w:t>
      </w:r>
      <w:proofErr w:type="spellStart"/>
      <w:r w:rsidRPr="003D5DCD">
        <w:rPr>
          <w:rFonts w:ascii="Times New Roman" w:hAnsi="Times New Roman" w:cs="Times New Roman"/>
          <w:sz w:val="24"/>
          <w:szCs w:val="24"/>
        </w:rPr>
        <w:t>l’IgM</w:t>
      </w:r>
      <w:proofErr w:type="spellEnd"/>
      <w:r w:rsidRPr="003D5DCD">
        <w:rPr>
          <w:rFonts w:ascii="Times New Roman" w:hAnsi="Times New Roman" w:cs="Times New Roman"/>
          <w:sz w:val="24"/>
          <w:szCs w:val="24"/>
        </w:rPr>
        <w:t xml:space="preserve"> vaut 5 fois celle de </w:t>
      </w:r>
      <w:proofErr w:type="spellStart"/>
      <w:r w:rsidRPr="003D5DCD">
        <w:rPr>
          <w:rFonts w:ascii="Times New Roman" w:hAnsi="Times New Roman" w:cs="Times New Roman"/>
          <w:sz w:val="24"/>
          <w:szCs w:val="24"/>
        </w:rPr>
        <w:t>l’IgG</w:t>
      </w:r>
      <w:proofErr w:type="spellEnd"/>
      <w:r w:rsidRPr="003D5DCD">
        <w:rPr>
          <w:rFonts w:ascii="Times New Roman" w:hAnsi="Times New Roman" w:cs="Times New Roman"/>
          <w:sz w:val="24"/>
          <w:szCs w:val="24"/>
        </w:rPr>
        <w:t xml:space="preserve">, d’où le fait qu’elles ne passent pas la barrière placentaire. Dans une IgA, il y a 2 chaines lourdes et 2 chaines légères pour la forme monomérique (sérique, circulante), et le double pour la forme </w:t>
      </w:r>
      <w:proofErr w:type="spellStart"/>
      <w:r w:rsidRPr="003D5DCD">
        <w:rPr>
          <w:rFonts w:ascii="Times New Roman" w:hAnsi="Times New Roman" w:cs="Times New Roman"/>
          <w:sz w:val="24"/>
          <w:szCs w:val="24"/>
        </w:rPr>
        <w:t>dimérique</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séro</w:t>
      </w:r>
      <w:proofErr w:type="spellEnd"/>
      <w:r w:rsidRPr="003D5DCD">
        <w:rPr>
          <w:rFonts w:ascii="Times New Roman" w:hAnsi="Times New Roman" w:cs="Times New Roman"/>
          <w:sz w:val="24"/>
          <w:szCs w:val="24"/>
        </w:rPr>
        <w:t>-muqueuse).</w:t>
      </w:r>
    </w:p>
    <w:p w:rsidR="00C50513" w:rsidRPr="003D5DCD" w:rsidRDefault="00C50513" w:rsidP="003D5DCD">
      <w:pPr>
        <w:spacing w:after="0"/>
        <w:rPr>
          <w:rFonts w:ascii="Times New Roman" w:hAnsi="Times New Roman" w:cs="Times New Roman"/>
          <w:sz w:val="24"/>
          <w:szCs w:val="24"/>
        </w:rPr>
      </w:pPr>
      <w:r w:rsidRPr="003D5DCD">
        <w:rPr>
          <w:rFonts w:ascii="Times New Roman" w:hAnsi="Times New Roman" w:cs="Times New Roman"/>
          <w:sz w:val="24"/>
          <w:szCs w:val="24"/>
        </w:rPr>
        <w:t>Le nombre de ponts disulfures varie en fonction de la nature et de la sous-classe de l’</w:t>
      </w:r>
      <w:proofErr w:type="spellStart"/>
      <w:r w:rsidRPr="003D5DCD">
        <w:rPr>
          <w:rFonts w:ascii="Times New Roman" w:hAnsi="Times New Roman" w:cs="Times New Roman"/>
          <w:sz w:val="24"/>
          <w:szCs w:val="24"/>
        </w:rPr>
        <w:t>Ig</w:t>
      </w:r>
      <w:proofErr w:type="spellEnd"/>
      <w:r w:rsidRPr="003D5DCD">
        <w:rPr>
          <w:rFonts w:ascii="Times New Roman" w:hAnsi="Times New Roman" w:cs="Times New Roman"/>
          <w:sz w:val="24"/>
          <w:szCs w:val="24"/>
        </w:rPr>
        <w:t>, mais aussi de l’espèce chez laquelle on l’a prélevée.</w:t>
      </w:r>
    </w:p>
    <w:p w:rsidR="00C50513" w:rsidRPr="003D5DCD" w:rsidRDefault="00C50513"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 coefficient de sédimentation (mesuré en Svedberg) permet de déduire la masse molaire. La première tétée, appelée colostrum, est translucide et riche en anticorps. </w:t>
      </w:r>
    </w:p>
    <w:p w:rsidR="00C50513" w:rsidRPr="003D5DCD" w:rsidRDefault="00C50513" w:rsidP="003D5DCD">
      <w:pPr>
        <w:spacing w:after="0"/>
        <w:rPr>
          <w:rFonts w:ascii="Times New Roman" w:hAnsi="Times New Roman" w:cs="Times New Roman"/>
          <w:sz w:val="24"/>
          <w:szCs w:val="24"/>
        </w:rPr>
      </w:pPr>
      <w:r w:rsidRPr="003D5DCD">
        <w:rPr>
          <w:rFonts w:ascii="Times New Roman" w:hAnsi="Times New Roman" w:cs="Times New Roman"/>
          <w:b/>
          <w:sz w:val="24"/>
          <w:szCs w:val="24"/>
        </w:rPr>
        <w:t>Toutes les immunoglobulines sont des N-glycoprotéines</w:t>
      </w:r>
      <w:r w:rsidRPr="003D5DCD">
        <w:rPr>
          <w:rFonts w:ascii="Times New Roman" w:hAnsi="Times New Roman" w:cs="Times New Roman"/>
          <w:sz w:val="24"/>
          <w:szCs w:val="24"/>
        </w:rPr>
        <w:t>. Ceci pose des problèmes dans la stabilisation de l’immunoglobuline et dans la reconnaissance avec d’autres types cellulaires.</w:t>
      </w:r>
    </w:p>
    <w:p w:rsidR="00C50513" w:rsidRPr="003D5DCD" w:rsidRDefault="00C50513" w:rsidP="003D5DCD">
      <w:pPr>
        <w:spacing w:after="0"/>
        <w:rPr>
          <w:rFonts w:ascii="Times New Roman" w:hAnsi="Times New Roman" w:cs="Times New Roman"/>
          <w:sz w:val="24"/>
          <w:szCs w:val="24"/>
        </w:rPr>
      </w:pPr>
      <w:r w:rsidRPr="003D5DCD">
        <w:rPr>
          <w:rFonts w:ascii="Times New Roman" w:hAnsi="Times New Roman" w:cs="Times New Roman"/>
          <w:sz w:val="24"/>
          <w:szCs w:val="24"/>
        </w:rPr>
        <w:t>La valence de liaison à l’antigène est fonction du nombre de liaisons possibles avec l’antigène et du nombre de sites de reconnaissance de l’Ag.</w:t>
      </w:r>
    </w:p>
    <w:p w:rsidR="00C50513" w:rsidRPr="003D5DCD" w:rsidRDefault="00C50513" w:rsidP="003D5DCD">
      <w:pPr>
        <w:spacing w:after="0"/>
        <w:rPr>
          <w:rFonts w:ascii="Times New Roman" w:hAnsi="Times New Roman" w:cs="Times New Roman"/>
          <w:sz w:val="24"/>
          <w:szCs w:val="24"/>
        </w:rPr>
      </w:pPr>
      <w:r w:rsidRPr="003D5DCD">
        <w:rPr>
          <w:rFonts w:ascii="Times New Roman" w:hAnsi="Times New Roman" w:cs="Times New Roman"/>
          <w:sz w:val="24"/>
          <w:szCs w:val="24"/>
        </w:rPr>
        <w:t>Les IgG ont 2 domaines structuraux sur la chaine légère (1 VL et 1 CL),</w:t>
      </w:r>
      <w:r w:rsidR="0048277E" w:rsidRPr="003D5DCD">
        <w:rPr>
          <w:rFonts w:ascii="Times New Roman" w:hAnsi="Times New Roman" w:cs="Times New Roman"/>
          <w:sz w:val="24"/>
          <w:szCs w:val="24"/>
        </w:rPr>
        <w:t xml:space="preserve"> et 4 sur la chaine lourde (1 VH et 3</w:t>
      </w:r>
      <w:r w:rsidRPr="003D5DCD">
        <w:rPr>
          <w:rFonts w:ascii="Times New Roman" w:hAnsi="Times New Roman" w:cs="Times New Roman"/>
          <w:sz w:val="24"/>
          <w:szCs w:val="24"/>
        </w:rPr>
        <w:t xml:space="preserve"> CH)</w:t>
      </w:r>
      <w:r w:rsidR="0041627F" w:rsidRPr="003D5DCD">
        <w:rPr>
          <w:rFonts w:ascii="Times New Roman" w:hAnsi="Times New Roman" w:cs="Times New Roman"/>
          <w:sz w:val="24"/>
          <w:szCs w:val="24"/>
        </w:rPr>
        <w:t xml:space="preserve">. Les IgM ont un domaine structural en plus sur H (5 en tout). </w:t>
      </w:r>
      <w:proofErr w:type="spellStart"/>
      <w:r w:rsidR="0041627F" w:rsidRPr="003D5DCD">
        <w:rPr>
          <w:rFonts w:ascii="Times New Roman" w:hAnsi="Times New Roman" w:cs="Times New Roman"/>
          <w:sz w:val="24"/>
          <w:szCs w:val="24"/>
        </w:rPr>
        <w:t>IgD</w:t>
      </w:r>
      <w:proofErr w:type="spellEnd"/>
      <w:r w:rsidR="0041627F" w:rsidRPr="003D5DCD">
        <w:rPr>
          <w:rFonts w:ascii="Times New Roman" w:hAnsi="Times New Roman" w:cs="Times New Roman"/>
          <w:sz w:val="24"/>
          <w:szCs w:val="24"/>
        </w:rPr>
        <w:t xml:space="preserve"> et </w:t>
      </w:r>
      <w:proofErr w:type="spellStart"/>
      <w:r w:rsidR="0041627F" w:rsidRPr="003D5DCD">
        <w:rPr>
          <w:rFonts w:ascii="Times New Roman" w:hAnsi="Times New Roman" w:cs="Times New Roman"/>
          <w:sz w:val="24"/>
          <w:szCs w:val="24"/>
        </w:rPr>
        <w:t>IgE</w:t>
      </w:r>
      <w:proofErr w:type="spellEnd"/>
      <w:r w:rsidR="0041627F" w:rsidRPr="003D5DCD">
        <w:rPr>
          <w:rFonts w:ascii="Times New Roman" w:hAnsi="Times New Roman" w:cs="Times New Roman"/>
          <w:sz w:val="24"/>
          <w:szCs w:val="24"/>
        </w:rPr>
        <w:t xml:space="preserve"> ont 5 domaines en H.</w:t>
      </w:r>
    </w:p>
    <w:p w:rsidR="0041627F" w:rsidRPr="003D5DCD" w:rsidRDefault="00F34F26" w:rsidP="003D5DCD">
      <w:pPr>
        <w:spacing w:after="0"/>
        <w:jc w:val="center"/>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76DE631D" wp14:editId="4C8D46D2">
            <wp:extent cx="2495550" cy="2009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2495550" cy="2009775"/>
                    </a:xfrm>
                    <a:prstGeom prst="rect">
                      <a:avLst/>
                    </a:prstGeom>
                  </pic:spPr>
                </pic:pic>
              </a:graphicData>
            </a:graphic>
          </wp:inline>
        </w:drawing>
      </w:r>
    </w:p>
    <w:tbl>
      <w:tblPr>
        <w:tblStyle w:val="Trameclaire-Accent11"/>
        <w:tblW w:w="5000" w:type="pct"/>
        <w:tblLook w:val="04A0" w:firstRow="1" w:lastRow="0" w:firstColumn="1" w:lastColumn="0" w:noHBand="0" w:noVBand="1"/>
      </w:tblPr>
      <w:tblGrid>
        <w:gridCol w:w="1826"/>
        <w:gridCol w:w="749"/>
        <w:gridCol w:w="590"/>
        <w:gridCol w:w="590"/>
        <w:gridCol w:w="630"/>
        <w:gridCol w:w="4903"/>
      </w:tblGrid>
      <w:tr w:rsidR="0041627F" w:rsidRPr="003D5DCD" w:rsidTr="00D64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41627F" w:rsidRPr="003D5DCD" w:rsidRDefault="0041627F" w:rsidP="003D5DCD">
            <w:pPr>
              <w:jc w:val="center"/>
              <w:rPr>
                <w:rFonts w:ascii="Times New Roman" w:hAnsi="Times New Roman" w:cs="Times New Roman"/>
                <w:sz w:val="24"/>
                <w:szCs w:val="24"/>
              </w:rPr>
            </w:pPr>
            <w:r w:rsidRPr="003D5DCD">
              <w:rPr>
                <w:rFonts w:ascii="Times New Roman" w:hAnsi="Times New Roman" w:cs="Times New Roman"/>
                <w:sz w:val="24"/>
                <w:szCs w:val="24"/>
              </w:rPr>
              <w:t>Pathologie</w:t>
            </w:r>
          </w:p>
        </w:tc>
        <w:tc>
          <w:tcPr>
            <w:tcW w:w="1295" w:type="pct"/>
            <w:gridSpan w:val="4"/>
          </w:tcPr>
          <w:p w:rsidR="0041627F" w:rsidRPr="003D5DCD" w:rsidRDefault="0041627F" w:rsidP="003D5D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Anticorps du sérum</w:t>
            </w:r>
          </w:p>
        </w:tc>
        <w:tc>
          <w:tcPr>
            <w:tcW w:w="2680" w:type="pct"/>
          </w:tcPr>
          <w:p w:rsidR="0041627F" w:rsidRPr="003D5DCD" w:rsidRDefault="0041627F" w:rsidP="003D5D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Interprétation</w:t>
            </w:r>
          </w:p>
        </w:tc>
      </w:tr>
      <w:tr w:rsidR="0041627F" w:rsidRPr="003D5DCD" w:rsidTr="00D64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41627F" w:rsidRPr="003D5DCD" w:rsidRDefault="0041627F" w:rsidP="003D5DCD">
            <w:pPr>
              <w:jc w:val="center"/>
              <w:rPr>
                <w:rFonts w:ascii="Times New Roman" w:hAnsi="Times New Roman" w:cs="Times New Roman"/>
                <w:sz w:val="24"/>
                <w:szCs w:val="24"/>
              </w:rPr>
            </w:pPr>
          </w:p>
        </w:tc>
        <w:tc>
          <w:tcPr>
            <w:tcW w:w="444" w:type="pct"/>
          </w:tcPr>
          <w:p w:rsidR="0041627F" w:rsidRPr="003D5DCD" w:rsidRDefault="0041627F"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mère</w:t>
            </w:r>
          </w:p>
        </w:tc>
        <w:tc>
          <w:tcPr>
            <w:tcW w:w="851" w:type="pct"/>
            <w:gridSpan w:val="3"/>
          </w:tcPr>
          <w:p w:rsidR="0041627F" w:rsidRPr="003D5DCD" w:rsidRDefault="0041627F"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Nouveau-né</w:t>
            </w:r>
          </w:p>
        </w:tc>
        <w:tc>
          <w:tcPr>
            <w:tcW w:w="2680" w:type="pct"/>
          </w:tcPr>
          <w:p w:rsidR="0041627F" w:rsidRPr="003D5DCD" w:rsidRDefault="0041627F"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27F" w:rsidRPr="003D5DCD" w:rsidTr="00D647FA">
        <w:tc>
          <w:tcPr>
            <w:cnfStyle w:val="001000000000" w:firstRow="0" w:lastRow="0" w:firstColumn="1" w:lastColumn="0" w:oddVBand="0" w:evenVBand="0" w:oddHBand="0" w:evenHBand="0" w:firstRowFirstColumn="0" w:firstRowLastColumn="0" w:lastRowFirstColumn="0" w:lastRowLastColumn="0"/>
            <w:tcW w:w="1024" w:type="pct"/>
          </w:tcPr>
          <w:p w:rsidR="0041627F" w:rsidRPr="003D5DCD" w:rsidRDefault="0041627F" w:rsidP="003D5DCD">
            <w:pPr>
              <w:jc w:val="center"/>
              <w:rPr>
                <w:rFonts w:ascii="Times New Roman" w:hAnsi="Times New Roman" w:cs="Times New Roman"/>
                <w:sz w:val="24"/>
                <w:szCs w:val="24"/>
              </w:rPr>
            </w:pPr>
          </w:p>
        </w:tc>
        <w:tc>
          <w:tcPr>
            <w:tcW w:w="444" w:type="pct"/>
          </w:tcPr>
          <w:p w:rsidR="0041627F" w:rsidRPr="003D5DCD" w:rsidRDefault="0041627F"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7" w:type="pct"/>
          </w:tcPr>
          <w:p w:rsidR="0041627F" w:rsidRPr="003D5DCD" w:rsidRDefault="0041627F"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IgG</w:t>
            </w:r>
          </w:p>
        </w:tc>
        <w:tc>
          <w:tcPr>
            <w:tcW w:w="271" w:type="pct"/>
          </w:tcPr>
          <w:p w:rsidR="0041627F" w:rsidRPr="003D5DCD" w:rsidRDefault="0041627F"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IgA</w:t>
            </w:r>
          </w:p>
        </w:tc>
        <w:tc>
          <w:tcPr>
            <w:tcW w:w="304" w:type="pct"/>
          </w:tcPr>
          <w:p w:rsidR="0041627F" w:rsidRPr="003D5DCD" w:rsidRDefault="0041627F"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IgM</w:t>
            </w:r>
          </w:p>
        </w:tc>
        <w:tc>
          <w:tcPr>
            <w:tcW w:w="2680" w:type="pct"/>
          </w:tcPr>
          <w:p w:rsidR="0041627F" w:rsidRPr="003D5DCD" w:rsidRDefault="0041627F"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647FA" w:rsidRPr="003D5DCD" w:rsidTr="00D64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D647FA" w:rsidRPr="003D5DCD" w:rsidRDefault="00D647FA" w:rsidP="003D5DCD">
            <w:pPr>
              <w:jc w:val="center"/>
              <w:rPr>
                <w:rFonts w:ascii="Times New Roman" w:hAnsi="Times New Roman" w:cs="Times New Roman"/>
                <w:sz w:val="24"/>
                <w:szCs w:val="24"/>
              </w:rPr>
            </w:pPr>
            <w:r w:rsidRPr="003D5DCD">
              <w:rPr>
                <w:rFonts w:ascii="Times New Roman" w:hAnsi="Times New Roman" w:cs="Times New Roman"/>
                <w:sz w:val="24"/>
                <w:szCs w:val="24"/>
              </w:rPr>
              <w:t>Toxoplasme</w:t>
            </w:r>
          </w:p>
        </w:tc>
        <w:tc>
          <w:tcPr>
            <w:tcW w:w="444" w:type="pct"/>
            <w:vMerge w:val="restart"/>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IgM +/-</w:t>
            </w:r>
          </w:p>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 xml:space="preserve">IgA </w:t>
            </w:r>
            <w:r w:rsidRPr="003D5DCD">
              <w:rPr>
                <w:rFonts w:ascii="Times New Roman" w:hAnsi="Times New Roman" w:cs="Times New Roman"/>
                <w:sz w:val="24"/>
                <w:szCs w:val="24"/>
              </w:rPr>
              <w:lastRenderedPageBreak/>
              <w:t>+/-</w:t>
            </w:r>
          </w:p>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IgG +/+</w:t>
            </w:r>
          </w:p>
        </w:tc>
        <w:tc>
          <w:tcPr>
            <w:tcW w:w="277" w:type="pct"/>
            <w:vMerge w:val="restart"/>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lastRenderedPageBreak/>
              <w:t>++</w:t>
            </w:r>
          </w:p>
        </w:tc>
        <w:tc>
          <w:tcPr>
            <w:tcW w:w="271" w:type="pct"/>
            <w:vMerge w:val="restart"/>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0</w:t>
            </w:r>
          </w:p>
        </w:tc>
        <w:tc>
          <w:tcPr>
            <w:tcW w:w="304" w:type="pct"/>
            <w:vMerge w:val="restart"/>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0</w:t>
            </w:r>
          </w:p>
        </w:tc>
        <w:tc>
          <w:tcPr>
            <w:tcW w:w="2680" w:type="pct"/>
            <w:vMerge w:val="restart"/>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Anticorps maternels transmis</w:t>
            </w:r>
          </w:p>
        </w:tc>
      </w:tr>
      <w:tr w:rsidR="00D647FA" w:rsidRPr="003D5DCD" w:rsidTr="00D647FA">
        <w:tc>
          <w:tcPr>
            <w:cnfStyle w:val="001000000000" w:firstRow="0" w:lastRow="0" w:firstColumn="1" w:lastColumn="0" w:oddVBand="0" w:evenVBand="0" w:oddHBand="0" w:evenHBand="0" w:firstRowFirstColumn="0" w:firstRowLastColumn="0" w:lastRowFirstColumn="0" w:lastRowLastColumn="0"/>
            <w:tcW w:w="1024" w:type="pct"/>
          </w:tcPr>
          <w:p w:rsidR="00D647FA" w:rsidRPr="003D5DCD" w:rsidRDefault="00D647FA" w:rsidP="003D5DCD">
            <w:pPr>
              <w:jc w:val="center"/>
              <w:rPr>
                <w:rFonts w:ascii="Times New Roman" w:hAnsi="Times New Roman" w:cs="Times New Roman"/>
                <w:sz w:val="24"/>
                <w:szCs w:val="24"/>
              </w:rPr>
            </w:pPr>
            <w:r w:rsidRPr="003D5DCD">
              <w:rPr>
                <w:rFonts w:ascii="Times New Roman" w:hAnsi="Times New Roman" w:cs="Times New Roman"/>
                <w:sz w:val="24"/>
                <w:szCs w:val="24"/>
              </w:rPr>
              <w:t>Rubéole</w:t>
            </w:r>
          </w:p>
        </w:tc>
        <w:tc>
          <w:tcPr>
            <w:tcW w:w="444" w:type="pct"/>
            <w:vMerge/>
          </w:tcPr>
          <w:p w:rsidR="00D647FA" w:rsidRPr="003D5DCD" w:rsidRDefault="00D647FA"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7" w:type="pct"/>
            <w:vMerge/>
          </w:tcPr>
          <w:p w:rsidR="00D647FA" w:rsidRPr="003D5DCD" w:rsidRDefault="00D647FA"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1" w:type="pct"/>
            <w:vMerge/>
          </w:tcPr>
          <w:p w:rsidR="00D647FA" w:rsidRPr="003D5DCD" w:rsidRDefault="00D647FA"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4" w:type="pct"/>
            <w:vMerge/>
          </w:tcPr>
          <w:p w:rsidR="00D647FA" w:rsidRPr="003D5DCD" w:rsidRDefault="00D647FA"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80" w:type="pct"/>
            <w:vMerge/>
          </w:tcPr>
          <w:p w:rsidR="00D647FA" w:rsidRPr="003D5DCD" w:rsidRDefault="00D647FA"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647FA" w:rsidRPr="003D5DCD" w:rsidTr="00D64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D647FA" w:rsidRPr="003D5DCD" w:rsidRDefault="00D647FA" w:rsidP="003D5DCD">
            <w:pPr>
              <w:jc w:val="center"/>
              <w:rPr>
                <w:rFonts w:ascii="Times New Roman" w:hAnsi="Times New Roman" w:cs="Times New Roman"/>
                <w:sz w:val="24"/>
                <w:szCs w:val="24"/>
              </w:rPr>
            </w:pPr>
            <w:r w:rsidRPr="003D5DCD">
              <w:rPr>
                <w:rFonts w:ascii="Times New Roman" w:hAnsi="Times New Roman" w:cs="Times New Roman"/>
                <w:sz w:val="24"/>
                <w:szCs w:val="24"/>
              </w:rPr>
              <w:t xml:space="preserve">Virus </w:t>
            </w:r>
            <w:proofErr w:type="spellStart"/>
            <w:r w:rsidRPr="003D5DCD">
              <w:rPr>
                <w:rFonts w:ascii="Times New Roman" w:hAnsi="Times New Roman" w:cs="Times New Roman"/>
                <w:sz w:val="24"/>
                <w:szCs w:val="24"/>
              </w:rPr>
              <w:lastRenderedPageBreak/>
              <w:t>cytomégalique</w:t>
            </w:r>
            <w:proofErr w:type="spellEnd"/>
          </w:p>
        </w:tc>
        <w:tc>
          <w:tcPr>
            <w:tcW w:w="444" w:type="pct"/>
            <w:vMerge/>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77" w:type="pct"/>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w:t>
            </w:r>
          </w:p>
        </w:tc>
        <w:tc>
          <w:tcPr>
            <w:tcW w:w="271" w:type="pct"/>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w:t>
            </w:r>
          </w:p>
        </w:tc>
        <w:tc>
          <w:tcPr>
            <w:tcW w:w="304" w:type="pct"/>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w:t>
            </w:r>
          </w:p>
        </w:tc>
        <w:tc>
          <w:tcPr>
            <w:tcW w:w="2680" w:type="pct"/>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Anticorps produits pas le fœtus</w:t>
            </w:r>
          </w:p>
        </w:tc>
      </w:tr>
      <w:tr w:rsidR="00D647FA" w:rsidRPr="003D5DCD" w:rsidTr="00D647FA">
        <w:tc>
          <w:tcPr>
            <w:cnfStyle w:val="001000000000" w:firstRow="0" w:lastRow="0" w:firstColumn="1" w:lastColumn="0" w:oddVBand="0" w:evenVBand="0" w:oddHBand="0" w:evenHBand="0" w:firstRowFirstColumn="0" w:firstRowLastColumn="0" w:lastRowFirstColumn="0" w:lastRowLastColumn="0"/>
            <w:tcW w:w="1024" w:type="pct"/>
          </w:tcPr>
          <w:p w:rsidR="00D647FA" w:rsidRPr="003D5DCD" w:rsidRDefault="00D647FA" w:rsidP="003D5DCD">
            <w:pPr>
              <w:jc w:val="center"/>
              <w:rPr>
                <w:rFonts w:ascii="Times New Roman" w:hAnsi="Times New Roman" w:cs="Times New Roman"/>
                <w:sz w:val="24"/>
                <w:szCs w:val="24"/>
              </w:rPr>
            </w:pPr>
            <w:r w:rsidRPr="003D5DCD">
              <w:rPr>
                <w:rFonts w:ascii="Times New Roman" w:hAnsi="Times New Roman" w:cs="Times New Roman"/>
                <w:sz w:val="24"/>
                <w:szCs w:val="24"/>
              </w:rPr>
              <w:lastRenderedPageBreak/>
              <w:t>Streptocoque B</w:t>
            </w:r>
          </w:p>
        </w:tc>
        <w:tc>
          <w:tcPr>
            <w:tcW w:w="444" w:type="pct"/>
          </w:tcPr>
          <w:p w:rsidR="00D647FA" w:rsidRPr="003D5DCD" w:rsidRDefault="00D647FA"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IgM ++</w:t>
            </w:r>
          </w:p>
          <w:p w:rsidR="00D647FA" w:rsidRPr="003D5DCD" w:rsidRDefault="00D647FA"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IgG 0</w:t>
            </w:r>
          </w:p>
        </w:tc>
        <w:tc>
          <w:tcPr>
            <w:tcW w:w="851" w:type="pct"/>
            <w:gridSpan w:val="3"/>
          </w:tcPr>
          <w:p w:rsidR="00D647FA" w:rsidRPr="003D5DCD" w:rsidRDefault="00D647FA"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0</w:t>
            </w:r>
          </w:p>
        </w:tc>
        <w:tc>
          <w:tcPr>
            <w:tcW w:w="2680" w:type="pct"/>
          </w:tcPr>
          <w:p w:rsidR="00D647FA" w:rsidRPr="003D5DCD" w:rsidRDefault="00D647FA"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Risque de septicémie néonatale (contamination à l’accouchement)</w:t>
            </w:r>
          </w:p>
        </w:tc>
      </w:tr>
      <w:tr w:rsidR="00D647FA" w:rsidRPr="003D5DCD" w:rsidTr="00D64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D647FA" w:rsidRPr="003D5DCD" w:rsidRDefault="00D647FA" w:rsidP="003D5DCD">
            <w:pPr>
              <w:jc w:val="center"/>
              <w:rPr>
                <w:rFonts w:ascii="Times New Roman" w:hAnsi="Times New Roman" w:cs="Times New Roman"/>
                <w:sz w:val="24"/>
                <w:szCs w:val="24"/>
              </w:rPr>
            </w:pPr>
            <w:r w:rsidRPr="003D5DCD">
              <w:rPr>
                <w:rFonts w:ascii="Times New Roman" w:hAnsi="Times New Roman" w:cs="Times New Roman"/>
                <w:sz w:val="24"/>
                <w:szCs w:val="24"/>
              </w:rPr>
              <w:t>Allergie</w:t>
            </w:r>
          </w:p>
        </w:tc>
        <w:tc>
          <w:tcPr>
            <w:tcW w:w="444" w:type="pct"/>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IgE ++</w:t>
            </w:r>
          </w:p>
        </w:tc>
        <w:tc>
          <w:tcPr>
            <w:tcW w:w="851" w:type="pct"/>
            <w:gridSpan w:val="3"/>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IgE +</w:t>
            </w:r>
          </w:p>
        </w:tc>
        <w:tc>
          <w:tcPr>
            <w:tcW w:w="2680" w:type="pct"/>
          </w:tcPr>
          <w:p w:rsidR="00D647FA" w:rsidRPr="003D5DCD" w:rsidRDefault="00D647FA"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Synthèse précoce d’</w:t>
            </w:r>
            <w:proofErr w:type="spellStart"/>
            <w:r w:rsidRPr="003D5DCD">
              <w:rPr>
                <w:rFonts w:ascii="Times New Roman" w:hAnsi="Times New Roman" w:cs="Times New Roman"/>
                <w:sz w:val="24"/>
                <w:szCs w:val="24"/>
              </w:rPr>
              <w:t>IgE</w:t>
            </w:r>
            <w:proofErr w:type="spellEnd"/>
            <w:r w:rsidRPr="003D5DCD">
              <w:rPr>
                <w:rFonts w:ascii="Times New Roman" w:hAnsi="Times New Roman" w:cs="Times New Roman"/>
                <w:sz w:val="24"/>
                <w:szCs w:val="24"/>
              </w:rPr>
              <w:t xml:space="preserve"> </w:t>
            </w:r>
            <w:r w:rsidRPr="003D5DCD">
              <w:rPr>
                <w:rFonts w:ascii="Times New Roman" w:hAnsi="Times New Roman" w:cs="Times New Roman"/>
                <w:sz w:val="24"/>
                <w:szCs w:val="24"/>
              </w:rPr>
              <w:sym w:font="Wingdings" w:char="F0E0"/>
            </w:r>
            <w:r w:rsidRPr="003D5DCD">
              <w:rPr>
                <w:rFonts w:ascii="Times New Roman" w:hAnsi="Times New Roman" w:cs="Times New Roman"/>
                <w:sz w:val="24"/>
                <w:szCs w:val="24"/>
              </w:rPr>
              <w:t xml:space="preserve"> risque d’</w:t>
            </w:r>
            <w:proofErr w:type="spellStart"/>
            <w:r w:rsidRPr="003D5DCD">
              <w:rPr>
                <w:rFonts w:ascii="Times New Roman" w:hAnsi="Times New Roman" w:cs="Times New Roman"/>
                <w:sz w:val="24"/>
                <w:szCs w:val="24"/>
              </w:rPr>
              <w:t>atopie</w:t>
            </w:r>
            <w:proofErr w:type="spellEnd"/>
          </w:p>
        </w:tc>
      </w:tr>
    </w:tbl>
    <w:p w:rsidR="0041627F" w:rsidRPr="003D5DCD" w:rsidRDefault="00D647FA"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Les IgG</w:t>
      </w:r>
    </w:p>
    <w:p w:rsidR="00D647FA" w:rsidRPr="003D5DCD" w:rsidRDefault="00D647FA" w:rsidP="003D5DCD">
      <w:pPr>
        <w:spacing w:after="0"/>
        <w:rPr>
          <w:rFonts w:ascii="Times New Roman" w:hAnsi="Times New Roman" w:cs="Times New Roman"/>
          <w:sz w:val="24"/>
          <w:szCs w:val="24"/>
        </w:rPr>
      </w:pPr>
      <w:r w:rsidRPr="003D5DCD">
        <w:rPr>
          <w:rFonts w:ascii="Times New Roman" w:hAnsi="Times New Roman" w:cs="Times New Roman"/>
          <w:sz w:val="24"/>
          <w:szCs w:val="24"/>
        </w:rPr>
        <w:t>Les chaines lourdes ont 4 domaines structuraux. Les chaines légères ont 2 domaines structuraux.</w:t>
      </w:r>
    </w:p>
    <w:p w:rsidR="002C02DC" w:rsidRPr="003D5DCD" w:rsidRDefault="00A0334B" w:rsidP="003D5DCD">
      <w:pPr>
        <w:spacing w:after="0"/>
        <w:jc w:val="center"/>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62E2C6B8" wp14:editId="30EE7848">
            <wp:extent cx="28956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2895600" cy="1123950"/>
                    </a:xfrm>
                    <a:prstGeom prst="rect">
                      <a:avLst/>
                    </a:prstGeom>
                  </pic:spPr>
                </pic:pic>
              </a:graphicData>
            </a:graphic>
          </wp:inline>
        </w:drawing>
      </w:r>
    </w:p>
    <w:p w:rsidR="002832D5" w:rsidRPr="003D5DCD" w:rsidRDefault="002832D5"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Chaque chaine légère est reliée à la chaine lourde par un pont disulfure. </w:t>
      </w:r>
    </w:p>
    <w:p w:rsidR="002832D5" w:rsidRPr="003D5DCD" w:rsidRDefault="0014584E"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47892A2A" wp14:editId="74235616">
            <wp:extent cx="2105025" cy="1762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3">
                      <a:extLst>
                        <a:ext uri="{28A0092B-C50C-407E-A947-70E740481C1C}">
                          <a14:useLocalDpi xmlns:a14="http://schemas.microsoft.com/office/drawing/2010/main" val="0"/>
                        </a:ext>
                      </a:extLst>
                    </a:blip>
                    <a:stretch>
                      <a:fillRect/>
                    </a:stretch>
                  </pic:blipFill>
                  <pic:spPr>
                    <a:xfrm>
                      <a:off x="0" y="0"/>
                      <a:ext cx="2105025" cy="1762125"/>
                    </a:xfrm>
                    <a:prstGeom prst="rect">
                      <a:avLst/>
                    </a:prstGeom>
                  </pic:spPr>
                </pic:pic>
              </a:graphicData>
            </a:graphic>
          </wp:inline>
        </w:drawing>
      </w:r>
    </w:p>
    <w:p w:rsidR="00531FD6" w:rsidRPr="003D5DCD" w:rsidRDefault="002832D5" w:rsidP="003D5DCD">
      <w:pPr>
        <w:pStyle w:val="ListParagraph"/>
        <w:numPr>
          <w:ilvl w:val="0"/>
          <w:numId w:val="4"/>
        </w:numPr>
        <w:spacing w:after="0"/>
        <w:rPr>
          <w:rFonts w:ascii="Times New Roman" w:hAnsi="Times New Roman" w:cs="Times New Roman"/>
          <w:sz w:val="24"/>
          <w:szCs w:val="24"/>
        </w:rPr>
      </w:pPr>
      <w:r w:rsidRPr="003D5DCD">
        <w:rPr>
          <w:rFonts w:ascii="Times New Roman" w:hAnsi="Times New Roman" w:cs="Times New Roman"/>
          <w:sz w:val="24"/>
          <w:szCs w:val="24"/>
        </w:rPr>
        <w:t>IgG : divalent</w:t>
      </w:r>
    </w:p>
    <w:p w:rsidR="002832D5" w:rsidRPr="003D5DCD" w:rsidRDefault="002832D5" w:rsidP="003D5DCD">
      <w:pPr>
        <w:pStyle w:val="ListParagraph"/>
        <w:numPr>
          <w:ilvl w:val="0"/>
          <w:numId w:val="4"/>
        </w:numPr>
        <w:spacing w:after="0"/>
        <w:rPr>
          <w:rFonts w:ascii="Times New Roman" w:hAnsi="Times New Roman" w:cs="Times New Roman"/>
          <w:sz w:val="24"/>
          <w:szCs w:val="24"/>
        </w:rPr>
      </w:pPr>
      <w:proofErr w:type="spellStart"/>
      <w:r w:rsidRPr="003D5DCD">
        <w:rPr>
          <w:rFonts w:ascii="Times New Roman" w:hAnsi="Times New Roman" w:cs="Times New Roman"/>
          <w:sz w:val="24"/>
          <w:szCs w:val="24"/>
        </w:rPr>
        <w:t>Fab</w:t>
      </w:r>
      <w:proofErr w:type="spellEnd"/>
      <w:r w:rsidRPr="003D5DCD">
        <w:rPr>
          <w:rFonts w:ascii="Times New Roman" w:hAnsi="Times New Roman" w:cs="Times New Roman"/>
          <w:sz w:val="24"/>
          <w:szCs w:val="24"/>
        </w:rPr>
        <w:t xml:space="preserve"> : monovalent </w:t>
      </w:r>
      <w:r w:rsidRPr="003D5DCD">
        <w:rPr>
          <w:rFonts w:ascii="Times New Roman" w:hAnsi="Times New Roman" w:cs="Times New Roman"/>
          <w:sz w:val="24"/>
          <w:szCs w:val="24"/>
        </w:rPr>
        <w:sym w:font="Wingdings" w:char="F0E0"/>
      </w:r>
      <w:r w:rsidRPr="003D5DCD">
        <w:rPr>
          <w:rFonts w:ascii="Times New Roman" w:hAnsi="Times New Roman" w:cs="Times New Roman"/>
          <w:sz w:val="24"/>
          <w:szCs w:val="24"/>
        </w:rPr>
        <w:t xml:space="preserve"> peut reconnaitre quand même un antigène</w:t>
      </w:r>
    </w:p>
    <w:p w:rsidR="002832D5" w:rsidRPr="003D5DCD" w:rsidRDefault="002832D5" w:rsidP="003D5DCD">
      <w:pPr>
        <w:pStyle w:val="ListParagraph"/>
        <w:numPr>
          <w:ilvl w:val="0"/>
          <w:numId w:val="4"/>
        </w:numPr>
        <w:spacing w:after="0"/>
        <w:rPr>
          <w:rFonts w:ascii="Times New Roman" w:hAnsi="Times New Roman" w:cs="Times New Roman"/>
          <w:sz w:val="24"/>
          <w:szCs w:val="24"/>
        </w:rPr>
      </w:pPr>
      <w:r w:rsidRPr="003D5DCD">
        <w:rPr>
          <w:rFonts w:ascii="Times New Roman" w:hAnsi="Times New Roman" w:cs="Times New Roman"/>
          <w:sz w:val="24"/>
          <w:szCs w:val="24"/>
        </w:rPr>
        <w:t>Propriétés effectrices de l’anticorps</w:t>
      </w:r>
    </w:p>
    <w:p w:rsidR="0014584E" w:rsidRPr="003D5DCD" w:rsidRDefault="0014584E" w:rsidP="003D5DCD">
      <w:pPr>
        <w:pStyle w:val="ListParagraph"/>
        <w:numPr>
          <w:ilvl w:val="0"/>
          <w:numId w:val="4"/>
        </w:numPr>
        <w:spacing w:after="0"/>
        <w:rPr>
          <w:rFonts w:ascii="Times New Roman" w:hAnsi="Times New Roman" w:cs="Times New Roman"/>
          <w:sz w:val="24"/>
          <w:szCs w:val="24"/>
        </w:rPr>
      </w:pPr>
    </w:p>
    <w:p w:rsidR="0014584E" w:rsidRPr="003D5DCD" w:rsidRDefault="0014584E"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0AAA791D" wp14:editId="48F50F66">
            <wp:extent cx="2200275" cy="1762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2200275" cy="1762125"/>
                    </a:xfrm>
                    <a:prstGeom prst="rect">
                      <a:avLst/>
                    </a:prstGeom>
                  </pic:spPr>
                </pic:pic>
              </a:graphicData>
            </a:graphic>
          </wp:inline>
        </w:drawing>
      </w:r>
      <w:r w:rsidRPr="003D5DCD">
        <w:rPr>
          <w:rFonts w:ascii="Times New Roman" w:hAnsi="Times New Roman" w:cs="Times New Roman"/>
          <w:sz w:val="24"/>
          <w:szCs w:val="24"/>
        </w:rPr>
        <w:t xml:space="preserve"> Remarque : </w:t>
      </w:r>
      <w:proofErr w:type="spellStart"/>
      <w:r w:rsidRPr="003D5DCD">
        <w:rPr>
          <w:rFonts w:ascii="Times New Roman" w:hAnsi="Times New Roman" w:cs="Times New Roman"/>
          <w:sz w:val="24"/>
          <w:szCs w:val="24"/>
        </w:rPr>
        <w:t>IgA</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hyperglycosylée</w:t>
      </w:r>
      <w:proofErr w:type="spellEnd"/>
      <w:r w:rsidRPr="003D5DCD">
        <w:rPr>
          <w:rFonts w:ascii="Times New Roman" w:hAnsi="Times New Roman" w:cs="Times New Roman"/>
          <w:sz w:val="24"/>
          <w:szCs w:val="24"/>
        </w:rPr>
        <w:t xml:space="preserve"> </w:t>
      </w:r>
      <w:r w:rsidRPr="003D5DCD">
        <w:rPr>
          <w:rFonts w:ascii="Times New Roman" w:hAnsi="Times New Roman" w:cs="Times New Roman"/>
          <w:sz w:val="24"/>
          <w:szCs w:val="24"/>
        </w:rPr>
        <w:sym w:font="Wingdings" w:char="F0E0"/>
      </w:r>
      <w:r w:rsidRPr="003D5DCD">
        <w:rPr>
          <w:rFonts w:ascii="Times New Roman" w:hAnsi="Times New Roman" w:cs="Times New Roman"/>
          <w:sz w:val="24"/>
          <w:szCs w:val="24"/>
        </w:rPr>
        <w:t xml:space="preserve"> grosse protection contre les protéases</w:t>
      </w:r>
    </w:p>
    <w:p w:rsidR="00531FD6" w:rsidRPr="003D5DCD" w:rsidRDefault="00531FD6" w:rsidP="003D5DCD">
      <w:pPr>
        <w:pStyle w:val="ListParagraph"/>
        <w:numPr>
          <w:ilvl w:val="0"/>
          <w:numId w:val="4"/>
        </w:numPr>
        <w:spacing w:after="0"/>
        <w:rPr>
          <w:rFonts w:ascii="Times New Roman" w:hAnsi="Times New Roman" w:cs="Times New Roman"/>
          <w:sz w:val="24"/>
          <w:szCs w:val="24"/>
        </w:rPr>
      </w:pPr>
      <w:r w:rsidRPr="003D5DCD">
        <w:rPr>
          <w:rFonts w:ascii="Times New Roman" w:hAnsi="Times New Roman" w:cs="Times New Roman"/>
          <w:sz w:val="24"/>
          <w:szCs w:val="24"/>
        </w:rPr>
        <w:t>Divalent</w:t>
      </w:r>
    </w:p>
    <w:p w:rsidR="003A358E" w:rsidRPr="003D5DCD" w:rsidRDefault="00A0334B"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lastRenderedPageBreak/>
        <w:drawing>
          <wp:inline distT="0" distB="0" distL="0" distR="0" wp14:anchorId="7C5C88EE" wp14:editId="04FDFA3E">
            <wp:extent cx="1971675" cy="1438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5">
                      <a:extLst>
                        <a:ext uri="{28A0092B-C50C-407E-A947-70E740481C1C}">
                          <a14:useLocalDpi xmlns:a14="http://schemas.microsoft.com/office/drawing/2010/main" val="0"/>
                        </a:ext>
                      </a:extLst>
                    </a:blip>
                    <a:stretch>
                      <a:fillRect/>
                    </a:stretch>
                  </pic:blipFill>
                  <pic:spPr>
                    <a:xfrm>
                      <a:off x="0" y="0"/>
                      <a:ext cx="1971675" cy="1438275"/>
                    </a:xfrm>
                    <a:prstGeom prst="rect">
                      <a:avLst/>
                    </a:prstGeom>
                  </pic:spPr>
                </pic:pic>
              </a:graphicData>
            </a:graphic>
          </wp:inline>
        </w:drawing>
      </w:r>
      <w:r w:rsidRPr="003D5DCD">
        <w:rPr>
          <w:rFonts w:ascii="Times New Roman" w:hAnsi="Times New Roman" w:cs="Times New Roman"/>
          <w:noProof/>
          <w:sz w:val="24"/>
          <w:szCs w:val="24"/>
        </w:rPr>
        <w:drawing>
          <wp:inline distT="0" distB="0" distL="0" distR="0" wp14:anchorId="1E75BFAB" wp14:editId="2646BDDE">
            <wp:extent cx="1676400"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6">
                      <a:extLst>
                        <a:ext uri="{28A0092B-C50C-407E-A947-70E740481C1C}">
                          <a14:useLocalDpi xmlns:a14="http://schemas.microsoft.com/office/drawing/2010/main" val="0"/>
                        </a:ext>
                      </a:extLst>
                    </a:blip>
                    <a:stretch>
                      <a:fillRect/>
                    </a:stretch>
                  </pic:blipFill>
                  <pic:spPr>
                    <a:xfrm>
                      <a:off x="0" y="0"/>
                      <a:ext cx="1676400" cy="2400300"/>
                    </a:xfrm>
                    <a:prstGeom prst="rect">
                      <a:avLst/>
                    </a:prstGeom>
                  </pic:spPr>
                </pic:pic>
              </a:graphicData>
            </a:graphic>
          </wp:inline>
        </w:drawing>
      </w:r>
    </w:p>
    <w:p w:rsidR="003A358E" w:rsidRPr="003D5DCD" w:rsidRDefault="003A358E"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anchor distT="0" distB="0" distL="114300" distR="114300" simplePos="0" relativeHeight="251665408" behindDoc="0" locked="0" layoutInCell="1" allowOverlap="1" wp14:anchorId="02EEB0B7" wp14:editId="19FDFF66">
            <wp:simplePos x="0" y="0"/>
            <wp:positionH relativeFrom="column">
              <wp:posOffset>-280035</wp:posOffset>
            </wp:positionH>
            <wp:positionV relativeFrom="paragraph">
              <wp:posOffset>319405</wp:posOffset>
            </wp:positionV>
            <wp:extent cx="2265680" cy="1676400"/>
            <wp:effectExtent l="0" t="285750" r="0" b="26670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srcRect/>
                    <a:stretch>
                      <a:fillRect/>
                    </a:stretch>
                  </pic:blipFill>
                  <pic:spPr bwMode="auto">
                    <a:xfrm rot="5400000">
                      <a:off x="0" y="0"/>
                      <a:ext cx="2265680" cy="1676400"/>
                    </a:xfrm>
                    <a:prstGeom prst="rect">
                      <a:avLst/>
                    </a:prstGeom>
                    <a:noFill/>
                    <a:ln w="9525">
                      <a:noFill/>
                      <a:miter lim="800000"/>
                      <a:headEnd/>
                      <a:tailEnd/>
                    </a:ln>
                  </pic:spPr>
                </pic:pic>
              </a:graphicData>
            </a:graphic>
          </wp:anchor>
        </w:drawing>
      </w:r>
      <w:r w:rsidRPr="003D5DCD">
        <w:rPr>
          <w:rFonts w:ascii="Times New Roman" w:hAnsi="Times New Roman" w:cs="Times New Roman"/>
          <w:sz w:val="24"/>
          <w:szCs w:val="24"/>
        </w:rPr>
        <w:t xml:space="preserve">1 domaine structural fait environ 110 acides aminés. Le couplage L-H se fait par des ponts disulfures en différents endroits, suivant la sous-classe </w:t>
      </w:r>
      <w:proofErr w:type="spellStart"/>
      <w:r w:rsidRPr="003D5DCD">
        <w:rPr>
          <w:rFonts w:ascii="Times New Roman" w:hAnsi="Times New Roman" w:cs="Times New Roman"/>
          <w:sz w:val="24"/>
          <w:szCs w:val="24"/>
        </w:rPr>
        <w:t>d’IgG</w:t>
      </w:r>
      <w:proofErr w:type="spellEnd"/>
      <w:r w:rsidRPr="003D5DCD">
        <w:rPr>
          <w:rFonts w:ascii="Times New Roman" w:hAnsi="Times New Roman" w:cs="Times New Roman"/>
          <w:sz w:val="24"/>
          <w:szCs w:val="24"/>
        </w:rPr>
        <w:t xml:space="preserve">. Les ponts disulfures </w:t>
      </w:r>
      <w:proofErr w:type="spellStart"/>
      <w:r w:rsidRPr="003D5DCD">
        <w:rPr>
          <w:rFonts w:ascii="Times New Roman" w:hAnsi="Times New Roman" w:cs="Times New Roman"/>
          <w:sz w:val="24"/>
          <w:szCs w:val="24"/>
        </w:rPr>
        <w:t>intracaténaires</w:t>
      </w:r>
      <w:proofErr w:type="spellEnd"/>
      <w:r w:rsidRPr="003D5DCD">
        <w:rPr>
          <w:rFonts w:ascii="Times New Roman" w:hAnsi="Times New Roman" w:cs="Times New Roman"/>
          <w:sz w:val="24"/>
          <w:szCs w:val="24"/>
        </w:rPr>
        <w:t xml:space="preserve"> rigidifient le domaine structural. A l’interface des domaines structuraux, on trouve de la glycine, essentielle pour les conformations spatiales.</w:t>
      </w:r>
    </w:p>
    <w:p w:rsidR="003A358E" w:rsidRPr="003D5DCD" w:rsidRDefault="003A358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La papaïne coupe </w:t>
      </w:r>
      <w:proofErr w:type="spellStart"/>
      <w:r w:rsidRPr="003D5DCD">
        <w:rPr>
          <w:rFonts w:ascii="Times New Roman" w:hAnsi="Times New Roman" w:cs="Times New Roman"/>
          <w:sz w:val="24"/>
          <w:szCs w:val="24"/>
        </w:rPr>
        <w:t>au dessus</w:t>
      </w:r>
      <w:proofErr w:type="spellEnd"/>
      <w:r w:rsidRPr="003D5DCD">
        <w:rPr>
          <w:rFonts w:ascii="Times New Roman" w:hAnsi="Times New Roman" w:cs="Times New Roman"/>
          <w:sz w:val="24"/>
          <w:szCs w:val="24"/>
        </w:rPr>
        <w:t xml:space="preserve"> du pont disulfure des chaines lourdes et libère 2 fragments Fab monovalents.</w:t>
      </w:r>
    </w:p>
    <w:p w:rsidR="003A358E" w:rsidRPr="003D5DCD" w:rsidRDefault="003A358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La pepsine coupe en dessous du pont disulfure des chaines lourdes et libère un fragment </w:t>
      </w:r>
      <w:proofErr w:type="gramStart"/>
      <w:r w:rsidRPr="003D5DCD">
        <w:rPr>
          <w:rFonts w:ascii="Times New Roman" w:hAnsi="Times New Roman" w:cs="Times New Roman"/>
          <w:sz w:val="24"/>
          <w:szCs w:val="24"/>
        </w:rPr>
        <w:t>F(</w:t>
      </w:r>
      <w:proofErr w:type="gramEnd"/>
      <w:r w:rsidRPr="003D5DCD">
        <w:rPr>
          <w:rFonts w:ascii="Times New Roman" w:hAnsi="Times New Roman" w:cs="Times New Roman"/>
          <w:sz w:val="24"/>
          <w:szCs w:val="24"/>
        </w:rPr>
        <w:t>ab)’</w:t>
      </w:r>
      <w:r w:rsidRPr="003D5DCD">
        <w:rPr>
          <w:rFonts w:ascii="Times New Roman" w:hAnsi="Times New Roman" w:cs="Times New Roman"/>
          <w:sz w:val="24"/>
          <w:szCs w:val="24"/>
          <w:vertAlign w:val="subscript"/>
        </w:rPr>
        <w:t>2</w:t>
      </w:r>
      <w:r w:rsidRPr="003D5DCD">
        <w:rPr>
          <w:rFonts w:ascii="Times New Roman" w:hAnsi="Times New Roman" w:cs="Times New Roman"/>
          <w:sz w:val="24"/>
          <w:szCs w:val="24"/>
        </w:rPr>
        <w:t xml:space="preserve"> divalent.</w:t>
      </w:r>
    </w:p>
    <w:p w:rsidR="003A358E" w:rsidRPr="003D5DCD" w:rsidRDefault="003A358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Dans </w:t>
      </w:r>
      <w:r w:rsidR="00D40F7D" w:rsidRPr="003D5DCD">
        <w:rPr>
          <w:rFonts w:ascii="Times New Roman" w:hAnsi="Times New Roman" w:cs="Times New Roman"/>
          <w:sz w:val="24"/>
          <w:szCs w:val="24"/>
        </w:rPr>
        <w:t>CH</w:t>
      </w:r>
      <w:r w:rsidR="00D40F7D" w:rsidRPr="003D5DCD">
        <w:rPr>
          <w:rFonts w:ascii="Times New Roman" w:hAnsi="Times New Roman" w:cs="Times New Roman"/>
          <w:sz w:val="24"/>
          <w:szCs w:val="24"/>
          <w:vertAlign w:val="subscript"/>
        </w:rPr>
        <w:t>2</w:t>
      </w:r>
      <w:r w:rsidR="00D40F7D" w:rsidRPr="003D5DCD">
        <w:rPr>
          <w:rFonts w:ascii="Times New Roman" w:hAnsi="Times New Roman" w:cs="Times New Roman"/>
          <w:sz w:val="24"/>
          <w:szCs w:val="24"/>
        </w:rPr>
        <w:t>, en position 297 (souvent asparagine), on trouve le site de branchement des N-</w:t>
      </w:r>
      <w:proofErr w:type="spellStart"/>
      <w:r w:rsidR="00D40F7D" w:rsidRPr="003D5DCD">
        <w:rPr>
          <w:rFonts w:ascii="Times New Roman" w:hAnsi="Times New Roman" w:cs="Times New Roman"/>
          <w:sz w:val="24"/>
          <w:szCs w:val="24"/>
        </w:rPr>
        <w:t>glycannes</w:t>
      </w:r>
      <w:proofErr w:type="spellEnd"/>
      <w:r w:rsidR="00D40F7D" w:rsidRPr="003D5DCD">
        <w:rPr>
          <w:rFonts w:ascii="Times New Roman" w:hAnsi="Times New Roman" w:cs="Times New Roman"/>
          <w:sz w:val="24"/>
          <w:szCs w:val="24"/>
        </w:rPr>
        <w:t xml:space="preserve">. Pourquoi les </w:t>
      </w:r>
      <w:proofErr w:type="spellStart"/>
      <w:r w:rsidR="00D40F7D" w:rsidRPr="003D5DCD">
        <w:rPr>
          <w:rFonts w:ascii="Times New Roman" w:hAnsi="Times New Roman" w:cs="Times New Roman"/>
          <w:sz w:val="24"/>
          <w:szCs w:val="24"/>
        </w:rPr>
        <w:t>Ig</w:t>
      </w:r>
      <w:proofErr w:type="spellEnd"/>
      <w:r w:rsidR="00D40F7D" w:rsidRPr="003D5DCD">
        <w:rPr>
          <w:rFonts w:ascii="Times New Roman" w:hAnsi="Times New Roman" w:cs="Times New Roman"/>
          <w:sz w:val="24"/>
          <w:szCs w:val="24"/>
        </w:rPr>
        <w:t xml:space="preserve"> ne sont pas dégradés par les </w:t>
      </w:r>
      <w:proofErr w:type="spellStart"/>
      <w:r w:rsidR="00D40F7D" w:rsidRPr="003D5DCD">
        <w:rPr>
          <w:rFonts w:ascii="Times New Roman" w:hAnsi="Times New Roman" w:cs="Times New Roman"/>
          <w:sz w:val="24"/>
          <w:szCs w:val="24"/>
        </w:rPr>
        <w:t>endoprotéases</w:t>
      </w:r>
      <w:proofErr w:type="spellEnd"/>
      <w:r w:rsidR="00D40F7D" w:rsidRPr="003D5DCD">
        <w:rPr>
          <w:rFonts w:ascii="Times New Roman" w:hAnsi="Times New Roman" w:cs="Times New Roman"/>
          <w:sz w:val="24"/>
          <w:szCs w:val="24"/>
        </w:rPr>
        <w:t xml:space="preserve"> qu’ils peuvent croiser ? Grâce à la présence des structures </w:t>
      </w:r>
      <w:proofErr w:type="spellStart"/>
      <w:r w:rsidR="00D40F7D" w:rsidRPr="003D5DCD">
        <w:rPr>
          <w:rFonts w:ascii="Times New Roman" w:hAnsi="Times New Roman" w:cs="Times New Roman"/>
          <w:sz w:val="24"/>
          <w:szCs w:val="24"/>
        </w:rPr>
        <w:t>glycanniques</w:t>
      </w:r>
      <w:proofErr w:type="spellEnd"/>
      <w:r w:rsidR="00D40F7D" w:rsidRPr="003D5DCD">
        <w:rPr>
          <w:rFonts w:ascii="Times New Roman" w:hAnsi="Times New Roman" w:cs="Times New Roman"/>
          <w:sz w:val="24"/>
          <w:szCs w:val="24"/>
        </w:rPr>
        <w:t> : protection.</w:t>
      </w:r>
    </w:p>
    <w:p w:rsidR="00A0334B" w:rsidRPr="003D5DCD" w:rsidRDefault="00A0334B"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403BB842" wp14:editId="4E18A267">
            <wp:extent cx="1771650" cy="1590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8">
                      <a:extLst>
                        <a:ext uri="{28A0092B-C50C-407E-A947-70E740481C1C}">
                          <a14:useLocalDpi xmlns:a14="http://schemas.microsoft.com/office/drawing/2010/main" val="0"/>
                        </a:ext>
                      </a:extLst>
                    </a:blip>
                    <a:stretch>
                      <a:fillRect/>
                    </a:stretch>
                  </pic:blipFill>
                  <pic:spPr>
                    <a:xfrm>
                      <a:off x="0" y="0"/>
                      <a:ext cx="1771650" cy="1590675"/>
                    </a:xfrm>
                    <a:prstGeom prst="rect">
                      <a:avLst/>
                    </a:prstGeom>
                  </pic:spPr>
                </pic:pic>
              </a:graphicData>
            </a:graphic>
          </wp:inline>
        </w:drawing>
      </w:r>
    </w:p>
    <w:p w:rsidR="00DD207C" w:rsidRPr="003D5DCD" w:rsidRDefault="00D40F7D"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CDR : </w:t>
      </w:r>
      <w:proofErr w:type="spellStart"/>
      <w:r w:rsidRPr="003D5DCD">
        <w:rPr>
          <w:rFonts w:ascii="Times New Roman" w:hAnsi="Times New Roman" w:cs="Times New Roman"/>
          <w:sz w:val="24"/>
          <w:szCs w:val="24"/>
        </w:rPr>
        <w:t>Complementary</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Determinated</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Region</w:t>
      </w:r>
      <w:proofErr w:type="spellEnd"/>
      <w:r w:rsidRPr="003D5DCD">
        <w:rPr>
          <w:rFonts w:ascii="Times New Roman" w:hAnsi="Times New Roman" w:cs="Times New Roman"/>
          <w:sz w:val="24"/>
          <w:szCs w:val="24"/>
        </w:rPr>
        <w:t xml:space="preserve"> (reconnaissance des antigènes). Elles présentent des séquences hypervariables.</w:t>
      </w:r>
    </w:p>
    <w:p w:rsidR="00DD207C" w:rsidRPr="003D5DCD" w:rsidRDefault="00DD207C" w:rsidP="003D5DCD">
      <w:pPr>
        <w:spacing w:after="0"/>
        <w:rPr>
          <w:rFonts w:ascii="Times New Roman" w:hAnsi="Times New Roman" w:cs="Times New Roman"/>
          <w:sz w:val="24"/>
          <w:szCs w:val="24"/>
        </w:rPr>
      </w:pPr>
    </w:p>
    <w:p w:rsidR="003A358E" w:rsidRPr="003D5DCD" w:rsidRDefault="00A0334B"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221B2EDF" wp14:editId="07E1F89B">
            <wp:extent cx="4600575"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9">
                      <a:extLst>
                        <a:ext uri="{28A0092B-C50C-407E-A947-70E740481C1C}">
                          <a14:useLocalDpi xmlns:a14="http://schemas.microsoft.com/office/drawing/2010/main" val="0"/>
                        </a:ext>
                      </a:extLst>
                    </a:blip>
                    <a:stretch>
                      <a:fillRect/>
                    </a:stretch>
                  </pic:blipFill>
                  <pic:spPr>
                    <a:xfrm>
                      <a:off x="0" y="0"/>
                      <a:ext cx="4600575" cy="1257300"/>
                    </a:xfrm>
                    <a:prstGeom prst="rect">
                      <a:avLst/>
                    </a:prstGeom>
                  </pic:spPr>
                </pic:pic>
              </a:graphicData>
            </a:graphic>
          </wp:inline>
        </w:drawing>
      </w:r>
    </w:p>
    <w:p w:rsidR="003A358E" w:rsidRPr="003D5DCD" w:rsidRDefault="00AE61A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M. </w:t>
      </w:r>
      <w:proofErr w:type="spellStart"/>
      <w:r w:rsidRPr="003D5DCD">
        <w:rPr>
          <w:rFonts w:ascii="Times New Roman" w:hAnsi="Times New Roman" w:cs="Times New Roman"/>
          <w:sz w:val="24"/>
          <w:szCs w:val="24"/>
        </w:rPr>
        <w:t>Kabat</w:t>
      </w:r>
      <w:proofErr w:type="spellEnd"/>
      <w:r w:rsidRPr="003D5DCD">
        <w:rPr>
          <w:rFonts w:ascii="Times New Roman" w:hAnsi="Times New Roman" w:cs="Times New Roman"/>
          <w:sz w:val="24"/>
          <w:szCs w:val="24"/>
        </w:rPr>
        <w:t xml:space="preserve"> a isolé, purifié des anticorps et séquencées (tamisage mol</w:t>
      </w:r>
      <w:r w:rsidR="0048277E" w:rsidRPr="003D5DCD">
        <w:rPr>
          <w:rFonts w:ascii="Times New Roman" w:hAnsi="Times New Roman" w:cs="Times New Roman"/>
          <w:sz w:val="24"/>
          <w:szCs w:val="24"/>
        </w:rPr>
        <w:t>éculaire et échangeur d’ions), d</w:t>
      </w:r>
      <w:r w:rsidRPr="003D5DCD">
        <w:rPr>
          <w:rFonts w:ascii="Times New Roman" w:hAnsi="Times New Roman" w:cs="Times New Roman"/>
          <w:sz w:val="24"/>
          <w:szCs w:val="24"/>
        </w:rPr>
        <w:t>’une IgG à l’autre, certaines séquences hautement variables en NH</w:t>
      </w:r>
      <w:r w:rsidRPr="003D5DCD">
        <w:rPr>
          <w:rFonts w:ascii="Times New Roman" w:hAnsi="Times New Roman" w:cs="Times New Roman"/>
          <w:sz w:val="24"/>
          <w:szCs w:val="24"/>
          <w:vertAlign w:val="subscript"/>
        </w:rPr>
        <w:t>2</w:t>
      </w:r>
      <w:r w:rsidRPr="003D5DCD">
        <w:rPr>
          <w:rFonts w:ascii="Times New Roman" w:hAnsi="Times New Roman" w:cs="Times New Roman"/>
          <w:sz w:val="24"/>
          <w:szCs w:val="24"/>
        </w:rPr>
        <w:t xml:space="preserve"> ter.</w:t>
      </w:r>
    </w:p>
    <w:p w:rsidR="00AE61AE" w:rsidRPr="003D5DCD" w:rsidRDefault="00AE61A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w:t>
      </w:r>
      <w:r w:rsidRPr="003D5DCD">
        <w:rPr>
          <w:rFonts w:ascii="Times New Roman" w:hAnsi="Times New Roman" w:cs="Times New Roman"/>
          <w:b/>
          <w:sz w:val="24"/>
          <w:szCs w:val="24"/>
        </w:rPr>
        <w:t>domaines hypervariables</w:t>
      </w:r>
      <w:r w:rsidRPr="003D5DCD">
        <w:rPr>
          <w:rFonts w:ascii="Times New Roman" w:hAnsi="Times New Roman" w:cs="Times New Roman"/>
          <w:sz w:val="24"/>
          <w:szCs w:val="24"/>
        </w:rPr>
        <w:t xml:space="preserve"> sont des régions à environ 30, 60 et 100-110 acides aminés en L et H, ou à 90 acides aminés pour les H. Ils sont nécessaires pour la reconnaissance </w:t>
      </w:r>
      <w:r w:rsidR="00C56BE0" w:rsidRPr="003D5DCD">
        <w:rPr>
          <w:rFonts w:ascii="Times New Roman" w:hAnsi="Times New Roman" w:cs="Times New Roman"/>
          <w:sz w:val="24"/>
          <w:szCs w:val="24"/>
        </w:rPr>
        <w:t xml:space="preserve">des antigènes car il y a des milliers d’antigène différents. Ils permettent le contact préférentiel avec les déterminants antigéniques. C’est grâce à eux que se fait la </w:t>
      </w:r>
      <w:r w:rsidR="00C56BE0" w:rsidRPr="003D5DCD">
        <w:rPr>
          <w:rFonts w:ascii="Times New Roman" w:hAnsi="Times New Roman" w:cs="Times New Roman"/>
          <w:b/>
          <w:sz w:val="24"/>
          <w:szCs w:val="24"/>
        </w:rPr>
        <w:t>spécificité de reconnaissance</w:t>
      </w:r>
      <w:r w:rsidR="00C56BE0" w:rsidRPr="003D5DCD">
        <w:rPr>
          <w:rFonts w:ascii="Times New Roman" w:hAnsi="Times New Roman" w:cs="Times New Roman"/>
          <w:sz w:val="24"/>
          <w:szCs w:val="24"/>
        </w:rPr>
        <w:t xml:space="preserve">. Ça permet la reconnaissance de la séquence ou de la structure 3D, suivant </w:t>
      </w:r>
      <w:r w:rsidR="00C56BE0" w:rsidRPr="003D5DCD">
        <w:rPr>
          <w:rFonts w:ascii="Times New Roman" w:hAnsi="Times New Roman" w:cs="Times New Roman"/>
          <w:b/>
          <w:sz w:val="24"/>
          <w:szCs w:val="24"/>
        </w:rPr>
        <w:t>2 types d’</w:t>
      </w:r>
      <w:proofErr w:type="spellStart"/>
      <w:r w:rsidR="00C56BE0" w:rsidRPr="003D5DCD">
        <w:rPr>
          <w:rFonts w:ascii="Times New Roman" w:hAnsi="Times New Roman" w:cs="Times New Roman"/>
          <w:b/>
          <w:sz w:val="24"/>
          <w:szCs w:val="24"/>
        </w:rPr>
        <w:t>épitopes</w:t>
      </w:r>
      <w:proofErr w:type="spellEnd"/>
      <w:r w:rsidR="00C56BE0" w:rsidRPr="003D5DCD">
        <w:rPr>
          <w:rFonts w:ascii="Times New Roman" w:hAnsi="Times New Roman" w:cs="Times New Roman"/>
          <w:sz w:val="24"/>
          <w:szCs w:val="24"/>
        </w:rPr>
        <w:t>.</w:t>
      </w:r>
    </w:p>
    <w:p w:rsidR="00C56BE0" w:rsidRPr="003D5DCD" w:rsidRDefault="00C56BE0" w:rsidP="003D5DCD">
      <w:pPr>
        <w:spacing w:after="0"/>
        <w:rPr>
          <w:rFonts w:ascii="Times New Roman" w:hAnsi="Times New Roman" w:cs="Times New Roman"/>
          <w:sz w:val="24"/>
          <w:szCs w:val="24"/>
        </w:rPr>
      </w:pPr>
      <w:proofErr w:type="spellStart"/>
      <w:r w:rsidRPr="003D5DCD">
        <w:rPr>
          <w:rFonts w:ascii="Times New Roman" w:hAnsi="Times New Roman" w:cs="Times New Roman"/>
          <w:sz w:val="24"/>
          <w:szCs w:val="24"/>
        </w:rPr>
        <w:lastRenderedPageBreak/>
        <w:t>Kabat</w:t>
      </w:r>
      <w:proofErr w:type="spellEnd"/>
      <w:r w:rsidRPr="003D5DCD">
        <w:rPr>
          <w:rFonts w:ascii="Times New Roman" w:hAnsi="Times New Roman" w:cs="Times New Roman"/>
          <w:sz w:val="24"/>
          <w:szCs w:val="24"/>
        </w:rPr>
        <w:t xml:space="preserve"> a été le premier à montrer que la structure des anticorps était telle quelle. Il s’est immunisé puis saigné et a ainsi étudié ses anticorps. Il devait ensuite utiliser un masque à gaz contre les cigares et autres fumées et goudrons (contre la </w:t>
      </w:r>
      <w:proofErr w:type="spellStart"/>
      <w:r w:rsidRPr="003D5DCD">
        <w:rPr>
          <w:rFonts w:ascii="Times New Roman" w:hAnsi="Times New Roman" w:cs="Times New Roman"/>
          <w:sz w:val="24"/>
          <w:szCs w:val="24"/>
        </w:rPr>
        <w:t>dégranulation</w:t>
      </w:r>
      <w:proofErr w:type="spellEnd"/>
      <w:r w:rsidRPr="003D5DCD">
        <w:rPr>
          <w:rFonts w:ascii="Times New Roman" w:hAnsi="Times New Roman" w:cs="Times New Roman"/>
          <w:sz w:val="24"/>
          <w:szCs w:val="24"/>
        </w:rPr>
        <w:t xml:space="preserve"> des mastocytes </w:t>
      </w:r>
      <w:r w:rsidRPr="003D5DCD">
        <w:rPr>
          <w:rFonts w:ascii="Times New Roman" w:hAnsi="Times New Roman" w:cs="Times New Roman"/>
          <w:sz w:val="24"/>
          <w:szCs w:val="24"/>
        </w:rPr>
        <w:sym w:font="Wingdings" w:char="F0E8"/>
      </w:r>
      <w:r w:rsidRPr="003D5DCD">
        <w:rPr>
          <w:rFonts w:ascii="Times New Roman" w:hAnsi="Times New Roman" w:cs="Times New Roman"/>
          <w:sz w:val="24"/>
          <w:szCs w:val="24"/>
        </w:rPr>
        <w:t xml:space="preserve"> Choc </w:t>
      </w:r>
      <w:proofErr w:type="spellStart"/>
      <w:r w:rsidRPr="003D5DCD">
        <w:rPr>
          <w:rFonts w:ascii="Times New Roman" w:hAnsi="Times New Roman" w:cs="Times New Roman"/>
          <w:sz w:val="24"/>
          <w:szCs w:val="24"/>
        </w:rPr>
        <w:t>anaphylaptique</w:t>
      </w:r>
      <w:proofErr w:type="spellEnd"/>
      <w:r w:rsidRPr="003D5DCD">
        <w:rPr>
          <w:rFonts w:ascii="Times New Roman" w:hAnsi="Times New Roman" w:cs="Times New Roman"/>
          <w:sz w:val="24"/>
          <w:szCs w:val="24"/>
        </w:rPr>
        <w:t>).</w:t>
      </w:r>
    </w:p>
    <w:p w:rsidR="00C56BE0" w:rsidRPr="003D5DCD" w:rsidRDefault="00C56BE0"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On peut faire certaines différences à l’œil nu entre les différentes classes </w:t>
      </w:r>
      <w:proofErr w:type="spellStart"/>
      <w:r w:rsidRPr="003D5DCD">
        <w:rPr>
          <w:rFonts w:ascii="Times New Roman" w:hAnsi="Times New Roman" w:cs="Times New Roman"/>
          <w:sz w:val="24"/>
          <w:szCs w:val="24"/>
        </w:rPr>
        <w:t>d’IgG</w:t>
      </w:r>
      <w:proofErr w:type="spellEnd"/>
      <w:r w:rsidRPr="003D5DCD">
        <w:rPr>
          <w:rFonts w:ascii="Times New Roman" w:hAnsi="Times New Roman" w:cs="Times New Roman"/>
          <w:sz w:val="24"/>
          <w:szCs w:val="24"/>
        </w:rPr>
        <w:t> :</w:t>
      </w:r>
    </w:p>
    <w:p w:rsidR="00C56BE0" w:rsidRPr="003D5DCD" w:rsidRDefault="00C56BE0" w:rsidP="003D5DCD">
      <w:pPr>
        <w:pStyle w:val="ListParagraph"/>
        <w:numPr>
          <w:ilvl w:val="0"/>
          <w:numId w:val="3"/>
        </w:numPr>
        <w:spacing w:after="0"/>
        <w:rPr>
          <w:rFonts w:ascii="Times New Roman" w:hAnsi="Times New Roman" w:cs="Times New Roman"/>
          <w:sz w:val="24"/>
          <w:szCs w:val="24"/>
        </w:rPr>
      </w:pPr>
      <w:r w:rsidRPr="003D5DCD">
        <w:rPr>
          <w:rFonts w:ascii="Times New Roman" w:hAnsi="Times New Roman" w:cs="Times New Roman"/>
          <w:sz w:val="24"/>
          <w:szCs w:val="24"/>
        </w:rPr>
        <w:t>Au niveau de la région charnière, elle est plus ou moins compacte (plus elle est compacte, et moins il y a de degrés de liberté)</w:t>
      </w:r>
    </w:p>
    <w:p w:rsidR="00C56BE0" w:rsidRPr="003D5DCD" w:rsidRDefault="00C56BE0" w:rsidP="003D5DCD">
      <w:pPr>
        <w:pStyle w:val="ListParagraph"/>
        <w:numPr>
          <w:ilvl w:val="0"/>
          <w:numId w:val="3"/>
        </w:numPr>
        <w:spacing w:after="0"/>
        <w:rPr>
          <w:rFonts w:ascii="Times New Roman" w:hAnsi="Times New Roman" w:cs="Times New Roman"/>
          <w:sz w:val="24"/>
          <w:szCs w:val="24"/>
        </w:rPr>
      </w:pPr>
      <w:r w:rsidRPr="003D5DCD">
        <w:rPr>
          <w:rFonts w:ascii="Times New Roman" w:hAnsi="Times New Roman" w:cs="Times New Roman"/>
          <w:sz w:val="24"/>
          <w:szCs w:val="24"/>
        </w:rPr>
        <w:t>Distance domaine variable/domaine constant</w:t>
      </w:r>
    </w:p>
    <w:p w:rsidR="000A773E" w:rsidRPr="003D5DCD" w:rsidRDefault="00C56BE0"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Remarque : petite ouverture </w:t>
      </w:r>
      <w:r w:rsidRPr="003D5DCD">
        <w:rPr>
          <w:rFonts w:ascii="Times New Roman" w:hAnsi="Times New Roman" w:cs="Times New Roman"/>
          <w:sz w:val="24"/>
          <w:szCs w:val="24"/>
        </w:rPr>
        <w:sym w:font="Wingdings" w:char="F0E0"/>
      </w:r>
      <w:r w:rsidRPr="003D5DCD">
        <w:rPr>
          <w:rFonts w:ascii="Times New Roman" w:hAnsi="Times New Roman" w:cs="Times New Roman"/>
          <w:sz w:val="24"/>
          <w:szCs w:val="24"/>
        </w:rPr>
        <w:t xml:space="preserve"> dans le lait maternel, il y a des </w:t>
      </w:r>
      <w:proofErr w:type="spellStart"/>
      <w:r w:rsidRPr="003D5DCD">
        <w:rPr>
          <w:rFonts w:ascii="Times New Roman" w:hAnsi="Times New Roman" w:cs="Times New Roman"/>
          <w:sz w:val="24"/>
          <w:szCs w:val="24"/>
        </w:rPr>
        <w:t>IgA</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dimériques</w:t>
      </w:r>
      <w:proofErr w:type="spellEnd"/>
      <w:r w:rsidRPr="003D5DCD">
        <w:rPr>
          <w:rFonts w:ascii="Times New Roman" w:hAnsi="Times New Roman" w:cs="Times New Roman"/>
          <w:sz w:val="24"/>
          <w:szCs w:val="24"/>
        </w:rPr>
        <w:t>. Elles reconnaissent des pathogènes potentiels. Ça n’est vrai qu’au début, mais après, l’enfant a son propre système immunitaire qui se met en route.</w:t>
      </w:r>
      <w:r w:rsidR="000A773E" w:rsidRPr="003D5DCD">
        <w:rPr>
          <w:rFonts w:ascii="Times New Roman" w:hAnsi="Times New Roman" w:cs="Times New Roman"/>
          <w:sz w:val="24"/>
          <w:szCs w:val="24"/>
        </w:rPr>
        <w:t xml:space="preserve"> L’immunité se fait par</w:t>
      </w:r>
      <w:r w:rsidR="00C91D24" w:rsidRPr="003D5DCD">
        <w:rPr>
          <w:rFonts w:ascii="Times New Roman" w:hAnsi="Times New Roman" w:cs="Times New Roman"/>
          <w:sz w:val="24"/>
          <w:szCs w:val="24"/>
        </w:rPr>
        <w:t xml:space="preserve"> voie buccale.</w:t>
      </w:r>
    </w:p>
    <w:p w:rsidR="00C91D24" w:rsidRPr="003D5DCD" w:rsidRDefault="00C91D24" w:rsidP="003D5DCD">
      <w:pPr>
        <w:spacing w:after="0"/>
        <w:rPr>
          <w:rFonts w:ascii="Times New Roman" w:hAnsi="Times New Roman" w:cs="Times New Roman"/>
          <w:sz w:val="24"/>
          <w:szCs w:val="24"/>
        </w:rPr>
      </w:pPr>
      <w:r w:rsidRPr="003D5DCD">
        <w:rPr>
          <w:rFonts w:ascii="Times New Roman" w:hAnsi="Times New Roman" w:cs="Times New Roman"/>
          <w:sz w:val="24"/>
          <w:szCs w:val="24"/>
        </w:rPr>
        <w:t>Différenciation IgG 1, 2, 3 et 4 chez l’homme :</w:t>
      </w:r>
    </w:p>
    <w:tbl>
      <w:tblPr>
        <w:tblStyle w:val="Trameclaire-Accent11"/>
        <w:tblW w:w="0" w:type="auto"/>
        <w:tblLook w:val="04A0" w:firstRow="1" w:lastRow="0" w:firstColumn="1" w:lastColumn="0" w:noHBand="0" w:noVBand="1"/>
      </w:tblPr>
      <w:tblGrid>
        <w:gridCol w:w="3070"/>
        <w:gridCol w:w="3071"/>
        <w:gridCol w:w="3071"/>
      </w:tblGrid>
      <w:tr w:rsidR="00C91D24" w:rsidRPr="003D5DCD" w:rsidTr="00C91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C91D24" w:rsidRPr="003D5DCD" w:rsidRDefault="00C91D24" w:rsidP="003D5DCD">
            <w:pPr>
              <w:jc w:val="center"/>
              <w:rPr>
                <w:rFonts w:ascii="Times New Roman" w:hAnsi="Times New Roman" w:cs="Times New Roman"/>
                <w:sz w:val="24"/>
                <w:szCs w:val="24"/>
              </w:rPr>
            </w:pPr>
          </w:p>
        </w:tc>
        <w:tc>
          <w:tcPr>
            <w:tcW w:w="3071" w:type="dxa"/>
            <w:vAlign w:val="center"/>
          </w:tcPr>
          <w:p w:rsidR="00C91D24" w:rsidRPr="003D5DCD" w:rsidRDefault="00C91D24" w:rsidP="003D5D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Greffage L sur H</w:t>
            </w:r>
          </w:p>
        </w:tc>
        <w:tc>
          <w:tcPr>
            <w:tcW w:w="3071" w:type="dxa"/>
            <w:vAlign w:val="center"/>
          </w:tcPr>
          <w:p w:rsidR="00C91D24" w:rsidRPr="003D5DCD" w:rsidRDefault="00C91D24" w:rsidP="003D5D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Nombre de ponts disulfures</w:t>
            </w:r>
          </w:p>
        </w:tc>
      </w:tr>
      <w:tr w:rsidR="00C91D24" w:rsidRPr="003D5DCD" w:rsidTr="00C91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C91D24" w:rsidRPr="003D5DCD" w:rsidRDefault="00C91D24" w:rsidP="003D5DCD">
            <w:pPr>
              <w:jc w:val="center"/>
              <w:rPr>
                <w:rFonts w:ascii="Times New Roman" w:hAnsi="Times New Roman" w:cs="Times New Roman"/>
                <w:sz w:val="24"/>
                <w:szCs w:val="24"/>
              </w:rPr>
            </w:pPr>
            <w:r w:rsidRPr="003D5DCD">
              <w:rPr>
                <w:rFonts w:ascii="Times New Roman" w:hAnsi="Times New Roman" w:cs="Times New Roman"/>
                <w:sz w:val="24"/>
                <w:szCs w:val="24"/>
              </w:rPr>
              <w:t>1</w:t>
            </w:r>
          </w:p>
        </w:tc>
        <w:tc>
          <w:tcPr>
            <w:tcW w:w="3071" w:type="dxa"/>
            <w:vAlign w:val="center"/>
          </w:tcPr>
          <w:p w:rsidR="00C91D24" w:rsidRPr="003D5DCD" w:rsidRDefault="00C91D24"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220</w:t>
            </w:r>
            <w:r w:rsidRPr="003D5DCD">
              <w:rPr>
                <w:rFonts w:ascii="Times New Roman" w:hAnsi="Times New Roman" w:cs="Times New Roman"/>
                <w:sz w:val="24"/>
                <w:szCs w:val="24"/>
                <w:vertAlign w:val="superscript"/>
              </w:rPr>
              <w:t>ème</w:t>
            </w:r>
            <w:r w:rsidRPr="003D5DCD">
              <w:rPr>
                <w:rFonts w:ascii="Times New Roman" w:hAnsi="Times New Roman" w:cs="Times New Roman"/>
                <w:sz w:val="24"/>
                <w:szCs w:val="24"/>
              </w:rPr>
              <w:t xml:space="preserve"> acide aminé</w:t>
            </w:r>
          </w:p>
        </w:tc>
        <w:tc>
          <w:tcPr>
            <w:tcW w:w="3071" w:type="dxa"/>
            <w:vAlign w:val="center"/>
          </w:tcPr>
          <w:p w:rsidR="00C91D24" w:rsidRPr="003D5DCD" w:rsidRDefault="00C91D24"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2</w:t>
            </w:r>
          </w:p>
        </w:tc>
      </w:tr>
      <w:tr w:rsidR="00C91D24" w:rsidRPr="003D5DCD" w:rsidTr="00C91D24">
        <w:tc>
          <w:tcPr>
            <w:cnfStyle w:val="001000000000" w:firstRow="0" w:lastRow="0" w:firstColumn="1" w:lastColumn="0" w:oddVBand="0" w:evenVBand="0" w:oddHBand="0" w:evenHBand="0" w:firstRowFirstColumn="0" w:firstRowLastColumn="0" w:lastRowFirstColumn="0" w:lastRowLastColumn="0"/>
            <w:tcW w:w="3070" w:type="dxa"/>
            <w:vAlign w:val="center"/>
          </w:tcPr>
          <w:p w:rsidR="00C91D24" w:rsidRPr="003D5DCD" w:rsidRDefault="00C91D24" w:rsidP="003D5DCD">
            <w:pPr>
              <w:jc w:val="center"/>
              <w:rPr>
                <w:rFonts w:ascii="Times New Roman" w:hAnsi="Times New Roman" w:cs="Times New Roman"/>
                <w:sz w:val="24"/>
                <w:szCs w:val="24"/>
              </w:rPr>
            </w:pPr>
            <w:r w:rsidRPr="003D5DCD">
              <w:rPr>
                <w:rFonts w:ascii="Times New Roman" w:hAnsi="Times New Roman" w:cs="Times New Roman"/>
                <w:sz w:val="24"/>
                <w:szCs w:val="24"/>
              </w:rPr>
              <w:t>2, 3 et 4</w:t>
            </w:r>
          </w:p>
        </w:tc>
        <w:tc>
          <w:tcPr>
            <w:tcW w:w="3071" w:type="dxa"/>
            <w:vAlign w:val="center"/>
          </w:tcPr>
          <w:p w:rsidR="00C91D24" w:rsidRPr="003D5DCD" w:rsidRDefault="00C91D24"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131</w:t>
            </w:r>
            <w:r w:rsidRPr="003D5DCD">
              <w:rPr>
                <w:rFonts w:ascii="Times New Roman" w:hAnsi="Times New Roman" w:cs="Times New Roman"/>
                <w:sz w:val="24"/>
                <w:szCs w:val="24"/>
                <w:vertAlign w:val="superscript"/>
              </w:rPr>
              <w:t>ème</w:t>
            </w:r>
            <w:r w:rsidRPr="003D5DCD">
              <w:rPr>
                <w:rFonts w:ascii="Times New Roman" w:hAnsi="Times New Roman" w:cs="Times New Roman"/>
                <w:sz w:val="24"/>
                <w:szCs w:val="24"/>
              </w:rPr>
              <w:t xml:space="preserve"> acide aminé</w:t>
            </w:r>
          </w:p>
        </w:tc>
        <w:tc>
          <w:tcPr>
            <w:tcW w:w="3071" w:type="dxa"/>
            <w:vAlign w:val="center"/>
          </w:tcPr>
          <w:p w:rsidR="00C91D24" w:rsidRPr="003D5DCD" w:rsidRDefault="00C91D24"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Autres</w:t>
            </w:r>
          </w:p>
        </w:tc>
      </w:tr>
    </w:tbl>
    <w:p w:rsidR="00C91D24" w:rsidRPr="003D5DCD" w:rsidRDefault="009F7B29" w:rsidP="003D5DCD">
      <w:pPr>
        <w:spacing w:after="0"/>
        <w:rPr>
          <w:rFonts w:ascii="Times New Roman" w:hAnsi="Times New Roman" w:cs="Times New Roman"/>
          <w:sz w:val="24"/>
          <w:szCs w:val="24"/>
        </w:rPr>
      </w:pPr>
      <w:r w:rsidRPr="003D5DCD">
        <w:rPr>
          <w:rFonts w:ascii="Times New Roman" w:hAnsi="Times New Roman" w:cs="Times New Roman"/>
          <w:sz w:val="24"/>
          <w:szCs w:val="24"/>
        </w:rPr>
        <w:t>La structure des domaines structuraux est en tonneaux ou β-barrels (7 feuillets β). 3 boucles forment les régions hypervariables, nécessaires à la reconnaissance.</w:t>
      </w:r>
    </w:p>
    <w:p w:rsidR="009F7B29" w:rsidRPr="003D5DCD" w:rsidRDefault="009F7B29"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Les IgA</w:t>
      </w:r>
    </w:p>
    <w:p w:rsidR="009F7B29" w:rsidRPr="003D5DCD" w:rsidRDefault="009F7B29" w:rsidP="003D5DCD">
      <w:pPr>
        <w:spacing w:after="0"/>
        <w:rPr>
          <w:rFonts w:ascii="Times New Roman" w:hAnsi="Times New Roman" w:cs="Times New Roman"/>
          <w:sz w:val="24"/>
          <w:szCs w:val="24"/>
        </w:rPr>
      </w:pPr>
      <w:r w:rsidRPr="003D5DCD">
        <w:rPr>
          <w:rFonts w:ascii="Times New Roman" w:hAnsi="Times New Roman" w:cs="Times New Roman"/>
          <w:sz w:val="24"/>
          <w:szCs w:val="24"/>
        </w:rPr>
        <w:t>Il y a 2 sous-classes : IgA</w:t>
      </w:r>
      <w:r w:rsidRPr="003D5DCD">
        <w:rPr>
          <w:rFonts w:ascii="Times New Roman" w:hAnsi="Times New Roman" w:cs="Times New Roman"/>
          <w:sz w:val="24"/>
          <w:szCs w:val="24"/>
          <w:vertAlign w:val="subscript"/>
        </w:rPr>
        <w:t>1</w:t>
      </w:r>
      <w:r w:rsidRPr="003D5DCD">
        <w:rPr>
          <w:rFonts w:ascii="Times New Roman" w:hAnsi="Times New Roman" w:cs="Times New Roman"/>
          <w:sz w:val="24"/>
          <w:szCs w:val="24"/>
        </w:rPr>
        <w:t xml:space="preserve"> et IgA</w:t>
      </w:r>
      <w:r w:rsidRPr="003D5DCD">
        <w:rPr>
          <w:rFonts w:ascii="Times New Roman" w:hAnsi="Times New Roman" w:cs="Times New Roman"/>
          <w:sz w:val="24"/>
          <w:szCs w:val="24"/>
          <w:vertAlign w:val="subscript"/>
        </w:rPr>
        <w:t>2</w:t>
      </w:r>
      <w:r w:rsidRPr="003D5DCD">
        <w:rPr>
          <w:rFonts w:ascii="Times New Roman" w:hAnsi="Times New Roman" w:cs="Times New Roman"/>
          <w:sz w:val="24"/>
          <w:szCs w:val="24"/>
        </w:rPr>
        <w:t>.</w:t>
      </w:r>
    </w:p>
    <w:p w:rsidR="009F7B29" w:rsidRPr="003D5DCD" w:rsidRDefault="00A0334B"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030B12C0" wp14:editId="5ADB0B51">
            <wp:extent cx="3486150" cy="169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0">
                      <a:extLst>
                        <a:ext uri="{28A0092B-C50C-407E-A947-70E740481C1C}">
                          <a14:useLocalDpi xmlns:a14="http://schemas.microsoft.com/office/drawing/2010/main" val="0"/>
                        </a:ext>
                      </a:extLst>
                    </a:blip>
                    <a:stretch>
                      <a:fillRect/>
                    </a:stretch>
                  </pic:blipFill>
                  <pic:spPr>
                    <a:xfrm>
                      <a:off x="0" y="0"/>
                      <a:ext cx="3486150" cy="1695450"/>
                    </a:xfrm>
                    <a:prstGeom prst="rect">
                      <a:avLst/>
                    </a:prstGeom>
                  </pic:spPr>
                </pic:pic>
              </a:graphicData>
            </a:graphic>
          </wp:inline>
        </w:drawing>
      </w:r>
    </w:p>
    <w:p w:rsidR="002C220B" w:rsidRPr="003D5DCD" w:rsidRDefault="002C220B" w:rsidP="003D5DCD">
      <w:pPr>
        <w:spacing w:after="0"/>
        <w:rPr>
          <w:rFonts w:ascii="Times New Roman" w:hAnsi="Times New Roman" w:cs="Times New Roman"/>
          <w:sz w:val="24"/>
          <w:szCs w:val="24"/>
        </w:rPr>
      </w:pPr>
      <w:r w:rsidRPr="003D5DCD">
        <w:rPr>
          <w:rFonts w:ascii="Times New Roman" w:hAnsi="Times New Roman" w:cs="Times New Roman"/>
          <w:sz w:val="24"/>
          <w:szCs w:val="24"/>
        </w:rPr>
        <w:t>Dans le cas des IgA</w:t>
      </w:r>
      <w:r w:rsidRPr="003D5DCD">
        <w:rPr>
          <w:rFonts w:ascii="Times New Roman" w:hAnsi="Times New Roman" w:cs="Times New Roman"/>
          <w:sz w:val="24"/>
          <w:szCs w:val="24"/>
          <w:vertAlign w:val="subscript"/>
        </w:rPr>
        <w:t>2</w:t>
      </w:r>
      <w:r w:rsidRPr="003D5DCD">
        <w:rPr>
          <w:rFonts w:ascii="Times New Roman" w:hAnsi="Times New Roman" w:cs="Times New Roman"/>
          <w:sz w:val="24"/>
          <w:szCs w:val="24"/>
        </w:rPr>
        <w:t xml:space="preserve">, les 2 chaines légères sont liées entre elles. La structure quaternaire reste en place parce que les 2 types de chaines sont </w:t>
      </w:r>
      <w:proofErr w:type="gramStart"/>
      <w:r w:rsidRPr="003D5DCD">
        <w:rPr>
          <w:rFonts w:ascii="Times New Roman" w:hAnsi="Times New Roman" w:cs="Times New Roman"/>
          <w:sz w:val="24"/>
          <w:szCs w:val="24"/>
        </w:rPr>
        <w:t>reliées</w:t>
      </w:r>
      <w:proofErr w:type="gramEnd"/>
      <w:r w:rsidRPr="003D5DCD">
        <w:rPr>
          <w:rFonts w:ascii="Times New Roman" w:hAnsi="Times New Roman" w:cs="Times New Roman"/>
          <w:sz w:val="24"/>
          <w:szCs w:val="24"/>
        </w:rPr>
        <w:t xml:space="preserve"> entre elles par des liaisons fiables.</w:t>
      </w:r>
    </w:p>
    <w:p w:rsidR="002C220B" w:rsidRPr="003D5DCD" w:rsidRDefault="002C220B" w:rsidP="003D5DCD">
      <w:pPr>
        <w:pStyle w:val="Heading2"/>
        <w:spacing w:before="0"/>
        <w:rPr>
          <w:rFonts w:ascii="Times New Roman" w:hAnsi="Times New Roman" w:cs="Times New Roman"/>
          <w:sz w:val="24"/>
          <w:szCs w:val="24"/>
        </w:rPr>
      </w:pPr>
      <w:r w:rsidRPr="003D5DCD">
        <w:rPr>
          <w:rFonts w:ascii="Times New Roman" w:hAnsi="Times New Roman" w:cs="Times New Roman"/>
          <w:sz w:val="24"/>
          <w:szCs w:val="24"/>
        </w:rPr>
        <w:t>Les IgA sériques</w:t>
      </w:r>
    </w:p>
    <w:p w:rsidR="00E2319D" w:rsidRPr="003D5DCD" w:rsidRDefault="002C220B" w:rsidP="003D5DCD">
      <w:pPr>
        <w:spacing w:after="0"/>
        <w:rPr>
          <w:rFonts w:ascii="Times New Roman" w:hAnsi="Times New Roman" w:cs="Times New Roman"/>
          <w:noProof/>
          <w:sz w:val="24"/>
          <w:szCs w:val="24"/>
        </w:rPr>
      </w:pPr>
      <w:r w:rsidRPr="003D5DCD">
        <w:rPr>
          <w:rFonts w:ascii="Times New Roman" w:hAnsi="Times New Roman" w:cs="Times New Roman"/>
          <w:sz w:val="24"/>
          <w:szCs w:val="24"/>
        </w:rPr>
        <w:t>Ils sont monomériques. Les IgA</w:t>
      </w:r>
      <w:r w:rsidRPr="003D5DCD">
        <w:rPr>
          <w:rFonts w:ascii="Times New Roman" w:hAnsi="Times New Roman" w:cs="Times New Roman"/>
          <w:sz w:val="24"/>
          <w:szCs w:val="24"/>
          <w:vertAlign w:val="subscript"/>
        </w:rPr>
        <w:t>2</w:t>
      </w:r>
      <w:r w:rsidRPr="003D5DCD">
        <w:rPr>
          <w:rFonts w:ascii="Times New Roman" w:hAnsi="Times New Roman" w:cs="Times New Roman"/>
          <w:sz w:val="24"/>
          <w:szCs w:val="24"/>
        </w:rPr>
        <w:t xml:space="preserve"> sont légèrement tronquées de 13 acides aminés a</w:t>
      </w:r>
      <w:r w:rsidR="00E2319D" w:rsidRPr="003D5DCD">
        <w:rPr>
          <w:rFonts w:ascii="Times New Roman" w:hAnsi="Times New Roman" w:cs="Times New Roman"/>
          <w:sz w:val="24"/>
          <w:szCs w:val="24"/>
        </w:rPr>
        <w:t>u niveau de la région charnière. Or la composition de cette région chez les IgA</w:t>
      </w:r>
      <w:r w:rsidR="00E2319D" w:rsidRPr="003D5DCD">
        <w:rPr>
          <w:rFonts w:ascii="Times New Roman" w:hAnsi="Times New Roman" w:cs="Times New Roman"/>
          <w:sz w:val="24"/>
          <w:szCs w:val="24"/>
          <w:vertAlign w:val="subscript"/>
        </w:rPr>
        <w:t>1</w:t>
      </w:r>
      <w:r w:rsidR="00E2319D" w:rsidRPr="003D5DCD">
        <w:rPr>
          <w:rFonts w:ascii="Times New Roman" w:hAnsi="Times New Roman" w:cs="Times New Roman"/>
          <w:sz w:val="24"/>
          <w:szCs w:val="24"/>
        </w:rPr>
        <w:t xml:space="preserve"> est riche en proline, serine et thréonine. </w:t>
      </w:r>
    </w:p>
    <w:p w:rsidR="00E2319D" w:rsidRPr="003D5DCD" w:rsidRDefault="00E2319D" w:rsidP="003D5DCD">
      <w:pPr>
        <w:spacing w:after="0"/>
        <w:rPr>
          <w:rFonts w:ascii="Times New Roman" w:hAnsi="Times New Roman" w:cs="Times New Roman"/>
          <w:sz w:val="24"/>
          <w:szCs w:val="24"/>
        </w:rPr>
      </w:pPr>
      <w:r w:rsidRPr="003D5DCD">
        <w:rPr>
          <w:rFonts w:ascii="Times New Roman" w:hAnsi="Times New Roman" w:cs="Times New Roman"/>
          <w:sz w:val="24"/>
          <w:szCs w:val="24"/>
        </w:rPr>
        <w:t>La serine et la thréonine permettent le greffage de structures o-</w:t>
      </w:r>
      <w:proofErr w:type="spellStart"/>
      <w:r w:rsidRPr="003D5DCD">
        <w:rPr>
          <w:rFonts w:ascii="Times New Roman" w:hAnsi="Times New Roman" w:cs="Times New Roman"/>
          <w:sz w:val="24"/>
          <w:szCs w:val="24"/>
        </w:rPr>
        <w:t>glycannes</w:t>
      </w:r>
      <w:proofErr w:type="spellEnd"/>
      <w:r w:rsidRPr="003D5DCD">
        <w:rPr>
          <w:rFonts w:ascii="Times New Roman" w:hAnsi="Times New Roman" w:cs="Times New Roman"/>
          <w:sz w:val="24"/>
          <w:szCs w:val="24"/>
        </w:rPr>
        <w:t xml:space="preserve"> (on sait que les IgA sont hyperglycosylées). Les IgA sériques sont présentes dans le sérum.</w:t>
      </w:r>
    </w:p>
    <w:p w:rsidR="00907D28" w:rsidRPr="003D5DCD" w:rsidRDefault="00907D28"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204E0BC8" wp14:editId="6D26AA9B">
            <wp:extent cx="3778250" cy="2527300"/>
            <wp:effectExtent l="1905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srcRect/>
                    <a:stretch>
                      <a:fillRect/>
                    </a:stretch>
                  </pic:blipFill>
                  <pic:spPr bwMode="auto">
                    <a:xfrm>
                      <a:off x="0" y="0"/>
                      <a:ext cx="3778250" cy="2527300"/>
                    </a:xfrm>
                    <a:prstGeom prst="rect">
                      <a:avLst/>
                    </a:prstGeom>
                    <a:noFill/>
                    <a:ln w="9525">
                      <a:noFill/>
                      <a:miter lim="800000"/>
                      <a:headEnd/>
                      <a:tailEnd/>
                    </a:ln>
                  </pic:spPr>
                </pic:pic>
              </a:graphicData>
            </a:graphic>
          </wp:inline>
        </w:drawing>
      </w:r>
    </w:p>
    <w:p w:rsidR="00907D28" w:rsidRPr="003D5DCD" w:rsidRDefault="00907D28" w:rsidP="003D5DCD">
      <w:pPr>
        <w:pStyle w:val="Heading2"/>
        <w:spacing w:before="0"/>
        <w:rPr>
          <w:rFonts w:ascii="Times New Roman" w:hAnsi="Times New Roman" w:cs="Times New Roman"/>
          <w:sz w:val="24"/>
          <w:szCs w:val="24"/>
        </w:rPr>
      </w:pPr>
      <w:r w:rsidRPr="003D5DCD">
        <w:rPr>
          <w:rFonts w:ascii="Times New Roman" w:hAnsi="Times New Roman" w:cs="Times New Roman"/>
          <w:sz w:val="24"/>
          <w:szCs w:val="24"/>
        </w:rPr>
        <w:t xml:space="preserve">Les </w:t>
      </w:r>
      <w:proofErr w:type="spellStart"/>
      <w:r w:rsidRPr="003D5DCD">
        <w:rPr>
          <w:rFonts w:ascii="Times New Roman" w:hAnsi="Times New Roman" w:cs="Times New Roman"/>
          <w:sz w:val="24"/>
          <w:szCs w:val="24"/>
        </w:rPr>
        <w:t>IgA</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séromuqueux</w:t>
      </w:r>
      <w:proofErr w:type="spellEnd"/>
    </w:p>
    <w:p w:rsidR="00907D28" w:rsidRPr="003D5DCD" w:rsidRDefault="00907D28" w:rsidP="003D5DCD">
      <w:pPr>
        <w:spacing w:after="0"/>
        <w:rPr>
          <w:rFonts w:ascii="Times New Roman" w:hAnsi="Times New Roman" w:cs="Times New Roman"/>
          <w:sz w:val="24"/>
          <w:szCs w:val="24"/>
        </w:rPr>
      </w:pPr>
      <w:r w:rsidRPr="003D5DCD">
        <w:rPr>
          <w:rFonts w:ascii="Times New Roman" w:hAnsi="Times New Roman" w:cs="Times New Roman"/>
          <w:sz w:val="24"/>
          <w:szCs w:val="24"/>
        </w:rPr>
        <w:t>Présence d’une chaine J</w:t>
      </w:r>
      <w:r w:rsidR="00561CDB" w:rsidRPr="003D5DCD">
        <w:rPr>
          <w:rFonts w:ascii="Times New Roman" w:hAnsi="Times New Roman" w:cs="Times New Roman"/>
          <w:sz w:val="24"/>
          <w:szCs w:val="24"/>
        </w:rPr>
        <w:t xml:space="preserve"> ou chaine de jonction qui utilise des ponts cystéine (leur position n’est pas évidente à trouver) pour permettre la </w:t>
      </w:r>
      <w:proofErr w:type="spellStart"/>
      <w:r w:rsidR="00561CDB" w:rsidRPr="003D5DCD">
        <w:rPr>
          <w:rFonts w:ascii="Times New Roman" w:hAnsi="Times New Roman" w:cs="Times New Roman"/>
          <w:sz w:val="24"/>
          <w:szCs w:val="24"/>
        </w:rPr>
        <w:t>dimérisation</w:t>
      </w:r>
      <w:proofErr w:type="spellEnd"/>
      <w:r w:rsidR="00561CDB" w:rsidRPr="003D5DCD">
        <w:rPr>
          <w:rFonts w:ascii="Times New Roman" w:hAnsi="Times New Roman" w:cs="Times New Roman"/>
          <w:sz w:val="24"/>
          <w:szCs w:val="24"/>
        </w:rPr>
        <w:t xml:space="preserve"> du système.  La chaine J se trouve </w:t>
      </w:r>
      <w:r w:rsidR="00561CDB" w:rsidRPr="003D5DCD">
        <w:rPr>
          <w:rFonts w:ascii="Times New Roman" w:hAnsi="Times New Roman" w:cs="Times New Roman"/>
          <w:sz w:val="24"/>
          <w:szCs w:val="24"/>
        </w:rPr>
        <w:lastRenderedPageBreak/>
        <w:t>en plus des chaines H et L. Elle est synthétisée par le même plasmocyte que celui qui synthétise H et L.</w:t>
      </w:r>
    </w:p>
    <w:p w:rsidR="0028773A" w:rsidRPr="003D5DCD" w:rsidRDefault="0028773A"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w:t>
      </w:r>
      <w:r w:rsidRPr="003D5DCD">
        <w:rPr>
          <w:rFonts w:ascii="Times New Roman" w:hAnsi="Times New Roman" w:cs="Times New Roman"/>
          <w:i/>
          <w:sz w:val="24"/>
          <w:szCs w:val="24"/>
        </w:rPr>
        <w:t>composants sécrétoires</w:t>
      </w:r>
      <w:r w:rsidRPr="003D5DCD">
        <w:rPr>
          <w:rFonts w:ascii="Times New Roman" w:hAnsi="Times New Roman" w:cs="Times New Roman"/>
          <w:sz w:val="24"/>
          <w:szCs w:val="24"/>
        </w:rPr>
        <w:t xml:space="preserve"> ne sont pas synthétisés par le plasmocyte, ils ont 5 domaines, la queue </w:t>
      </w:r>
      <w:proofErr w:type="spellStart"/>
      <w:r w:rsidRPr="003D5DCD">
        <w:rPr>
          <w:rFonts w:ascii="Times New Roman" w:hAnsi="Times New Roman" w:cs="Times New Roman"/>
          <w:sz w:val="24"/>
          <w:szCs w:val="24"/>
        </w:rPr>
        <w:t>C-ter</w:t>
      </w:r>
      <w:proofErr w:type="spellEnd"/>
      <w:r w:rsidRPr="003D5DCD">
        <w:rPr>
          <w:rFonts w:ascii="Times New Roman" w:hAnsi="Times New Roman" w:cs="Times New Roman"/>
          <w:sz w:val="24"/>
          <w:szCs w:val="24"/>
        </w:rPr>
        <w:t xml:space="preserve"> est très hydrophobe et confère l’enchâssement initial dans la membrane d’un certain type cellulaire.</w:t>
      </w:r>
    </w:p>
    <w:p w:rsidR="00CC69EE" w:rsidRPr="003D5DCD" w:rsidRDefault="00CC69EE" w:rsidP="003D5DCD">
      <w:pPr>
        <w:spacing w:after="0"/>
        <w:rPr>
          <w:rFonts w:ascii="Times New Roman" w:hAnsi="Times New Roman" w:cs="Times New Roman"/>
          <w:sz w:val="24"/>
          <w:szCs w:val="24"/>
        </w:rPr>
      </w:pPr>
    </w:p>
    <w:p w:rsidR="00CC69EE" w:rsidRPr="003D5DCD" w:rsidRDefault="00CC69EE" w:rsidP="003D5DCD">
      <w:pPr>
        <w:spacing w:after="0"/>
        <w:rPr>
          <w:rFonts w:ascii="Times New Roman" w:hAnsi="Times New Roman" w:cs="Times New Roman"/>
          <w:sz w:val="24"/>
          <w:szCs w:val="24"/>
        </w:rPr>
      </w:pPr>
      <w:r w:rsidRPr="003D5DCD">
        <w:rPr>
          <w:rFonts w:ascii="Times New Roman" w:hAnsi="Times New Roman" w:cs="Times New Roman"/>
          <w:sz w:val="24"/>
          <w:szCs w:val="24"/>
        </w:rPr>
        <w:t>Au niveau épithélial, les IgA traversent les cellules (</w:t>
      </w:r>
      <w:proofErr w:type="spellStart"/>
      <w:r w:rsidRPr="003D5DCD">
        <w:rPr>
          <w:rFonts w:ascii="Times New Roman" w:hAnsi="Times New Roman" w:cs="Times New Roman"/>
          <w:sz w:val="24"/>
          <w:szCs w:val="24"/>
        </w:rPr>
        <w:t>basolatéral</w:t>
      </w:r>
      <w:proofErr w:type="spellEnd"/>
      <w:r w:rsidRPr="003D5DCD">
        <w:rPr>
          <w:rFonts w:ascii="Times New Roman" w:hAnsi="Times New Roman" w:cs="Times New Roman"/>
          <w:sz w:val="24"/>
          <w:szCs w:val="24"/>
        </w:rPr>
        <w:t xml:space="preserve"> = sang ; apical = surface), c’est la </w:t>
      </w:r>
      <w:proofErr w:type="spellStart"/>
      <w:r w:rsidRPr="003D5DCD">
        <w:rPr>
          <w:rFonts w:ascii="Times New Roman" w:hAnsi="Times New Roman" w:cs="Times New Roman"/>
          <w:sz w:val="24"/>
          <w:szCs w:val="24"/>
        </w:rPr>
        <w:t>transcytose</w:t>
      </w:r>
      <w:proofErr w:type="spellEnd"/>
      <w:r w:rsidRPr="003D5DCD">
        <w:rPr>
          <w:rFonts w:ascii="Times New Roman" w:hAnsi="Times New Roman" w:cs="Times New Roman"/>
          <w:sz w:val="24"/>
          <w:szCs w:val="24"/>
        </w:rPr>
        <w:t xml:space="preserve">. Pour cela, la cellule produit une glycoprotéine avec la partie </w:t>
      </w:r>
      <w:proofErr w:type="spellStart"/>
      <w:r w:rsidRPr="003D5DCD">
        <w:rPr>
          <w:rFonts w:ascii="Times New Roman" w:hAnsi="Times New Roman" w:cs="Times New Roman"/>
          <w:sz w:val="24"/>
          <w:szCs w:val="24"/>
        </w:rPr>
        <w:t>C-ter</w:t>
      </w:r>
      <w:proofErr w:type="spellEnd"/>
      <w:r w:rsidRPr="003D5DCD">
        <w:rPr>
          <w:rFonts w:ascii="Times New Roman" w:hAnsi="Times New Roman" w:cs="Times New Roman"/>
          <w:sz w:val="24"/>
          <w:szCs w:val="24"/>
        </w:rPr>
        <w:t xml:space="preserve"> enchâssée dans sa propre membrane, et la vésicule se déplacera en </w:t>
      </w:r>
      <w:proofErr w:type="spellStart"/>
      <w:r w:rsidRPr="003D5DCD">
        <w:rPr>
          <w:rFonts w:ascii="Times New Roman" w:hAnsi="Times New Roman" w:cs="Times New Roman"/>
          <w:sz w:val="24"/>
          <w:szCs w:val="24"/>
        </w:rPr>
        <w:t>basolatéral</w:t>
      </w:r>
      <w:proofErr w:type="spellEnd"/>
      <w:r w:rsidRPr="003D5DCD">
        <w:rPr>
          <w:rFonts w:ascii="Times New Roman" w:hAnsi="Times New Roman" w:cs="Times New Roman"/>
          <w:sz w:val="24"/>
          <w:szCs w:val="24"/>
        </w:rPr>
        <w:t xml:space="preserve">. La liaison </w:t>
      </w:r>
      <w:proofErr w:type="spellStart"/>
      <w:r w:rsidRPr="003D5DCD">
        <w:rPr>
          <w:rFonts w:ascii="Times New Roman" w:hAnsi="Times New Roman" w:cs="Times New Roman"/>
          <w:sz w:val="24"/>
          <w:szCs w:val="24"/>
        </w:rPr>
        <w:t>IgA</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dimérique</w:t>
      </w:r>
      <w:proofErr w:type="spellEnd"/>
      <w:r w:rsidRPr="003D5DCD">
        <w:rPr>
          <w:rFonts w:ascii="Times New Roman" w:hAnsi="Times New Roman" w:cs="Times New Roman"/>
          <w:sz w:val="24"/>
          <w:szCs w:val="24"/>
        </w:rPr>
        <w:t xml:space="preserve">-protéine se fait grâce à des récepteurs des </w:t>
      </w:r>
      <w:proofErr w:type="spellStart"/>
      <w:r w:rsidRPr="003D5DCD">
        <w:rPr>
          <w:rFonts w:ascii="Times New Roman" w:hAnsi="Times New Roman" w:cs="Times New Roman"/>
          <w:sz w:val="24"/>
          <w:szCs w:val="24"/>
        </w:rPr>
        <w:t>IgA</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dimériques</w:t>
      </w:r>
      <w:proofErr w:type="spellEnd"/>
      <w:r w:rsidRPr="003D5DCD">
        <w:rPr>
          <w:rFonts w:ascii="Times New Roman" w:hAnsi="Times New Roman" w:cs="Times New Roman"/>
          <w:sz w:val="24"/>
          <w:szCs w:val="24"/>
        </w:rPr>
        <w:t>.</w:t>
      </w:r>
    </w:p>
    <w:p w:rsidR="00CC69EE" w:rsidRPr="003D5DCD" w:rsidRDefault="008A6D32" w:rsidP="003D5DCD">
      <w:pPr>
        <w:spacing w:after="0"/>
        <w:rPr>
          <w:rFonts w:ascii="Times New Roman" w:hAnsi="Times New Roman" w:cs="Times New Roman"/>
          <w:sz w:val="24"/>
          <w:szCs w:val="24"/>
        </w:rPr>
      </w:pPr>
      <w:r w:rsidRPr="003D5DCD">
        <w:rPr>
          <w:rFonts w:ascii="Times New Roman" w:hAnsi="Times New Roman" w:cs="Times New Roman"/>
          <w:sz w:val="24"/>
          <w:szCs w:val="24"/>
        </w:rPr>
        <w:t>Le composant sécrétoire</w:t>
      </w:r>
      <w:r w:rsidR="00CC69EE" w:rsidRPr="003D5DCD">
        <w:rPr>
          <w:rFonts w:ascii="Times New Roman" w:hAnsi="Times New Roman" w:cs="Times New Roman"/>
          <w:sz w:val="24"/>
          <w:szCs w:val="24"/>
        </w:rPr>
        <w:t xml:space="preserve"> est donc couplé à notre IgA, mais pas en entier car à l’exocytose, il sera </w:t>
      </w:r>
      <w:proofErr w:type="spellStart"/>
      <w:r w:rsidR="00CC69EE" w:rsidRPr="003D5DCD">
        <w:rPr>
          <w:rFonts w:ascii="Times New Roman" w:hAnsi="Times New Roman" w:cs="Times New Roman"/>
          <w:sz w:val="24"/>
          <w:szCs w:val="24"/>
        </w:rPr>
        <w:t>protéolysé</w:t>
      </w:r>
      <w:proofErr w:type="spellEnd"/>
      <w:r w:rsidR="00CC69EE" w:rsidRPr="003D5DCD">
        <w:rPr>
          <w:rFonts w:ascii="Times New Roman" w:hAnsi="Times New Roman" w:cs="Times New Roman"/>
          <w:sz w:val="24"/>
          <w:szCs w:val="24"/>
        </w:rPr>
        <w:t>.</w:t>
      </w:r>
    </w:p>
    <w:p w:rsidR="008A6D32" w:rsidRPr="003D5DCD" w:rsidRDefault="008A6D32" w:rsidP="003D5DCD">
      <w:pPr>
        <w:spacing w:after="0"/>
        <w:rPr>
          <w:rFonts w:ascii="Times New Roman" w:hAnsi="Times New Roman" w:cs="Times New Roman"/>
          <w:sz w:val="24"/>
          <w:szCs w:val="24"/>
        </w:rPr>
      </w:pPr>
    </w:p>
    <w:p w:rsidR="008A6D32" w:rsidRPr="003D5DCD" w:rsidRDefault="008A6D32"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anchor distT="0" distB="0" distL="114300" distR="114300" simplePos="0" relativeHeight="251677696" behindDoc="0" locked="0" layoutInCell="1" allowOverlap="1" wp14:anchorId="39B8413B" wp14:editId="6CAB450E">
            <wp:simplePos x="0" y="0"/>
            <wp:positionH relativeFrom="margin">
              <wp:posOffset>18415</wp:posOffset>
            </wp:positionH>
            <wp:positionV relativeFrom="margin">
              <wp:posOffset>-90170</wp:posOffset>
            </wp:positionV>
            <wp:extent cx="2724150" cy="2105025"/>
            <wp:effectExtent l="19050" t="0" r="0" b="0"/>
            <wp:wrapSquare wrapText="bothSides"/>
            <wp:docPr id="1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lum contrast="10000"/>
                    </a:blip>
                    <a:srcRect/>
                    <a:stretch>
                      <a:fillRect/>
                    </a:stretch>
                  </pic:blipFill>
                  <pic:spPr bwMode="auto">
                    <a:xfrm>
                      <a:off x="0" y="0"/>
                      <a:ext cx="2724150" cy="2105025"/>
                    </a:xfrm>
                    <a:prstGeom prst="rect">
                      <a:avLst/>
                    </a:prstGeom>
                    <a:noFill/>
                    <a:ln w="9525">
                      <a:noFill/>
                      <a:miter lim="800000"/>
                      <a:headEnd/>
                      <a:tailEnd/>
                    </a:ln>
                  </pic:spPr>
                </pic:pic>
              </a:graphicData>
            </a:graphic>
          </wp:anchor>
        </w:drawing>
      </w:r>
      <w:r w:rsidRPr="003D5DCD">
        <w:rPr>
          <w:rFonts w:ascii="Times New Roman" w:hAnsi="Times New Roman" w:cs="Times New Roman"/>
          <w:sz w:val="24"/>
          <w:szCs w:val="24"/>
        </w:rPr>
        <w:t xml:space="preserve">Au niveau des muqueuses gastro-intestinales et uro-génitales, on trouve des pathogènes qu’il faudra être capable d’éliminer, notamment la présence des plaques de Peyer, qui synthétisent des anticorps pour lutter. Les cellules M présentes dans la plaque de Peyer </w:t>
      </w:r>
      <w:proofErr w:type="gramStart"/>
      <w:r w:rsidRPr="003D5DCD">
        <w:rPr>
          <w:rFonts w:ascii="Times New Roman" w:hAnsi="Times New Roman" w:cs="Times New Roman"/>
          <w:sz w:val="24"/>
          <w:szCs w:val="24"/>
        </w:rPr>
        <w:t>va</w:t>
      </w:r>
      <w:proofErr w:type="gramEnd"/>
      <w:r w:rsidRPr="003D5DCD">
        <w:rPr>
          <w:rFonts w:ascii="Times New Roman" w:hAnsi="Times New Roman" w:cs="Times New Roman"/>
          <w:sz w:val="24"/>
          <w:szCs w:val="24"/>
        </w:rPr>
        <w:t xml:space="preserve"> interagir avec des macrophages et des cellules dendritiques pour induire la destruction et la libération de peptides qui vont s’associer au CMH. Le complexe CMH-peptide est alors reconnu par un récepteur à la surface des L</w:t>
      </w:r>
      <w:r w:rsidRPr="003D5DCD">
        <w:rPr>
          <w:rFonts w:ascii="Times New Roman" w:hAnsi="Times New Roman" w:cs="Times New Roman"/>
          <w:sz w:val="24"/>
          <w:szCs w:val="24"/>
          <w:vertAlign w:val="subscript"/>
        </w:rPr>
        <w:t>T</w:t>
      </w:r>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helper</w:t>
      </w:r>
      <w:proofErr w:type="spellEnd"/>
      <w:r w:rsidRPr="003D5DCD">
        <w:rPr>
          <w:rFonts w:ascii="Times New Roman" w:hAnsi="Times New Roman" w:cs="Times New Roman"/>
          <w:sz w:val="24"/>
          <w:szCs w:val="24"/>
        </w:rPr>
        <w:t>. Les L</w:t>
      </w:r>
      <w:r w:rsidRPr="003D5DCD">
        <w:rPr>
          <w:rFonts w:ascii="Times New Roman" w:hAnsi="Times New Roman" w:cs="Times New Roman"/>
          <w:sz w:val="24"/>
          <w:szCs w:val="24"/>
          <w:vertAlign w:val="subscript"/>
        </w:rPr>
        <w:t>B</w:t>
      </w:r>
      <w:r w:rsidRPr="003D5DCD">
        <w:rPr>
          <w:rFonts w:ascii="Times New Roman" w:hAnsi="Times New Roman" w:cs="Times New Roman"/>
          <w:sz w:val="24"/>
          <w:szCs w:val="24"/>
        </w:rPr>
        <w:t xml:space="preserve"> se différencient alors en plasmocytes, qui sont recrutés pour se multiplier. Les anticorps sont alors libérés, les </w:t>
      </w:r>
      <w:proofErr w:type="spellStart"/>
      <w:r w:rsidRPr="003D5DCD">
        <w:rPr>
          <w:rFonts w:ascii="Times New Roman" w:hAnsi="Times New Roman" w:cs="Times New Roman"/>
          <w:sz w:val="24"/>
          <w:szCs w:val="24"/>
        </w:rPr>
        <w:t>Ig</w:t>
      </w:r>
      <w:proofErr w:type="spellEnd"/>
      <w:r w:rsidRPr="003D5DCD">
        <w:rPr>
          <w:rFonts w:ascii="Times New Roman" w:hAnsi="Times New Roman" w:cs="Times New Roman"/>
          <w:sz w:val="24"/>
          <w:szCs w:val="24"/>
        </w:rPr>
        <w:t xml:space="preserve"> sont alors capables de reconnaitre les peptides présentés. Par la </w:t>
      </w:r>
      <w:proofErr w:type="spellStart"/>
      <w:r w:rsidRPr="003D5DCD">
        <w:rPr>
          <w:rFonts w:ascii="Times New Roman" w:hAnsi="Times New Roman" w:cs="Times New Roman"/>
          <w:sz w:val="24"/>
          <w:szCs w:val="24"/>
        </w:rPr>
        <w:t>transcytose</w:t>
      </w:r>
      <w:proofErr w:type="spellEnd"/>
      <w:r w:rsidRPr="003D5DCD">
        <w:rPr>
          <w:rFonts w:ascii="Times New Roman" w:hAnsi="Times New Roman" w:cs="Times New Roman"/>
          <w:sz w:val="24"/>
          <w:szCs w:val="24"/>
        </w:rPr>
        <w:t xml:space="preserve">, les </w:t>
      </w:r>
      <w:proofErr w:type="spellStart"/>
      <w:r w:rsidRPr="003D5DCD">
        <w:rPr>
          <w:rFonts w:ascii="Times New Roman" w:hAnsi="Times New Roman" w:cs="Times New Roman"/>
          <w:sz w:val="24"/>
          <w:szCs w:val="24"/>
        </w:rPr>
        <w:t>IgA</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dimériques</w:t>
      </w:r>
      <w:proofErr w:type="spellEnd"/>
      <w:r w:rsidRPr="003D5DCD">
        <w:rPr>
          <w:rFonts w:ascii="Times New Roman" w:hAnsi="Times New Roman" w:cs="Times New Roman"/>
          <w:sz w:val="24"/>
          <w:szCs w:val="24"/>
        </w:rPr>
        <w:t xml:space="preserve"> doivent attaquer le pathogène, mais pour cela, il faut qu’il traverse la barrière intestinale.</w:t>
      </w:r>
    </w:p>
    <w:p w:rsidR="00951B97" w:rsidRPr="003D5DCD" w:rsidRDefault="00951B97" w:rsidP="003D5DCD">
      <w:pPr>
        <w:pStyle w:val="Heading2"/>
        <w:spacing w:before="0"/>
        <w:rPr>
          <w:rFonts w:ascii="Times New Roman" w:hAnsi="Times New Roman" w:cs="Times New Roman"/>
          <w:sz w:val="24"/>
          <w:szCs w:val="24"/>
        </w:rPr>
      </w:pPr>
      <w:r w:rsidRPr="003D5DCD">
        <w:rPr>
          <w:rFonts w:ascii="Times New Roman" w:hAnsi="Times New Roman" w:cs="Times New Roman"/>
          <w:sz w:val="24"/>
          <w:szCs w:val="24"/>
        </w:rPr>
        <w:t>La chaine J de jonction</w:t>
      </w:r>
    </w:p>
    <w:p w:rsidR="00951B97" w:rsidRPr="003D5DCD" w:rsidRDefault="00951B97"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Elle est présente dans les </w:t>
      </w:r>
      <w:proofErr w:type="spellStart"/>
      <w:r w:rsidRPr="003D5DCD">
        <w:rPr>
          <w:rFonts w:ascii="Times New Roman" w:hAnsi="Times New Roman" w:cs="Times New Roman"/>
          <w:sz w:val="24"/>
          <w:szCs w:val="24"/>
        </w:rPr>
        <w:t>IgA</w:t>
      </w:r>
      <w:proofErr w:type="spellEnd"/>
      <w:r w:rsidRPr="003D5DCD">
        <w:rPr>
          <w:rFonts w:ascii="Times New Roman" w:hAnsi="Times New Roman" w:cs="Times New Roman"/>
          <w:sz w:val="24"/>
          <w:szCs w:val="24"/>
        </w:rPr>
        <w:t xml:space="preserve"> sécrétées, les </w:t>
      </w:r>
      <w:proofErr w:type="spellStart"/>
      <w:r w:rsidRPr="003D5DCD">
        <w:rPr>
          <w:rFonts w:ascii="Times New Roman" w:hAnsi="Times New Roman" w:cs="Times New Roman"/>
          <w:sz w:val="24"/>
          <w:szCs w:val="24"/>
        </w:rPr>
        <w:t>IgA</w:t>
      </w:r>
      <w:proofErr w:type="spellEnd"/>
      <w:r w:rsidRPr="003D5DCD">
        <w:rPr>
          <w:rFonts w:ascii="Times New Roman" w:hAnsi="Times New Roman" w:cs="Times New Roman"/>
          <w:sz w:val="24"/>
          <w:szCs w:val="24"/>
        </w:rPr>
        <w:t xml:space="preserve"> sériques </w:t>
      </w:r>
      <w:proofErr w:type="spellStart"/>
      <w:r w:rsidRPr="003D5DCD">
        <w:rPr>
          <w:rFonts w:ascii="Times New Roman" w:hAnsi="Times New Roman" w:cs="Times New Roman"/>
          <w:sz w:val="24"/>
          <w:szCs w:val="24"/>
        </w:rPr>
        <w:t>dimériques</w:t>
      </w:r>
      <w:proofErr w:type="spellEnd"/>
      <w:r w:rsidRPr="003D5DCD">
        <w:rPr>
          <w:rFonts w:ascii="Times New Roman" w:hAnsi="Times New Roman" w:cs="Times New Roman"/>
          <w:sz w:val="24"/>
          <w:szCs w:val="24"/>
        </w:rPr>
        <w:t xml:space="preserve">, les </w:t>
      </w:r>
      <w:proofErr w:type="spellStart"/>
      <w:r w:rsidRPr="003D5DCD">
        <w:rPr>
          <w:rFonts w:ascii="Times New Roman" w:hAnsi="Times New Roman" w:cs="Times New Roman"/>
          <w:sz w:val="24"/>
          <w:szCs w:val="24"/>
        </w:rPr>
        <w:t>IgM</w:t>
      </w:r>
      <w:proofErr w:type="spellEnd"/>
      <w:r w:rsidRPr="003D5DCD">
        <w:rPr>
          <w:rFonts w:ascii="Times New Roman" w:hAnsi="Times New Roman" w:cs="Times New Roman"/>
          <w:sz w:val="24"/>
          <w:szCs w:val="24"/>
        </w:rPr>
        <w:t xml:space="preserve"> 19S (Macroglobulinémie </w:t>
      </w:r>
      <w:proofErr w:type="spellStart"/>
      <w:r w:rsidRPr="003D5DCD">
        <w:rPr>
          <w:rFonts w:ascii="Times New Roman" w:hAnsi="Times New Roman" w:cs="Times New Roman"/>
          <w:sz w:val="24"/>
          <w:szCs w:val="24"/>
        </w:rPr>
        <w:t>Weldonström</w:t>
      </w:r>
      <w:proofErr w:type="spellEnd"/>
      <w:r w:rsidRPr="003D5DCD">
        <w:rPr>
          <w:rFonts w:ascii="Times New Roman" w:hAnsi="Times New Roman" w:cs="Times New Roman"/>
          <w:sz w:val="24"/>
          <w:szCs w:val="24"/>
        </w:rPr>
        <w:t xml:space="preserve">). Cette chaine est relâchée par rupture des ponts disulfures. Sa masse molaire est de 45 </w:t>
      </w:r>
      <w:proofErr w:type="spellStart"/>
      <w:r w:rsidRPr="003D5DCD">
        <w:rPr>
          <w:rFonts w:ascii="Times New Roman" w:hAnsi="Times New Roman" w:cs="Times New Roman"/>
          <w:sz w:val="24"/>
          <w:szCs w:val="24"/>
        </w:rPr>
        <w:t>kDa</w:t>
      </w:r>
      <w:proofErr w:type="spellEnd"/>
      <w:r w:rsidRPr="003D5DCD">
        <w:rPr>
          <w:rFonts w:ascii="Times New Roman" w:hAnsi="Times New Roman" w:cs="Times New Roman"/>
          <w:sz w:val="24"/>
          <w:szCs w:val="24"/>
        </w:rPr>
        <w:t xml:space="preserve">. Elle fait plus de 13 acides aminés. Elle a pour rôle la jonction dans les </w:t>
      </w:r>
      <w:proofErr w:type="spellStart"/>
      <w:r w:rsidRPr="003D5DCD">
        <w:rPr>
          <w:rFonts w:ascii="Times New Roman" w:hAnsi="Times New Roman" w:cs="Times New Roman"/>
          <w:sz w:val="24"/>
          <w:szCs w:val="24"/>
        </w:rPr>
        <w:t>Ig</w:t>
      </w:r>
      <w:proofErr w:type="spellEnd"/>
      <w:r w:rsidRPr="003D5DCD">
        <w:rPr>
          <w:rFonts w:ascii="Times New Roman" w:hAnsi="Times New Roman" w:cs="Times New Roman"/>
          <w:sz w:val="24"/>
          <w:szCs w:val="24"/>
        </w:rPr>
        <w:t xml:space="preserve"> polymériques par ponts disulfures, et l’interaction avec le composant sécrétoire. Elle est synthétisée par le plasmocyte.</w:t>
      </w:r>
    </w:p>
    <w:p w:rsidR="00951B97" w:rsidRPr="003D5DCD" w:rsidRDefault="00951B97" w:rsidP="003D5DCD">
      <w:pPr>
        <w:pStyle w:val="Heading2"/>
        <w:spacing w:before="0"/>
        <w:rPr>
          <w:rFonts w:ascii="Times New Roman" w:hAnsi="Times New Roman" w:cs="Times New Roman"/>
          <w:sz w:val="24"/>
          <w:szCs w:val="24"/>
        </w:rPr>
      </w:pPr>
      <w:r w:rsidRPr="003D5DCD">
        <w:rPr>
          <w:rFonts w:ascii="Times New Roman" w:hAnsi="Times New Roman" w:cs="Times New Roman"/>
          <w:sz w:val="24"/>
          <w:szCs w:val="24"/>
        </w:rPr>
        <w:t>Le composant sécrétoire</w:t>
      </w:r>
    </w:p>
    <w:p w:rsidR="00951B97" w:rsidRPr="003D5DCD" w:rsidRDefault="00951B97" w:rsidP="003D5DCD">
      <w:pPr>
        <w:pStyle w:val="Heading3"/>
        <w:spacing w:before="0"/>
        <w:rPr>
          <w:rFonts w:ascii="Times New Roman" w:hAnsi="Times New Roman" w:cs="Times New Roman"/>
          <w:sz w:val="24"/>
          <w:szCs w:val="24"/>
        </w:rPr>
      </w:pPr>
      <w:r w:rsidRPr="003D5DCD">
        <w:rPr>
          <w:rFonts w:ascii="Times New Roman" w:hAnsi="Times New Roman" w:cs="Times New Roman"/>
          <w:sz w:val="24"/>
          <w:szCs w:val="24"/>
        </w:rPr>
        <w:t>Structure</w:t>
      </w:r>
    </w:p>
    <w:p w:rsidR="00951B97" w:rsidRPr="003D5DCD" w:rsidRDefault="00951B97" w:rsidP="003D5DCD">
      <w:pPr>
        <w:spacing w:after="0"/>
        <w:rPr>
          <w:rFonts w:ascii="Times New Roman" w:hAnsi="Times New Roman" w:cs="Times New Roman"/>
          <w:sz w:val="24"/>
          <w:szCs w:val="24"/>
        </w:rPr>
      </w:pPr>
      <w:r w:rsidRPr="003D5DCD">
        <w:rPr>
          <w:rFonts w:ascii="Times New Roman" w:hAnsi="Times New Roman" w:cs="Times New Roman"/>
          <w:sz w:val="24"/>
          <w:szCs w:val="24"/>
        </w:rPr>
        <w:t>C’est une chaine complète de 773 acides aminés. Son domaine I est un peptide signal, NH</w:t>
      </w:r>
      <w:r w:rsidRPr="003D5DCD">
        <w:rPr>
          <w:rFonts w:ascii="Times New Roman" w:hAnsi="Times New Roman" w:cs="Times New Roman"/>
          <w:sz w:val="24"/>
          <w:szCs w:val="24"/>
          <w:vertAlign w:val="subscript"/>
        </w:rPr>
        <w:t>2</w:t>
      </w:r>
      <w:r w:rsidRPr="003D5DCD">
        <w:rPr>
          <w:rFonts w:ascii="Times New Roman" w:hAnsi="Times New Roman" w:cs="Times New Roman"/>
          <w:sz w:val="24"/>
          <w:szCs w:val="24"/>
        </w:rPr>
        <w:t xml:space="preserve"> terminal, qui permet la migration au niveau de la membrane cellulaire. Il fait 18 acides aminés.</w:t>
      </w:r>
    </w:p>
    <w:p w:rsidR="00951B97" w:rsidRPr="003D5DCD" w:rsidRDefault="00951B97" w:rsidP="003D5DCD">
      <w:pPr>
        <w:spacing w:after="0"/>
        <w:rPr>
          <w:rFonts w:ascii="Times New Roman" w:hAnsi="Times New Roman" w:cs="Times New Roman"/>
          <w:sz w:val="24"/>
          <w:szCs w:val="24"/>
        </w:rPr>
      </w:pPr>
      <w:r w:rsidRPr="003D5DCD">
        <w:rPr>
          <w:rFonts w:ascii="Times New Roman" w:hAnsi="Times New Roman" w:cs="Times New Roman"/>
          <w:sz w:val="24"/>
          <w:szCs w:val="24"/>
        </w:rPr>
        <w:t>Les domaines II, III, IV et V sont des séquences extracellulaires, responsables de la fixation des IgA</w:t>
      </w:r>
      <w:r w:rsidRPr="003D5DCD">
        <w:rPr>
          <w:rFonts w:ascii="Times New Roman" w:hAnsi="Times New Roman" w:cs="Times New Roman"/>
          <w:sz w:val="24"/>
          <w:szCs w:val="24"/>
          <w:vertAlign w:val="subscript"/>
        </w:rPr>
        <w:t>2</w:t>
      </w:r>
      <w:r w:rsidRPr="003D5DCD">
        <w:rPr>
          <w:rFonts w:ascii="Times New Roman" w:hAnsi="Times New Roman" w:cs="Times New Roman"/>
          <w:sz w:val="24"/>
          <w:szCs w:val="24"/>
        </w:rPr>
        <w:t xml:space="preserve"> (5 domaines de 100 à 115 acides aminés. Ils font 629 acides aminés.</w:t>
      </w:r>
    </w:p>
    <w:p w:rsidR="00951B97" w:rsidRPr="003D5DCD" w:rsidRDefault="00951B97" w:rsidP="003D5DCD">
      <w:pPr>
        <w:spacing w:after="0"/>
        <w:rPr>
          <w:rFonts w:ascii="Times New Roman" w:hAnsi="Times New Roman" w:cs="Times New Roman"/>
          <w:sz w:val="24"/>
          <w:szCs w:val="24"/>
        </w:rPr>
      </w:pPr>
      <w:r w:rsidRPr="003D5DCD">
        <w:rPr>
          <w:rFonts w:ascii="Times New Roman" w:hAnsi="Times New Roman" w:cs="Times New Roman"/>
          <w:sz w:val="24"/>
          <w:szCs w:val="24"/>
        </w:rPr>
        <w:t>Le domaine VI est une séquence membranaire de 23 acides aminés.</w:t>
      </w:r>
    </w:p>
    <w:p w:rsidR="00951B97" w:rsidRPr="003D5DCD" w:rsidRDefault="00951B97" w:rsidP="003D5DCD">
      <w:pPr>
        <w:spacing w:after="0"/>
        <w:rPr>
          <w:rFonts w:ascii="Times New Roman" w:hAnsi="Times New Roman" w:cs="Times New Roman"/>
          <w:sz w:val="24"/>
          <w:szCs w:val="24"/>
        </w:rPr>
      </w:pPr>
      <w:r w:rsidRPr="003D5DCD">
        <w:rPr>
          <w:rFonts w:ascii="Times New Roman" w:hAnsi="Times New Roman" w:cs="Times New Roman"/>
          <w:sz w:val="24"/>
          <w:szCs w:val="24"/>
        </w:rPr>
        <w:t>La queue cytoplasmique fait 103 acides aminés.</w:t>
      </w:r>
    </w:p>
    <w:p w:rsidR="00951B97" w:rsidRPr="003D5DCD" w:rsidRDefault="0014584E" w:rsidP="003D5DCD">
      <w:pPr>
        <w:spacing w:after="0"/>
        <w:jc w:val="center"/>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01851503" wp14:editId="6983CF5B">
            <wp:extent cx="4448175" cy="590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3">
                      <a:extLst>
                        <a:ext uri="{28A0092B-C50C-407E-A947-70E740481C1C}">
                          <a14:useLocalDpi xmlns:a14="http://schemas.microsoft.com/office/drawing/2010/main" val="0"/>
                        </a:ext>
                      </a:extLst>
                    </a:blip>
                    <a:stretch>
                      <a:fillRect/>
                    </a:stretch>
                  </pic:blipFill>
                  <pic:spPr>
                    <a:xfrm>
                      <a:off x="0" y="0"/>
                      <a:ext cx="4448175" cy="590550"/>
                    </a:xfrm>
                    <a:prstGeom prst="rect">
                      <a:avLst/>
                    </a:prstGeom>
                  </pic:spPr>
                </pic:pic>
              </a:graphicData>
            </a:graphic>
          </wp:inline>
        </w:drawing>
      </w:r>
    </w:p>
    <w:p w:rsidR="004C04AC" w:rsidRPr="003D5DCD" w:rsidRDefault="004C04AC" w:rsidP="003D5DCD">
      <w:pPr>
        <w:pStyle w:val="Heading3"/>
        <w:spacing w:before="0"/>
        <w:rPr>
          <w:rFonts w:ascii="Times New Roman" w:hAnsi="Times New Roman" w:cs="Times New Roman"/>
          <w:sz w:val="24"/>
          <w:szCs w:val="24"/>
        </w:rPr>
      </w:pPr>
      <w:r w:rsidRPr="003D5DCD">
        <w:rPr>
          <w:rFonts w:ascii="Times New Roman" w:hAnsi="Times New Roman" w:cs="Times New Roman"/>
          <w:sz w:val="24"/>
          <w:szCs w:val="24"/>
        </w:rPr>
        <w:t>Formes</w:t>
      </w:r>
    </w:p>
    <w:p w:rsidR="004C04AC" w:rsidRPr="003D5DCD" w:rsidRDefault="004C04AC" w:rsidP="003D5DCD">
      <w:pPr>
        <w:spacing w:after="0"/>
        <w:rPr>
          <w:rFonts w:ascii="Times New Roman" w:hAnsi="Times New Roman" w:cs="Times New Roman"/>
          <w:sz w:val="24"/>
          <w:szCs w:val="24"/>
        </w:rPr>
      </w:pPr>
      <w:proofErr w:type="spellStart"/>
      <w:r w:rsidRPr="003D5DCD">
        <w:rPr>
          <w:rFonts w:ascii="Times New Roman" w:hAnsi="Times New Roman" w:cs="Times New Roman"/>
          <w:sz w:val="24"/>
          <w:szCs w:val="24"/>
        </w:rPr>
        <w:t>SCs</w:t>
      </w:r>
      <w:proofErr w:type="spellEnd"/>
      <w:r w:rsidRPr="003D5DCD">
        <w:rPr>
          <w:rFonts w:ascii="Times New Roman" w:hAnsi="Times New Roman" w:cs="Times New Roman"/>
          <w:sz w:val="24"/>
          <w:szCs w:val="24"/>
        </w:rPr>
        <w:t> : solubles dans les sécrétions</w:t>
      </w:r>
    </w:p>
    <w:p w:rsidR="004C04AC" w:rsidRPr="003D5DCD" w:rsidRDefault="004C04AC" w:rsidP="003D5DCD">
      <w:pPr>
        <w:spacing w:after="0"/>
        <w:rPr>
          <w:rFonts w:ascii="Times New Roman" w:hAnsi="Times New Roman" w:cs="Times New Roman"/>
          <w:sz w:val="24"/>
          <w:szCs w:val="24"/>
        </w:rPr>
      </w:pPr>
      <w:proofErr w:type="spellStart"/>
      <w:r w:rsidRPr="003D5DCD">
        <w:rPr>
          <w:rFonts w:ascii="Times New Roman" w:hAnsi="Times New Roman" w:cs="Times New Roman"/>
          <w:sz w:val="24"/>
          <w:szCs w:val="24"/>
        </w:rPr>
        <w:t>SCm</w:t>
      </w:r>
      <w:proofErr w:type="spellEnd"/>
      <w:r w:rsidRPr="003D5DCD">
        <w:rPr>
          <w:rFonts w:ascii="Times New Roman" w:hAnsi="Times New Roman" w:cs="Times New Roman"/>
          <w:sz w:val="24"/>
          <w:szCs w:val="24"/>
        </w:rPr>
        <w:t> : forme transmembranaire</w:t>
      </w:r>
    </w:p>
    <w:p w:rsidR="004C04AC" w:rsidRPr="003D5DCD" w:rsidRDefault="004C04AC" w:rsidP="003D5DCD">
      <w:pPr>
        <w:spacing w:after="0"/>
        <w:rPr>
          <w:rFonts w:ascii="Times New Roman" w:hAnsi="Times New Roman" w:cs="Times New Roman"/>
          <w:sz w:val="24"/>
          <w:szCs w:val="24"/>
        </w:rPr>
      </w:pPr>
      <w:proofErr w:type="spellStart"/>
      <w:r w:rsidRPr="003D5DCD">
        <w:rPr>
          <w:rFonts w:ascii="Times New Roman" w:hAnsi="Times New Roman" w:cs="Times New Roman"/>
          <w:sz w:val="24"/>
          <w:szCs w:val="24"/>
        </w:rPr>
        <w:t>MM</w:t>
      </w:r>
      <w:r w:rsidRPr="003D5DCD">
        <w:rPr>
          <w:rFonts w:ascii="Times New Roman" w:hAnsi="Times New Roman" w:cs="Times New Roman"/>
          <w:sz w:val="24"/>
          <w:szCs w:val="24"/>
          <w:vertAlign w:val="subscript"/>
        </w:rPr>
        <w:t>SCm</w:t>
      </w:r>
      <w:proofErr w:type="spellEnd"/>
      <w:r w:rsidRPr="003D5DCD">
        <w:rPr>
          <w:rFonts w:ascii="Times New Roman" w:hAnsi="Times New Roman" w:cs="Times New Roman"/>
          <w:sz w:val="24"/>
          <w:szCs w:val="24"/>
        </w:rPr>
        <w:t xml:space="preserve"> &gt; </w:t>
      </w:r>
      <w:proofErr w:type="spellStart"/>
      <w:r w:rsidRPr="003D5DCD">
        <w:rPr>
          <w:rFonts w:ascii="Times New Roman" w:hAnsi="Times New Roman" w:cs="Times New Roman"/>
          <w:sz w:val="24"/>
          <w:szCs w:val="24"/>
        </w:rPr>
        <w:t>MM</w:t>
      </w:r>
      <w:r w:rsidRPr="003D5DCD">
        <w:rPr>
          <w:rFonts w:ascii="Times New Roman" w:hAnsi="Times New Roman" w:cs="Times New Roman"/>
          <w:sz w:val="24"/>
          <w:szCs w:val="24"/>
          <w:vertAlign w:val="subscript"/>
        </w:rPr>
        <w:t>SCs</w:t>
      </w:r>
      <w:proofErr w:type="spellEnd"/>
      <w:r w:rsidRPr="003D5DCD">
        <w:rPr>
          <w:rFonts w:ascii="Times New Roman" w:hAnsi="Times New Roman" w:cs="Times New Roman"/>
          <w:sz w:val="24"/>
          <w:szCs w:val="24"/>
        </w:rPr>
        <w:tab/>
      </w:r>
      <w:r w:rsidRPr="003D5DCD">
        <w:rPr>
          <w:rFonts w:ascii="Times New Roman" w:hAnsi="Times New Roman" w:cs="Times New Roman"/>
          <w:sz w:val="24"/>
          <w:szCs w:val="24"/>
        </w:rPr>
        <w:tab/>
      </w:r>
      <w:r w:rsidRPr="003D5DCD">
        <w:rPr>
          <w:rFonts w:ascii="Times New Roman" w:hAnsi="Times New Roman" w:cs="Times New Roman"/>
          <w:sz w:val="24"/>
          <w:szCs w:val="24"/>
        </w:rPr>
        <w:tab/>
        <w:t xml:space="preserve">MM = 80 </w:t>
      </w:r>
      <w:proofErr w:type="spellStart"/>
      <w:r w:rsidRPr="003D5DCD">
        <w:rPr>
          <w:rFonts w:ascii="Times New Roman" w:hAnsi="Times New Roman" w:cs="Times New Roman"/>
          <w:sz w:val="24"/>
          <w:szCs w:val="24"/>
        </w:rPr>
        <w:t>kDa</w:t>
      </w:r>
      <w:proofErr w:type="spellEnd"/>
    </w:p>
    <w:p w:rsidR="004C04AC" w:rsidRPr="003D5DCD" w:rsidRDefault="004C04AC" w:rsidP="003D5DCD">
      <w:pPr>
        <w:pStyle w:val="Heading3"/>
        <w:spacing w:before="0"/>
        <w:rPr>
          <w:rFonts w:ascii="Times New Roman" w:hAnsi="Times New Roman" w:cs="Times New Roman"/>
          <w:sz w:val="24"/>
          <w:szCs w:val="24"/>
        </w:rPr>
      </w:pPr>
      <w:r w:rsidRPr="003D5DCD">
        <w:rPr>
          <w:rFonts w:ascii="Times New Roman" w:hAnsi="Times New Roman" w:cs="Times New Roman"/>
          <w:sz w:val="24"/>
          <w:szCs w:val="24"/>
        </w:rPr>
        <w:lastRenderedPageBreak/>
        <w:t>Biosynthèse</w:t>
      </w:r>
    </w:p>
    <w:p w:rsidR="004C04AC" w:rsidRPr="003D5DCD" w:rsidRDefault="004C04AC"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Elle se fait dans le </w:t>
      </w:r>
      <w:r w:rsidRPr="003D5DCD">
        <w:rPr>
          <w:rFonts w:ascii="Times New Roman" w:hAnsi="Times New Roman" w:cs="Times New Roman"/>
          <w:b/>
          <w:sz w:val="24"/>
          <w:szCs w:val="24"/>
        </w:rPr>
        <w:t>réticulum endoplasmique</w:t>
      </w:r>
      <w:r w:rsidRPr="003D5DCD">
        <w:rPr>
          <w:rFonts w:ascii="Times New Roman" w:hAnsi="Times New Roman" w:cs="Times New Roman"/>
          <w:sz w:val="24"/>
          <w:szCs w:val="24"/>
        </w:rPr>
        <w:t xml:space="preserve">, la </w:t>
      </w:r>
      <w:r w:rsidRPr="003D5DCD">
        <w:rPr>
          <w:rFonts w:ascii="Times New Roman" w:hAnsi="Times New Roman" w:cs="Times New Roman"/>
          <w:b/>
          <w:sz w:val="24"/>
          <w:szCs w:val="24"/>
        </w:rPr>
        <w:t>glycosylation finale</w:t>
      </w:r>
      <w:r w:rsidRPr="003D5DCD">
        <w:rPr>
          <w:rFonts w:ascii="Times New Roman" w:hAnsi="Times New Roman" w:cs="Times New Roman"/>
          <w:sz w:val="24"/>
          <w:szCs w:val="24"/>
        </w:rPr>
        <w:t xml:space="preserve"> se fait dans le </w:t>
      </w:r>
      <w:r w:rsidRPr="003D5DCD">
        <w:rPr>
          <w:rFonts w:ascii="Times New Roman" w:hAnsi="Times New Roman" w:cs="Times New Roman"/>
          <w:b/>
          <w:sz w:val="24"/>
          <w:szCs w:val="24"/>
        </w:rPr>
        <w:t>Golgi</w:t>
      </w:r>
      <w:r w:rsidRPr="003D5DCD">
        <w:rPr>
          <w:rFonts w:ascii="Times New Roman" w:hAnsi="Times New Roman" w:cs="Times New Roman"/>
          <w:sz w:val="24"/>
          <w:szCs w:val="24"/>
        </w:rPr>
        <w:t xml:space="preserve">. </w:t>
      </w:r>
      <w:r w:rsidR="008925E9" w:rsidRPr="003D5DCD">
        <w:rPr>
          <w:rFonts w:ascii="Times New Roman" w:hAnsi="Times New Roman" w:cs="Times New Roman"/>
          <w:sz w:val="24"/>
          <w:szCs w:val="24"/>
        </w:rPr>
        <w:t xml:space="preserve">Il y a ensuite </w:t>
      </w:r>
      <w:r w:rsidRPr="003D5DCD">
        <w:rPr>
          <w:rFonts w:ascii="Times New Roman" w:hAnsi="Times New Roman" w:cs="Times New Roman"/>
          <w:b/>
          <w:sz w:val="24"/>
          <w:szCs w:val="24"/>
        </w:rPr>
        <w:t>migration</w:t>
      </w:r>
      <w:r w:rsidRPr="003D5DCD">
        <w:rPr>
          <w:rFonts w:ascii="Times New Roman" w:hAnsi="Times New Roman" w:cs="Times New Roman"/>
          <w:sz w:val="24"/>
          <w:szCs w:val="24"/>
        </w:rPr>
        <w:t xml:space="preserve"> vers la </w:t>
      </w:r>
      <w:r w:rsidRPr="003D5DCD">
        <w:rPr>
          <w:rFonts w:ascii="Times New Roman" w:hAnsi="Times New Roman" w:cs="Times New Roman"/>
          <w:b/>
          <w:sz w:val="24"/>
          <w:szCs w:val="24"/>
        </w:rPr>
        <w:t>membrane plasmique</w:t>
      </w:r>
      <w:r w:rsidR="008925E9" w:rsidRPr="003D5DCD">
        <w:rPr>
          <w:rFonts w:ascii="Times New Roman" w:hAnsi="Times New Roman" w:cs="Times New Roman"/>
          <w:sz w:val="24"/>
          <w:szCs w:val="24"/>
        </w:rPr>
        <w:t xml:space="preserve"> </w:t>
      </w:r>
      <w:proofErr w:type="spellStart"/>
      <w:r w:rsidRPr="003D5DCD">
        <w:rPr>
          <w:rFonts w:ascii="Times New Roman" w:hAnsi="Times New Roman" w:cs="Times New Roman"/>
          <w:b/>
          <w:sz w:val="24"/>
          <w:szCs w:val="24"/>
        </w:rPr>
        <w:t>basolatérale</w:t>
      </w:r>
      <w:proofErr w:type="spellEnd"/>
      <w:r w:rsidR="008925E9" w:rsidRPr="003D5DCD">
        <w:rPr>
          <w:rFonts w:ascii="Times New Roman" w:hAnsi="Times New Roman" w:cs="Times New Roman"/>
          <w:sz w:val="24"/>
          <w:szCs w:val="24"/>
        </w:rPr>
        <w:t xml:space="preserve">, puis </w:t>
      </w:r>
      <w:r w:rsidRPr="003D5DCD">
        <w:rPr>
          <w:rFonts w:ascii="Times New Roman" w:hAnsi="Times New Roman" w:cs="Times New Roman"/>
          <w:b/>
          <w:sz w:val="24"/>
          <w:szCs w:val="24"/>
        </w:rPr>
        <w:t>interaction</w:t>
      </w:r>
      <w:r w:rsidRPr="003D5DCD">
        <w:rPr>
          <w:rFonts w:ascii="Times New Roman" w:hAnsi="Times New Roman" w:cs="Times New Roman"/>
          <w:sz w:val="24"/>
          <w:szCs w:val="24"/>
        </w:rPr>
        <w:t xml:space="preserve"> avec des </w:t>
      </w:r>
      <w:proofErr w:type="spellStart"/>
      <w:r w:rsidRPr="003D5DCD">
        <w:rPr>
          <w:rFonts w:ascii="Times New Roman" w:hAnsi="Times New Roman" w:cs="Times New Roman"/>
          <w:b/>
          <w:sz w:val="24"/>
          <w:szCs w:val="24"/>
        </w:rPr>
        <w:t>Ig</w:t>
      </w:r>
      <w:proofErr w:type="spellEnd"/>
      <w:r w:rsidRPr="003D5DCD">
        <w:rPr>
          <w:rFonts w:ascii="Times New Roman" w:hAnsi="Times New Roman" w:cs="Times New Roman"/>
          <w:sz w:val="24"/>
          <w:szCs w:val="24"/>
        </w:rPr>
        <w:t xml:space="preserve"> </w:t>
      </w:r>
      <w:r w:rsidRPr="003D5DCD">
        <w:rPr>
          <w:rFonts w:ascii="Times New Roman" w:hAnsi="Times New Roman" w:cs="Times New Roman"/>
          <w:b/>
          <w:sz w:val="24"/>
          <w:szCs w:val="24"/>
        </w:rPr>
        <w:t>polymériques</w:t>
      </w:r>
      <w:r w:rsidR="008925E9" w:rsidRPr="003D5DCD">
        <w:rPr>
          <w:rFonts w:ascii="Times New Roman" w:hAnsi="Times New Roman" w:cs="Times New Roman"/>
          <w:sz w:val="24"/>
          <w:szCs w:val="24"/>
        </w:rPr>
        <w:t xml:space="preserve">, </w:t>
      </w:r>
      <w:r w:rsidRPr="003D5DCD">
        <w:rPr>
          <w:rFonts w:ascii="Times New Roman" w:hAnsi="Times New Roman" w:cs="Times New Roman"/>
          <w:b/>
          <w:sz w:val="24"/>
          <w:szCs w:val="24"/>
        </w:rPr>
        <w:t>endocytose</w:t>
      </w:r>
      <w:r w:rsidRPr="003D5DCD">
        <w:rPr>
          <w:rFonts w:ascii="Times New Roman" w:hAnsi="Times New Roman" w:cs="Times New Roman"/>
          <w:sz w:val="24"/>
          <w:szCs w:val="24"/>
        </w:rPr>
        <w:t xml:space="preserve"> du complexe, </w:t>
      </w:r>
      <w:r w:rsidRPr="003D5DCD">
        <w:rPr>
          <w:rFonts w:ascii="Times New Roman" w:hAnsi="Times New Roman" w:cs="Times New Roman"/>
          <w:b/>
          <w:sz w:val="24"/>
          <w:szCs w:val="24"/>
        </w:rPr>
        <w:t>migration</w:t>
      </w:r>
      <w:r w:rsidRPr="003D5DCD">
        <w:rPr>
          <w:rFonts w:ascii="Times New Roman" w:hAnsi="Times New Roman" w:cs="Times New Roman"/>
          <w:sz w:val="24"/>
          <w:szCs w:val="24"/>
        </w:rPr>
        <w:t xml:space="preserve"> vers le </w:t>
      </w:r>
      <w:r w:rsidRPr="003D5DCD">
        <w:rPr>
          <w:rFonts w:ascii="Times New Roman" w:hAnsi="Times New Roman" w:cs="Times New Roman"/>
          <w:b/>
          <w:sz w:val="24"/>
          <w:szCs w:val="24"/>
        </w:rPr>
        <w:t>côté apical</w:t>
      </w:r>
      <w:r w:rsidRPr="003D5DCD">
        <w:rPr>
          <w:rFonts w:ascii="Times New Roman" w:hAnsi="Times New Roman" w:cs="Times New Roman"/>
          <w:sz w:val="24"/>
          <w:szCs w:val="24"/>
        </w:rPr>
        <w:t xml:space="preserve">, et enfin </w:t>
      </w:r>
      <w:r w:rsidRPr="003D5DCD">
        <w:rPr>
          <w:rFonts w:ascii="Times New Roman" w:hAnsi="Times New Roman" w:cs="Times New Roman"/>
          <w:b/>
          <w:sz w:val="24"/>
          <w:szCs w:val="24"/>
        </w:rPr>
        <w:t>clivage</w:t>
      </w:r>
      <w:r w:rsidRPr="003D5DCD">
        <w:rPr>
          <w:rFonts w:ascii="Times New Roman" w:hAnsi="Times New Roman" w:cs="Times New Roman"/>
          <w:sz w:val="24"/>
          <w:szCs w:val="24"/>
        </w:rPr>
        <w:t>.</w:t>
      </w:r>
    </w:p>
    <w:p w:rsidR="008925E9" w:rsidRPr="003D5DCD" w:rsidRDefault="008925E9" w:rsidP="003D5DCD">
      <w:pPr>
        <w:spacing w:after="0"/>
        <w:rPr>
          <w:rFonts w:ascii="Times New Roman" w:hAnsi="Times New Roman" w:cs="Times New Roman"/>
          <w:sz w:val="24"/>
          <w:szCs w:val="24"/>
        </w:rPr>
      </w:pPr>
      <w:r w:rsidRPr="003D5DCD">
        <w:rPr>
          <w:rFonts w:ascii="Times New Roman" w:hAnsi="Times New Roman" w:cs="Times New Roman"/>
          <w:b/>
          <w:sz w:val="24"/>
          <w:szCs w:val="24"/>
        </w:rPr>
        <w:t>Les IgA</w:t>
      </w:r>
      <w:r w:rsidRPr="003D5DCD">
        <w:rPr>
          <w:rFonts w:ascii="Times New Roman" w:hAnsi="Times New Roman" w:cs="Times New Roman"/>
          <w:b/>
          <w:sz w:val="24"/>
          <w:szCs w:val="24"/>
          <w:vertAlign w:val="subscript"/>
        </w:rPr>
        <w:t>2</w:t>
      </w:r>
      <w:r w:rsidRPr="003D5DCD">
        <w:rPr>
          <w:rFonts w:ascii="Times New Roman" w:hAnsi="Times New Roman" w:cs="Times New Roman"/>
          <w:b/>
          <w:sz w:val="24"/>
          <w:szCs w:val="24"/>
        </w:rPr>
        <w:t xml:space="preserve"> hyperglycosylées résistent aux protéases</w:t>
      </w:r>
      <w:r w:rsidRPr="003D5DCD">
        <w:rPr>
          <w:rFonts w:ascii="Times New Roman" w:hAnsi="Times New Roman" w:cs="Times New Roman"/>
          <w:sz w:val="24"/>
          <w:szCs w:val="24"/>
        </w:rPr>
        <w:t>.</w:t>
      </w:r>
    </w:p>
    <w:p w:rsidR="008925E9" w:rsidRPr="003D5DCD" w:rsidRDefault="008925E9"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Les IgM</w:t>
      </w:r>
    </w:p>
    <w:p w:rsidR="008925E9" w:rsidRPr="003D5DCD" w:rsidRDefault="008925E9" w:rsidP="003D5DCD">
      <w:pPr>
        <w:spacing w:after="0"/>
        <w:rPr>
          <w:rFonts w:ascii="Times New Roman" w:hAnsi="Times New Roman" w:cs="Times New Roman"/>
          <w:sz w:val="24"/>
          <w:szCs w:val="24"/>
        </w:rPr>
      </w:pPr>
      <w:r w:rsidRPr="003D5DCD">
        <w:rPr>
          <w:rFonts w:ascii="Times New Roman" w:hAnsi="Times New Roman" w:cs="Times New Roman"/>
          <w:sz w:val="24"/>
          <w:szCs w:val="24"/>
        </w:rPr>
        <w:t>IgA, IgG et IgM peuvent être trouvées dans la membrane des plasmocytes. Ils ne sont pas toujours libérés, et sont dans ce cas des protéines transmembranaires.</w:t>
      </w:r>
    </w:p>
    <w:p w:rsidR="008925E9" w:rsidRPr="003D5DCD" w:rsidRDefault="008925E9"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anchor distT="0" distB="0" distL="114300" distR="114300" simplePos="0" relativeHeight="251678720" behindDoc="0" locked="0" layoutInCell="1" allowOverlap="1" wp14:anchorId="00B6C9E7" wp14:editId="7F6C5AD0">
            <wp:simplePos x="0" y="0"/>
            <wp:positionH relativeFrom="column">
              <wp:posOffset>-575945</wp:posOffset>
            </wp:positionH>
            <wp:positionV relativeFrom="paragraph">
              <wp:posOffset>613410</wp:posOffset>
            </wp:positionV>
            <wp:extent cx="1876425" cy="700405"/>
            <wp:effectExtent l="0" t="590550" r="0" b="556895"/>
            <wp:wrapSquare wrapText="bothSides"/>
            <wp:docPr id="1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rot="5400000">
                      <a:off x="0" y="0"/>
                      <a:ext cx="1876425" cy="700405"/>
                    </a:xfrm>
                    <a:prstGeom prst="rect">
                      <a:avLst/>
                    </a:prstGeom>
                    <a:noFill/>
                    <a:ln w="9525">
                      <a:noFill/>
                      <a:miter lim="800000"/>
                      <a:headEnd/>
                      <a:tailEnd/>
                    </a:ln>
                  </pic:spPr>
                </pic:pic>
              </a:graphicData>
            </a:graphic>
          </wp:anchor>
        </w:drawing>
      </w:r>
      <w:r w:rsidRPr="003D5DCD">
        <w:rPr>
          <w:rFonts w:ascii="Times New Roman" w:hAnsi="Times New Roman" w:cs="Times New Roman"/>
          <w:sz w:val="24"/>
          <w:szCs w:val="24"/>
        </w:rPr>
        <w:t xml:space="preserve">Il y a un domaine structural en plus, elle est classiquement </w:t>
      </w:r>
      <w:proofErr w:type="spellStart"/>
      <w:r w:rsidRPr="003D5DCD">
        <w:rPr>
          <w:rFonts w:ascii="Times New Roman" w:hAnsi="Times New Roman" w:cs="Times New Roman"/>
          <w:sz w:val="24"/>
          <w:szCs w:val="24"/>
        </w:rPr>
        <w:t>pentamérique</w:t>
      </w:r>
      <w:proofErr w:type="spellEnd"/>
      <w:r w:rsidRPr="003D5DCD">
        <w:rPr>
          <w:rFonts w:ascii="Times New Roman" w:hAnsi="Times New Roman" w:cs="Times New Roman"/>
          <w:sz w:val="24"/>
          <w:szCs w:val="24"/>
        </w:rPr>
        <w:t xml:space="preserve"> (grâce à des ponts SS), et a donc une masse molaire très élevée. Ce sont des glycoprotéines comme les IgA et les IgG.</w:t>
      </w:r>
    </w:p>
    <w:p w:rsidR="008925E9" w:rsidRPr="003D5DCD" w:rsidRDefault="008925E9"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C’est donc une structure </w:t>
      </w:r>
      <w:proofErr w:type="spellStart"/>
      <w:r w:rsidRPr="003D5DCD">
        <w:rPr>
          <w:rFonts w:ascii="Times New Roman" w:hAnsi="Times New Roman" w:cs="Times New Roman"/>
          <w:sz w:val="24"/>
          <w:szCs w:val="24"/>
        </w:rPr>
        <w:t>pentamérique</w:t>
      </w:r>
      <w:proofErr w:type="spellEnd"/>
      <w:r w:rsidRPr="003D5DCD">
        <w:rPr>
          <w:rFonts w:ascii="Times New Roman" w:hAnsi="Times New Roman" w:cs="Times New Roman"/>
          <w:sz w:val="24"/>
          <w:szCs w:val="24"/>
        </w:rPr>
        <w:t xml:space="preserve"> et </w:t>
      </w:r>
      <w:proofErr w:type="spellStart"/>
      <w:r w:rsidRPr="003D5DCD">
        <w:rPr>
          <w:rFonts w:ascii="Times New Roman" w:hAnsi="Times New Roman" w:cs="Times New Roman"/>
          <w:sz w:val="24"/>
          <w:szCs w:val="24"/>
        </w:rPr>
        <w:t>décavalente</w:t>
      </w:r>
      <w:proofErr w:type="spellEnd"/>
      <w:r w:rsidRPr="003D5DCD">
        <w:rPr>
          <w:rFonts w:ascii="Times New Roman" w:hAnsi="Times New Roman" w:cs="Times New Roman"/>
          <w:sz w:val="24"/>
          <w:szCs w:val="24"/>
        </w:rPr>
        <w:t xml:space="preserve">. On peut trouver des </w:t>
      </w:r>
      <w:proofErr w:type="spellStart"/>
      <w:r w:rsidRPr="003D5DCD">
        <w:rPr>
          <w:rFonts w:ascii="Times New Roman" w:hAnsi="Times New Roman" w:cs="Times New Roman"/>
          <w:sz w:val="24"/>
          <w:szCs w:val="24"/>
        </w:rPr>
        <w:t>IgM</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hexamériques</w:t>
      </w:r>
      <w:proofErr w:type="spellEnd"/>
      <w:r w:rsidRPr="003D5DCD">
        <w:rPr>
          <w:rFonts w:ascii="Times New Roman" w:hAnsi="Times New Roman" w:cs="Times New Roman"/>
          <w:sz w:val="24"/>
          <w:szCs w:val="24"/>
        </w:rPr>
        <w:t>, les structures varient en fonction du pathogène mis en cause le plus souvent. Selon l’agresseur, les cellules T libèrent des cytokines différentes, ce qui engendre des IgM différentes. Tout ceci dépend du contact cellule/cellule, des interactions cellulaires, des cytokines et interleukines libérées, bref, tout se fait en fonction de l’agresseur.</w:t>
      </w:r>
    </w:p>
    <w:p w:rsidR="00764A2E" w:rsidRPr="003D5DCD" w:rsidRDefault="00764A2E"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Les IgE</w:t>
      </w:r>
    </w:p>
    <w:p w:rsidR="008925E9" w:rsidRPr="003D5DCD" w:rsidRDefault="008925E9"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Pendant longtemps, on n’avait aucune information sur leur structure. Ils sont mis en cause dans les allergies. Les climatiseurs transmettent </w:t>
      </w:r>
      <w:r w:rsidR="000333E8" w:rsidRPr="003D5DCD">
        <w:rPr>
          <w:rFonts w:ascii="Times New Roman" w:hAnsi="Times New Roman" w:cs="Times New Roman"/>
          <w:sz w:val="24"/>
          <w:szCs w:val="24"/>
        </w:rPr>
        <w:t>l</w:t>
      </w:r>
      <w:r w:rsidRPr="003D5DCD">
        <w:rPr>
          <w:rFonts w:ascii="Times New Roman" w:hAnsi="Times New Roman" w:cs="Times New Roman"/>
          <w:sz w:val="24"/>
          <w:szCs w:val="24"/>
        </w:rPr>
        <w:t>es sources d’allergène</w:t>
      </w:r>
      <w:r w:rsidR="000333E8" w:rsidRPr="003D5DCD">
        <w:rPr>
          <w:rFonts w:ascii="Times New Roman" w:hAnsi="Times New Roman" w:cs="Times New Roman"/>
          <w:sz w:val="24"/>
          <w:szCs w:val="24"/>
        </w:rPr>
        <w:t>s présents</w:t>
      </w:r>
      <w:r w:rsidRPr="003D5DCD">
        <w:rPr>
          <w:rFonts w:ascii="Times New Roman" w:hAnsi="Times New Roman" w:cs="Times New Roman"/>
          <w:sz w:val="24"/>
          <w:szCs w:val="24"/>
        </w:rPr>
        <w:t xml:space="preserve"> dans l’atmosphère</w:t>
      </w:r>
      <w:r w:rsidR="000333E8" w:rsidRPr="003D5DCD">
        <w:rPr>
          <w:rFonts w:ascii="Times New Roman" w:hAnsi="Times New Roman" w:cs="Times New Roman"/>
          <w:sz w:val="24"/>
          <w:szCs w:val="24"/>
        </w:rPr>
        <w:t>. Pour éviter cela, il y a des filtres, mais ils ne sont pas souvent changés, et donc ne sont plus efficaces. Une allergie se manifeste par un œdème, une vasodilatation, des rougeurs, des larmes…</w:t>
      </w:r>
    </w:p>
    <w:p w:rsidR="000333E8" w:rsidRPr="003D5DCD" w:rsidRDefault="000333E8" w:rsidP="003D5DCD">
      <w:pPr>
        <w:spacing w:after="0"/>
        <w:rPr>
          <w:rFonts w:ascii="Times New Roman" w:hAnsi="Times New Roman" w:cs="Times New Roman"/>
          <w:sz w:val="24"/>
          <w:szCs w:val="24"/>
        </w:rPr>
      </w:pPr>
      <w:r w:rsidRPr="003D5DCD">
        <w:rPr>
          <w:rFonts w:ascii="Times New Roman" w:hAnsi="Times New Roman" w:cs="Times New Roman"/>
          <w:sz w:val="24"/>
          <w:szCs w:val="24"/>
        </w:rPr>
        <w:t>Ils ont 1L (= 1V + 1C) et 1H (= 1V + 4C).</w:t>
      </w:r>
    </w:p>
    <w:p w:rsidR="000333E8" w:rsidRPr="003D5DCD" w:rsidRDefault="000333E8" w:rsidP="003D5DCD">
      <w:pPr>
        <w:spacing w:after="0"/>
        <w:jc w:val="center"/>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7AE4CABB" wp14:editId="36426657">
            <wp:extent cx="4267200" cy="2509646"/>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lum contrast="10000"/>
                    </a:blip>
                    <a:srcRect/>
                    <a:stretch>
                      <a:fillRect/>
                    </a:stretch>
                  </pic:blipFill>
                  <pic:spPr bwMode="auto">
                    <a:xfrm>
                      <a:off x="0" y="0"/>
                      <a:ext cx="4265789" cy="2508816"/>
                    </a:xfrm>
                    <a:prstGeom prst="rect">
                      <a:avLst/>
                    </a:prstGeom>
                    <a:noFill/>
                    <a:ln w="9525">
                      <a:noFill/>
                      <a:miter lim="800000"/>
                      <a:headEnd/>
                      <a:tailEnd/>
                    </a:ln>
                  </pic:spPr>
                </pic:pic>
              </a:graphicData>
            </a:graphic>
          </wp:inline>
        </w:drawing>
      </w:r>
    </w:p>
    <w:p w:rsidR="00764A2E" w:rsidRPr="003D5DCD" w:rsidRDefault="00764A2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L’immunoglobuline, avec sa structure en Y, se fixe sur des récepteurs. L’AG monovalent se met sur un site de l’IgE, pas de dégradation. Ensuite, on en a un divalent, qui ne se fixe pas, il n’y a pas de dégradation. Enfin, si les </w:t>
      </w:r>
      <w:r w:rsidR="00FF277C" w:rsidRPr="003D5DCD">
        <w:rPr>
          <w:rFonts w:ascii="Times New Roman" w:hAnsi="Times New Roman" w:cs="Times New Roman"/>
          <w:sz w:val="24"/>
          <w:szCs w:val="24"/>
        </w:rPr>
        <w:t>l’AG font</w:t>
      </w:r>
      <w:r w:rsidR="00D07067" w:rsidRPr="003D5DCD">
        <w:rPr>
          <w:rFonts w:ascii="Times New Roman" w:hAnsi="Times New Roman" w:cs="Times New Roman"/>
          <w:sz w:val="24"/>
          <w:szCs w:val="24"/>
        </w:rPr>
        <w:t xml:space="preserve"> un pontage entre 2 IgE, le rapprochement entraine une dégradation du tout.</w:t>
      </w:r>
    </w:p>
    <w:p w:rsidR="00D07067" w:rsidRPr="003D5DCD" w:rsidRDefault="00D07067"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On peut simuler ça, en préparant des anticorps, on a à la surface de nos mastocytes des AC de lapin </w:t>
      </w:r>
      <w:proofErr w:type="spellStart"/>
      <w:r w:rsidRPr="003D5DCD">
        <w:rPr>
          <w:rFonts w:ascii="Times New Roman" w:hAnsi="Times New Roman" w:cs="Times New Roman"/>
          <w:sz w:val="24"/>
          <w:szCs w:val="24"/>
        </w:rPr>
        <w:t>anti-IgE</w:t>
      </w:r>
      <w:proofErr w:type="spellEnd"/>
      <w:r w:rsidRPr="003D5DCD">
        <w:rPr>
          <w:rFonts w:ascii="Times New Roman" w:hAnsi="Times New Roman" w:cs="Times New Roman"/>
          <w:sz w:val="24"/>
          <w:szCs w:val="24"/>
        </w:rPr>
        <w:t xml:space="preserve">, qui vont ponter 2 IgE. Sous la membrane, se fait une chaine de réaction qui entraine la </w:t>
      </w:r>
      <w:proofErr w:type="spellStart"/>
      <w:r w:rsidRPr="003D5DCD">
        <w:rPr>
          <w:rFonts w:ascii="Times New Roman" w:hAnsi="Times New Roman" w:cs="Times New Roman"/>
          <w:sz w:val="24"/>
          <w:szCs w:val="24"/>
        </w:rPr>
        <w:t>dégranulation</w:t>
      </w:r>
      <w:proofErr w:type="spellEnd"/>
      <w:r w:rsidRPr="003D5DCD">
        <w:rPr>
          <w:rFonts w:ascii="Times New Roman" w:hAnsi="Times New Roman" w:cs="Times New Roman"/>
          <w:sz w:val="24"/>
          <w:szCs w:val="24"/>
        </w:rPr>
        <w:t>.</w:t>
      </w:r>
    </w:p>
    <w:p w:rsidR="00D07067" w:rsidRPr="003D5DCD" w:rsidRDefault="00D07067"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La </w:t>
      </w:r>
      <w:proofErr w:type="spellStart"/>
      <w:r w:rsidRPr="003D5DCD">
        <w:rPr>
          <w:rFonts w:ascii="Times New Roman" w:hAnsi="Times New Roman" w:cs="Times New Roman"/>
          <w:sz w:val="24"/>
          <w:szCs w:val="24"/>
        </w:rPr>
        <w:t>Concanavaline</w:t>
      </w:r>
      <w:proofErr w:type="spellEnd"/>
      <w:r w:rsidRPr="003D5DCD">
        <w:rPr>
          <w:rFonts w:ascii="Times New Roman" w:hAnsi="Times New Roman" w:cs="Times New Roman"/>
          <w:sz w:val="24"/>
          <w:szCs w:val="24"/>
        </w:rPr>
        <w:t xml:space="preserve"> A est une </w:t>
      </w:r>
      <w:proofErr w:type="spellStart"/>
      <w:r w:rsidRPr="003D5DCD">
        <w:rPr>
          <w:rFonts w:ascii="Times New Roman" w:hAnsi="Times New Roman" w:cs="Times New Roman"/>
          <w:sz w:val="24"/>
          <w:szCs w:val="24"/>
        </w:rPr>
        <w:t>lectine</w:t>
      </w:r>
      <w:proofErr w:type="spellEnd"/>
      <w:r w:rsidRPr="003D5DCD">
        <w:rPr>
          <w:rFonts w:ascii="Times New Roman" w:hAnsi="Times New Roman" w:cs="Times New Roman"/>
          <w:sz w:val="24"/>
          <w:szCs w:val="24"/>
        </w:rPr>
        <w:t xml:space="preserve"> tétravalente. Toutes les </w:t>
      </w:r>
      <w:proofErr w:type="spellStart"/>
      <w:r w:rsidRPr="003D5DCD">
        <w:rPr>
          <w:rFonts w:ascii="Times New Roman" w:hAnsi="Times New Roman" w:cs="Times New Roman"/>
          <w:sz w:val="24"/>
          <w:szCs w:val="24"/>
        </w:rPr>
        <w:t>Ig</w:t>
      </w:r>
      <w:proofErr w:type="spellEnd"/>
      <w:r w:rsidRPr="003D5DCD">
        <w:rPr>
          <w:rFonts w:ascii="Times New Roman" w:hAnsi="Times New Roman" w:cs="Times New Roman"/>
          <w:sz w:val="24"/>
          <w:szCs w:val="24"/>
        </w:rPr>
        <w:t xml:space="preserve"> sont des glycoprotéines. La con A peut interagir avec les N-</w:t>
      </w:r>
      <w:proofErr w:type="spellStart"/>
      <w:r w:rsidRPr="003D5DCD">
        <w:rPr>
          <w:rFonts w:ascii="Times New Roman" w:hAnsi="Times New Roman" w:cs="Times New Roman"/>
          <w:sz w:val="24"/>
          <w:szCs w:val="24"/>
        </w:rPr>
        <w:t>glycanes</w:t>
      </w:r>
      <w:proofErr w:type="spellEnd"/>
      <w:r w:rsidRPr="003D5DCD">
        <w:rPr>
          <w:rFonts w:ascii="Times New Roman" w:hAnsi="Times New Roman" w:cs="Times New Roman"/>
          <w:sz w:val="24"/>
          <w:szCs w:val="24"/>
        </w:rPr>
        <w:t xml:space="preserve"> des </w:t>
      </w:r>
      <w:proofErr w:type="spellStart"/>
      <w:r w:rsidRPr="003D5DCD">
        <w:rPr>
          <w:rFonts w:ascii="Times New Roman" w:hAnsi="Times New Roman" w:cs="Times New Roman"/>
          <w:sz w:val="24"/>
          <w:szCs w:val="24"/>
        </w:rPr>
        <w:t>Ig</w:t>
      </w:r>
      <w:proofErr w:type="spellEnd"/>
      <w:r w:rsidRPr="003D5DCD">
        <w:rPr>
          <w:rFonts w:ascii="Times New Roman" w:hAnsi="Times New Roman" w:cs="Times New Roman"/>
          <w:sz w:val="24"/>
          <w:szCs w:val="24"/>
        </w:rPr>
        <w:t xml:space="preserve">, et permet de faire un pontage, rapprochement des FC </w:t>
      </w:r>
      <w:r w:rsidR="0048277E" w:rsidRPr="003D5DCD">
        <w:rPr>
          <w:rFonts w:ascii="Times New Roman" w:hAnsi="Times New Roman" w:cs="Times New Roman"/>
          <w:sz w:val="24"/>
          <w:szCs w:val="24"/>
        </w:rPr>
        <w:t>ε</w:t>
      </w:r>
      <w:r w:rsidRPr="003D5DCD">
        <w:rPr>
          <w:rFonts w:ascii="Times New Roman" w:hAnsi="Times New Roman" w:cs="Times New Roman"/>
          <w:sz w:val="24"/>
          <w:szCs w:val="24"/>
        </w:rPr>
        <w:t xml:space="preserve"> récepteurs, et dégradation.</w:t>
      </w:r>
    </w:p>
    <w:p w:rsidR="00D07067" w:rsidRPr="003D5DCD" w:rsidRDefault="00D07067"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On peut aussi prendre 2 IgE, les ponter chimiquement, avec une longueur raisonnable. Ce dimère artificiel peut peut-être se fixer sur des récepteurs potentiels. Si cette protéine trouve un récepteur, il y a </w:t>
      </w:r>
      <w:proofErr w:type="spellStart"/>
      <w:r w:rsidRPr="003D5DCD">
        <w:rPr>
          <w:rFonts w:ascii="Times New Roman" w:hAnsi="Times New Roman" w:cs="Times New Roman"/>
          <w:sz w:val="24"/>
          <w:szCs w:val="24"/>
        </w:rPr>
        <w:t>dégranulation</w:t>
      </w:r>
      <w:proofErr w:type="spellEnd"/>
      <w:r w:rsidRPr="003D5DCD">
        <w:rPr>
          <w:rFonts w:ascii="Times New Roman" w:hAnsi="Times New Roman" w:cs="Times New Roman"/>
          <w:sz w:val="24"/>
          <w:szCs w:val="24"/>
        </w:rPr>
        <w:t xml:space="preserve"> des mastocytes.</w:t>
      </w:r>
    </w:p>
    <w:p w:rsidR="00D07067" w:rsidRPr="003D5DCD" w:rsidRDefault="00D07067"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On peut utiliser des </w:t>
      </w:r>
      <w:proofErr w:type="spellStart"/>
      <w:r w:rsidRPr="003D5DCD">
        <w:rPr>
          <w:rFonts w:ascii="Times New Roman" w:hAnsi="Times New Roman" w:cs="Times New Roman"/>
          <w:sz w:val="24"/>
          <w:szCs w:val="24"/>
        </w:rPr>
        <w:t>Ac</w:t>
      </w:r>
      <w:proofErr w:type="spellEnd"/>
      <w:r w:rsidRPr="003D5DCD">
        <w:rPr>
          <w:rFonts w:ascii="Times New Roman" w:hAnsi="Times New Roman" w:cs="Times New Roman"/>
          <w:sz w:val="24"/>
          <w:szCs w:val="24"/>
        </w:rPr>
        <w:t xml:space="preserve"> de lapins anti-récepteur aux IgE.</w:t>
      </w:r>
    </w:p>
    <w:p w:rsidR="00D07067" w:rsidRPr="003D5DCD" w:rsidRDefault="00D07067" w:rsidP="003D5DCD">
      <w:pPr>
        <w:spacing w:after="0"/>
        <w:rPr>
          <w:rFonts w:ascii="Times New Roman" w:hAnsi="Times New Roman" w:cs="Times New Roman"/>
          <w:sz w:val="24"/>
          <w:szCs w:val="24"/>
        </w:rPr>
      </w:pPr>
      <w:r w:rsidRPr="003D5DCD">
        <w:rPr>
          <w:rFonts w:ascii="Times New Roman" w:hAnsi="Times New Roman" w:cs="Times New Roman"/>
          <w:sz w:val="24"/>
          <w:szCs w:val="24"/>
        </w:rPr>
        <w:lastRenderedPageBreak/>
        <w:t xml:space="preserve">La </w:t>
      </w:r>
      <w:proofErr w:type="spellStart"/>
      <w:r w:rsidRPr="003D5DCD">
        <w:rPr>
          <w:rFonts w:ascii="Times New Roman" w:hAnsi="Times New Roman" w:cs="Times New Roman"/>
          <w:sz w:val="24"/>
          <w:szCs w:val="24"/>
        </w:rPr>
        <w:t>dégranulation</w:t>
      </w:r>
      <w:proofErr w:type="spellEnd"/>
      <w:r w:rsidRPr="003D5DCD">
        <w:rPr>
          <w:rFonts w:ascii="Times New Roman" w:hAnsi="Times New Roman" w:cs="Times New Roman"/>
          <w:sz w:val="24"/>
          <w:szCs w:val="24"/>
        </w:rPr>
        <w:t xml:space="preserve"> se fait quand des récepteurs aux IgE sont rapprochés par pontage.</w:t>
      </w:r>
    </w:p>
    <w:p w:rsidR="00D07067" w:rsidRPr="003D5DCD" w:rsidRDefault="00D07067"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 xml:space="preserve">Les </w:t>
      </w:r>
      <w:proofErr w:type="spellStart"/>
      <w:r w:rsidRPr="003D5DCD">
        <w:rPr>
          <w:rFonts w:ascii="Times New Roman" w:hAnsi="Times New Roman" w:cs="Times New Roman"/>
          <w:sz w:val="24"/>
          <w:szCs w:val="24"/>
        </w:rPr>
        <w:t>IgD</w:t>
      </w:r>
      <w:proofErr w:type="spellEnd"/>
    </w:p>
    <w:p w:rsidR="00D07067" w:rsidRPr="003D5DCD" w:rsidRDefault="00D07067"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w:t>
      </w:r>
      <w:proofErr w:type="spellStart"/>
      <w:r w:rsidRPr="003D5DCD">
        <w:rPr>
          <w:rFonts w:ascii="Times New Roman" w:hAnsi="Times New Roman" w:cs="Times New Roman"/>
          <w:sz w:val="24"/>
          <w:szCs w:val="24"/>
        </w:rPr>
        <w:t>IgD</w:t>
      </w:r>
      <w:proofErr w:type="spellEnd"/>
      <w:r w:rsidRPr="003D5DCD">
        <w:rPr>
          <w:rFonts w:ascii="Times New Roman" w:hAnsi="Times New Roman" w:cs="Times New Roman"/>
          <w:sz w:val="24"/>
          <w:szCs w:val="24"/>
        </w:rPr>
        <w:t xml:space="preserve">, si on les isole avec du sérum, leur concentration sérique est très faible. Les </w:t>
      </w:r>
      <w:proofErr w:type="spellStart"/>
      <w:r w:rsidRPr="003D5DCD">
        <w:rPr>
          <w:rFonts w:ascii="Times New Roman" w:hAnsi="Times New Roman" w:cs="Times New Roman"/>
          <w:sz w:val="24"/>
          <w:szCs w:val="24"/>
        </w:rPr>
        <w:t>IgD</w:t>
      </w:r>
      <w:proofErr w:type="spellEnd"/>
      <w:r w:rsidRPr="003D5DCD">
        <w:rPr>
          <w:rFonts w:ascii="Times New Roman" w:hAnsi="Times New Roman" w:cs="Times New Roman"/>
          <w:sz w:val="24"/>
          <w:szCs w:val="24"/>
        </w:rPr>
        <w:t>, chez la souris, sont raccourcis par rapport aux IgE, il manque un domaine structural. On a classiquement une chaine légère, une chaine lourde, et il manque un domaine structural par rapport à une structure classique.</w:t>
      </w:r>
    </w:p>
    <w:p w:rsidR="00D07067" w:rsidRPr="003D5DCD" w:rsidRDefault="00D07067"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Il y a équilibre entre </w:t>
      </w:r>
      <w:proofErr w:type="spellStart"/>
      <w:r w:rsidRPr="003D5DCD">
        <w:rPr>
          <w:rFonts w:ascii="Times New Roman" w:hAnsi="Times New Roman" w:cs="Times New Roman"/>
          <w:sz w:val="24"/>
          <w:szCs w:val="24"/>
        </w:rPr>
        <w:t>IgD</w:t>
      </w:r>
      <w:proofErr w:type="spellEnd"/>
      <w:r w:rsidRPr="003D5DCD">
        <w:rPr>
          <w:rFonts w:ascii="Times New Roman" w:hAnsi="Times New Roman" w:cs="Times New Roman"/>
          <w:sz w:val="24"/>
          <w:szCs w:val="24"/>
        </w:rPr>
        <w:t xml:space="preserve"> divalent et </w:t>
      </w:r>
      <w:proofErr w:type="spellStart"/>
      <w:r w:rsidRPr="003D5DCD">
        <w:rPr>
          <w:rFonts w:ascii="Times New Roman" w:hAnsi="Times New Roman" w:cs="Times New Roman"/>
          <w:sz w:val="24"/>
          <w:szCs w:val="24"/>
        </w:rPr>
        <w:t>IgD</w:t>
      </w:r>
      <w:proofErr w:type="spellEnd"/>
      <w:r w:rsidRPr="003D5DCD">
        <w:rPr>
          <w:rFonts w:ascii="Times New Roman" w:hAnsi="Times New Roman" w:cs="Times New Roman"/>
          <w:sz w:val="24"/>
          <w:szCs w:val="24"/>
        </w:rPr>
        <w:t xml:space="preserve"> monovalent. Il n’y a pas forcément un pont disulfure qui stabilise. Les </w:t>
      </w:r>
      <w:proofErr w:type="spellStart"/>
      <w:r w:rsidRPr="003D5DCD">
        <w:rPr>
          <w:rFonts w:ascii="Times New Roman" w:hAnsi="Times New Roman" w:cs="Times New Roman"/>
          <w:sz w:val="24"/>
          <w:szCs w:val="24"/>
        </w:rPr>
        <w:t>IgD</w:t>
      </w:r>
      <w:proofErr w:type="spellEnd"/>
      <w:r w:rsidRPr="003D5DCD">
        <w:rPr>
          <w:rFonts w:ascii="Times New Roman" w:hAnsi="Times New Roman" w:cs="Times New Roman"/>
          <w:sz w:val="24"/>
          <w:szCs w:val="24"/>
        </w:rPr>
        <w:t xml:space="preserve">, comme les </w:t>
      </w:r>
      <w:proofErr w:type="spellStart"/>
      <w:r w:rsidRPr="003D5DCD">
        <w:rPr>
          <w:rFonts w:ascii="Times New Roman" w:hAnsi="Times New Roman" w:cs="Times New Roman"/>
          <w:sz w:val="24"/>
          <w:szCs w:val="24"/>
        </w:rPr>
        <w:t>IgE</w:t>
      </w:r>
      <w:proofErr w:type="spellEnd"/>
      <w:r w:rsidRPr="003D5DCD">
        <w:rPr>
          <w:rFonts w:ascii="Times New Roman" w:hAnsi="Times New Roman" w:cs="Times New Roman"/>
          <w:sz w:val="24"/>
          <w:szCs w:val="24"/>
        </w:rPr>
        <w:t xml:space="preserve">, ont pour vocation d’être à la surface de la cellule. </w:t>
      </w:r>
      <w:r w:rsidR="0083730E" w:rsidRPr="003D5DCD">
        <w:rPr>
          <w:rFonts w:ascii="Times New Roman" w:hAnsi="Times New Roman" w:cs="Times New Roman"/>
          <w:sz w:val="24"/>
          <w:szCs w:val="24"/>
        </w:rPr>
        <w:t xml:space="preserve">La partie </w:t>
      </w:r>
      <w:proofErr w:type="spellStart"/>
      <w:r w:rsidR="0083730E" w:rsidRPr="003D5DCD">
        <w:rPr>
          <w:rFonts w:ascii="Times New Roman" w:hAnsi="Times New Roman" w:cs="Times New Roman"/>
          <w:sz w:val="24"/>
          <w:szCs w:val="24"/>
        </w:rPr>
        <w:t>C-ter</w:t>
      </w:r>
      <w:proofErr w:type="spellEnd"/>
      <w:r w:rsidR="0083730E" w:rsidRPr="003D5DCD">
        <w:rPr>
          <w:rFonts w:ascii="Times New Roman" w:hAnsi="Times New Roman" w:cs="Times New Roman"/>
          <w:sz w:val="24"/>
          <w:szCs w:val="24"/>
        </w:rPr>
        <w:t xml:space="preserve"> est intégrée dans la membrane. Les </w:t>
      </w:r>
      <w:proofErr w:type="spellStart"/>
      <w:r w:rsidR="0083730E" w:rsidRPr="003D5DCD">
        <w:rPr>
          <w:rFonts w:ascii="Times New Roman" w:hAnsi="Times New Roman" w:cs="Times New Roman"/>
          <w:sz w:val="24"/>
          <w:szCs w:val="24"/>
        </w:rPr>
        <w:t>IgD</w:t>
      </w:r>
      <w:proofErr w:type="spellEnd"/>
      <w:r w:rsidR="0083730E" w:rsidRPr="003D5DCD">
        <w:rPr>
          <w:rFonts w:ascii="Times New Roman" w:hAnsi="Times New Roman" w:cs="Times New Roman"/>
          <w:sz w:val="24"/>
          <w:szCs w:val="24"/>
        </w:rPr>
        <w:t xml:space="preserve"> membranaires seraient des marqueurs de maturation des lymphocytes B.</w:t>
      </w:r>
    </w:p>
    <w:p w:rsidR="0083730E" w:rsidRPr="003D5DCD" w:rsidRDefault="0083730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w:t>
      </w:r>
      <w:proofErr w:type="spellStart"/>
      <w:r w:rsidRPr="003D5DCD">
        <w:rPr>
          <w:rFonts w:ascii="Times New Roman" w:hAnsi="Times New Roman" w:cs="Times New Roman"/>
          <w:sz w:val="24"/>
          <w:szCs w:val="24"/>
        </w:rPr>
        <w:t>IgD</w:t>
      </w:r>
      <w:proofErr w:type="spellEnd"/>
      <w:r w:rsidRPr="003D5DCD">
        <w:rPr>
          <w:rFonts w:ascii="Times New Roman" w:hAnsi="Times New Roman" w:cs="Times New Roman"/>
          <w:sz w:val="24"/>
          <w:szCs w:val="24"/>
        </w:rPr>
        <w:t xml:space="preserve"> humaines côtoient les IgM, et ont une queue </w:t>
      </w:r>
      <w:proofErr w:type="spellStart"/>
      <w:r w:rsidRPr="003D5DCD">
        <w:rPr>
          <w:rFonts w:ascii="Times New Roman" w:hAnsi="Times New Roman" w:cs="Times New Roman"/>
          <w:sz w:val="24"/>
          <w:szCs w:val="24"/>
        </w:rPr>
        <w:t>cytosolique</w:t>
      </w:r>
      <w:proofErr w:type="spellEnd"/>
      <w:r w:rsidRPr="003D5DCD">
        <w:rPr>
          <w:rFonts w:ascii="Times New Roman" w:hAnsi="Times New Roman" w:cs="Times New Roman"/>
          <w:sz w:val="24"/>
          <w:szCs w:val="24"/>
        </w:rPr>
        <w:t xml:space="preserve">. Il peut aussi y avoir un </w:t>
      </w:r>
      <w:proofErr w:type="spellStart"/>
      <w:r w:rsidRPr="003D5DCD">
        <w:rPr>
          <w:rFonts w:ascii="Times New Roman" w:hAnsi="Times New Roman" w:cs="Times New Roman"/>
          <w:sz w:val="24"/>
          <w:szCs w:val="24"/>
        </w:rPr>
        <w:t>encrage</w:t>
      </w:r>
      <w:proofErr w:type="spellEnd"/>
      <w:r w:rsidRPr="003D5DCD">
        <w:rPr>
          <w:rFonts w:ascii="Times New Roman" w:hAnsi="Times New Roman" w:cs="Times New Roman"/>
          <w:sz w:val="24"/>
          <w:szCs w:val="24"/>
        </w:rPr>
        <w:t xml:space="preserve"> de type </w:t>
      </w:r>
      <w:proofErr w:type="spellStart"/>
      <w:r w:rsidRPr="003D5DCD">
        <w:rPr>
          <w:rFonts w:ascii="Times New Roman" w:hAnsi="Times New Roman" w:cs="Times New Roman"/>
          <w:sz w:val="24"/>
          <w:szCs w:val="24"/>
        </w:rPr>
        <w:t>phosphatidyl</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inositol</w:t>
      </w:r>
      <w:proofErr w:type="spellEnd"/>
      <w:r w:rsidRPr="003D5DCD">
        <w:rPr>
          <w:rFonts w:ascii="Times New Roman" w:hAnsi="Times New Roman" w:cs="Times New Roman"/>
          <w:sz w:val="24"/>
          <w:szCs w:val="24"/>
        </w:rPr>
        <w:t xml:space="preserve">. Ca ressemble à une structure </w:t>
      </w:r>
      <w:proofErr w:type="spellStart"/>
      <w:r w:rsidRPr="003D5DCD">
        <w:rPr>
          <w:rFonts w:ascii="Times New Roman" w:hAnsi="Times New Roman" w:cs="Times New Roman"/>
          <w:sz w:val="24"/>
          <w:szCs w:val="24"/>
        </w:rPr>
        <w:t>glycolipidique</w:t>
      </w:r>
      <w:proofErr w:type="spellEnd"/>
      <w:r w:rsidRPr="003D5DCD">
        <w:rPr>
          <w:rFonts w:ascii="Times New Roman" w:hAnsi="Times New Roman" w:cs="Times New Roman"/>
          <w:sz w:val="24"/>
          <w:szCs w:val="24"/>
        </w:rPr>
        <w:t>.</w:t>
      </w:r>
    </w:p>
    <w:p w:rsidR="0083730E" w:rsidRPr="003D5DCD" w:rsidRDefault="0083730E"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 xml:space="preserve">Les </w:t>
      </w:r>
      <w:proofErr w:type="spellStart"/>
      <w:r w:rsidRPr="003D5DCD">
        <w:rPr>
          <w:rFonts w:ascii="Times New Roman" w:hAnsi="Times New Roman" w:cs="Times New Roman"/>
          <w:sz w:val="24"/>
          <w:szCs w:val="24"/>
        </w:rPr>
        <w:t>IgY</w:t>
      </w:r>
      <w:proofErr w:type="spellEnd"/>
    </w:p>
    <w:p w:rsidR="0014584E" w:rsidRPr="003D5DCD" w:rsidRDefault="0014584E"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2C5CDB91" wp14:editId="016019DA">
            <wp:extent cx="2457450" cy="38576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6">
                      <a:extLst>
                        <a:ext uri="{28A0092B-C50C-407E-A947-70E740481C1C}">
                          <a14:useLocalDpi xmlns:a14="http://schemas.microsoft.com/office/drawing/2010/main" val="0"/>
                        </a:ext>
                      </a:extLst>
                    </a:blip>
                    <a:stretch>
                      <a:fillRect/>
                    </a:stretch>
                  </pic:blipFill>
                  <pic:spPr>
                    <a:xfrm>
                      <a:off x="0" y="0"/>
                      <a:ext cx="2457450" cy="3857625"/>
                    </a:xfrm>
                    <a:prstGeom prst="rect">
                      <a:avLst/>
                    </a:prstGeom>
                  </pic:spPr>
                </pic:pic>
              </a:graphicData>
            </a:graphic>
          </wp:inline>
        </w:drawing>
      </w:r>
    </w:p>
    <w:p w:rsidR="0083730E" w:rsidRPr="003D5DCD" w:rsidRDefault="0083730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On peut les isoler à partir de sérum de poule. Les </w:t>
      </w:r>
      <w:proofErr w:type="spellStart"/>
      <w:r w:rsidRPr="003D5DCD">
        <w:rPr>
          <w:rFonts w:ascii="Times New Roman" w:hAnsi="Times New Roman" w:cs="Times New Roman"/>
          <w:sz w:val="24"/>
          <w:szCs w:val="24"/>
        </w:rPr>
        <w:t>IgY</w:t>
      </w:r>
      <w:proofErr w:type="spellEnd"/>
      <w:r w:rsidRPr="003D5DCD">
        <w:rPr>
          <w:rFonts w:ascii="Times New Roman" w:hAnsi="Times New Roman" w:cs="Times New Roman"/>
          <w:sz w:val="24"/>
          <w:szCs w:val="24"/>
        </w:rPr>
        <w:t xml:space="preserve"> ont une chaine lourde appelée upsilon. La région charnière est beaucoup plus large, donnant une masse moléculaire de 180 </w:t>
      </w:r>
      <w:proofErr w:type="spellStart"/>
      <w:r w:rsidRPr="003D5DCD">
        <w:rPr>
          <w:rFonts w:ascii="Times New Roman" w:hAnsi="Times New Roman" w:cs="Times New Roman"/>
          <w:sz w:val="24"/>
          <w:szCs w:val="24"/>
        </w:rPr>
        <w:t>kDa</w:t>
      </w:r>
      <w:proofErr w:type="spellEnd"/>
      <w:r w:rsidRPr="003D5DCD">
        <w:rPr>
          <w:rFonts w:ascii="Times New Roman" w:hAnsi="Times New Roman" w:cs="Times New Roman"/>
          <w:sz w:val="24"/>
          <w:szCs w:val="24"/>
        </w:rPr>
        <w:t xml:space="preserve">. On a aussi trouvé une forme tronquée des </w:t>
      </w:r>
      <w:proofErr w:type="spellStart"/>
      <w:r w:rsidRPr="003D5DCD">
        <w:rPr>
          <w:rFonts w:ascii="Times New Roman" w:hAnsi="Times New Roman" w:cs="Times New Roman"/>
          <w:sz w:val="24"/>
          <w:szCs w:val="24"/>
        </w:rPr>
        <w:t>IgY</w:t>
      </w:r>
      <w:proofErr w:type="spellEnd"/>
      <w:r w:rsidRPr="003D5DCD">
        <w:rPr>
          <w:rFonts w:ascii="Times New Roman" w:hAnsi="Times New Roman" w:cs="Times New Roman"/>
          <w:sz w:val="24"/>
          <w:szCs w:val="24"/>
        </w:rPr>
        <w:t xml:space="preserve">, nommée </w:t>
      </w:r>
      <w:proofErr w:type="spellStart"/>
      <w:proofErr w:type="gramStart"/>
      <w:r w:rsidRPr="003D5DCD">
        <w:rPr>
          <w:rFonts w:ascii="Times New Roman" w:hAnsi="Times New Roman" w:cs="Times New Roman"/>
          <w:sz w:val="24"/>
          <w:szCs w:val="24"/>
        </w:rPr>
        <w:t>IgY</w:t>
      </w:r>
      <w:proofErr w:type="spellEnd"/>
      <w:r w:rsidRPr="003D5DCD">
        <w:rPr>
          <w:rFonts w:ascii="Times New Roman" w:hAnsi="Times New Roman" w:cs="Times New Roman"/>
          <w:sz w:val="24"/>
          <w:szCs w:val="24"/>
        </w:rPr>
        <w:t>(</w:t>
      </w:r>
      <w:proofErr w:type="spellStart"/>
      <w:proofErr w:type="gramEnd"/>
      <w:r w:rsidRPr="003D5DCD">
        <w:rPr>
          <w:rFonts w:ascii="Times New Roman" w:hAnsi="Times New Roman" w:cs="Times New Roman"/>
          <w:sz w:val="24"/>
          <w:szCs w:val="24"/>
        </w:rPr>
        <w:t>ΔFc</w:t>
      </w:r>
      <w:proofErr w:type="spellEnd"/>
      <w:r w:rsidRPr="003D5DCD">
        <w:rPr>
          <w:rFonts w:ascii="Times New Roman" w:hAnsi="Times New Roman" w:cs="Times New Roman"/>
          <w:sz w:val="24"/>
          <w:szCs w:val="24"/>
        </w:rPr>
        <w:t xml:space="preserve">), à laquelle ils manque les domaines Cu3 et Cu4. Si l’on a immunisé un poulet, on a pu préparer des anticorps </w:t>
      </w:r>
      <w:proofErr w:type="spellStart"/>
      <w:r w:rsidRPr="003D5DCD">
        <w:rPr>
          <w:rFonts w:ascii="Times New Roman" w:hAnsi="Times New Roman" w:cs="Times New Roman"/>
          <w:sz w:val="24"/>
          <w:szCs w:val="24"/>
        </w:rPr>
        <w:t>anti-IgY</w:t>
      </w:r>
      <w:proofErr w:type="spellEnd"/>
      <w:r w:rsidRPr="003D5DCD">
        <w:rPr>
          <w:rFonts w:ascii="Times New Roman" w:hAnsi="Times New Roman" w:cs="Times New Roman"/>
          <w:sz w:val="24"/>
          <w:szCs w:val="24"/>
        </w:rPr>
        <w:t xml:space="preserve">. La partie Fc des anticorps est la partie effectrice, elle est ici tronquée. Si la partie Fc pose problème, qu’on veut reconnaître des complexes, mais pas les étudier, on peut préparer des anticorps divalents équivalents des </w:t>
      </w:r>
      <w:proofErr w:type="gramStart"/>
      <w:r w:rsidRPr="003D5DCD">
        <w:rPr>
          <w:rFonts w:ascii="Times New Roman" w:hAnsi="Times New Roman" w:cs="Times New Roman"/>
          <w:sz w:val="24"/>
          <w:szCs w:val="24"/>
        </w:rPr>
        <w:t>F(</w:t>
      </w:r>
      <w:proofErr w:type="gramEnd"/>
      <w:r w:rsidRPr="003D5DCD">
        <w:rPr>
          <w:rFonts w:ascii="Times New Roman" w:hAnsi="Times New Roman" w:cs="Times New Roman"/>
          <w:sz w:val="24"/>
          <w:szCs w:val="24"/>
        </w:rPr>
        <w:t>ab’)</w:t>
      </w:r>
      <w:r w:rsidRPr="003D5DCD">
        <w:rPr>
          <w:rFonts w:ascii="Times New Roman" w:hAnsi="Times New Roman" w:cs="Times New Roman"/>
          <w:sz w:val="24"/>
          <w:szCs w:val="24"/>
          <w:vertAlign w:val="subscript"/>
        </w:rPr>
        <w:t>2</w:t>
      </w:r>
      <w:r w:rsidRPr="003D5DCD">
        <w:rPr>
          <w:rFonts w:ascii="Times New Roman" w:hAnsi="Times New Roman" w:cs="Times New Roman"/>
          <w:sz w:val="24"/>
          <w:szCs w:val="24"/>
        </w:rPr>
        <w:t>.</w:t>
      </w:r>
    </w:p>
    <w:p w:rsidR="0083730E" w:rsidRPr="003D5DCD" w:rsidRDefault="0083730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Localement, une boite appelée </w:t>
      </w:r>
      <w:proofErr w:type="spellStart"/>
      <w:r w:rsidRPr="003D5DCD">
        <w:rPr>
          <w:rFonts w:ascii="Times New Roman" w:hAnsi="Times New Roman" w:cs="Times New Roman"/>
          <w:sz w:val="24"/>
          <w:szCs w:val="24"/>
        </w:rPr>
        <w:t>agrobio</w:t>
      </w:r>
      <w:proofErr w:type="spellEnd"/>
      <w:r w:rsidRPr="003D5DCD">
        <w:rPr>
          <w:rFonts w:ascii="Times New Roman" w:hAnsi="Times New Roman" w:cs="Times New Roman"/>
          <w:sz w:val="24"/>
          <w:szCs w:val="24"/>
        </w:rPr>
        <w:t xml:space="preserve"> 41 produit des anticorps et des antigènes de ce type.</w:t>
      </w:r>
    </w:p>
    <w:p w:rsidR="00170267" w:rsidRPr="003D5DCD" w:rsidRDefault="00170267" w:rsidP="003D5DCD">
      <w:pPr>
        <w:spacing w:after="0"/>
        <w:rPr>
          <w:rFonts w:ascii="Times New Roman" w:hAnsi="Times New Roman" w:cs="Times New Roman"/>
          <w:sz w:val="24"/>
          <w:szCs w:val="24"/>
        </w:rPr>
      </w:pPr>
      <w:r w:rsidRPr="003D5DCD">
        <w:rPr>
          <w:rFonts w:ascii="Times New Roman" w:hAnsi="Times New Roman" w:cs="Times New Roman"/>
          <w:sz w:val="24"/>
          <w:szCs w:val="24"/>
        </w:rPr>
        <w:t>Dans quel cas n’est-on pas intéressé par le fragment FC ?</w:t>
      </w:r>
    </w:p>
    <w:p w:rsidR="00170267" w:rsidRPr="003D5DCD" w:rsidRDefault="00170267"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cellules tumorales ont un turn-over plus rapide. Quand on injecte une drogue anti-tumorale, la cellule tumorale intègre beaucoup plus de drogue. </w:t>
      </w:r>
      <w:r w:rsidR="00737668" w:rsidRPr="003D5DCD">
        <w:rPr>
          <w:rFonts w:ascii="Times New Roman" w:hAnsi="Times New Roman" w:cs="Times New Roman"/>
          <w:sz w:val="24"/>
          <w:szCs w:val="24"/>
        </w:rPr>
        <w:t xml:space="preserve">Les enfants leucémiques perdaient les cheveux, vomissaient après injection de la drogue, et bien souvent, l’issue était fatale. On a alors utilisé des anticorps spécifiques qui reconnaissent les cellules tumorales. C’est le </w:t>
      </w:r>
      <w:proofErr w:type="spellStart"/>
      <w:r w:rsidR="00737668" w:rsidRPr="003D5DCD">
        <w:rPr>
          <w:rFonts w:ascii="Times New Roman" w:hAnsi="Times New Roman" w:cs="Times New Roman"/>
          <w:sz w:val="24"/>
          <w:szCs w:val="24"/>
        </w:rPr>
        <w:t>drug</w:t>
      </w:r>
      <w:proofErr w:type="spellEnd"/>
      <w:r w:rsidR="00737668" w:rsidRPr="003D5DCD">
        <w:rPr>
          <w:rFonts w:ascii="Times New Roman" w:hAnsi="Times New Roman" w:cs="Times New Roman"/>
          <w:sz w:val="24"/>
          <w:szCs w:val="24"/>
        </w:rPr>
        <w:t xml:space="preserve"> </w:t>
      </w:r>
      <w:proofErr w:type="spellStart"/>
      <w:r w:rsidR="00737668" w:rsidRPr="003D5DCD">
        <w:rPr>
          <w:rFonts w:ascii="Times New Roman" w:hAnsi="Times New Roman" w:cs="Times New Roman"/>
          <w:sz w:val="24"/>
          <w:szCs w:val="24"/>
        </w:rPr>
        <w:t>targetting</w:t>
      </w:r>
      <w:proofErr w:type="spellEnd"/>
      <w:r w:rsidR="00737668" w:rsidRPr="003D5DCD">
        <w:rPr>
          <w:rFonts w:ascii="Times New Roman" w:hAnsi="Times New Roman" w:cs="Times New Roman"/>
          <w:sz w:val="24"/>
          <w:szCs w:val="24"/>
        </w:rPr>
        <w:t xml:space="preserve">. </w:t>
      </w:r>
    </w:p>
    <w:p w:rsidR="00737668" w:rsidRPr="003D5DCD" w:rsidRDefault="00737668"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cellules tumorales libèrent des antigènes de surface, qui se retrouvent dans la circulation sanguine. Donc quand on injecte les anticorps anti-tumoraux, hautement spécifiques, ils ont </w:t>
      </w:r>
      <w:proofErr w:type="spellStart"/>
      <w:r w:rsidRPr="003D5DCD">
        <w:rPr>
          <w:rFonts w:ascii="Times New Roman" w:hAnsi="Times New Roman" w:cs="Times New Roman"/>
          <w:sz w:val="24"/>
          <w:szCs w:val="24"/>
        </w:rPr>
        <w:t>du</w:t>
      </w:r>
      <w:proofErr w:type="spellEnd"/>
      <w:r w:rsidRPr="003D5DCD">
        <w:rPr>
          <w:rFonts w:ascii="Times New Roman" w:hAnsi="Times New Roman" w:cs="Times New Roman"/>
          <w:sz w:val="24"/>
          <w:szCs w:val="24"/>
        </w:rPr>
        <w:t xml:space="preserve"> côtoyer des antigènes libres, circulants. Donc on va former des complexes AG-AC avec une drogue collée. Le macrophage qui ingère le complexe antigène soluble tumoral associé à l’AC et de la drogue. </w:t>
      </w:r>
      <w:proofErr w:type="spellStart"/>
      <w:r w:rsidRPr="003D5DCD">
        <w:rPr>
          <w:rFonts w:ascii="Times New Roman" w:hAnsi="Times New Roman" w:cs="Times New Roman"/>
          <w:sz w:val="24"/>
          <w:szCs w:val="24"/>
        </w:rPr>
        <w:t>Ca</w:t>
      </w:r>
      <w:proofErr w:type="spellEnd"/>
      <w:r w:rsidRPr="003D5DCD">
        <w:rPr>
          <w:rFonts w:ascii="Times New Roman" w:hAnsi="Times New Roman" w:cs="Times New Roman"/>
          <w:sz w:val="24"/>
          <w:szCs w:val="24"/>
        </w:rPr>
        <w:t xml:space="preserve"> sera alors un véritable poison, la drogue entrant dans le macrophage, </w:t>
      </w:r>
      <w:r w:rsidRPr="003D5DCD">
        <w:rPr>
          <w:rFonts w:ascii="Times New Roman" w:hAnsi="Times New Roman" w:cs="Times New Roman"/>
          <w:sz w:val="24"/>
          <w:szCs w:val="24"/>
        </w:rPr>
        <w:lastRenderedPageBreak/>
        <w:t>et ils vont mourir. On abaisse alors encore les défenses. D’où l’intérêt de ne pas avoir la partie FC, qui permet la reconnaissance du macrophage.</w:t>
      </w:r>
    </w:p>
    <w:p w:rsidR="001B03AA" w:rsidRPr="003D5DCD" w:rsidRDefault="001B03AA" w:rsidP="003D5DCD">
      <w:pPr>
        <w:spacing w:after="0"/>
        <w:rPr>
          <w:rFonts w:ascii="Times New Roman" w:hAnsi="Times New Roman" w:cs="Times New Roman"/>
          <w:sz w:val="24"/>
          <w:szCs w:val="24"/>
        </w:rPr>
      </w:pPr>
    </w:p>
    <w:p w:rsidR="001B03AA" w:rsidRPr="003D5DCD" w:rsidRDefault="001B03AA"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Les anticorps de camélidés</w:t>
      </w:r>
    </w:p>
    <w:p w:rsidR="001B03AA" w:rsidRPr="003D5DCD" w:rsidRDefault="001B03AA"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Dans les années 70-80, en TP, on immunisait les lapins, pour préparer des AC. Dans ces </w:t>
      </w:r>
      <w:proofErr w:type="spellStart"/>
      <w:r w:rsidRPr="003D5DCD">
        <w:rPr>
          <w:rFonts w:ascii="Times New Roman" w:hAnsi="Times New Roman" w:cs="Times New Roman"/>
          <w:sz w:val="24"/>
          <w:szCs w:val="24"/>
        </w:rPr>
        <w:t>années là</w:t>
      </w:r>
      <w:proofErr w:type="spellEnd"/>
      <w:r w:rsidRPr="003D5DCD">
        <w:rPr>
          <w:rFonts w:ascii="Times New Roman" w:hAnsi="Times New Roman" w:cs="Times New Roman"/>
          <w:sz w:val="24"/>
          <w:szCs w:val="24"/>
        </w:rPr>
        <w:t>, on travaillait simplement avec les sérums communs.</w:t>
      </w:r>
    </w:p>
    <w:p w:rsidR="001B03AA" w:rsidRPr="003D5DCD" w:rsidRDefault="001B03AA" w:rsidP="003D5DCD">
      <w:pPr>
        <w:spacing w:after="0"/>
        <w:rPr>
          <w:rFonts w:ascii="Times New Roman" w:hAnsi="Times New Roman" w:cs="Times New Roman"/>
          <w:sz w:val="24"/>
          <w:szCs w:val="24"/>
        </w:rPr>
      </w:pPr>
      <w:r w:rsidRPr="003D5DCD">
        <w:rPr>
          <w:rFonts w:ascii="Times New Roman" w:hAnsi="Times New Roman" w:cs="Times New Roman"/>
          <w:sz w:val="24"/>
          <w:szCs w:val="24"/>
        </w:rPr>
        <w:t>A Bruxelles, ils travaillaient sur des AC humains. Dans les années 80, on commence à parler de HIV. Donc les étudiants ne voulaient pas travailler sur le sérum humain. Ils travaillent alors sur les IgG de chameaux. Mais les IgG n’ont pas de résultats, rien ne ressemble à l’humain.</w:t>
      </w:r>
    </w:p>
    <w:p w:rsidR="001B03AA" w:rsidRPr="003D5DCD" w:rsidRDefault="00A0334B"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5ECC814E" wp14:editId="6689879E">
            <wp:extent cx="3990975" cy="2114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7">
                      <a:extLst>
                        <a:ext uri="{28A0092B-C50C-407E-A947-70E740481C1C}">
                          <a14:useLocalDpi xmlns:a14="http://schemas.microsoft.com/office/drawing/2010/main" val="0"/>
                        </a:ext>
                      </a:extLst>
                    </a:blip>
                    <a:stretch>
                      <a:fillRect/>
                    </a:stretch>
                  </pic:blipFill>
                  <pic:spPr>
                    <a:xfrm>
                      <a:off x="0" y="0"/>
                      <a:ext cx="3990975" cy="2114550"/>
                    </a:xfrm>
                    <a:prstGeom prst="rect">
                      <a:avLst/>
                    </a:prstGeom>
                  </pic:spPr>
                </pic:pic>
              </a:graphicData>
            </a:graphic>
          </wp:inline>
        </w:drawing>
      </w:r>
    </w:p>
    <w:p w:rsidR="001B03AA" w:rsidRPr="003D5DCD" w:rsidRDefault="001B03AA" w:rsidP="003D5DCD">
      <w:pPr>
        <w:spacing w:after="0"/>
        <w:rPr>
          <w:rFonts w:ascii="Times New Roman" w:hAnsi="Times New Roman" w:cs="Times New Roman"/>
          <w:sz w:val="24"/>
          <w:szCs w:val="24"/>
        </w:rPr>
      </w:pPr>
      <w:r w:rsidRPr="003D5DCD">
        <w:rPr>
          <w:rFonts w:ascii="Times New Roman" w:hAnsi="Times New Roman" w:cs="Times New Roman"/>
          <w:sz w:val="24"/>
          <w:szCs w:val="24"/>
        </w:rPr>
        <w:t>Il n’y a pas de chaine légère, qu’une chaine lourde, on appelle ces anticorps HC.</w:t>
      </w:r>
    </w:p>
    <w:p w:rsidR="001B03AA" w:rsidRPr="003D5DCD" w:rsidRDefault="001B03AA" w:rsidP="003D5DCD">
      <w:pPr>
        <w:spacing w:after="0"/>
        <w:rPr>
          <w:rFonts w:ascii="Times New Roman" w:hAnsi="Times New Roman" w:cs="Times New Roman"/>
          <w:sz w:val="24"/>
          <w:szCs w:val="24"/>
        </w:rPr>
      </w:pPr>
      <w:r w:rsidRPr="003D5DCD">
        <w:rPr>
          <w:rFonts w:ascii="Times New Roman" w:hAnsi="Times New Roman" w:cs="Times New Roman"/>
          <w:sz w:val="24"/>
          <w:szCs w:val="24"/>
        </w:rPr>
        <w:t>On peut alors établir une interaction suffisamment forte pour former des complexes. On n’est pas encombrés par la chaine légère, et l’affinité est toujours bonne. On peut alors trouver des applications intéressantes : Quand on fabrique des AC anti-ly</w:t>
      </w:r>
      <w:r w:rsidR="00D07462" w:rsidRPr="003D5DCD">
        <w:rPr>
          <w:rFonts w:ascii="Times New Roman" w:hAnsi="Times New Roman" w:cs="Times New Roman"/>
          <w:sz w:val="24"/>
          <w:szCs w:val="24"/>
        </w:rPr>
        <w:t>soz</w:t>
      </w:r>
      <w:r w:rsidRPr="003D5DCD">
        <w:rPr>
          <w:rFonts w:ascii="Times New Roman" w:hAnsi="Times New Roman" w:cs="Times New Roman"/>
          <w:sz w:val="24"/>
          <w:szCs w:val="24"/>
        </w:rPr>
        <w:t>ymes, ce seront des AC en nombre limité, qui ne reconnaitront qu’un nombre limité d’</w:t>
      </w:r>
      <w:proofErr w:type="spellStart"/>
      <w:r w:rsidRPr="003D5DCD">
        <w:rPr>
          <w:rFonts w:ascii="Times New Roman" w:hAnsi="Times New Roman" w:cs="Times New Roman"/>
          <w:sz w:val="24"/>
          <w:szCs w:val="24"/>
        </w:rPr>
        <w:t>épitopes</w:t>
      </w:r>
      <w:proofErr w:type="spellEnd"/>
      <w:r w:rsidRPr="003D5DCD">
        <w:rPr>
          <w:rFonts w:ascii="Times New Roman" w:hAnsi="Times New Roman" w:cs="Times New Roman"/>
          <w:sz w:val="24"/>
          <w:szCs w:val="24"/>
        </w:rPr>
        <w:t xml:space="preserve">. </w:t>
      </w:r>
      <w:r w:rsidR="00D07462" w:rsidRPr="003D5DCD">
        <w:rPr>
          <w:rFonts w:ascii="Times New Roman" w:hAnsi="Times New Roman" w:cs="Times New Roman"/>
          <w:sz w:val="24"/>
          <w:szCs w:val="24"/>
        </w:rPr>
        <w:t>Quand on a à faire à des enzymes, elles vont se fixer à ces enzymes, et l’AC est souvent éloigné du site actif de l’enzyme. Les AC se mettent en surface, se fixent, et l’enzyme est toujours active.</w:t>
      </w:r>
    </w:p>
    <w:p w:rsidR="00D07462" w:rsidRPr="003D5DCD" w:rsidRDefault="00D07462" w:rsidP="003D5DCD">
      <w:pPr>
        <w:spacing w:after="0"/>
        <w:rPr>
          <w:rFonts w:ascii="Times New Roman" w:hAnsi="Times New Roman" w:cs="Times New Roman"/>
          <w:sz w:val="24"/>
          <w:szCs w:val="24"/>
        </w:rPr>
      </w:pPr>
      <w:r w:rsidRPr="003D5DCD">
        <w:rPr>
          <w:rFonts w:ascii="Times New Roman" w:hAnsi="Times New Roman" w:cs="Times New Roman"/>
          <w:sz w:val="24"/>
          <w:szCs w:val="24"/>
        </w:rPr>
        <w:t>On a des AC capables de neutraliser le site actif de l’enzyme, car seul ce domaine VHH va aller interagir avec le site actif de cette enzyme.</w:t>
      </w:r>
    </w:p>
    <w:p w:rsidR="00D07462" w:rsidRPr="003D5DCD" w:rsidRDefault="00D07462" w:rsidP="003D5DCD">
      <w:pPr>
        <w:spacing w:after="0"/>
        <w:rPr>
          <w:rFonts w:ascii="Times New Roman" w:hAnsi="Times New Roman" w:cs="Times New Roman"/>
          <w:sz w:val="24"/>
          <w:szCs w:val="24"/>
        </w:rPr>
      </w:pPr>
      <w:r w:rsidRPr="003D5DCD">
        <w:rPr>
          <w:rFonts w:ascii="Times New Roman" w:hAnsi="Times New Roman" w:cs="Times New Roman"/>
          <w:sz w:val="24"/>
          <w:szCs w:val="24"/>
        </w:rPr>
        <w:t>Le lysozyme est une structure 3D, découverte par Flemming, au moment de la 1</w:t>
      </w:r>
      <w:r w:rsidRPr="003D5DCD">
        <w:rPr>
          <w:rFonts w:ascii="Times New Roman" w:hAnsi="Times New Roman" w:cs="Times New Roman"/>
          <w:sz w:val="24"/>
          <w:szCs w:val="24"/>
          <w:vertAlign w:val="superscript"/>
        </w:rPr>
        <w:t>ère</w:t>
      </w:r>
      <w:r w:rsidRPr="003D5DCD">
        <w:rPr>
          <w:rFonts w:ascii="Times New Roman" w:hAnsi="Times New Roman" w:cs="Times New Roman"/>
          <w:sz w:val="24"/>
          <w:szCs w:val="24"/>
        </w:rPr>
        <w:t xml:space="preserve"> guerre mondiale. C’est une </w:t>
      </w:r>
      <w:proofErr w:type="spellStart"/>
      <w:r w:rsidRPr="003D5DCD">
        <w:rPr>
          <w:rFonts w:ascii="Times New Roman" w:hAnsi="Times New Roman" w:cs="Times New Roman"/>
          <w:sz w:val="24"/>
          <w:szCs w:val="24"/>
        </w:rPr>
        <w:t>endoglycanase</w:t>
      </w:r>
      <w:proofErr w:type="spellEnd"/>
      <w:r w:rsidRPr="003D5DCD">
        <w:rPr>
          <w:rFonts w:ascii="Times New Roman" w:hAnsi="Times New Roman" w:cs="Times New Roman"/>
          <w:sz w:val="24"/>
          <w:szCs w:val="24"/>
        </w:rPr>
        <w:t xml:space="preserve">, elle coupe le peptidoglycane des parois bactériennes. Le site actif de cette enzyme est piégé par le domaine variable de l’AC de camélidé. Le domaine structural a des feuillets β et de larges boucles, qui interagissent avec les </w:t>
      </w:r>
      <w:proofErr w:type="spellStart"/>
      <w:r w:rsidRPr="003D5DCD">
        <w:rPr>
          <w:rFonts w:ascii="Times New Roman" w:hAnsi="Times New Roman" w:cs="Times New Roman"/>
          <w:sz w:val="24"/>
          <w:szCs w:val="24"/>
        </w:rPr>
        <w:t>épitopes</w:t>
      </w:r>
      <w:proofErr w:type="spellEnd"/>
      <w:r w:rsidRPr="003D5DCD">
        <w:rPr>
          <w:rFonts w:ascii="Times New Roman" w:hAnsi="Times New Roman" w:cs="Times New Roman"/>
          <w:sz w:val="24"/>
          <w:szCs w:val="24"/>
        </w:rPr>
        <w:t xml:space="preserve"> dans le site actif de l’enzyme, ce qui bloque l’activité du lysozyme. L’AC n’est pas gêné par un autre domaine structural, et donc la large boucle peut s’enchâsser dans le domaine actif.</w:t>
      </w:r>
    </w:p>
    <w:p w:rsidR="00D07462" w:rsidRPr="003D5DCD" w:rsidRDefault="00D07462"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Anticorps de requins</w:t>
      </w:r>
    </w:p>
    <w:p w:rsidR="00D07462" w:rsidRPr="003D5DCD" w:rsidRDefault="00A0334B"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4524AE7C" wp14:editId="2B46AF14">
            <wp:extent cx="2867025" cy="2124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8">
                      <a:extLst>
                        <a:ext uri="{28A0092B-C50C-407E-A947-70E740481C1C}">
                          <a14:useLocalDpi xmlns:a14="http://schemas.microsoft.com/office/drawing/2010/main" val="0"/>
                        </a:ext>
                      </a:extLst>
                    </a:blip>
                    <a:stretch>
                      <a:fillRect/>
                    </a:stretch>
                  </pic:blipFill>
                  <pic:spPr>
                    <a:xfrm>
                      <a:off x="0" y="0"/>
                      <a:ext cx="2867025" cy="2124075"/>
                    </a:xfrm>
                    <a:prstGeom prst="rect">
                      <a:avLst/>
                    </a:prstGeom>
                  </pic:spPr>
                </pic:pic>
              </a:graphicData>
            </a:graphic>
          </wp:inline>
        </w:drawing>
      </w:r>
    </w:p>
    <w:p w:rsidR="00D07462" w:rsidRPr="003D5DCD" w:rsidRDefault="00D07462"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On a pu isoler de nouveaux anticorps à partir du sérum de requin. On les appelle </w:t>
      </w:r>
      <w:proofErr w:type="spellStart"/>
      <w:r w:rsidRPr="003D5DCD">
        <w:rPr>
          <w:rFonts w:ascii="Times New Roman" w:hAnsi="Times New Roman" w:cs="Times New Roman"/>
          <w:sz w:val="24"/>
          <w:szCs w:val="24"/>
        </w:rPr>
        <w:t>IgNAR</w:t>
      </w:r>
      <w:proofErr w:type="spellEnd"/>
      <w:r w:rsidRPr="003D5DCD">
        <w:rPr>
          <w:rFonts w:ascii="Times New Roman" w:hAnsi="Times New Roman" w:cs="Times New Roman"/>
          <w:sz w:val="24"/>
          <w:szCs w:val="24"/>
        </w:rPr>
        <w:t xml:space="preserve"> (new </w:t>
      </w:r>
      <w:proofErr w:type="spellStart"/>
      <w:r w:rsidRPr="003D5DCD">
        <w:rPr>
          <w:rFonts w:ascii="Times New Roman" w:hAnsi="Times New Roman" w:cs="Times New Roman"/>
          <w:sz w:val="24"/>
          <w:szCs w:val="24"/>
        </w:rPr>
        <w:t>antigen</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receptors</w:t>
      </w:r>
      <w:proofErr w:type="spellEnd"/>
      <w:r w:rsidRPr="003D5DCD">
        <w:rPr>
          <w:rFonts w:ascii="Times New Roman" w:hAnsi="Times New Roman" w:cs="Times New Roman"/>
          <w:sz w:val="24"/>
          <w:szCs w:val="24"/>
        </w:rPr>
        <w:t>). Ils n’ont qu’une chaine lourde</w:t>
      </w:r>
      <w:r w:rsidR="00EF6F03" w:rsidRPr="003D5DCD">
        <w:rPr>
          <w:rFonts w:ascii="Times New Roman" w:hAnsi="Times New Roman" w:cs="Times New Roman"/>
          <w:sz w:val="24"/>
          <w:szCs w:val="24"/>
        </w:rPr>
        <w:t xml:space="preserve"> à 5 domaines constants.</w:t>
      </w:r>
    </w:p>
    <w:p w:rsidR="00EF6F03" w:rsidRPr="003D5DCD" w:rsidRDefault="00EF6F03" w:rsidP="003D5DCD">
      <w:pPr>
        <w:spacing w:after="0"/>
        <w:rPr>
          <w:rFonts w:ascii="Times New Roman" w:hAnsi="Times New Roman" w:cs="Times New Roman"/>
          <w:sz w:val="24"/>
          <w:szCs w:val="24"/>
        </w:rPr>
      </w:pPr>
      <w:r w:rsidRPr="003D5DCD">
        <w:rPr>
          <w:rFonts w:ascii="Times New Roman" w:hAnsi="Times New Roman" w:cs="Times New Roman"/>
          <w:sz w:val="24"/>
          <w:szCs w:val="24"/>
        </w:rPr>
        <w:t>L’étoile de mer est un bon modèle pour étudier la réponse à des principes actifs.</w:t>
      </w:r>
    </w:p>
    <w:p w:rsidR="00EF6F03" w:rsidRPr="003D5DCD" w:rsidRDefault="00EF6F03" w:rsidP="003D5DCD">
      <w:pPr>
        <w:pStyle w:val="Title"/>
        <w:spacing w:after="0"/>
        <w:rPr>
          <w:rFonts w:ascii="Times New Roman" w:hAnsi="Times New Roman" w:cs="Times New Roman"/>
          <w:sz w:val="24"/>
          <w:szCs w:val="24"/>
        </w:rPr>
      </w:pPr>
      <w:proofErr w:type="spellStart"/>
      <w:r w:rsidRPr="003D5DCD">
        <w:rPr>
          <w:rFonts w:ascii="Times New Roman" w:hAnsi="Times New Roman" w:cs="Times New Roman"/>
          <w:sz w:val="24"/>
          <w:szCs w:val="24"/>
        </w:rPr>
        <w:t>Combining</w:t>
      </w:r>
      <w:proofErr w:type="spellEnd"/>
      <w:r w:rsidRPr="003D5DCD">
        <w:rPr>
          <w:rFonts w:ascii="Times New Roman" w:hAnsi="Times New Roman" w:cs="Times New Roman"/>
          <w:sz w:val="24"/>
          <w:szCs w:val="24"/>
        </w:rPr>
        <w:t xml:space="preserve"> site – Site de fixation</w:t>
      </w:r>
    </w:p>
    <w:p w:rsidR="003100B1" w:rsidRPr="003D5DCD" w:rsidRDefault="003100B1" w:rsidP="003D5DCD">
      <w:pPr>
        <w:pStyle w:val="Heading1"/>
        <w:numPr>
          <w:ilvl w:val="0"/>
          <w:numId w:val="5"/>
        </w:numPr>
        <w:spacing w:before="0"/>
        <w:rPr>
          <w:rFonts w:ascii="Times New Roman" w:hAnsi="Times New Roman" w:cs="Times New Roman"/>
          <w:sz w:val="24"/>
          <w:szCs w:val="24"/>
        </w:rPr>
      </w:pPr>
      <w:r w:rsidRPr="003D5DCD">
        <w:rPr>
          <w:rFonts w:ascii="Times New Roman" w:hAnsi="Times New Roman" w:cs="Times New Roman"/>
          <w:sz w:val="24"/>
          <w:szCs w:val="24"/>
        </w:rPr>
        <w:lastRenderedPageBreak/>
        <w:t>Historique et structure</w:t>
      </w:r>
    </w:p>
    <w:p w:rsidR="00EF6F03" w:rsidRPr="003D5DCD" w:rsidRDefault="00EF6F03" w:rsidP="003D5DCD">
      <w:pPr>
        <w:spacing w:after="0"/>
        <w:rPr>
          <w:rFonts w:ascii="Times New Roman" w:hAnsi="Times New Roman" w:cs="Times New Roman"/>
          <w:sz w:val="24"/>
          <w:szCs w:val="24"/>
        </w:rPr>
      </w:pPr>
      <w:r w:rsidRPr="003D5DCD">
        <w:rPr>
          <w:rFonts w:ascii="Times New Roman" w:hAnsi="Times New Roman" w:cs="Times New Roman"/>
          <w:sz w:val="24"/>
          <w:szCs w:val="24"/>
        </w:rPr>
        <w:t>On se pose beaucoup de questions :</w:t>
      </w:r>
    </w:p>
    <w:p w:rsidR="00EF6F03" w:rsidRPr="003D5DCD" w:rsidRDefault="00EF6F03" w:rsidP="003D5DCD">
      <w:pPr>
        <w:pStyle w:val="ListParagraph"/>
        <w:numPr>
          <w:ilvl w:val="0"/>
          <w:numId w:val="2"/>
        </w:numPr>
        <w:spacing w:after="0"/>
        <w:rPr>
          <w:rFonts w:ascii="Times New Roman" w:hAnsi="Times New Roman" w:cs="Times New Roman"/>
          <w:sz w:val="24"/>
          <w:szCs w:val="24"/>
        </w:rPr>
      </w:pPr>
      <w:r w:rsidRPr="003D5DCD">
        <w:rPr>
          <w:rFonts w:ascii="Times New Roman" w:hAnsi="Times New Roman" w:cs="Times New Roman"/>
          <w:sz w:val="24"/>
          <w:szCs w:val="24"/>
        </w:rPr>
        <w:t>Etendue du site de fixation</w:t>
      </w:r>
    </w:p>
    <w:p w:rsidR="00EF6F03" w:rsidRPr="003D5DCD" w:rsidRDefault="00EF6F03" w:rsidP="003D5DCD">
      <w:pPr>
        <w:pStyle w:val="ListParagraph"/>
        <w:numPr>
          <w:ilvl w:val="0"/>
          <w:numId w:val="2"/>
        </w:numPr>
        <w:spacing w:after="0"/>
        <w:rPr>
          <w:rFonts w:ascii="Times New Roman" w:hAnsi="Times New Roman" w:cs="Times New Roman"/>
          <w:sz w:val="24"/>
          <w:szCs w:val="24"/>
        </w:rPr>
      </w:pPr>
      <w:r w:rsidRPr="003D5DCD">
        <w:rPr>
          <w:rFonts w:ascii="Times New Roman" w:hAnsi="Times New Roman" w:cs="Times New Roman"/>
          <w:sz w:val="24"/>
          <w:szCs w:val="24"/>
        </w:rPr>
        <w:t>Nombre de sites</w:t>
      </w:r>
    </w:p>
    <w:p w:rsidR="00EF6F03" w:rsidRPr="003D5DCD" w:rsidRDefault="00EF6F03" w:rsidP="003D5DCD">
      <w:pPr>
        <w:pStyle w:val="ListParagraph"/>
        <w:numPr>
          <w:ilvl w:val="0"/>
          <w:numId w:val="2"/>
        </w:numPr>
        <w:spacing w:after="0"/>
        <w:rPr>
          <w:rFonts w:ascii="Times New Roman" w:hAnsi="Times New Roman" w:cs="Times New Roman"/>
          <w:sz w:val="24"/>
          <w:szCs w:val="24"/>
        </w:rPr>
      </w:pPr>
      <w:r w:rsidRPr="003D5DCD">
        <w:rPr>
          <w:rFonts w:ascii="Times New Roman" w:hAnsi="Times New Roman" w:cs="Times New Roman"/>
          <w:sz w:val="24"/>
          <w:szCs w:val="24"/>
        </w:rPr>
        <w:t>Structure des domaines V et C</w:t>
      </w:r>
    </w:p>
    <w:p w:rsidR="00EF6F03" w:rsidRPr="003D5DCD" w:rsidRDefault="00EF6F03" w:rsidP="003D5DCD">
      <w:pPr>
        <w:pStyle w:val="ListParagraph"/>
        <w:numPr>
          <w:ilvl w:val="0"/>
          <w:numId w:val="2"/>
        </w:numPr>
        <w:spacing w:after="0"/>
        <w:rPr>
          <w:rFonts w:ascii="Times New Roman" w:hAnsi="Times New Roman" w:cs="Times New Roman"/>
          <w:sz w:val="24"/>
          <w:szCs w:val="24"/>
        </w:rPr>
      </w:pPr>
      <w:r w:rsidRPr="003D5DCD">
        <w:rPr>
          <w:rFonts w:ascii="Times New Roman" w:hAnsi="Times New Roman" w:cs="Times New Roman"/>
          <w:sz w:val="24"/>
          <w:szCs w:val="24"/>
        </w:rPr>
        <w:t>Fixation des antigènes et conséquences structurales</w:t>
      </w:r>
    </w:p>
    <w:p w:rsidR="00EF6F03" w:rsidRPr="003D5DCD" w:rsidRDefault="00EF6F03" w:rsidP="003D5DCD">
      <w:pPr>
        <w:pStyle w:val="ListParagraph"/>
        <w:numPr>
          <w:ilvl w:val="0"/>
          <w:numId w:val="2"/>
        </w:numPr>
        <w:spacing w:after="0"/>
        <w:rPr>
          <w:rFonts w:ascii="Times New Roman" w:hAnsi="Times New Roman" w:cs="Times New Roman"/>
          <w:sz w:val="24"/>
          <w:szCs w:val="24"/>
        </w:rPr>
      </w:pPr>
      <w:proofErr w:type="spellStart"/>
      <w:r w:rsidRPr="003D5DCD">
        <w:rPr>
          <w:rFonts w:ascii="Times New Roman" w:hAnsi="Times New Roman" w:cs="Times New Roman"/>
          <w:sz w:val="24"/>
          <w:szCs w:val="24"/>
        </w:rPr>
        <w:t>Transconformation</w:t>
      </w:r>
      <w:proofErr w:type="spellEnd"/>
    </w:p>
    <w:p w:rsidR="00EF6F03" w:rsidRPr="003D5DCD" w:rsidRDefault="00EF6F03" w:rsidP="003D5DCD">
      <w:pPr>
        <w:spacing w:after="0"/>
        <w:rPr>
          <w:rFonts w:ascii="Times New Roman" w:hAnsi="Times New Roman" w:cs="Times New Roman"/>
          <w:sz w:val="24"/>
          <w:szCs w:val="24"/>
        </w:rPr>
      </w:pPr>
      <w:r w:rsidRPr="003D5DCD">
        <w:rPr>
          <w:rFonts w:ascii="Times New Roman" w:hAnsi="Times New Roman" w:cs="Times New Roman"/>
          <w:sz w:val="24"/>
          <w:szCs w:val="24"/>
        </w:rPr>
        <w:t>On sait autour de nous qu’il existe un grand nombre d’antigènes. Existe-t-il un anticorps spécifique pour chaque antigène ? Et quelle forme ont-ils ?</w:t>
      </w:r>
    </w:p>
    <w:p w:rsidR="001B1463" w:rsidRPr="003D5DCD" w:rsidRDefault="00EF6F03"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E. </w:t>
      </w:r>
      <w:proofErr w:type="spellStart"/>
      <w:r w:rsidRPr="003D5DCD">
        <w:rPr>
          <w:rFonts w:ascii="Times New Roman" w:hAnsi="Times New Roman" w:cs="Times New Roman"/>
          <w:sz w:val="24"/>
          <w:szCs w:val="24"/>
        </w:rPr>
        <w:t>Kabat</w:t>
      </w:r>
      <w:proofErr w:type="spellEnd"/>
      <w:r w:rsidRPr="003D5DCD">
        <w:rPr>
          <w:rFonts w:ascii="Times New Roman" w:hAnsi="Times New Roman" w:cs="Times New Roman"/>
          <w:sz w:val="24"/>
          <w:szCs w:val="24"/>
        </w:rPr>
        <w:t xml:space="preserve"> a montré l’encombrement du site de fixation de l’anticorps sur l’antigène en s’immunisant par injection d’un </w:t>
      </w:r>
      <w:proofErr w:type="spellStart"/>
      <w:r w:rsidRPr="003D5DCD">
        <w:rPr>
          <w:rFonts w:ascii="Times New Roman" w:hAnsi="Times New Roman" w:cs="Times New Roman"/>
          <w:sz w:val="24"/>
          <w:szCs w:val="24"/>
        </w:rPr>
        <w:t>dextran</w:t>
      </w:r>
      <w:proofErr w:type="spellEnd"/>
      <w:r w:rsidRPr="003D5DCD">
        <w:rPr>
          <w:rFonts w:ascii="Times New Roman" w:hAnsi="Times New Roman" w:cs="Times New Roman"/>
          <w:sz w:val="24"/>
          <w:szCs w:val="24"/>
        </w:rPr>
        <w:t>, polymère de glucose – α 1,6 – glucose</w:t>
      </w:r>
      <w:r w:rsidR="001B1463" w:rsidRPr="003D5DCD">
        <w:rPr>
          <w:rFonts w:ascii="Times New Roman" w:hAnsi="Times New Roman" w:cs="Times New Roman"/>
          <w:sz w:val="24"/>
          <w:szCs w:val="24"/>
        </w:rPr>
        <w:t xml:space="preserve"> (</w:t>
      </w:r>
      <w:proofErr w:type="spellStart"/>
      <w:r w:rsidR="001B1463" w:rsidRPr="003D5DCD">
        <w:rPr>
          <w:rFonts w:ascii="Times New Roman" w:hAnsi="Times New Roman" w:cs="Times New Roman"/>
          <w:sz w:val="24"/>
          <w:szCs w:val="24"/>
        </w:rPr>
        <w:t>isomaltose</w:t>
      </w:r>
      <w:proofErr w:type="spellEnd"/>
      <w:r w:rsidR="001B1463" w:rsidRPr="003D5DCD">
        <w:rPr>
          <w:rFonts w:ascii="Times New Roman" w:hAnsi="Times New Roman" w:cs="Times New Roman"/>
          <w:sz w:val="24"/>
          <w:szCs w:val="24"/>
        </w:rPr>
        <w:t>)</w:t>
      </w:r>
      <w:r w:rsidRPr="003D5DCD">
        <w:rPr>
          <w:rFonts w:ascii="Times New Roman" w:hAnsi="Times New Roman" w:cs="Times New Roman"/>
          <w:sz w:val="24"/>
          <w:szCs w:val="24"/>
        </w:rPr>
        <w:t xml:space="preserve">. </w:t>
      </w:r>
      <w:proofErr w:type="spellStart"/>
      <w:r w:rsidR="001B1463" w:rsidRPr="003D5DCD">
        <w:rPr>
          <w:rFonts w:ascii="Times New Roman" w:hAnsi="Times New Roman" w:cs="Times New Roman"/>
          <w:sz w:val="24"/>
          <w:szCs w:val="24"/>
        </w:rPr>
        <w:t>Kabat</w:t>
      </w:r>
      <w:proofErr w:type="spellEnd"/>
      <w:r w:rsidR="001B1463" w:rsidRPr="003D5DCD">
        <w:rPr>
          <w:rFonts w:ascii="Times New Roman" w:hAnsi="Times New Roman" w:cs="Times New Roman"/>
          <w:sz w:val="24"/>
          <w:szCs w:val="24"/>
        </w:rPr>
        <w:t xml:space="preserve"> est encore un de ces scientifiques polyvalents, aux multiples facettes. Il prend alors son sérum, et fais un hématocrite, et fait un ring test. A l’interface </w:t>
      </w:r>
      <w:proofErr w:type="spellStart"/>
      <w:r w:rsidR="001B1463" w:rsidRPr="003D5DCD">
        <w:rPr>
          <w:rFonts w:ascii="Times New Roman" w:hAnsi="Times New Roman" w:cs="Times New Roman"/>
          <w:sz w:val="24"/>
          <w:szCs w:val="24"/>
        </w:rPr>
        <w:t>dextran</w:t>
      </w:r>
      <w:proofErr w:type="spellEnd"/>
      <w:r w:rsidR="001B1463" w:rsidRPr="003D5DCD">
        <w:rPr>
          <w:rFonts w:ascii="Times New Roman" w:hAnsi="Times New Roman" w:cs="Times New Roman"/>
          <w:sz w:val="24"/>
          <w:szCs w:val="24"/>
        </w:rPr>
        <w:t xml:space="preserve"> – antisérum, il observe un </w:t>
      </w:r>
      <w:proofErr w:type="spellStart"/>
      <w:r w:rsidR="001B1463" w:rsidRPr="003D5DCD">
        <w:rPr>
          <w:rFonts w:ascii="Times New Roman" w:hAnsi="Times New Roman" w:cs="Times New Roman"/>
          <w:sz w:val="24"/>
          <w:szCs w:val="24"/>
        </w:rPr>
        <w:t>immunoprécipité</w:t>
      </w:r>
      <w:proofErr w:type="spellEnd"/>
      <w:r w:rsidR="001B1463" w:rsidRPr="003D5DCD">
        <w:rPr>
          <w:rFonts w:ascii="Times New Roman" w:hAnsi="Times New Roman" w:cs="Times New Roman"/>
          <w:sz w:val="24"/>
          <w:szCs w:val="24"/>
        </w:rPr>
        <w:t xml:space="preserve"> blanc. Il essaie de faire ça en plus grande quantité. Il le fait de nouveau dans un tube à hémolyse. Il obtient un flou, centrifuge et obtient un surnagent, et donc un culot. Il veut alors aller voir ce qu’il y avait dedans. Il veut faire un dosage d’azote par la méthode de </w:t>
      </w:r>
      <w:proofErr w:type="spellStart"/>
      <w:r w:rsidR="001B1463" w:rsidRPr="003D5DCD">
        <w:rPr>
          <w:rFonts w:ascii="Times New Roman" w:hAnsi="Times New Roman" w:cs="Times New Roman"/>
          <w:sz w:val="24"/>
          <w:szCs w:val="24"/>
        </w:rPr>
        <w:t>Djendall</w:t>
      </w:r>
      <w:proofErr w:type="spellEnd"/>
      <w:r w:rsidR="001B1463" w:rsidRPr="003D5DCD">
        <w:rPr>
          <w:rFonts w:ascii="Times New Roman" w:hAnsi="Times New Roman" w:cs="Times New Roman"/>
          <w:sz w:val="24"/>
          <w:szCs w:val="24"/>
        </w:rPr>
        <w:t xml:space="preserve">. Il a vu quelle quantité de </w:t>
      </w:r>
      <w:proofErr w:type="spellStart"/>
      <w:r w:rsidR="001B1463" w:rsidRPr="003D5DCD">
        <w:rPr>
          <w:rFonts w:ascii="Times New Roman" w:hAnsi="Times New Roman" w:cs="Times New Roman"/>
          <w:sz w:val="24"/>
          <w:szCs w:val="24"/>
        </w:rPr>
        <w:t>dextran</w:t>
      </w:r>
      <w:proofErr w:type="spellEnd"/>
      <w:r w:rsidR="001B1463" w:rsidRPr="003D5DCD">
        <w:rPr>
          <w:rFonts w:ascii="Times New Roman" w:hAnsi="Times New Roman" w:cs="Times New Roman"/>
          <w:sz w:val="24"/>
          <w:szCs w:val="24"/>
        </w:rPr>
        <w:t xml:space="preserve"> il fallait pour obtenir un bon précipité. Il le fait en 3 essais.</w:t>
      </w:r>
    </w:p>
    <w:p w:rsidR="00884D76" w:rsidRPr="003D5DCD" w:rsidRDefault="00884D76"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Il mesure l’inhibition de précipitation de la réaction </w:t>
      </w:r>
      <w:proofErr w:type="spellStart"/>
      <w:r w:rsidRPr="003D5DCD">
        <w:rPr>
          <w:rFonts w:ascii="Times New Roman" w:hAnsi="Times New Roman" w:cs="Times New Roman"/>
          <w:sz w:val="24"/>
          <w:szCs w:val="24"/>
        </w:rPr>
        <w:t>dextran</w:t>
      </w:r>
      <w:proofErr w:type="spellEnd"/>
      <w:r w:rsidRPr="003D5DCD">
        <w:rPr>
          <w:rFonts w:ascii="Times New Roman" w:hAnsi="Times New Roman" w:cs="Times New Roman"/>
          <w:sz w:val="24"/>
          <w:szCs w:val="24"/>
        </w:rPr>
        <w:t xml:space="preserve">-anticorps </w:t>
      </w:r>
      <w:proofErr w:type="spellStart"/>
      <w:r w:rsidRPr="003D5DCD">
        <w:rPr>
          <w:rFonts w:ascii="Times New Roman" w:hAnsi="Times New Roman" w:cs="Times New Roman"/>
          <w:sz w:val="24"/>
          <w:szCs w:val="24"/>
        </w:rPr>
        <w:t>antidextran</w:t>
      </w:r>
      <w:proofErr w:type="spellEnd"/>
      <w:r w:rsidRPr="003D5DCD">
        <w:rPr>
          <w:rFonts w:ascii="Times New Roman" w:hAnsi="Times New Roman" w:cs="Times New Roman"/>
          <w:sz w:val="24"/>
          <w:szCs w:val="24"/>
        </w:rPr>
        <w:t xml:space="preserve"> par l’action de différentes concentrations. Ici c’est le pourcentage d’inhibition. Le glucose ne fait rien. Pour G = 3, l’</w:t>
      </w:r>
      <w:proofErr w:type="spellStart"/>
      <w:r w:rsidRPr="003D5DCD">
        <w:rPr>
          <w:rFonts w:ascii="Times New Roman" w:hAnsi="Times New Roman" w:cs="Times New Roman"/>
          <w:sz w:val="24"/>
          <w:szCs w:val="24"/>
        </w:rPr>
        <w:t>isomaltotriose</w:t>
      </w:r>
      <w:proofErr w:type="spellEnd"/>
      <w:r w:rsidRPr="003D5DCD">
        <w:rPr>
          <w:rFonts w:ascii="Times New Roman" w:hAnsi="Times New Roman" w:cs="Times New Roman"/>
          <w:sz w:val="24"/>
          <w:szCs w:val="24"/>
        </w:rPr>
        <w:t>, pour des concentrations croissantes, l’</w:t>
      </w:r>
      <w:proofErr w:type="spellStart"/>
      <w:r w:rsidRPr="003D5DCD">
        <w:rPr>
          <w:rFonts w:ascii="Times New Roman" w:hAnsi="Times New Roman" w:cs="Times New Roman"/>
          <w:sz w:val="24"/>
          <w:szCs w:val="24"/>
        </w:rPr>
        <w:t>isomaltotriose</w:t>
      </w:r>
      <w:proofErr w:type="spellEnd"/>
      <w:r w:rsidRPr="003D5DCD">
        <w:rPr>
          <w:rFonts w:ascii="Times New Roman" w:hAnsi="Times New Roman" w:cs="Times New Roman"/>
          <w:sz w:val="24"/>
          <w:szCs w:val="24"/>
        </w:rPr>
        <w:t xml:space="preserve"> commence à inhiber la précipitation. Au bout d’un temps, il obtient un </w:t>
      </w:r>
      <w:proofErr w:type="spellStart"/>
      <w:r w:rsidRPr="003D5DCD">
        <w:rPr>
          <w:rFonts w:ascii="Times New Roman" w:hAnsi="Times New Roman" w:cs="Times New Roman"/>
          <w:sz w:val="24"/>
          <w:szCs w:val="24"/>
        </w:rPr>
        <w:t>pallier</w:t>
      </w:r>
      <w:proofErr w:type="spellEnd"/>
      <w:r w:rsidRPr="003D5DCD">
        <w:rPr>
          <w:rFonts w:ascii="Times New Roman" w:hAnsi="Times New Roman" w:cs="Times New Roman"/>
          <w:sz w:val="24"/>
          <w:szCs w:val="24"/>
        </w:rPr>
        <w:t>.</w:t>
      </w:r>
    </w:p>
    <w:p w:rsidR="00884D76" w:rsidRPr="003D5DCD" w:rsidRDefault="00884D76"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En prenant le </w:t>
      </w:r>
      <w:proofErr w:type="spellStart"/>
      <w:r w:rsidRPr="003D5DCD">
        <w:rPr>
          <w:rFonts w:ascii="Times New Roman" w:hAnsi="Times New Roman" w:cs="Times New Roman"/>
          <w:sz w:val="24"/>
          <w:szCs w:val="24"/>
        </w:rPr>
        <w:t>tetra</w:t>
      </w:r>
      <w:proofErr w:type="spellEnd"/>
      <w:r w:rsidRPr="003D5DCD">
        <w:rPr>
          <w:rFonts w:ascii="Times New Roman" w:hAnsi="Times New Roman" w:cs="Times New Roman"/>
          <w:sz w:val="24"/>
          <w:szCs w:val="24"/>
        </w:rPr>
        <w:t>, il inhibe beaucoup plus vite, avec des concentrations plus faibles. A terme, on obtient un pallier, et plus de 80% d’inhibition. C’est un phénomène saturable.</w:t>
      </w:r>
    </w:p>
    <w:p w:rsidR="00884D76" w:rsidRPr="003D5DCD" w:rsidRDefault="00884D76" w:rsidP="003D5DCD">
      <w:pPr>
        <w:spacing w:after="0"/>
        <w:rPr>
          <w:rFonts w:ascii="Times New Roman" w:hAnsi="Times New Roman" w:cs="Times New Roman"/>
          <w:sz w:val="24"/>
          <w:szCs w:val="24"/>
        </w:rPr>
      </w:pPr>
      <w:r w:rsidRPr="003D5DCD">
        <w:rPr>
          <w:rFonts w:ascii="Times New Roman" w:hAnsi="Times New Roman" w:cs="Times New Roman"/>
          <w:sz w:val="24"/>
          <w:szCs w:val="24"/>
        </w:rPr>
        <w:t>En prenant le penta, ça va encore plus vite, et avec l’hexa, il obtient 100% d’inhibition avec des concentrations faibles. Avec les polymères supérieurs, il obtient exactement la même courbe que ce qu’il a obtenu avec l’hexa.</w:t>
      </w:r>
    </w:p>
    <w:p w:rsidR="00884D76" w:rsidRPr="003D5DCD" w:rsidRDefault="00884D76"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Conclusion : </w:t>
      </w:r>
      <w:proofErr w:type="spellStart"/>
      <w:r w:rsidRPr="003D5DCD">
        <w:rPr>
          <w:rFonts w:ascii="Times New Roman" w:hAnsi="Times New Roman" w:cs="Times New Roman"/>
          <w:sz w:val="24"/>
          <w:szCs w:val="24"/>
        </w:rPr>
        <w:t>au delà</w:t>
      </w:r>
      <w:proofErr w:type="spellEnd"/>
      <w:r w:rsidRPr="003D5DCD">
        <w:rPr>
          <w:rFonts w:ascii="Times New Roman" w:hAnsi="Times New Roman" w:cs="Times New Roman"/>
          <w:sz w:val="24"/>
          <w:szCs w:val="24"/>
        </w:rPr>
        <w:t xml:space="preserve"> de 6, ça ne change rien, ça n’inhibe pas mieux, c’est que l’étendue du site de fixation </w:t>
      </w:r>
      <w:proofErr w:type="spellStart"/>
      <w:r w:rsidRPr="003D5DCD">
        <w:rPr>
          <w:rFonts w:ascii="Times New Roman" w:hAnsi="Times New Roman" w:cs="Times New Roman"/>
          <w:sz w:val="24"/>
          <w:szCs w:val="24"/>
        </w:rPr>
        <w:t>a</w:t>
      </w:r>
      <w:proofErr w:type="spellEnd"/>
      <w:r w:rsidRPr="003D5DCD">
        <w:rPr>
          <w:rFonts w:ascii="Times New Roman" w:hAnsi="Times New Roman" w:cs="Times New Roman"/>
          <w:sz w:val="24"/>
          <w:szCs w:val="24"/>
        </w:rPr>
        <w:t xml:space="preserve"> la dimension d’un </w:t>
      </w:r>
      <w:proofErr w:type="spellStart"/>
      <w:r w:rsidRPr="003D5DCD">
        <w:rPr>
          <w:rFonts w:ascii="Times New Roman" w:hAnsi="Times New Roman" w:cs="Times New Roman"/>
          <w:sz w:val="24"/>
          <w:szCs w:val="24"/>
        </w:rPr>
        <w:t>hexasaccharide</w:t>
      </w:r>
      <w:proofErr w:type="spellEnd"/>
      <w:r w:rsidRPr="003D5DCD">
        <w:rPr>
          <w:rFonts w:ascii="Times New Roman" w:hAnsi="Times New Roman" w:cs="Times New Roman"/>
          <w:sz w:val="24"/>
          <w:szCs w:val="24"/>
        </w:rPr>
        <w:t xml:space="preserve">. </w:t>
      </w:r>
    </w:p>
    <w:p w:rsidR="00EE72E8" w:rsidRPr="003D5DCD" w:rsidRDefault="00EE72E8"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Un </w:t>
      </w:r>
      <w:proofErr w:type="spellStart"/>
      <w:r w:rsidRPr="003D5DCD">
        <w:rPr>
          <w:rFonts w:ascii="Times New Roman" w:hAnsi="Times New Roman" w:cs="Times New Roman"/>
          <w:sz w:val="24"/>
          <w:szCs w:val="24"/>
        </w:rPr>
        <w:t>épitope</w:t>
      </w:r>
      <w:proofErr w:type="spellEnd"/>
      <w:r w:rsidRPr="003D5DCD">
        <w:rPr>
          <w:rFonts w:ascii="Times New Roman" w:hAnsi="Times New Roman" w:cs="Times New Roman"/>
          <w:sz w:val="24"/>
          <w:szCs w:val="24"/>
        </w:rPr>
        <w:t xml:space="preserve"> continu, mis en évidence dans l’expérience de </w:t>
      </w:r>
      <w:proofErr w:type="spellStart"/>
      <w:r w:rsidRPr="003D5DCD">
        <w:rPr>
          <w:rFonts w:ascii="Times New Roman" w:hAnsi="Times New Roman" w:cs="Times New Roman"/>
          <w:sz w:val="24"/>
          <w:szCs w:val="24"/>
        </w:rPr>
        <w:t>Kabat</w:t>
      </w:r>
      <w:proofErr w:type="spellEnd"/>
      <w:r w:rsidRPr="003D5DCD">
        <w:rPr>
          <w:rFonts w:ascii="Times New Roman" w:hAnsi="Times New Roman" w:cs="Times New Roman"/>
          <w:sz w:val="24"/>
          <w:szCs w:val="24"/>
        </w:rPr>
        <w:t xml:space="preserve">, peut reconnaître des </w:t>
      </w:r>
      <w:proofErr w:type="spellStart"/>
      <w:r w:rsidRPr="003D5DCD">
        <w:rPr>
          <w:rFonts w:ascii="Times New Roman" w:hAnsi="Times New Roman" w:cs="Times New Roman"/>
          <w:sz w:val="24"/>
          <w:szCs w:val="24"/>
        </w:rPr>
        <w:t>épitopes</w:t>
      </w:r>
      <w:proofErr w:type="spellEnd"/>
      <w:r w:rsidRPr="003D5DCD">
        <w:rPr>
          <w:rFonts w:ascii="Times New Roman" w:hAnsi="Times New Roman" w:cs="Times New Roman"/>
          <w:sz w:val="24"/>
          <w:szCs w:val="24"/>
        </w:rPr>
        <w:t xml:space="preserve"> discontinus. Un </w:t>
      </w:r>
      <w:proofErr w:type="spellStart"/>
      <w:r w:rsidRPr="003D5DCD">
        <w:rPr>
          <w:rFonts w:ascii="Times New Roman" w:hAnsi="Times New Roman" w:cs="Times New Roman"/>
          <w:sz w:val="24"/>
          <w:szCs w:val="24"/>
        </w:rPr>
        <w:t>épitope</w:t>
      </w:r>
      <w:proofErr w:type="spellEnd"/>
      <w:r w:rsidRPr="003D5DCD">
        <w:rPr>
          <w:rFonts w:ascii="Times New Roman" w:hAnsi="Times New Roman" w:cs="Times New Roman"/>
          <w:sz w:val="24"/>
          <w:szCs w:val="24"/>
        </w:rPr>
        <w:t xml:space="preserve"> discontinu a </w:t>
      </w:r>
      <w:r w:rsidR="0048277E" w:rsidRPr="003D5DCD">
        <w:rPr>
          <w:rFonts w:ascii="Times New Roman" w:hAnsi="Times New Roman" w:cs="Times New Roman"/>
          <w:sz w:val="24"/>
          <w:szCs w:val="24"/>
        </w:rPr>
        <w:t xml:space="preserve">des </w:t>
      </w:r>
      <w:r w:rsidRPr="003D5DCD">
        <w:rPr>
          <w:rFonts w:ascii="Times New Roman" w:hAnsi="Times New Roman" w:cs="Times New Roman"/>
          <w:sz w:val="24"/>
          <w:szCs w:val="24"/>
        </w:rPr>
        <w:t xml:space="preserve">séquences qui peuvent former des boucles. Si l’on a injecté des AC linéaires, on peut former des </w:t>
      </w:r>
      <w:proofErr w:type="spellStart"/>
      <w:r w:rsidRPr="003D5DCD">
        <w:rPr>
          <w:rFonts w:ascii="Times New Roman" w:hAnsi="Times New Roman" w:cs="Times New Roman"/>
          <w:sz w:val="24"/>
          <w:szCs w:val="24"/>
        </w:rPr>
        <w:t>épitopes</w:t>
      </w:r>
      <w:proofErr w:type="spellEnd"/>
      <w:r w:rsidRPr="003D5DCD">
        <w:rPr>
          <w:rFonts w:ascii="Times New Roman" w:hAnsi="Times New Roman" w:cs="Times New Roman"/>
          <w:sz w:val="24"/>
          <w:szCs w:val="24"/>
        </w:rPr>
        <w:t xml:space="preserve"> continus.</w:t>
      </w:r>
      <w:r w:rsidR="002305AF" w:rsidRPr="003D5DCD">
        <w:rPr>
          <w:rFonts w:ascii="Times New Roman" w:hAnsi="Times New Roman" w:cs="Times New Roman"/>
          <w:sz w:val="24"/>
          <w:szCs w:val="24"/>
        </w:rPr>
        <w:t xml:space="preserve"> Il est possible d’obtenir des anticorps de séquences internes. Mais si les AC ne peuvent atteindre leur cible, ils ne sont pas neutralisants, ils ne pourront pas reconnaître les déterminants antigéniques. D’où l’intérêt d’avoir des AC qui peuvent reconnaître des </w:t>
      </w:r>
      <w:proofErr w:type="spellStart"/>
      <w:r w:rsidR="002305AF" w:rsidRPr="003D5DCD">
        <w:rPr>
          <w:rFonts w:ascii="Times New Roman" w:hAnsi="Times New Roman" w:cs="Times New Roman"/>
          <w:sz w:val="24"/>
          <w:szCs w:val="24"/>
        </w:rPr>
        <w:t>épitopes</w:t>
      </w:r>
      <w:proofErr w:type="spellEnd"/>
      <w:r w:rsidR="002305AF" w:rsidRPr="003D5DCD">
        <w:rPr>
          <w:rFonts w:ascii="Times New Roman" w:hAnsi="Times New Roman" w:cs="Times New Roman"/>
          <w:sz w:val="24"/>
          <w:szCs w:val="24"/>
        </w:rPr>
        <w:t xml:space="preserve"> internes.</w:t>
      </w:r>
    </w:p>
    <w:p w:rsidR="002305AF" w:rsidRPr="003D5DCD" w:rsidRDefault="00A52852" w:rsidP="003D5DCD">
      <w:pPr>
        <w:spacing w:after="0"/>
        <w:rPr>
          <w:rFonts w:ascii="Times New Roman" w:hAnsi="Times New Roman" w:cs="Times New Roman"/>
          <w:sz w:val="24"/>
          <w:szCs w:val="24"/>
        </w:rPr>
      </w:pPr>
      <w:r w:rsidRPr="003D5DCD">
        <w:rPr>
          <w:rFonts w:ascii="Times New Roman" w:hAnsi="Times New Roman" w:cs="Times New Roman"/>
          <w:sz w:val="24"/>
          <w:szCs w:val="24"/>
        </w:rPr>
        <w:t>On peut réduire un aldéhyde par NaBH</w:t>
      </w:r>
      <w:r w:rsidRPr="003D5DCD">
        <w:rPr>
          <w:rFonts w:ascii="Times New Roman" w:hAnsi="Times New Roman" w:cs="Times New Roman"/>
          <w:sz w:val="24"/>
          <w:szCs w:val="24"/>
          <w:vertAlign w:val="subscript"/>
        </w:rPr>
        <w:t>4</w:t>
      </w:r>
      <w:r w:rsidRPr="003D5DCD">
        <w:rPr>
          <w:rFonts w:ascii="Times New Roman" w:hAnsi="Times New Roman" w:cs="Times New Roman"/>
          <w:sz w:val="24"/>
          <w:szCs w:val="24"/>
        </w:rPr>
        <w:t>. Si l’on utilise NaBH</w:t>
      </w:r>
      <w:r w:rsidRPr="003D5DCD">
        <w:rPr>
          <w:rFonts w:ascii="Times New Roman" w:hAnsi="Times New Roman" w:cs="Times New Roman"/>
          <w:sz w:val="24"/>
          <w:szCs w:val="24"/>
          <w:vertAlign w:val="subscript"/>
        </w:rPr>
        <w:t>3</w:t>
      </w:r>
      <w:r w:rsidRPr="003D5DCD">
        <w:rPr>
          <w:rFonts w:ascii="Times New Roman" w:hAnsi="Times New Roman" w:cs="Times New Roman"/>
          <w:sz w:val="24"/>
          <w:szCs w:val="24"/>
        </w:rPr>
        <w:t xml:space="preserve">, on peut marquer </w:t>
      </w:r>
      <w:proofErr w:type="spellStart"/>
      <w:r w:rsidRPr="003D5DCD">
        <w:rPr>
          <w:rFonts w:ascii="Times New Roman" w:hAnsi="Times New Roman" w:cs="Times New Roman"/>
          <w:sz w:val="24"/>
          <w:szCs w:val="24"/>
        </w:rPr>
        <w:t>radioactivement</w:t>
      </w:r>
      <w:proofErr w:type="spellEnd"/>
      <w:r w:rsidRPr="003D5DCD">
        <w:rPr>
          <w:rFonts w:ascii="Times New Roman" w:hAnsi="Times New Roman" w:cs="Times New Roman"/>
          <w:sz w:val="24"/>
          <w:szCs w:val="24"/>
        </w:rPr>
        <w:t xml:space="preserve"> ces polysaccharides. On peut chimiquement marquer </w:t>
      </w:r>
      <w:proofErr w:type="spellStart"/>
      <w:r w:rsidRPr="003D5DCD">
        <w:rPr>
          <w:rFonts w:ascii="Times New Roman" w:hAnsi="Times New Roman" w:cs="Times New Roman"/>
          <w:sz w:val="24"/>
          <w:szCs w:val="24"/>
        </w:rPr>
        <w:t>radioactivement</w:t>
      </w:r>
      <w:proofErr w:type="spellEnd"/>
      <w:r w:rsidRPr="003D5DCD">
        <w:rPr>
          <w:rFonts w:ascii="Times New Roman" w:hAnsi="Times New Roman" w:cs="Times New Roman"/>
          <w:sz w:val="24"/>
          <w:szCs w:val="24"/>
        </w:rPr>
        <w:t xml:space="preserve"> nos oligosaccharides. On peut alors additionner des quantités variables </w:t>
      </w:r>
      <w:proofErr w:type="spellStart"/>
      <w:r w:rsidRPr="003D5DCD">
        <w:rPr>
          <w:rFonts w:ascii="Times New Roman" w:hAnsi="Times New Roman" w:cs="Times New Roman"/>
          <w:sz w:val="24"/>
          <w:szCs w:val="24"/>
        </w:rPr>
        <w:t>radiomarquées</w:t>
      </w:r>
      <w:proofErr w:type="spellEnd"/>
      <w:r w:rsidRPr="003D5DCD">
        <w:rPr>
          <w:rFonts w:ascii="Times New Roman" w:hAnsi="Times New Roman" w:cs="Times New Roman"/>
          <w:sz w:val="24"/>
          <w:szCs w:val="24"/>
        </w:rPr>
        <w:t xml:space="preserve"> d’AC fixés et d’</w:t>
      </w:r>
      <w:proofErr w:type="spellStart"/>
      <w:r w:rsidRPr="003D5DCD">
        <w:rPr>
          <w:rFonts w:ascii="Times New Roman" w:hAnsi="Times New Roman" w:cs="Times New Roman"/>
          <w:sz w:val="24"/>
          <w:szCs w:val="24"/>
        </w:rPr>
        <w:t>aptènes</w:t>
      </w:r>
      <w:proofErr w:type="spellEnd"/>
      <w:r w:rsidRPr="003D5DCD">
        <w:rPr>
          <w:rFonts w:ascii="Times New Roman" w:hAnsi="Times New Roman" w:cs="Times New Roman"/>
          <w:sz w:val="24"/>
          <w:szCs w:val="24"/>
        </w:rPr>
        <w:t xml:space="preserve"> libres. L’AC qui a fixé une quantité d’</w:t>
      </w:r>
      <w:proofErr w:type="spellStart"/>
      <w:r w:rsidRPr="003D5DCD">
        <w:rPr>
          <w:rFonts w:ascii="Times New Roman" w:hAnsi="Times New Roman" w:cs="Times New Roman"/>
          <w:sz w:val="24"/>
          <w:szCs w:val="24"/>
        </w:rPr>
        <w:t>aptènes</w:t>
      </w:r>
      <w:proofErr w:type="spellEnd"/>
      <w:r w:rsidRPr="003D5DCD">
        <w:rPr>
          <w:rFonts w:ascii="Times New Roman" w:hAnsi="Times New Roman" w:cs="Times New Roman"/>
          <w:sz w:val="24"/>
          <w:szCs w:val="24"/>
        </w:rPr>
        <w:t xml:space="preserve"> marqués.</w:t>
      </w:r>
    </w:p>
    <w:p w:rsidR="00A52852" w:rsidRPr="003D5DCD" w:rsidRDefault="00A0334B"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51B7588C" wp14:editId="01CCDB3D">
            <wp:extent cx="2543175" cy="1714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9">
                      <a:extLst>
                        <a:ext uri="{28A0092B-C50C-407E-A947-70E740481C1C}">
                          <a14:useLocalDpi xmlns:a14="http://schemas.microsoft.com/office/drawing/2010/main" val="0"/>
                        </a:ext>
                      </a:extLst>
                    </a:blip>
                    <a:stretch>
                      <a:fillRect/>
                    </a:stretch>
                  </pic:blipFill>
                  <pic:spPr>
                    <a:xfrm>
                      <a:off x="0" y="0"/>
                      <a:ext cx="2543175" cy="1714500"/>
                    </a:xfrm>
                    <a:prstGeom prst="rect">
                      <a:avLst/>
                    </a:prstGeom>
                  </pic:spPr>
                </pic:pic>
              </a:graphicData>
            </a:graphic>
          </wp:inline>
        </w:drawing>
      </w:r>
    </w:p>
    <w:p w:rsidR="0067384B" w:rsidRPr="003D5DCD" w:rsidRDefault="00A52852"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Quand on fait de l’interaction sur des quantités fixés d’anticorps, et en faisant varier la concentration en ligand, on peut, grâce à l’équation de </w:t>
      </w:r>
      <w:proofErr w:type="spellStart"/>
      <w:r w:rsidRPr="003D5DCD">
        <w:rPr>
          <w:rFonts w:ascii="Times New Roman" w:hAnsi="Times New Roman" w:cs="Times New Roman"/>
          <w:sz w:val="24"/>
          <w:szCs w:val="24"/>
        </w:rPr>
        <w:t>Scatchard</w:t>
      </w:r>
      <w:proofErr w:type="spellEnd"/>
      <w:r w:rsidRPr="003D5DCD">
        <w:rPr>
          <w:rFonts w:ascii="Times New Roman" w:hAnsi="Times New Roman" w:cs="Times New Roman"/>
          <w:sz w:val="24"/>
          <w:szCs w:val="24"/>
        </w:rPr>
        <w:t>, obtenir par extrapolation n, le nombre de sites de fixation. On aura la pente, proportionnelle, au signe près, à la constante d’affinité.</w:t>
      </w:r>
    </w:p>
    <w:p w:rsidR="0048277E" w:rsidRPr="003D5DCD" w:rsidRDefault="00226327" w:rsidP="003D5DCD">
      <w:pPr>
        <w:spacing w:after="0"/>
        <w:rPr>
          <w:rFonts w:ascii="Times New Roman" w:hAnsi="Times New Roman" w:cs="Times New Roman"/>
          <w:sz w:val="24"/>
          <w:szCs w:val="24"/>
        </w:rPr>
      </w:pPr>
      <w:r w:rsidRPr="003D5DCD">
        <w:rPr>
          <w:rFonts w:ascii="Times New Roman" w:hAnsi="Times New Roman" w:cs="Times New Roman"/>
          <w:sz w:val="24"/>
          <w:szCs w:val="24"/>
        </w:rPr>
        <w:lastRenderedPageBreak/>
        <w:t xml:space="preserve">La structure secondaire des IgG ne comprend que des structures plissées β </w:t>
      </w:r>
      <w:r w:rsidR="0048277E" w:rsidRPr="003D5DCD">
        <w:rPr>
          <w:rFonts w:ascii="Times New Roman" w:hAnsi="Times New Roman" w:cs="Times New Roman"/>
          <w:sz w:val="24"/>
          <w:szCs w:val="24"/>
        </w:rPr>
        <w:t>et β-</w:t>
      </w:r>
      <w:proofErr w:type="spellStart"/>
      <w:r w:rsidR="0048277E" w:rsidRPr="003D5DCD">
        <w:rPr>
          <w:rFonts w:ascii="Times New Roman" w:hAnsi="Times New Roman" w:cs="Times New Roman"/>
          <w:sz w:val="24"/>
          <w:szCs w:val="24"/>
        </w:rPr>
        <w:t>turns</w:t>
      </w:r>
      <w:proofErr w:type="spellEnd"/>
      <w:r w:rsidR="0048277E" w:rsidRPr="003D5DCD">
        <w:rPr>
          <w:rFonts w:ascii="Times New Roman" w:hAnsi="Times New Roman" w:cs="Times New Roman"/>
          <w:sz w:val="24"/>
          <w:szCs w:val="24"/>
        </w:rPr>
        <w:t>. Il n’y a aucune α.</w:t>
      </w:r>
    </w:p>
    <w:p w:rsidR="0048277E" w:rsidRPr="003D5DCD" w:rsidRDefault="0048277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La structure tertiaire d’un domaine est constituée d’un pont disulfure </w:t>
      </w:r>
      <w:proofErr w:type="spellStart"/>
      <w:r w:rsidRPr="003D5DCD">
        <w:rPr>
          <w:rFonts w:ascii="Times New Roman" w:hAnsi="Times New Roman" w:cs="Times New Roman"/>
          <w:sz w:val="24"/>
          <w:szCs w:val="24"/>
        </w:rPr>
        <w:t>intercaténaire</w:t>
      </w:r>
      <w:proofErr w:type="spellEnd"/>
      <w:r w:rsidRPr="003D5DCD">
        <w:rPr>
          <w:rFonts w:ascii="Times New Roman" w:hAnsi="Times New Roman" w:cs="Times New Roman"/>
          <w:sz w:val="24"/>
          <w:szCs w:val="24"/>
        </w:rPr>
        <w:t xml:space="preserve">, de β-barrels impliquant 2 feuillets plissés β : l’un à 3 brins antiparallèles, l’autre à 4 brins antiparallèles. C’est ça qui a déterminé la superfamille des </w:t>
      </w:r>
      <w:proofErr w:type="spellStart"/>
      <w:r w:rsidRPr="003D5DCD">
        <w:rPr>
          <w:rFonts w:ascii="Times New Roman" w:hAnsi="Times New Roman" w:cs="Times New Roman"/>
          <w:sz w:val="24"/>
          <w:szCs w:val="24"/>
        </w:rPr>
        <w:t>Ig</w:t>
      </w:r>
      <w:proofErr w:type="spellEnd"/>
      <w:r w:rsidRPr="003D5DCD">
        <w:rPr>
          <w:rFonts w:ascii="Times New Roman" w:hAnsi="Times New Roman" w:cs="Times New Roman"/>
          <w:sz w:val="24"/>
          <w:szCs w:val="24"/>
        </w:rPr>
        <w:t>. Mais qu’est-ce qui est fonctionnel ? Quelle structure reconnait l’anticorps ? Ce sont de larges boucles qui interagissent avec des déterminants antigéniques, des régions hypervariables (entre 3 et 4 larges boucles). Entre les régions variables et constantes, il y a une région charnière plus ou moins flexible. On a eu une idée de la structure 3D très tôt, dans les années 60, car on les a récupérés sur des cas pathologiques (myélome).</w:t>
      </w:r>
    </w:p>
    <w:p w:rsidR="000B721C" w:rsidRPr="003D5DCD" w:rsidRDefault="0048277E" w:rsidP="003D5DCD">
      <w:pPr>
        <w:spacing w:after="0"/>
        <w:rPr>
          <w:rFonts w:ascii="Times New Roman" w:hAnsi="Times New Roman" w:cs="Times New Roman"/>
          <w:sz w:val="24"/>
          <w:szCs w:val="24"/>
        </w:rPr>
      </w:pPr>
      <w:r w:rsidRPr="003D5DCD">
        <w:rPr>
          <w:rFonts w:ascii="Times New Roman" w:hAnsi="Times New Roman" w:cs="Times New Roman"/>
          <w:sz w:val="24"/>
          <w:szCs w:val="24"/>
        </w:rPr>
        <w:t>Les N-</w:t>
      </w:r>
      <w:proofErr w:type="spellStart"/>
      <w:r w:rsidRPr="003D5DCD">
        <w:rPr>
          <w:rFonts w:ascii="Times New Roman" w:hAnsi="Times New Roman" w:cs="Times New Roman"/>
          <w:sz w:val="24"/>
          <w:szCs w:val="24"/>
        </w:rPr>
        <w:t>glycannes</w:t>
      </w:r>
      <w:proofErr w:type="spellEnd"/>
      <w:r w:rsidRPr="003D5DCD">
        <w:rPr>
          <w:rFonts w:ascii="Times New Roman" w:hAnsi="Times New Roman" w:cs="Times New Roman"/>
          <w:sz w:val="24"/>
          <w:szCs w:val="24"/>
        </w:rPr>
        <w:t xml:space="preserve"> sont couplés au 2</w:t>
      </w:r>
      <w:r w:rsidRPr="003D5DCD">
        <w:rPr>
          <w:rFonts w:ascii="Times New Roman" w:hAnsi="Times New Roman" w:cs="Times New Roman"/>
          <w:sz w:val="24"/>
          <w:szCs w:val="24"/>
          <w:vertAlign w:val="superscript"/>
        </w:rPr>
        <w:t>ème</w:t>
      </w:r>
      <w:r w:rsidRPr="003D5DCD">
        <w:rPr>
          <w:rFonts w:ascii="Times New Roman" w:hAnsi="Times New Roman" w:cs="Times New Roman"/>
          <w:sz w:val="24"/>
          <w:szCs w:val="24"/>
        </w:rPr>
        <w:t xml:space="preserve"> domaine constant, c’es</w:t>
      </w:r>
      <w:r w:rsidR="000B721C" w:rsidRPr="003D5DCD">
        <w:rPr>
          <w:rFonts w:ascii="Times New Roman" w:hAnsi="Times New Roman" w:cs="Times New Roman"/>
          <w:sz w:val="24"/>
          <w:szCs w:val="24"/>
        </w:rPr>
        <w:t>t</w:t>
      </w:r>
      <w:r w:rsidRPr="003D5DCD">
        <w:rPr>
          <w:rFonts w:ascii="Times New Roman" w:hAnsi="Times New Roman" w:cs="Times New Roman"/>
          <w:sz w:val="24"/>
          <w:szCs w:val="24"/>
        </w:rPr>
        <w:t xml:space="preserve"> très fréquent.</w:t>
      </w:r>
    </w:p>
    <w:p w:rsidR="000B721C" w:rsidRPr="003D5DCD" w:rsidRDefault="000B721C"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Il peut y avoir des </w:t>
      </w:r>
      <w:proofErr w:type="spellStart"/>
      <w:r w:rsidRPr="003D5DCD">
        <w:rPr>
          <w:rFonts w:ascii="Times New Roman" w:hAnsi="Times New Roman" w:cs="Times New Roman"/>
          <w:sz w:val="24"/>
          <w:szCs w:val="24"/>
        </w:rPr>
        <w:t>transconformations</w:t>
      </w:r>
      <w:proofErr w:type="spellEnd"/>
      <w:r w:rsidRPr="003D5DCD">
        <w:rPr>
          <w:rFonts w:ascii="Times New Roman" w:hAnsi="Times New Roman" w:cs="Times New Roman"/>
          <w:sz w:val="24"/>
          <w:szCs w:val="24"/>
        </w:rPr>
        <w:t xml:space="preserve"> avec la fixation de l’antigène, ce qui permet la flexibilité du complexe antigène-anticorps, et un signal par élimination.</w:t>
      </w:r>
    </w:p>
    <w:p w:rsidR="000B721C" w:rsidRPr="003D5DCD" w:rsidRDefault="000B721C" w:rsidP="003D5DCD">
      <w:pPr>
        <w:spacing w:after="0"/>
        <w:rPr>
          <w:rFonts w:ascii="Times New Roman" w:hAnsi="Times New Roman" w:cs="Times New Roman"/>
          <w:sz w:val="24"/>
          <w:szCs w:val="24"/>
        </w:rPr>
      </w:pPr>
      <w:r w:rsidRPr="003D5DCD">
        <w:rPr>
          <w:rFonts w:ascii="Times New Roman" w:hAnsi="Times New Roman" w:cs="Times New Roman"/>
          <w:sz w:val="24"/>
          <w:szCs w:val="24"/>
        </w:rPr>
        <w:t>On a vu la structure de l’anticorps, mais non fixé à un antigène, on va maintenant voir la structure 3D quand l’antigène est fixé. Pour ce faire, on peut utiliser la cristallographie, mais ça se fait en milieu solide, ce qui n’est pas pratique. On peut aussi le faire par RMN, mais la sensibilité n’est pas suffisante, et donc il faut de grandes concentrations.</w:t>
      </w:r>
    </w:p>
    <w:p w:rsidR="00961016" w:rsidRPr="003D5DCD" w:rsidRDefault="000B721C"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protéines sont d’abord cristallisées pour former ensuite des complexes antigène-anticorps. Les lysozymes coupent la paroi bactérienne, les </w:t>
      </w:r>
      <w:proofErr w:type="spellStart"/>
      <w:r w:rsidRPr="003D5DCD">
        <w:rPr>
          <w:rFonts w:ascii="Times New Roman" w:hAnsi="Times New Roman" w:cs="Times New Roman"/>
          <w:sz w:val="24"/>
          <w:szCs w:val="24"/>
        </w:rPr>
        <w:t>neuraminidases</w:t>
      </w:r>
      <w:proofErr w:type="spellEnd"/>
      <w:r w:rsidRPr="003D5DCD">
        <w:rPr>
          <w:rFonts w:ascii="Times New Roman" w:hAnsi="Times New Roman" w:cs="Times New Roman"/>
          <w:sz w:val="24"/>
          <w:szCs w:val="24"/>
        </w:rPr>
        <w:t xml:space="preserve"> celles du virus de l’influenza, c’est ce qui a été publié dans les années 86 et 87. Un auteur a fait un premier complexe antigène-anticorps en utilisant le lysozyme, de masse molaire faible. </w:t>
      </w:r>
      <w:r w:rsidR="00961016" w:rsidRPr="003D5DCD">
        <w:rPr>
          <w:rFonts w:ascii="Times New Roman" w:hAnsi="Times New Roman" w:cs="Times New Roman"/>
          <w:sz w:val="24"/>
          <w:szCs w:val="24"/>
        </w:rPr>
        <w:t>L’interaction était ponctuelle, mais nécessitait l’intervention d’une glutamine. L’anticorps reconnait alors une région discrète de l’antigène (</w:t>
      </w:r>
      <w:proofErr w:type="spellStart"/>
      <w:r w:rsidR="00961016" w:rsidRPr="003D5DCD">
        <w:rPr>
          <w:rFonts w:ascii="Times New Roman" w:hAnsi="Times New Roman" w:cs="Times New Roman"/>
          <w:sz w:val="24"/>
          <w:szCs w:val="24"/>
        </w:rPr>
        <w:t>épitope</w:t>
      </w:r>
      <w:proofErr w:type="spellEnd"/>
      <w:r w:rsidR="00961016" w:rsidRPr="003D5DCD">
        <w:rPr>
          <w:rFonts w:ascii="Times New Roman" w:hAnsi="Times New Roman" w:cs="Times New Roman"/>
          <w:sz w:val="24"/>
          <w:szCs w:val="24"/>
        </w:rPr>
        <w:t>).</w:t>
      </w:r>
    </w:p>
    <w:p w:rsidR="00961016" w:rsidRPr="003D5DCD" w:rsidRDefault="00961016" w:rsidP="003D5DCD">
      <w:pPr>
        <w:spacing w:after="0"/>
        <w:rPr>
          <w:rFonts w:ascii="Times New Roman" w:hAnsi="Times New Roman" w:cs="Times New Roman"/>
          <w:sz w:val="24"/>
          <w:szCs w:val="24"/>
        </w:rPr>
      </w:pPr>
      <w:r w:rsidRPr="003D5DCD">
        <w:rPr>
          <w:rFonts w:ascii="Times New Roman" w:hAnsi="Times New Roman" w:cs="Times New Roman"/>
          <w:sz w:val="24"/>
          <w:szCs w:val="24"/>
        </w:rPr>
        <w:t>Les séquences 19 à 27 et 116 à 129 de l’antigène réagissent avec de larges boucles de l’anticorps, mais attention, elles ne sont pas contigües en structure primaire, mais le sont en structure 3D.</w:t>
      </w:r>
    </w:p>
    <w:p w:rsidR="00961016" w:rsidRPr="003D5DCD" w:rsidRDefault="00961016" w:rsidP="003D5DCD">
      <w:pPr>
        <w:spacing w:after="0"/>
        <w:rPr>
          <w:rFonts w:ascii="Times New Roman" w:hAnsi="Times New Roman" w:cs="Times New Roman"/>
          <w:sz w:val="24"/>
          <w:szCs w:val="24"/>
        </w:rPr>
      </w:pPr>
      <w:r w:rsidRPr="003D5DCD">
        <w:rPr>
          <w:rFonts w:ascii="Times New Roman" w:hAnsi="Times New Roman" w:cs="Times New Roman"/>
          <w:sz w:val="24"/>
          <w:szCs w:val="24"/>
        </w:rPr>
        <w:t>Parfois, la reconnaissance par la structure 3D du β-barrel se faisait, par exemple pour FR2.</w:t>
      </w:r>
    </w:p>
    <w:p w:rsidR="00961016" w:rsidRPr="003D5DCD" w:rsidRDefault="00961016"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interactions sont </w:t>
      </w:r>
      <w:proofErr w:type="spellStart"/>
      <w:r w:rsidRPr="003D5DCD">
        <w:rPr>
          <w:rFonts w:ascii="Times New Roman" w:hAnsi="Times New Roman" w:cs="Times New Roman"/>
          <w:sz w:val="24"/>
          <w:szCs w:val="24"/>
        </w:rPr>
        <w:t>médiées</w:t>
      </w:r>
      <w:proofErr w:type="spellEnd"/>
      <w:r w:rsidRPr="003D5DCD">
        <w:rPr>
          <w:rFonts w:ascii="Times New Roman" w:hAnsi="Times New Roman" w:cs="Times New Roman"/>
          <w:sz w:val="24"/>
          <w:szCs w:val="24"/>
        </w:rPr>
        <w:t xml:space="preserve"> par les liaisons hydrogène, par des ponts salins, par des interactions ioniques. Globalement, dans le modèle lysozyme/Fab anti-lysozyme, il y a une interaction préférentiellement avec le domaine variable de la chaine lourde et cela pour les 2 régions e l’antigène : 19-27 et 116-129. L’idée était qu’on n’avait peut-être pas besoin de chaine lourde </w:t>
      </w:r>
      <w:r w:rsidRPr="003D5DCD">
        <w:rPr>
          <w:rFonts w:ascii="Times New Roman" w:hAnsi="Times New Roman" w:cs="Times New Roman"/>
          <w:sz w:val="24"/>
          <w:szCs w:val="24"/>
          <w:u w:val="single"/>
        </w:rPr>
        <w:t>et</w:t>
      </w:r>
      <w:r w:rsidRPr="003D5DCD">
        <w:rPr>
          <w:rFonts w:ascii="Times New Roman" w:hAnsi="Times New Roman" w:cs="Times New Roman"/>
          <w:sz w:val="24"/>
          <w:szCs w:val="24"/>
        </w:rPr>
        <w:t xml:space="preserve"> légère pour voir les interactions, une seule pourrait être suffisante.</w:t>
      </w:r>
    </w:p>
    <w:p w:rsidR="00961016" w:rsidRPr="003D5DCD" w:rsidRDefault="00961016"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Dans ce modèle, il n’y a pas de </w:t>
      </w:r>
      <w:proofErr w:type="spellStart"/>
      <w:r w:rsidRPr="003D5DCD">
        <w:rPr>
          <w:rFonts w:ascii="Times New Roman" w:hAnsi="Times New Roman" w:cs="Times New Roman"/>
          <w:sz w:val="24"/>
          <w:szCs w:val="24"/>
        </w:rPr>
        <w:t>transconformation</w:t>
      </w:r>
      <w:proofErr w:type="spellEnd"/>
      <w:r w:rsidRPr="003D5DCD">
        <w:rPr>
          <w:rFonts w:ascii="Times New Roman" w:hAnsi="Times New Roman" w:cs="Times New Roman"/>
          <w:sz w:val="24"/>
          <w:szCs w:val="24"/>
        </w:rPr>
        <w:t xml:space="preserve"> de l’anticorps observée par les chercheurs (la différence de spectre entre le cliché de l’anticorps seul et celui du complexe étaient quasiment nulle), mais attention, on est à l’état solide.</w:t>
      </w:r>
    </w:p>
    <w:p w:rsidR="003100B1" w:rsidRPr="003D5DCD" w:rsidRDefault="003100B1"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La grippe</w:t>
      </w:r>
    </w:p>
    <w:p w:rsidR="003100B1" w:rsidRPr="003D5DCD" w:rsidRDefault="003100B1" w:rsidP="003D5DCD">
      <w:pPr>
        <w:spacing w:after="0"/>
        <w:rPr>
          <w:rFonts w:ascii="Times New Roman" w:hAnsi="Times New Roman" w:cs="Times New Roman"/>
          <w:sz w:val="24"/>
          <w:szCs w:val="24"/>
        </w:rPr>
      </w:pPr>
      <w:r w:rsidRPr="003D5DCD">
        <w:rPr>
          <w:rFonts w:ascii="Times New Roman" w:hAnsi="Times New Roman" w:cs="Times New Roman"/>
          <w:sz w:val="24"/>
          <w:szCs w:val="24"/>
        </w:rPr>
        <w:t>Depuis longtemps, la vaccination de la grippe est importante, par exemple pour des raisons économiques. Si tous les fonctionnaires sont en arrêt maladie, tout est arrêté.</w:t>
      </w:r>
    </w:p>
    <w:p w:rsidR="003100B1" w:rsidRPr="003D5DCD" w:rsidRDefault="003100B1" w:rsidP="003D5DCD">
      <w:pPr>
        <w:pStyle w:val="Heading2"/>
        <w:spacing w:before="0"/>
        <w:rPr>
          <w:rFonts w:ascii="Times New Roman" w:hAnsi="Times New Roman" w:cs="Times New Roman"/>
          <w:sz w:val="24"/>
          <w:szCs w:val="24"/>
        </w:rPr>
      </w:pPr>
      <w:r w:rsidRPr="003D5DCD">
        <w:rPr>
          <w:rFonts w:ascii="Times New Roman" w:hAnsi="Times New Roman" w:cs="Times New Roman"/>
          <w:sz w:val="24"/>
          <w:szCs w:val="24"/>
        </w:rPr>
        <w:t>Structure du virus</w:t>
      </w:r>
    </w:p>
    <w:p w:rsidR="003100B1" w:rsidRPr="003D5DCD" w:rsidRDefault="003100B1" w:rsidP="003D5DCD">
      <w:pPr>
        <w:spacing w:after="0"/>
        <w:rPr>
          <w:rFonts w:ascii="Times New Roman" w:hAnsi="Times New Roman" w:cs="Times New Roman"/>
          <w:sz w:val="24"/>
          <w:szCs w:val="24"/>
        </w:rPr>
      </w:pPr>
      <w:r w:rsidRPr="003D5DCD">
        <w:rPr>
          <w:rFonts w:ascii="Times New Roman" w:hAnsi="Times New Roman" w:cs="Times New Roman"/>
          <w:sz w:val="24"/>
          <w:szCs w:val="24"/>
        </w:rPr>
        <w:t>H : hémagglutinine (HA</w:t>
      </w:r>
      <w:r w:rsidRPr="003D5DCD">
        <w:rPr>
          <w:rFonts w:ascii="Times New Roman" w:hAnsi="Times New Roman" w:cs="Times New Roman"/>
          <w:sz w:val="24"/>
          <w:szCs w:val="24"/>
          <w:vertAlign w:val="subscript"/>
        </w:rPr>
        <w:t>1</w:t>
      </w:r>
      <w:r w:rsidRPr="003D5DCD">
        <w:rPr>
          <w:rFonts w:ascii="Times New Roman" w:hAnsi="Times New Roman" w:cs="Times New Roman"/>
          <w:sz w:val="24"/>
          <w:szCs w:val="24"/>
        </w:rPr>
        <w:t xml:space="preserve"> et HA</w:t>
      </w:r>
      <w:r w:rsidRPr="003D5DCD">
        <w:rPr>
          <w:rFonts w:ascii="Times New Roman" w:hAnsi="Times New Roman" w:cs="Times New Roman"/>
          <w:sz w:val="24"/>
          <w:szCs w:val="24"/>
          <w:vertAlign w:val="subscript"/>
        </w:rPr>
        <w:t>2</w:t>
      </w:r>
      <w:r w:rsidRPr="003D5DCD">
        <w:rPr>
          <w:rFonts w:ascii="Times New Roman" w:hAnsi="Times New Roman" w:cs="Times New Roman"/>
          <w:sz w:val="24"/>
          <w:szCs w:val="24"/>
        </w:rPr>
        <w:t xml:space="preserve">, structure quaternaire </w:t>
      </w:r>
      <w:proofErr w:type="spellStart"/>
      <w:r w:rsidRPr="003D5DCD">
        <w:rPr>
          <w:rFonts w:ascii="Times New Roman" w:hAnsi="Times New Roman" w:cs="Times New Roman"/>
          <w:sz w:val="24"/>
          <w:szCs w:val="24"/>
        </w:rPr>
        <w:t>trimérique</w:t>
      </w:r>
      <w:proofErr w:type="spellEnd"/>
      <w:r w:rsidRPr="003D5DCD">
        <w:rPr>
          <w:rFonts w:ascii="Times New Roman" w:hAnsi="Times New Roman" w:cs="Times New Roman"/>
          <w:sz w:val="24"/>
          <w:szCs w:val="24"/>
        </w:rPr>
        <w:t xml:space="preserve">), activité type </w:t>
      </w:r>
      <w:proofErr w:type="spellStart"/>
      <w:r w:rsidRPr="003D5DCD">
        <w:rPr>
          <w:rFonts w:ascii="Times New Roman" w:hAnsi="Times New Roman" w:cs="Times New Roman"/>
          <w:sz w:val="24"/>
          <w:szCs w:val="24"/>
        </w:rPr>
        <w:t>lectine</w:t>
      </w:r>
      <w:proofErr w:type="spellEnd"/>
      <w:r w:rsidRPr="003D5DCD">
        <w:rPr>
          <w:rFonts w:ascii="Times New Roman" w:hAnsi="Times New Roman" w:cs="Times New Roman"/>
          <w:sz w:val="24"/>
          <w:szCs w:val="24"/>
        </w:rPr>
        <w:t xml:space="preserve"> (reconnait les structure </w:t>
      </w:r>
      <w:proofErr w:type="spellStart"/>
      <w:r w:rsidR="00C5221D" w:rsidRPr="003D5DCD">
        <w:rPr>
          <w:rFonts w:ascii="Times New Roman" w:hAnsi="Times New Roman" w:cs="Times New Roman"/>
          <w:sz w:val="24"/>
          <w:szCs w:val="24"/>
        </w:rPr>
        <w:t>glycanniques</w:t>
      </w:r>
      <w:proofErr w:type="spellEnd"/>
      <w:r w:rsidRPr="003D5DCD">
        <w:rPr>
          <w:rFonts w:ascii="Times New Roman" w:hAnsi="Times New Roman" w:cs="Times New Roman"/>
          <w:sz w:val="24"/>
          <w:szCs w:val="24"/>
        </w:rPr>
        <w:t>)</w:t>
      </w:r>
    </w:p>
    <w:p w:rsidR="003100B1" w:rsidRPr="003D5DCD" w:rsidRDefault="003100B1"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N : </w:t>
      </w:r>
      <w:proofErr w:type="spellStart"/>
      <w:r w:rsidRPr="003D5DCD">
        <w:rPr>
          <w:rFonts w:ascii="Times New Roman" w:hAnsi="Times New Roman" w:cs="Times New Roman"/>
          <w:sz w:val="24"/>
          <w:szCs w:val="24"/>
        </w:rPr>
        <w:t>neuraminidase</w:t>
      </w:r>
      <w:proofErr w:type="spellEnd"/>
      <w:r w:rsidRPr="003D5DCD">
        <w:rPr>
          <w:rFonts w:ascii="Times New Roman" w:hAnsi="Times New Roman" w:cs="Times New Roman"/>
          <w:sz w:val="24"/>
          <w:szCs w:val="24"/>
        </w:rPr>
        <w:t>, la protéine HA interagit avec, elle reconnait l’acide sialique. La structure quaternaire est celle d’un trèfle à 4 feuilles, elle coupe l’acide sialique, et aucune hélice α n’est présente, il n’y a que des feuillets plissés β.</w:t>
      </w:r>
    </w:p>
    <w:p w:rsidR="003100B1" w:rsidRPr="003D5DCD" w:rsidRDefault="003100B1" w:rsidP="003D5DCD">
      <w:pPr>
        <w:spacing w:after="0"/>
        <w:rPr>
          <w:rFonts w:ascii="Times New Roman" w:hAnsi="Times New Roman" w:cs="Times New Roman"/>
          <w:sz w:val="24"/>
          <w:szCs w:val="24"/>
        </w:rPr>
      </w:pPr>
      <w:r w:rsidRPr="003D5DCD">
        <w:rPr>
          <w:rFonts w:ascii="Times New Roman" w:hAnsi="Times New Roman" w:cs="Times New Roman"/>
          <w:sz w:val="24"/>
          <w:szCs w:val="24"/>
        </w:rPr>
        <w:t>M</w:t>
      </w:r>
      <w:r w:rsidRPr="003D5DCD">
        <w:rPr>
          <w:rFonts w:ascii="Times New Roman" w:hAnsi="Times New Roman" w:cs="Times New Roman"/>
          <w:sz w:val="24"/>
          <w:szCs w:val="24"/>
          <w:vertAlign w:val="subscript"/>
        </w:rPr>
        <w:t>2 </w:t>
      </w:r>
      <w:r w:rsidRPr="003D5DCD">
        <w:rPr>
          <w:rFonts w:ascii="Times New Roman" w:hAnsi="Times New Roman" w:cs="Times New Roman"/>
          <w:sz w:val="24"/>
          <w:szCs w:val="24"/>
        </w:rPr>
        <w:t xml:space="preserve">: enchâssée dans la capside virale, forme un </w:t>
      </w:r>
      <w:proofErr w:type="spellStart"/>
      <w:r w:rsidRPr="003D5DCD">
        <w:rPr>
          <w:rFonts w:ascii="Times New Roman" w:hAnsi="Times New Roman" w:cs="Times New Roman"/>
          <w:sz w:val="24"/>
          <w:szCs w:val="24"/>
        </w:rPr>
        <w:t>pore</w:t>
      </w:r>
      <w:proofErr w:type="spellEnd"/>
      <w:r w:rsidRPr="003D5DCD">
        <w:rPr>
          <w:rFonts w:ascii="Times New Roman" w:hAnsi="Times New Roman" w:cs="Times New Roman"/>
          <w:sz w:val="24"/>
          <w:szCs w:val="24"/>
        </w:rPr>
        <w:t>, un canal à travers la capside.</w:t>
      </w:r>
    </w:p>
    <w:p w:rsidR="003100B1" w:rsidRPr="003D5DCD" w:rsidRDefault="003100B1" w:rsidP="003D5DCD">
      <w:pPr>
        <w:spacing w:after="0"/>
        <w:rPr>
          <w:rFonts w:ascii="Times New Roman" w:hAnsi="Times New Roman" w:cs="Times New Roman"/>
          <w:sz w:val="24"/>
          <w:szCs w:val="24"/>
        </w:rPr>
      </w:pPr>
      <w:r w:rsidRPr="003D5DCD">
        <w:rPr>
          <w:rFonts w:ascii="Times New Roman" w:hAnsi="Times New Roman" w:cs="Times New Roman"/>
          <w:sz w:val="24"/>
          <w:szCs w:val="24"/>
        </w:rPr>
        <w:t>Ces 3 protéines sont plus ou moins bien ciblées par les médicaments.</w:t>
      </w:r>
    </w:p>
    <w:p w:rsidR="003100B1" w:rsidRPr="003D5DCD" w:rsidRDefault="003100B1" w:rsidP="003D5DCD">
      <w:pPr>
        <w:spacing w:after="0"/>
        <w:rPr>
          <w:rFonts w:ascii="Times New Roman" w:hAnsi="Times New Roman" w:cs="Times New Roman"/>
          <w:sz w:val="24"/>
          <w:szCs w:val="24"/>
        </w:rPr>
      </w:pPr>
      <w:r w:rsidRPr="003D5DCD">
        <w:rPr>
          <w:rFonts w:ascii="Times New Roman" w:hAnsi="Times New Roman" w:cs="Times New Roman"/>
          <w:sz w:val="24"/>
          <w:szCs w:val="24"/>
        </w:rPr>
        <w:t>Il y a 2 moyens de lutte :</w:t>
      </w:r>
    </w:p>
    <w:p w:rsidR="003100B1" w:rsidRPr="003D5DCD" w:rsidRDefault="003100B1" w:rsidP="003D5DCD">
      <w:pPr>
        <w:pStyle w:val="ListParagraph"/>
        <w:numPr>
          <w:ilvl w:val="0"/>
          <w:numId w:val="2"/>
        </w:numPr>
        <w:spacing w:after="0"/>
        <w:rPr>
          <w:rFonts w:ascii="Times New Roman" w:hAnsi="Times New Roman" w:cs="Times New Roman"/>
          <w:sz w:val="24"/>
          <w:szCs w:val="24"/>
        </w:rPr>
      </w:pPr>
      <w:r w:rsidRPr="003D5DCD">
        <w:rPr>
          <w:rFonts w:ascii="Times New Roman" w:hAnsi="Times New Roman" w:cs="Times New Roman"/>
          <w:sz w:val="24"/>
          <w:szCs w:val="24"/>
        </w:rPr>
        <w:t>Le vaccin (contre N et H)</w:t>
      </w:r>
    </w:p>
    <w:p w:rsidR="003100B1" w:rsidRPr="003D5DCD" w:rsidRDefault="003100B1" w:rsidP="003D5DCD">
      <w:pPr>
        <w:pStyle w:val="ListParagraph"/>
        <w:numPr>
          <w:ilvl w:val="0"/>
          <w:numId w:val="2"/>
        </w:numPr>
        <w:spacing w:after="0"/>
        <w:rPr>
          <w:rFonts w:ascii="Times New Roman" w:hAnsi="Times New Roman" w:cs="Times New Roman"/>
          <w:sz w:val="24"/>
          <w:szCs w:val="24"/>
        </w:rPr>
      </w:pPr>
      <w:r w:rsidRPr="003D5DCD">
        <w:rPr>
          <w:rFonts w:ascii="Times New Roman" w:hAnsi="Times New Roman" w:cs="Times New Roman"/>
          <w:sz w:val="24"/>
          <w:szCs w:val="24"/>
        </w:rPr>
        <w:t>Les médicaments (inhibiteurs de N pour limiter la prolifération du virion, inhibiteur des canaux M</w:t>
      </w:r>
      <w:r w:rsidRPr="003D5DCD">
        <w:rPr>
          <w:rFonts w:ascii="Times New Roman" w:hAnsi="Times New Roman" w:cs="Times New Roman"/>
          <w:sz w:val="24"/>
          <w:szCs w:val="24"/>
          <w:vertAlign w:val="subscript"/>
        </w:rPr>
        <w:t>2</w:t>
      </w:r>
      <w:r w:rsidRPr="003D5DCD">
        <w:rPr>
          <w:rFonts w:ascii="Times New Roman" w:hAnsi="Times New Roman" w:cs="Times New Roman"/>
          <w:sz w:val="24"/>
          <w:szCs w:val="24"/>
        </w:rPr>
        <w:t>)</w:t>
      </w:r>
    </w:p>
    <w:p w:rsidR="00C5221D" w:rsidRPr="003D5DCD" w:rsidRDefault="003100B1" w:rsidP="003D5DCD">
      <w:pPr>
        <w:spacing w:after="0"/>
        <w:rPr>
          <w:rFonts w:ascii="Times New Roman" w:hAnsi="Times New Roman" w:cs="Times New Roman"/>
          <w:sz w:val="24"/>
          <w:szCs w:val="24"/>
        </w:rPr>
      </w:pPr>
      <w:r w:rsidRPr="003D5DCD">
        <w:rPr>
          <w:rFonts w:ascii="Times New Roman" w:hAnsi="Times New Roman" w:cs="Times New Roman"/>
          <w:sz w:val="24"/>
          <w:szCs w:val="24"/>
        </w:rPr>
        <w:lastRenderedPageBreak/>
        <w:t xml:space="preserve">La </w:t>
      </w:r>
      <w:proofErr w:type="spellStart"/>
      <w:r w:rsidRPr="003D5DCD">
        <w:rPr>
          <w:rFonts w:ascii="Times New Roman" w:hAnsi="Times New Roman" w:cs="Times New Roman"/>
          <w:sz w:val="24"/>
          <w:szCs w:val="24"/>
        </w:rPr>
        <w:t>neuraminidase</w:t>
      </w:r>
      <w:proofErr w:type="spellEnd"/>
      <w:r w:rsidRPr="003D5DCD">
        <w:rPr>
          <w:rFonts w:ascii="Times New Roman" w:hAnsi="Times New Roman" w:cs="Times New Roman"/>
          <w:sz w:val="24"/>
          <w:szCs w:val="24"/>
        </w:rPr>
        <w:t xml:space="preserve"> a 6 feuillets plissés </w:t>
      </w:r>
      <w:r w:rsidR="00C5221D" w:rsidRPr="003D5DCD">
        <w:rPr>
          <w:rFonts w:ascii="Times New Roman" w:hAnsi="Times New Roman" w:cs="Times New Roman"/>
          <w:sz w:val="24"/>
          <w:szCs w:val="24"/>
        </w:rPr>
        <w:t>β, constitués chacun de 4 brins. Toute la séquence n’interagit pas avec l’anticorps, seulement 4 régions le font, et ce ne sont pas les feuillets, mais les boucles.</w:t>
      </w:r>
    </w:p>
    <w:p w:rsidR="00C5221D" w:rsidRPr="003D5DCD" w:rsidRDefault="00C5221D"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Sur ce modèle, </w:t>
      </w:r>
      <w:proofErr w:type="spellStart"/>
      <w:r w:rsidRPr="003D5DCD">
        <w:rPr>
          <w:rFonts w:ascii="Times New Roman" w:hAnsi="Times New Roman" w:cs="Times New Roman"/>
          <w:sz w:val="24"/>
          <w:szCs w:val="24"/>
        </w:rPr>
        <w:t>Calmann</w:t>
      </w:r>
      <w:proofErr w:type="spellEnd"/>
      <w:r w:rsidRPr="003D5DCD">
        <w:rPr>
          <w:rFonts w:ascii="Times New Roman" w:hAnsi="Times New Roman" w:cs="Times New Roman"/>
          <w:sz w:val="24"/>
          <w:szCs w:val="24"/>
        </w:rPr>
        <w:t xml:space="preserve"> observe des </w:t>
      </w:r>
      <w:proofErr w:type="spellStart"/>
      <w:proofErr w:type="gramStart"/>
      <w:r w:rsidRPr="003D5DCD">
        <w:rPr>
          <w:rFonts w:ascii="Times New Roman" w:hAnsi="Times New Roman" w:cs="Times New Roman"/>
          <w:sz w:val="24"/>
          <w:szCs w:val="24"/>
        </w:rPr>
        <w:t>transconformation</w:t>
      </w:r>
      <w:proofErr w:type="spellEnd"/>
      <w:proofErr w:type="gramEnd"/>
      <w:r w:rsidRPr="003D5DCD">
        <w:rPr>
          <w:rFonts w:ascii="Times New Roman" w:hAnsi="Times New Roman" w:cs="Times New Roman"/>
          <w:sz w:val="24"/>
          <w:szCs w:val="24"/>
        </w:rPr>
        <w:t>, une partage la chaine H/L au niveau de la fixation.</w:t>
      </w:r>
    </w:p>
    <w:p w:rsidR="00C5221D" w:rsidRPr="003D5DCD" w:rsidRDefault="00C5221D"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deux modèles sont bons, on peut voir un grand nombre de fixations différentes, avec plus ou moins de </w:t>
      </w:r>
      <w:proofErr w:type="spellStart"/>
      <w:r w:rsidRPr="003D5DCD">
        <w:rPr>
          <w:rFonts w:ascii="Times New Roman" w:hAnsi="Times New Roman" w:cs="Times New Roman"/>
          <w:sz w:val="24"/>
          <w:szCs w:val="24"/>
        </w:rPr>
        <w:t>transconformations</w:t>
      </w:r>
      <w:proofErr w:type="spellEnd"/>
      <w:r w:rsidRPr="003D5DCD">
        <w:rPr>
          <w:rFonts w:ascii="Times New Roman" w:hAnsi="Times New Roman" w:cs="Times New Roman"/>
          <w:sz w:val="24"/>
          <w:szCs w:val="24"/>
        </w:rPr>
        <w:t>.</w:t>
      </w:r>
    </w:p>
    <w:p w:rsidR="00C5221D" w:rsidRPr="003D5DCD" w:rsidRDefault="00C5221D"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Le VIH</w:t>
      </w:r>
    </w:p>
    <w:p w:rsidR="00C5221D" w:rsidRPr="003D5DCD" w:rsidRDefault="00C5221D" w:rsidP="003D5DCD">
      <w:pPr>
        <w:spacing w:after="0"/>
        <w:rPr>
          <w:rFonts w:ascii="Times New Roman" w:hAnsi="Times New Roman" w:cs="Times New Roman"/>
          <w:sz w:val="24"/>
          <w:szCs w:val="24"/>
        </w:rPr>
      </w:pPr>
      <w:r w:rsidRPr="003D5DCD">
        <w:rPr>
          <w:rFonts w:ascii="Times New Roman" w:hAnsi="Times New Roman" w:cs="Times New Roman"/>
          <w:sz w:val="24"/>
          <w:szCs w:val="24"/>
        </w:rPr>
        <w:t>Certaines personnes ont des anticorps contre le VIH, dans de rares cas ils sont neutralisants, et dans la plupart des cas ne le sont pas. Le VIH est muté régulièrement chez chaque patient.</w:t>
      </w:r>
    </w:p>
    <w:p w:rsidR="00C5221D" w:rsidRPr="003D5DCD" w:rsidRDefault="00C5221D"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Daniel </w:t>
      </w:r>
      <w:proofErr w:type="spellStart"/>
      <w:r w:rsidRPr="003D5DCD">
        <w:rPr>
          <w:rFonts w:ascii="Times New Roman" w:hAnsi="Times New Roman" w:cs="Times New Roman"/>
          <w:sz w:val="24"/>
          <w:szCs w:val="24"/>
        </w:rPr>
        <w:t>Calarese</w:t>
      </w:r>
      <w:proofErr w:type="spellEnd"/>
      <w:r w:rsidRPr="003D5DCD">
        <w:rPr>
          <w:rFonts w:ascii="Times New Roman" w:hAnsi="Times New Roman" w:cs="Times New Roman"/>
          <w:sz w:val="24"/>
          <w:szCs w:val="24"/>
        </w:rPr>
        <w:t xml:space="preserve"> et al. </w:t>
      </w:r>
      <w:proofErr w:type="gramStart"/>
      <w:r w:rsidRPr="003D5DCD">
        <w:rPr>
          <w:rFonts w:ascii="Times New Roman" w:hAnsi="Times New Roman" w:cs="Times New Roman"/>
          <w:sz w:val="24"/>
          <w:szCs w:val="24"/>
        </w:rPr>
        <w:t>ont</w:t>
      </w:r>
      <w:proofErr w:type="gramEnd"/>
      <w:r w:rsidRPr="003D5DCD">
        <w:rPr>
          <w:rFonts w:ascii="Times New Roman" w:hAnsi="Times New Roman" w:cs="Times New Roman"/>
          <w:sz w:val="24"/>
          <w:szCs w:val="24"/>
        </w:rPr>
        <w:t xml:space="preserve"> mis en évidence (dans science en 2003) des anticorps humains qui neutralisent le HIV (2G</w:t>
      </w:r>
      <w:r w:rsidRPr="003D5DCD">
        <w:rPr>
          <w:rFonts w:ascii="Times New Roman" w:hAnsi="Times New Roman" w:cs="Times New Roman"/>
          <w:sz w:val="24"/>
          <w:szCs w:val="24"/>
          <w:vertAlign w:val="subscript"/>
        </w:rPr>
        <w:t>12</w:t>
      </w:r>
      <w:r w:rsidRPr="003D5DCD">
        <w:rPr>
          <w:rFonts w:ascii="Times New Roman" w:hAnsi="Times New Roman" w:cs="Times New Roman"/>
          <w:sz w:val="24"/>
          <w:szCs w:val="24"/>
        </w:rPr>
        <w:t>). A la surface du virus, on trouve des glycoprotéines GP120 (120000 Da) qui sont hyperglycosylées, et des glycoprotéines GP41.</w:t>
      </w:r>
    </w:p>
    <w:p w:rsidR="00C5221D" w:rsidRPr="003D5DCD" w:rsidRDefault="00C5221D"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L’interaction virus/cellule T </w:t>
      </w:r>
      <w:proofErr w:type="spellStart"/>
      <w:r w:rsidRPr="003D5DCD">
        <w:rPr>
          <w:rFonts w:ascii="Times New Roman" w:hAnsi="Times New Roman" w:cs="Times New Roman"/>
          <w:sz w:val="24"/>
          <w:szCs w:val="24"/>
        </w:rPr>
        <w:t>helper</w:t>
      </w:r>
      <w:proofErr w:type="spellEnd"/>
      <w:r w:rsidRPr="003D5DCD">
        <w:rPr>
          <w:rFonts w:ascii="Times New Roman" w:hAnsi="Times New Roman" w:cs="Times New Roman"/>
          <w:sz w:val="24"/>
          <w:szCs w:val="24"/>
        </w:rPr>
        <w:t xml:space="preserve"> se fait à la surface des cellules T </w:t>
      </w:r>
      <w:proofErr w:type="spellStart"/>
      <w:r w:rsidRPr="003D5DCD">
        <w:rPr>
          <w:rFonts w:ascii="Times New Roman" w:hAnsi="Times New Roman" w:cs="Times New Roman"/>
          <w:sz w:val="24"/>
          <w:szCs w:val="24"/>
        </w:rPr>
        <w:t>helper</w:t>
      </w:r>
      <w:proofErr w:type="spellEnd"/>
      <w:r w:rsidRPr="003D5DCD">
        <w:rPr>
          <w:rFonts w:ascii="Times New Roman" w:hAnsi="Times New Roman" w:cs="Times New Roman"/>
          <w:sz w:val="24"/>
          <w:szCs w:val="24"/>
        </w:rPr>
        <w:t>, grâce aux CD4 et au CCRS, ce sont des récepteurs qui interagissent avec le virus.</w:t>
      </w:r>
    </w:p>
    <w:p w:rsidR="008A7521" w:rsidRPr="003D5DCD" w:rsidRDefault="00C5221D"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A partir des patients présentant des anticorps neutralisants, il y a production d’anticorps neutralisants monoclonaux, utilisables en sérothérapie. Si on a un manque de gp120, il n’y a pas de reconnaissance de cellule T </w:t>
      </w:r>
      <w:proofErr w:type="spellStart"/>
      <w:r w:rsidRPr="003D5DCD">
        <w:rPr>
          <w:rFonts w:ascii="Times New Roman" w:hAnsi="Times New Roman" w:cs="Times New Roman"/>
          <w:sz w:val="24"/>
          <w:szCs w:val="24"/>
        </w:rPr>
        <w:t>helper</w:t>
      </w:r>
      <w:proofErr w:type="spellEnd"/>
      <w:r w:rsidRPr="003D5DCD">
        <w:rPr>
          <w:rFonts w:ascii="Times New Roman" w:hAnsi="Times New Roman" w:cs="Times New Roman"/>
          <w:sz w:val="24"/>
          <w:szCs w:val="24"/>
        </w:rPr>
        <w:t>, ce qui est plutôt bien.</w:t>
      </w:r>
    </w:p>
    <w:p w:rsidR="008A7521" w:rsidRPr="003D5DCD" w:rsidRDefault="008A7521"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A partir des anticorps humains, on peut par cristallisation obtenir des structures </w:t>
      </w:r>
      <w:proofErr w:type="spellStart"/>
      <w:r w:rsidRPr="003D5DCD">
        <w:rPr>
          <w:rFonts w:ascii="Times New Roman" w:hAnsi="Times New Roman" w:cs="Times New Roman"/>
          <w:sz w:val="24"/>
          <w:szCs w:val="24"/>
        </w:rPr>
        <w:t>dimériques</w:t>
      </w:r>
      <w:proofErr w:type="spellEnd"/>
      <w:r w:rsidRPr="003D5DCD">
        <w:rPr>
          <w:rFonts w:ascii="Times New Roman" w:hAnsi="Times New Roman" w:cs="Times New Roman"/>
          <w:sz w:val="24"/>
          <w:szCs w:val="24"/>
        </w:rPr>
        <w:t>.</w:t>
      </w:r>
    </w:p>
    <w:p w:rsidR="008A7521" w:rsidRPr="003D5DCD" w:rsidRDefault="008A7521" w:rsidP="003D5DCD">
      <w:pPr>
        <w:spacing w:after="0"/>
        <w:rPr>
          <w:rFonts w:ascii="Times New Roman" w:hAnsi="Times New Roman" w:cs="Times New Roman"/>
          <w:sz w:val="24"/>
          <w:szCs w:val="24"/>
        </w:rPr>
      </w:pPr>
      <w:r w:rsidRPr="003D5DCD">
        <w:rPr>
          <w:rFonts w:ascii="Times New Roman" w:hAnsi="Times New Roman" w:cs="Times New Roman"/>
          <w:sz w:val="24"/>
          <w:szCs w:val="24"/>
        </w:rPr>
        <w:t>Cette structure ne ressemble pas à ce qu’on a l’habitude de voir.</w:t>
      </w:r>
    </w:p>
    <w:p w:rsidR="00320783" w:rsidRPr="003D5DCD" w:rsidRDefault="0014584E"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2B03679D" wp14:editId="3CAAAB35">
            <wp:extent cx="2714625" cy="37623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0">
                      <a:extLst>
                        <a:ext uri="{28A0092B-C50C-407E-A947-70E740481C1C}">
                          <a14:useLocalDpi xmlns:a14="http://schemas.microsoft.com/office/drawing/2010/main" val="0"/>
                        </a:ext>
                      </a:extLst>
                    </a:blip>
                    <a:stretch>
                      <a:fillRect/>
                    </a:stretch>
                  </pic:blipFill>
                  <pic:spPr>
                    <a:xfrm>
                      <a:off x="0" y="0"/>
                      <a:ext cx="2714625" cy="3762375"/>
                    </a:xfrm>
                    <a:prstGeom prst="rect">
                      <a:avLst/>
                    </a:prstGeom>
                  </pic:spPr>
                </pic:pic>
              </a:graphicData>
            </a:graphic>
          </wp:inline>
        </w:drawing>
      </w:r>
    </w:p>
    <w:p w:rsidR="0067384B" w:rsidRPr="003D5DCD" w:rsidRDefault="008A7521"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A : structure </w:t>
      </w:r>
      <w:proofErr w:type="spellStart"/>
      <w:r w:rsidRPr="003D5DCD">
        <w:rPr>
          <w:rFonts w:ascii="Times New Roman" w:hAnsi="Times New Roman" w:cs="Times New Roman"/>
          <w:sz w:val="24"/>
          <w:szCs w:val="24"/>
        </w:rPr>
        <w:t>glycnnique</w:t>
      </w:r>
      <w:proofErr w:type="spellEnd"/>
      <w:r w:rsidRPr="003D5DCD">
        <w:rPr>
          <w:rFonts w:ascii="Times New Roman" w:hAnsi="Times New Roman" w:cs="Times New Roman"/>
          <w:sz w:val="24"/>
          <w:szCs w:val="24"/>
        </w:rPr>
        <w:t xml:space="preserve"> à la surface de GP120 (très riche en mannose). La cristallographie de rayons X a montré que le dimère de Fab (bras dessus/bras dessous) délimitait 3 domaines de fixation : V</w:t>
      </w:r>
      <w:r w:rsidRPr="003D5DCD">
        <w:rPr>
          <w:rFonts w:ascii="Times New Roman" w:hAnsi="Times New Roman" w:cs="Times New Roman"/>
          <w:sz w:val="24"/>
          <w:szCs w:val="24"/>
          <w:vertAlign w:val="subscript"/>
        </w:rPr>
        <w:t>H</w:t>
      </w:r>
      <w:r w:rsidRPr="003D5DCD">
        <w:rPr>
          <w:rFonts w:ascii="Times New Roman" w:hAnsi="Times New Roman" w:cs="Times New Roman"/>
          <w:sz w:val="24"/>
          <w:szCs w:val="24"/>
        </w:rPr>
        <w:t>V</w:t>
      </w:r>
      <w:r w:rsidRPr="003D5DCD">
        <w:rPr>
          <w:rFonts w:ascii="Times New Roman" w:hAnsi="Times New Roman" w:cs="Times New Roman"/>
          <w:sz w:val="24"/>
          <w:szCs w:val="24"/>
          <w:vertAlign w:val="subscript"/>
        </w:rPr>
        <w:t>L</w:t>
      </w:r>
      <w:r w:rsidR="00501997" w:rsidRPr="003D5DCD">
        <w:rPr>
          <w:rFonts w:ascii="Times New Roman" w:hAnsi="Times New Roman" w:cs="Times New Roman"/>
          <w:sz w:val="24"/>
          <w:szCs w:val="24"/>
        </w:rPr>
        <w:t>,</w:t>
      </w:r>
      <w:r w:rsidR="00501997" w:rsidRPr="003D5DCD">
        <w:rPr>
          <w:rFonts w:ascii="Times New Roman" w:hAnsi="Times New Roman" w:cs="Times New Roman"/>
          <w:sz w:val="24"/>
          <w:szCs w:val="24"/>
          <w:vertAlign w:val="subscript"/>
        </w:rPr>
        <w:t xml:space="preserve"> </w:t>
      </w:r>
      <w:r w:rsidRPr="003D5DCD">
        <w:rPr>
          <w:rFonts w:ascii="Times New Roman" w:hAnsi="Times New Roman" w:cs="Times New Roman"/>
          <w:sz w:val="24"/>
          <w:szCs w:val="24"/>
        </w:rPr>
        <w:t>V</w:t>
      </w:r>
      <w:r w:rsidRPr="003D5DCD">
        <w:rPr>
          <w:rFonts w:ascii="Times New Roman" w:hAnsi="Times New Roman" w:cs="Times New Roman"/>
          <w:sz w:val="24"/>
          <w:szCs w:val="24"/>
          <w:vertAlign w:val="subscript"/>
        </w:rPr>
        <w:t>H’</w:t>
      </w:r>
      <w:r w:rsidRPr="003D5DCD">
        <w:rPr>
          <w:rFonts w:ascii="Times New Roman" w:hAnsi="Times New Roman" w:cs="Times New Roman"/>
          <w:sz w:val="24"/>
          <w:szCs w:val="24"/>
        </w:rPr>
        <w:t>V</w:t>
      </w:r>
      <w:r w:rsidRPr="003D5DCD">
        <w:rPr>
          <w:rFonts w:ascii="Times New Roman" w:hAnsi="Times New Roman" w:cs="Times New Roman"/>
          <w:sz w:val="24"/>
          <w:szCs w:val="24"/>
          <w:vertAlign w:val="subscript"/>
        </w:rPr>
        <w:t>L</w:t>
      </w:r>
      <w:r w:rsidRPr="003D5DCD">
        <w:rPr>
          <w:rFonts w:ascii="Times New Roman" w:hAnsi="Times New Roman" w:cs="Times New Roman"/>
          <w:sz w:val="24"/>
          <w:szCs w:val="24"/>
        </w:rPr>
        <w:t xml:space="preserve"> et V</w:t>
      </w:r>
      <w:r w:rsidRPr="003D5DCD">
        <w:rPr>
          <w:rFonts w:ascii="Times New Roman" w:hAnsi="Times New Roman" w:cs="Times New Roman"/>
          <w:sz w:val="24"/>
          <w:szCs w:val="24"/>
          <w:vertAlign w:val="subscript"/>
        </w:rPr>
        <w:t>H</w:t>
      </w:r>
      <w:r w:rsidR="00501997" w:rsidRPr="003D5DCD">
        <w:rPr>
          <w:rFonts w:ascii="Times New Roman" w:hAnsi="Times New Roman" w:cs="Times New Roman"/>
          <w:sz w:val="24"/>
          <w:szCs w:val="24"/>
        </w:rPr>
        <w:t>V</w:t>
      </w:r>
      <w:r w:rsidR="00501997" w:rsidRPr="003D5DCD">
        <w:rPr>
          <w:rFonts w:ascii="Times New Roman" w:hAnsi="Times New Roman" w:cs="Times New Roman"/>
          <w:sz w:val="24"/>
          <w:szCs w:val="24"/>
          <w:vertAlign w:val="subscript"/>
        </w:rPr>
        <w:t>H’</w:t>
      </w:r>
      <w:r w:rsidR="00501997" w:rsidRPr="003D5DCD">
        <w:rPr>
          <w:rFonts w:ascii="Times New Roman" w:hAnsi="Times New Roman" w:cs="Times New Roman"/>
          <w:sz w:val="24"/>
          <w:szCs w:val="24"/>
        </w:rPr>
        <w:t xml:space="preserve"> (inhabituel).</w:t>
      </w:r>
    </w:p>
    <w:p w:rsidR="00ED42C5" w:rsidRPr="003D5DCD" w:rsidRDefault="00ED42C5"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 xml:space="preserve">Arthrite </w:t>
      </w:r>
      <w:proofErr w:type="spellStart"/>
      <w:r w:rsidRPr="003D5DCD">
        <w:rPr>
          <w:rFonts w:ascii="Times New Roman" w:hAnsi="Times New Roman" w:cs="Times New Roman"/>
          <w:sz w:val="24"/>
          <w:szCs w:val="24"/>
        </w:rPr>
        <w:t>rheumatoïde</w:t>
      </w:r>
      <w:proofErr w:type="spellEnd"/>
    </w:p>
    <w:p w:rsidR="0067384B" w:rsidRPr="003D5DCD" w:rsidRDefault="007B0168"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Dans le cas des </w:t>
      </w:r>
      <w:proofErr w:type="spellStart"/>
      <w:r w:rsidRPr="003D5DCD">
        <w:rPr>
          <w:rFonts w:ascii="Times New Roman" w:hAnsi="Times New Roman" w:cs="Times New Roman"/>
          <w:sz w:val="24"/>
          <w:szCs w:val="24"/>
        </w:rPr>
        <w:t>IgG</w:t>
      </w:r>
      <w:proofErr w:type="spellEnd"/>
      <w:r w:rsidRPr="003D5DCD">
        <w:rPr>
          <w:rFonts w:ascii="Times New Roman" w:hAnsi="Times New Roman" w:cs="Times New Roman"/>
          <w:sz w:val="24"/>
          <w:szCs w:val="24"/>
        </w:rPr>
        <w:t xml:space="preserve">, les structures </w:t>
      </w:r>
      <w:proofErr w:type="spellStart"/>
      <w:r w:rsidRPr="003D5DCD">
        <w:rPr>
          <w:rFonts w:ascii="Times New Roman" w:hAnsi="Times New Roman" w:cs="Times New Roman"/>
          <w:sz w:val="24"/>
          <w:szCs w:val="24"/>
        </w:rPr>
        <w:t>glycaniques</w:t>
      </w:r>
      <w:proofErr w:type="spellEnd"/>
      <w:r w:rsidRPr="003D5DCD">
        <w:rPr>
          <w:rFonts w:ascii="Times New Roman" w:hAnsi="Times New Roman" w:cs="Times New Roman"/>
          <w:sz w:val="24"/>
          <w:szCs w:val="24"/>
        </w:rPr>
        <w:t xml:space="preserve"> sont surtout portées par le 2ème domaine du fragment Fc. L’arthrite </w:t>
      </w:r>
      <w:proofErr w:type="spellStart"/>
      <w:r w:rsidRPr="003D5DCD">
        <w:rPr>
          <w:rFonts w:ascii="Times New Roman" w:hAnsi="Times New Roman" w:cs="Times New Roman"/>
          <w:sz w:val="24"/>
          <w:szCs w:val="24"/>
        </w:rPr>
        <w:t>rheumatoïde</w:t>
      </w:r>
      <w:proofErr w:type="spellEnd"/>
      <w:r w:rsidRPr="003D5DCD">
        <w:rPr>
          <w:rFonts w:ascii="Times New Roman" w:hAnsi="Times New Roman" w:cs="Times New Roman"/>
          <w:sz w:val="24"/>
          <w:szCs w:val="24"/>
        </w:rPr>
        <w:t xml:space="preserve"> est une maladie chronique qui peut toucher 1 à 3 % de la population. C’est une maladie auto-immune. Les gens qui en sont atteints auront des IgG dont les structures </w:t>
      </w:r>
      <w:proofErr w:type="spellStart"/>
      <w:r w:rsidRPr="003D5DCD">
        <w:rPr>
          <w:rFonts w:ascii="Times New Roman" w:hAnsi="Times New Roman" w:cs="Times New Roman"/>
          <w:sz w:val="24"/>
          <w:szCs w:val="24"/>
        </w:rPr>
        <w:t>glycaniques</w:t>
      </w:r>
      <w:proofErr w:type="spellEnd"/>
      <w:r w:rsidRPr="003D5DCD">
        <w:rPr>
          <w:rFonts w:ascii="Times New Roman" w:hAnsi="Times New Roman" w:cs="Times New Roman"/>
          <w:sz w:val="24"/>
          <w:szCs w:val="24"/>
        </w:rPr>
        <w:t xml:space="preserve"> seront différentes de l’habitude. L’élongation du N-</w:t>
      </w:r>
      <w:proofErr w:type="spellStart"/>
      <w:r w:rsidRPr="003D5DCD">
        <w:rPr>
          <w:rFonts w:ascii="Times New Roman" w:hAnsi="Times New Roman" w:cs="Times New Roman"/>
          <w:sz w:val="24"/>
          <w:szCs w:val="24"/>
        </w:rPr>
        <w:t>glycane</w:t>
      </w:r>
      <w:proofErr w:type="spellEnd"/>
      <w:r w:rsidRPr="003D5DCD">
        <w:rPr>
          <w:rFonts w:ascii="Times New Roman" w:hAnsi="Times New Roman" w:cs="Times New Roman"/>
          <w:sz w:val="24"/>
          <w:szCs w:val="24"/>
        </w:rPr>
        <w:t xml:space="preserve"> sera perturbée dans le cas pathologique.</w:t>
      </w:r>
    </w:p>
    <w:p w:rsidR="007B0168" w:rsidRPr="003D5DCD" w:rsidRDefault="007B0168" w:rsidP="003D5DCD">
      <w:pPr>
        <w:spacing w:after="0"/>
        <w:rPr>
          <w:rFonts w:ascii="Times New Roman" w:hAnsi="Times New Roman" w:cs="Times New Roman"/>
          <w:sz w:val="24"/>
          <w:szCs w:val="24"/>
        </w:rPr>
      </w:pPr>
      <w:r w:rsidRPr="003D5DCD">
        <w:rPr>
          <w:rFonts w:ascii="Times New Roman" w:hAnsi="Times New Roman" w:cs="Times New Roman"/>
          <w:sz w:val="24"/>
          <w:szCs w:val="24"/>
        </w:rPr>
        <w:t>Voir structure N-</w:t>
      </w:r>
      <w:proofErr w:type="spellStart"/>
      <w:r w:rsidRPr="003D5DCD">
        <w:rPr>
          <w:rFonts w:ascii="Times New Roman" w:hAnsi="Times New Roman" w:cs="Times New Roman"/>
          <w:sz w:val="24"/>
          <w:szCs w:val="24"/>
        </w:rPr>
        <w:t>glycanes</w:t>
      </w:r>
      <w:proofErr w:type="spellEnd"/>
    </w:p>
    <w:p w:rsidR="007B0168" w:rsidRPr="003D5DCD" w:rsidRDefault="007B0168"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structures </w:t>
      </w:r>
      <w:proofErr w:type="spellStart"/>
      <w:r w:rsidRPr="003D5DCD">
        <w:rPr>
          <w:rFonts w:ascii="Times New Roman" w:hAnsi="Times New Roman" w:cs="Times New Roman"/>
          <w:sz w:val="24"/>
          <w:szCs w:val="24"/>
        </w:rPr>
        <w:t>glycaniques</w:t>
      </w:r>
      <w:proofErr w:type="spellEnd"/>
      <w:r w:rsidRPr="003D5DCD">
        <w:rPr>
          <w:rFonts w:ascii="Times New Roman" w:hAnsi="Times New Roman" w:cs="Times New Roman"/>
          <w:sz w:val="24"/>
          <w:szCs w:val="24"/>
        </w:rPr>
        <w:t xml:space="preserve"> incomplètes constitueront des antigènes, et le sujet malade synthétisera des anticorps qui attaqueront ses propres antigènes, les IgG modifiés. En fonction </w:t>
      </w:r>
      <w:r w:rsidRPr="003D5DCD">
        <w:rPr>
          <w:rFonts w:ascii="Times New Roman" w:hAnsi="Times New Roman" w:cs="Times New Roman"/>
          <w:sz w:val="24"/>
          <w:szCs w:val="24"/>
        </w:rPr>
        <w:lastRenderedPageBreak/>
        <w:t xml:space="preserve">de la nature du </w:t>
      </w:r>
      <w:proofErr w:type="spellStart"/>
      <w:r w:rsidRPr="003D5DCD">
        <w:rPr>
          <w:rFonts w:ascii="Times New Roman" w:hAnsi="Times New Roman" w:cs="Times New Roman"/>
          <w:sz w:val="24"/>
          <w:szCs w:val="24"/>
        </w:rPr>
        <w:t>glycane</w:t>
      </w:r>
      <w:proofErr w:type="spellEnd"/>
      <w:r w:rsidRPr="003D5DCD">
        <w:rPr>
          <w:rFonts w:ascii="Times New Roman" w:hAnsi="Times New Roman" w:cs="Times New Roman"/>
          <w:sz w:val="24"/>
          <w:szCs w:val="24"/>
        </w:rPr>
        <w:t>, on modulera les réponses de ces complexes immuns antigène-anticorps.</w:t>
      </w:r>
    </w:p>
    <w:p w:rsidR="007B0168" w:rsidRPr="003D5DCD" w:rsidRDefault="00D34B77" w:rsidP="003D5DCD">
      <w:pPr>
        <w:pStyle w:val="Heading1"/>
        <w:spacing w:before="0"/>
        <w:rPr>
          <w:rFonts w:ascii="Times New Roman" w:hAnsi="Times New Roman" w:cs="Times New Roman"/>
          <w:sz w:val="24"/>
          <w:szCs w:val="24"/>
        </w:rPr>
      </w:pPr>
      <w:r w:rsidRPr="003D5DCD">
        <w:rPr>
          <w:rFonts w:ascii="Times New Roman" w:hAnsi="Times New Roman" w:cs="Times New Roman"/>
          <w:sz w:val="24"/>
          <w:szCs w:val="24"/>
        </w:rPr>
        <w:t>Les immunoglobulines et leurs antigènes</w:t>
      </w:r>
    </w:p>
    <w:p w:rsidR="00D34B77" w:rsidRPr="003D5DCD" w:rsidRDefault="00D34B77"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On a par exemple isolé des IgG humaines. On veut préparer de l’antisérum </w:t>
      </w:r>
      <w:proofErr w:type="spellStart"/>
      <w:r w:rsidRPr="003D5DCD">
        <w:rPr>
          <w:rFonts w:ascii="Times New Roman" w:hAnsi="Times New Roman" w:cs="Times New Roman"/>
          <w:sz w:val="24"/>
          <w:szCs w:val="24"/>
        </w:rPr>
        <w:t>anti-IgG</w:t>
      </w:r>
      <w:proofErr w:type="spellEnd"/>
      <w:r w:rsidRPr="003D5DCD">
        <w:rPr>
          <w:rFonts w:ascii="Times New Roman" w:hAnsi="Times New Roman" w:cs="Times New Roman"/>
          <w:sz w:val="24"/>
          <w:szCs w:val="24"/>
        </w:rPr>
        <w:t xml:space="preserve">. On pique un lapin, on lui injecte </w:t>
      </w:r>
      <w:proofErr w:type="spellStart"/>
      <w:r w:rsidRPr="003D5DCD">
        <w:rPr>
          <w:rFonts w:ascii="Times New Roman" w:hAnsi="Times New Roman" w:cs="Times New Roman"/>
          <w:sz w:val="24"/>
          <w:szCs w:val="24"/>
        </w:rPr>
        <w:t>l’IgG</w:t>
      </w:r>
      <w:proofErr w:type="spellEnd"/>
      <w:r w:rsidRPr="003D5DCD">
        <w:rPr>
          <w:rFonts w:ascii="Times New Roman" w:hAnsi="Times New Roman" w:cs="Times New Roman"/>
          <w:sz w:val="24"/>
          <w:szCs w:val="24"/>
        </w:rPr>
        <w:t xml:space="preserve"> avec un adjuvent. On peut alors tester l’efficacité, la spécificité de classe de notre antisérum.</w:t>
      </w:r>
    </w:p>
    <w:p w:rsidR="00D34B77" w:rsidRPr="003D5DCD" w:rsidRDefault="00320783" w:rsidP="003D5DCD">
      <w:pPr>
        <w:spacing w:after="0"/>
        <w:jc w:val="center"/>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7A76F16F" wp14:editId="40191FB8">
            <wp:extent cx="2647950" cy="2409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1">
                      <a:extLst>
                        <a:ext uri="{28A0092B-C50C-407E-A947-70E740481C1C}">
                          <a14:useLocalDpi xmlns:a14="http://schemas.microsoft.com/office/drawing/2010/main" val="0"/>
                        </a:ext>
                      </a:extLst>
                    </a:blip>
                    <a:stretch>
                      <a:fillRect/>
                    </a:stretch>
                  </pic:blipFill>
                  <pic:spPr>
                    <a:xfrm>
                      <a:off x="0" y="0"/>
                      <a:ext cx="2647950" cy="2409825"/>
                    </a:xfrm>
                    <a:prstGeom prst="rect">
                      <a:avLst/>
                    </a:prstGeom>
                  </pic:spPr>
                </pic:pic>
              </a:graphicData>
            </a:graphic>
          </wp:inline>
        </w:drawing>
      </w:r>
    </w:p>
    <w:p w:rsidR="00A73BA9" w:rsidRPr="003D5DCD" w:rsidRDefault="00A73BA9"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On n’a injecté que des IgG, et pourquoi reconnait-on les autres </w:t>
      </w:r>
      <w:proofErr w:type="spellStart"/>
      <w:r w:rsidRPr="003D5DCD">
        <w:rPr>
          <w:rFonts w:ascii="Times New Roman" w:hAnsi="Times New Roman" w:cs="Times New Roman"/>
          <w:sz w:val="24"/>
          <w:szCs w:val="24"/>
        </w:rPr>
        <w:t>Ig</w:t>
      </w:r>
      <w:proofErr w:type="spellEnd"/>
      <w:r w:rsidRPr="003D5DCD">
        <w:rPr>
          <w:rFonts w:ascii="Times New Roman" w:hAnsi="Times New Roman" w:cs="Times New Roman"/>
          <w:sz w:val="24"/>
          <w:szCs w:val="24"/>
        </w:rPr>
        <w:t xml:space="preserve"> ? Toutes les </w:t>
      </w:r>
      <w:proofErr w:type="spellStart"/>
      <w:r w:rsidRPr="003D5DCD">
        <w:rPr>
          <w:rFonts w:ascii="Times New Roman" w:hAnsi="Times New Roman" w:cs="Times New Roman"/>
          <w:sz w:val="24"/>
          <w:szCs w:val="24"/>
        </w:rPr>
        <w:t>Ig</w:t>
      </w:r>
      <w:proofErr w:type="spellEnd"/>
      <w:r w:rsidRPr="003D5DCD">
        <w:rPr>
          <w:rFonts w:ascii="Times New Roman" w:hAnsi="Times New Roman" w:cs="Times New Roman"/>
          <w:sz w:val="24"/>
          <w:szCs w:val="24"/>
        </w:rPr>
        <w:t xml:space="preserve"> ont la même chaine légère, </w:t>
      </w:r>
      <w:r w:rsidR="00B57815" w:rsidRPr="003D5DCD">
        <w:rPr>
          <w:rFonts w:ascii="Times New Roman" w:hAnsi="Times New Roman" w:cs="Times New Roman"/>
          <w:sz w:val="24"/>
          <w:szCs w:val="24"/>
        </w:rPr>
        <w:t>κ</w:t>
      </w:r>
      <w:r w:rsidRPr="003D5DCD">
        <w:rPr>
          <w:rFonts w:ascii="Times New Roman" w:hAnsi="Times New Roman" w:cs="Times New Roman"/>
          <w:sz w:val="24"/>
          <w:szCs w:val="24"/>
        </w:rPr>
        <w:t xml:space="preserve"> ou lambda.</w:t>
      </w:r>
    </w:p>
    <w:p w:rsidR="00D34B77" w:rsidRPr="003D5DCD" w:rsidRDefault="00D34B77" w:rsidP="003D5DCD">
      <w:pPr>
        <w:pStyle w:val="Heading2"/>
        <w:spacing w:before="0"/>
        <w:rPr>
          <w:rFonts w:ascii="Times New Roman" w:hAnsi="Times New Roman" w:cs="Times New Roman"/>
          <w:sz w:val="24"/>
          <w:szCs w:val="24"/>
        </w:rPr>
      </w:pPr>
      <w:proofErr w:type="spellStart"/>
      <w:r w:rsidRPr="003D5DCD">
        <w:rPr>
          <w:rFonts w:ascii="Times New Roman" w:hAnsi="Times New Roman" w:cs="Times New Roman"/>
          <w:sz w:val="24"/>
          <w:szCs w:val="24"/>
        </w:rPr>
        <w:t>Isotypes</w:t>
      </w:r>
      <w:proofErr w:type="spellEnd"/>
    </w:p>
    <w:p w:rsidR="00A73BA9" w:rsidRPr="003D5DCD" w:rsidRDefault="00A73BA9" w:rsidP="003D5DCD">
      <w:pPr>
        <w:spacing w:after="0"/>
        <w:rPr>
          <w:rFonts w:ascii="Times New Roman" w:hAnsi="Times New Roman" w:cs="Times New Roman"/>
          <w:sz w:val="24"/>
          <w:szCs w:val="24"/>
        </w:rPr>
      </w:pPr>
      <w:r w:rsidRPr="003D5DCD">
        <w:rPr>
          <w:rFonts w:ascii="Times New Roman" w:hAnsi="Times New Roman" w:cs="Times New Roman"/>
          <w:sz w:val="24"/>
          <w:szCs w:val="24"/>
        </w:rPr>
        <w:t>Ce sont les séquence</w:t>
      </w:r>
      <w:r w:rsidR="0085010F" w:rsidRPr="003D5DCD">
        <w:rPr>
          <w:rFonts w:ascii="Times New Roman" w:hAnsi="Times New Roman" w:cs="Times New Roman"/>
          <w:sz w:val="24"/>
          <w:szCs w:val="24"/>
        </w:rPr>
        <w:t>s</w:t>
      </w:r>
      <w:r w:rsidRPr="003D5DCD">
        <w:rPr>
          <w:rFonts w:ascii="Times New Roman" w:hAnsi="Times New Roman" w:cs="Times New Roman"/>
          <w:sz w:val="24"/>
          <w:szCs w:val="24"/>
        </w:rPr>
        <w:t xml:space="preserve"> polypeptidiques portées à la fois par les chaines lourdes et les chaines légères. On les révèle en injectant des IgG humaines à un lapin, qui synthétise des </w:t>
      </w:r>
      <w:r w:rsidR="0085010F" w:rsidRPr="003D5DCD">
        <w:rPr>
          <w:rFonts w:ascii="Times New Roman" w:hAnsi="Times New Roman" w:cs="Times New Roman"/>
          <w:sz w:val="24"/>
          <w:szCs w:val="24"/>
        </w:rPr>
        <w:t>anti</w:t>
      </w:r>
      <w:r w:rsidRPr="003D5DCD">
        <w:rPr>
          <w:rFonts w:ascii="Times New Roman" w:hAnsi="Times New Roman" w:cs="Times New Roman"/>
          <w:sz w:val="24"/>
          <w:szCs w:val="24"/>
        </w:rPr>
        <w:t>c</w:t>
      </w:r>
      <w:r w:rsidR="0085010F" w:rsidRPr="003D5DCD">
        <w:rPr>
          <w:rFonts w:ascii="Times New Roman" w:hAnsi="Times New Roman" w:cs="Times New Roman"/>
          <w:sz w:val="24"/>
          <w:szCs w:val="24"/>
        </w:rPr>
        <w:t>orps</w:t>
      </w:r>
      <w:r w:rsidRPr="003D5DCD">
        <w:rPr>
          <w:rFonts w:ascii="Times New Roman" w:hAnsi="Times New Roman" w:cs="Times New Roman"/>
          <w:sz w:val="24"/>
          <w:szCs w:val="24"/>
        </w:rPr>
        <w:t xml:space="preserve"> </w:t>
      </w:r>
      <w:r w:rsidR="0085010F" w:rsidRPr="003D5DCD">
        <w:rPr>
          <w:rFonts w:ascii="Times New Roman" w:hAnsi="Times New Roman" w:cs="Times New Roman"/>
          <w:sz w:val="24"/>
          <w:szCs w:val="24"/>
        </w:rPr>
        <w:t>anti-chaînes</w:t>
      </w:r>
      <w:r w:rsidRPr="003D5DCD">
        <w:rPr>
          <w:rFonts w:ascii="Times New Roman" w:hAnsi="Times New Roman" w:cs="Times New Roman"/>
          <w:sz w:val="24"/>
          <w:szCs w:val="24"/>
        </w:rPr>
        <w:t xml:space="preserve"> légères.</w:t>
      </w:r>
    </w:p>
    <w:p w:rsidR="00D34B77" w:rsidRPr="003D5DCD" w:rsidRDefault="00D34B77" w:rsidP="003D5DCD">
      <w:pPr>
        <w:pStyle w:val="Heading2"/>
        <w:spacing w:before="0"/>
        <w:rPr>
          <w:rFonts w:ascii="Times New Roman" w:hAnsi="Times New Roman" w:cs="Times New Roman"/>
          <w:sz w:val="24"/>
          <w:szCs w:val="24"/>
        </w:rPr>
      </w:pPr>
      <w:proofErr w:type="spellStart"/>
      <w:r w:rsidRPr="003D5DCD">
        <w:rPr>
          <w:rFonts w:ascii="Times New Roman" w:hAnsi="Times New Roman" w:cs="Times New Roman"/>
          <w:sz w:val="24"/>
          <w:szCs w:val="24"/>
        </w:rPr>
        <w:t>Allotypes</w:t>
      </w:r>
      <w:proofErr w:type="spellEnd"/>
    </w:p>
    <w:p w:rsidR="0085010F" w:rsidRPr="003D5DCD" w:rsidRDefault="0085010F"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D’un lapin à l’autre, il peut y avoir des différences génétiques, qui peuvent se traduire par quelques peptides sur les chaines légères des </w:t>
      </w:r>
      <w:proofErr w:type="spellStart"/>
      <w:r w:rsidRPr="003D5DCD">
        <w:rPr>
          <w:rFonts w:ascii="Times New Roman" w:hAnsi="Times New Roman" w:cs="Times New Roman"/>
          <w:sz w:val="24"/>
          <w:szCs w:val="24"/>
        </w:rPr>
        <w:t>Ig</w:t>
      </w:r>
      <w:proofErr w:type="spellEnd"/>
      <w:r w:rsidRPr="003D5DCD">
        <w:rPr>
          <w:rFonts w:ascii="Times New Roman" w:hAnsi="Times New Roman" w:cs="Times New Roman"/>
          <w:sz w:val="24"/>
          <w:szCs w:val="24"/>
        </w:rPr>
        <w:t xml:space="preserve"> de lapins. Donc il est possible dans certains cas qu’un lapin produise des anticorps antisérum de lapin. Ce sont des déterminants antigéniques </w:t>
      </w:r>
      <w:proofErr w:type="spellStart"/>
      <w:r w:rsidRPr="003D5DCD">
        <w:rPr>
          <w:rFonts w:ascii="Times New Roman" w:hAnsi="Times New Roman" w:cs="Times New Roman"/>
          <w:sz w:val="24"/>
          <w:szCs w:val="24"/>
        </w:rPr>
        <w:t>allotypiques</w:t>
      </w:r>
      <w:proofErr w:type="spellEnd"/>
      <w:r w:rsidRPr="003D5DCD">
        <w:rPr>
          <w:rFonts w:ascii="Times New Roman" w:hAnsi="Times New Roman" w:cs="Times New Roman"/>
          <w:sz w:val="24"/>
          <w:szCs w:val="24"/>
        </w:rPr>
        <w:t>.</w:t>
      </w:r>
    </w:p>
    <w:p w:rsidR="00D34B77" w:rsidRPr="003D5DCD" w:rsidRDefault="00D34B77" w:rsidP="003D5DCD">
      <w:pPr>
        <w:pStyle w:val="Heading2"/>
        <w:spacing w:before="0"/>
        <w:rPr>
          <w:rFonts w:ascii="Times New Roman" w:hAnsi="Times New Roman" w:cs="Times New Roman"/>
          <w:sz w:val="24"/>
          <w:szCs w:val="24"/>
        </w:rPr>
      </w:pPr>
      <w:r w:rsidRPr="003D5DCD">
        <w:rPr>
          <w:rFonts w:ascii="Times New Roman" w:hAnsi="Times New Roman" w:cs="Times New Roman"/>
          <w:sz w:val="24"/>
          <w:szCs w:val="24"/>
        </w:rPr>
        <w:t>Idiotypes</w:t>
      </w:r>
    </w:p>
    <w:p w:rsidR="0085010F" w:rsidRPr="003D5DCD" w:rsidRDefault="0085010F"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Si l’on prend 2 lapins qui ont les mêmes </w:t>
      </w:r>
      <w:proofErr w:type="spellStart"/>
      <w:r w:rsidRPr="003D5DCD">
        <w:rPr>
          <w:rFonts w:ascii="Times New Roman" w:hAnsi="Times New Roman" w:cs="Times New Roman"/>
          <w:sz w:val="24"/>
          <w:szCs w:val="24"/>
        </w:rPr>
        <w:t>allotypes</w:t>
      </w:r>
      <w:proofErr w:type="spellEnd"/>
      <w:r w:rsidRPr="003D5DCD">
        <w:rPr>
          <w:rFonts w:ascii="Times New Roman" w:hAnsi="Times New Roman" w:cs="Times New Roman"/>
          <w:sz w:val="24"/>
          <w:szCs w:val="24"/>
        </w:rPr>
        <w:t xml:space="preserve">. A l’un, on inocule une Salmonella </w:t>
      </w:r>
      <w:proofErr w:type="spellStart"/>
      <w:r w:rsidRPr="003D5DCD">
        <w:rPr>
          <w:rFonts w:ascii="Times New Roman" w:hAnsi="Times New Roman" w:cs="Times New Roman"/>
          <w:sz w:val="24"/>
          <w:szCs w:val="24"/>
        </w:rPr>
        <w:t>typhimurium</w:t>
      </w:r>
      <w:proofErr w:type="spellEnd"/>
      <w:r w:rsidRPr="003D5DCD">
        <w:rPr>
          <w:rFonts w:ascii="Times New Roman" w:hAnsi="Times New Roman" w:cs="Times New Roman"/>
          <w:sz w:val="24"/>
          <w:szCs w:val="24"/>
        </w:rPr>
        <w:t xml:space="preserve">. Le lapin se met à synthétiser des anticorps anti-Salmonella </w:t>
      </w:r>
      <w:proofErr w:type="spellStart"/>
      <w:r w:rsidRPr="003D5DCD">
        <w:rPr>
          <w:rFonts w:ascii="Times New Roman" w:hAnsi="Times New Roman" w:cs="Times New Roman"/>
          <w:sz w:val="24"/>
          <w:szCs w:val="24"/>
        </w:rPr>
        <w:t>typhimurium</w:t>
      </w:r>
      <w:proofErr w:type="spellEnd"/>
      <w:r w:rsidRPr="003D5DCD">
        <w:rPr>
          <w:rFonts w:ascii="Times New Roman" w:hAnsi="Times New Roman" w:cs="Times New Roman"/>
          <w:sz w:val="24"/>
          <w:szCs w:val="24"/>
        </w:rPr>
        <w:t xml:space="preserve">. On prend ensuite un autre lapin qui présente les mêmes </w:t>
      </w:r>
      <w:proofErr w:type="spellStart"/>
      <w:r w:rsidRPr="003D5DCD">
        <w:rPr>
          <w:rFonts w:ascii="Times New Roman" w:hAnsi="Times New Roman" w:cs="Times New Roman"/>
          <w:sz w:val="24"/>
          <w:szCs w:val="24"/>
        </w:rPr>
        <w:t>allotypes</w:t>
      </w:r>
      <w:proofErr w:type="spellEnd"/>
      <w:r w:rsidRPr="003D5DCD">
        <w:rPr>
          <w:rFonts w:ascii="Times New Roman" w:hAnsi="Times New Roman" w:cs="Times New Roman"/>
          <w:sz w:val="24"/>
          <w:szCs w:val="24"/>
        </w:rPr>
        <w:t>. On lui injecte un antisérum du premier lapin, anti-St. Dans les deux cas de figure, il faut toujours faire un prélèvement sanguin avant immunisation.</w:t>
      </w:r>
      <w:r w:rsidR="00293119" w:rsidRPr="003D5DCD">
        <w:rPr>
          <w:rFonts w:ascii="Times New Roman" w:hAnsi="Times New Roman" w:cs="Times New Roman"/>
          <w:sz w:val="24"/>
          <w:szCs w:val="24"/>
        </w:rPr>
        <w:t xml:space="preserve"> La logique voudrait que l’on ne retrouve aucun arc de précipitation.</w:t>
      </w:r>
    </w:p>
    <w:tbl>
      <w:tblPr>
        <w:tblStyle w:val="Trameclaire-Accent11"/>
        <w:tblW w:w="0" w:type="auto"/>
        <w:tblLook w:val="04A0" w:firstRow="1" w:lastRow="0" w:firstColumn="1" w:lastColumn="0" w:noHBand="0" w:noVBand="1"/>
      </w:tblPr>
      <w:tblGrid>
        <w:gridCol w:w="4606"/>
        <w:gridCol w:w="4606"/>
      </w:tblGrid>
      <w:tr w:rsidR="00293119" w:rsidRPr="003D5DCD" w:rsidTr="00293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93119" w:rsidRPr="003D5DCD" w:rsidRDefault="00293119" w:rsidP="003D5DCD">
            <w:pPr>
              <w:jc w:val="center"/>
              <w:rPr>
                <w:rFonts w:ascii="Times New Roman" w:hAnsi="Times New Roman" w:cs="Times New Roman"/>
                <w:sz w:val="24"/>
                <w:szCs w:val="24"/>
              </w:rPr>
            </w:pPr>
          </w:p>
        </w:tc>
        <w:tc>
          <w:tcPr>
            <w:tcW w:w="4606" w:type="dxa"/>
            <w:vAlign w:val="center"/>
          </w:tcPr>
          <w:p w:rsidR="00293119" w:rsidRPr="003D5DCD" w:rsidRDefault="00293119" w:rsidP="003D5D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3D5DCD">
              <w:rPr>
                <w:rFonts w:ascii="Times New Roman" w:hAnsi="Times New Roman" w:cs="Times New Roman"/>
                <w:sz w:val="24"/>
                <w:szCs w:val="24"/>
              </w:rPr>
              <w:t>IsL</w:t>
            </w:r>
            <w:r w:rsidRPr="003D5DCD">
              <w:rPr>
                <w:rFonts w:ascii="Times New Roman" w:hAnsi="Times New Roman" w:cs="Times New Roman"/>
                <w:sz w:val="24"/>
                <w:szCs w:val="24"/>
                <w:vertAlign w:val="subscript"/>
              </w:rPr>
              <w:t>2</w:t>
            </w:r>
          </w:p>
        </w:tc>
      </w:tr>
      <w:tr w:rsidR="00293119" w:rsidRPr="003D5DCD" w:rsidTr="00293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93119" w:rsidRPr="003D5DCD" w:rsidRDefault="00293119" w:rsidP="003D5DCD">
            <w:pPr>
              <w:jc w:val="center"/>
              <w:rPr>
                <w:rFonts w:ascii="Times New Roman" w:hAnsi="Times New Roman" w:cs="Times New Roman"/>
                <w:sz w:val="24"/>
                <w:szCs w:val="24"/>
              </w:rPr>
            </w:pPr>
            <w:r w:rsidRPr="003D5DCD">
              <w:rPr>
                <w:rFonts w:ascii="Times New Roman" w:hAnsi="Times New Roman" w:cs="Times New Roman"/>
                <w:sz w:val="24"/>
                <w:szCs w:val="24"/>
              </w:rPr>
              <w:t>SL</w:t>
            </w:r>
            <w:r w:rsidRPr="003D5DCD">
              <w:rPr>
                <w:rFonts w:ascii="Times New Roman" w:hAnsi="Times New Roman" w:cs="Times New Roman"/>
                <w:sz w:val="24"/>
                <w:szCs w:val="24"/>
                <w:vertAlign w:val="subscript"/>
              </w:rPr>
              <w:t>1</w:t>
            </w:r>
            <w:r w:rsidRPr="003D5DCD">
              <w:rPr>
                <w:rFonts w:ascii="Times New Roman" w:hAnsi="Times New Roman" w:cs="Times New Roman"/>
                <w:sz w:val="24"/>
                <w:szCs w:val="24"/>
              </w:rPr>
              <w:t xml:space="preserve"> avant immunisation</w:t>
            </w:r>
          </w:p>
        </w:tc>
        <w:tc>
          <w:tcPr>
            <w:tcW w:w="4606" w:type="dxa"/>
            <w:vAlign w:val="center"/>
          </w:tcPr>
          <w:p w:rsidR="00293119" w:rsidRPr="003D5DCD" w:rsidRDefault="00293119"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w:t>
            </w:r>
          </w:p>
        </w:tc>
      </w:tr>
      <w:tr w:rsidR="00293119" w:rsidRPr="003D5DCD" w:rsidTr="00293119">
        <w:tc>
          <w:tcPr>
            <w:cnfStyle w:val="001000000000" w:firstRow="0" w:lastRow="0" w:firstColumn="1" w:lastColumn="0" w:oddVBand="0" w:evenVBand="0" w:oddHBand="0" w:evenHBand="0" w:firstRowFirstColumn="0" w:firstRowLastColumn="0" w:lastRowFirstColumn="0" w:lastRowLastColumn="0"/>
            <w:tcW w:w="4606" w:type="dxa"/>
            <w:vAlign w:val="center"/>
          </w:tcPr>
          <w:p w:rsidR="00293119" w:rsidRPr="003D5DCD" w:rsidRDefault="00293119" w:rsidP="003D5DCD">
            <w:pPr>
              <w:jc w:val="center"/>
              <w:rPr>
                <w:rFonts w:ascii="Times New Roman" w:hAnsi="Times New Roman" w:cs="Times New Roman"/>
                <w:sz w:val="24"/>
                <w:szCs w:val="24"/>
              </w:rPr>
            </w:pPr>
            <w:r w:rsidRPr="003D5DCD">
              <w:rPr>
                <w:rFonts w:ascii="Times New Roman" w:hAnsi="Times New Roman" w:cs="Times New Roman"/>
                <w:sz w:val="24"/>
                <w:szCs w:val="24"/>
              </w:rPr>
              <w:t>SL</w:t>
            </w:r>
            <w:r w:rsidRPr="003D5DCD">
              <w:rPr>
                <w:rFonts w:ascii="Times New Roman" w:hAnsi="Times New Roman" w:cs="Times New Roman"/>
                <w:sz w:val="24"/>
                <w:szCs w:val="24"/>
                <w:vertAlign w:val="subscript"/>
              </w:rPr>
              <w:t>1</w:t>
            </w:r>
            <w:r w:rsidRPr="003D5DCD">
              <w:rPr>
                <w:rFonts w:ascii="Times New Roman" w:hAnsi="Times New Roman" w:cs="Times New Roman"/>
                <w:sz w:val="24"/>
                <w:szCs w:val="24"/>
              </w:rPr>
              <w:t xml:space="preserve"> contre Ag ≠ St</w:t>
            </w:r>
          </w:p>
        </w:tc>
        <w:tc>
          <w:tcPr>
            <w:tcW w:w="4606" w:type="dxa"/>
            <w:vAlign w:val="center"/>
          </w:tcPr>
          <w:p w:rsidR="00293119" w:rsidRPr="003D5DCD" w:rsidRDefault="00293119" w:rsidP="003D5D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w:t>
            </w:r>
          </w:p>
        </w:tc>
      </w:tr>
      <w:tr w:rsidR="00293119" w:rsidRPr="003D5DCD" w:rsidTr="00293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93119" w:rsidRPr="003D5DCD" w:rsidRDefault="00293119" w:rsidP="003D5DCD">
            <w:pPr>
              <w:jc w:val="center"/>
              <w:rPr>
                <w:rFonts w:ascii="Times New Roman" w:hAnsi="Times New Roman" w:cs="Times New Roman"/>
                <w:sz w:val="24"/>
                <w:szCs w:val="24"/>
              </w:rPr>
            </w:pPr>
            <w:r w:rsidRPr="003D5DCD">
              <w:rPr>
                <w:rFonts w:ascii="Times New Roman" w:hAnsi="Times New Roman" w:cs="Times New Roman"/>
                <w:sz w:val="24"/>
                <w:szCs w:val="24"/>
              </w:rPr>
              <w:t>SL</w:t>
            </w:r>
            <w:r w:rsidRPr="003D5DCD">
              <w:rPr>
                <w:rFonts w:ascii="Times New Roman" w:hAnsi="Times New Roman" w:cs="Times New Roman"/>
                <w:sz w:val="24"/>
                <w:szCs w:val="24"/>
                <w:vertAlign w:val="subscript"/>
              </w:rPr>
              <w:t>1</w:t>
            </w:r>
            <w:r w:rsidRPr="003D5DCD">
              <w:rPr>
                <w:rFonts w:ascii="Times New Roman" w:hAnsi="Times New Roman" w:cs="Times New Roman"/>
                <w:sz w:val="24"/>
                <w:szCs w:val="24"/>
              </w:rPr>
              <w:t xml:space="preserve"> anti-St</w:t>
            </w:r>
          </w:p>
        </w:tc>
        <w:tc>
          <w:tcPr>
            <w:tcW w:w="4606" w:type="dxa"/>
            <w:vAlign w:val="center"/>
          </w:tcPr>
          <w:p w:rsidR="00293119" w:rsidRPr="003D5DCD" w:rsidRDefault="00293119" w:rsidP="003D5D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DCD">
              <w:rPr>
                <w:rFonts w:ascii="Times New Roman" w:hAnsi="Times New Roman" w:cs="Times New Roman"/>
                <w:sz w:val="24"/>
                <w:szCs w:val="24"/>
              </w:rPr>
              <w:t>+</w:t>
            </w:r>
          </w:p>
        </w:tc>
      </w:tr>
    </w:tbl>
    <w:p w:rsidR="00293119" w:rsidRPr="003D5DCD" w:rsidRDefault="00293119" w:rsidP="003D5DCD">
      <w:pPr>
        <w:spacing w:after="0"/>
        <w:rPr>
          <w:rFonts w:ascii="Times New Roman" w:hAnsi="Times New Roman" w:cs="Times New Roman"/>
          <w:sz w:val="24"/>
          <w:szCs w:val="24"/>
        </w:rPr>
      </w:pPr>
    </w:p>
    <w:p w:rsidR="007B0168" w:rsidRPr="003D5DCD" w:rsidRDefault="00293119"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On a réussi à obtenir d’un lapin qui présente les mêmes </w:t>
      </w:r>
      <w:proofErr w:type="spellStart"/>
      <w:r w:rsidRPr="003D5DCD">
        <w:rPr>
          <w:rFonts w:ascii="Times New Roman" w:hAnsi="Times New Roman" w:cs="Times New Roman"/>
          <w:sz w:val="24"/>
          <w:szCs w:val="24"/>
        </w:rPr>
        <w:t>allotypes</w:t>
      </w:r>
      <w:proofErr w:type="spellEnd"/>
      <w:r w:rsidRPr="003D5DCD">
        <w:rPr>
          <w:rFonts w:ascii="Times New Roman" w:hAnsi="Times New Roman" w:cs="Times New Roman"/>
          <w:sz w:val="24"/>
          <w:szCs w:val="24"/>
        </w:rPr>
        <w:t xml:space="preserve"> des anticorps anti-chaînes hypervariables. Ce sont les déterminants Idiotypes.</w:t>
      </w:r>
    </w:p>
    <w:p w:rsidR="00293119" w:rsidRPr="003D5DCD" w:rsidRDefault="00293119"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Un anticorps anti-idiotype est </w:t>
      </w:r>
      <w:r w:rsidRPr="003D5DCD">
        <w:rPr>
          <w:rFonts w:ascii="Times New Roman" w:hAnsi="Times New Roman" w:cs="Times New Roman"/>
          <w:b/>
          <w:sz w:val="24"/>
          <w:szCs w:val="24"/>
        </w:rPr>
        <w:t xml:space="preserve">l’image interne </w:t>
      </w:r>
      <w:r w:rsidRPr="003D5DCD">
        <w:rPr>
          <w:rFonts w:ascii="Times New Roman" w:hAnsi="Times New Roman" w:cs="Times New Roman"/>
          <w:sz w:val="24"/>
          <w:szCs w:val="24"/>
        </w:rPr>
        <w:t>de l’anticorps initial. On peut donc imiter l’image de l’antigène.</w:t>
      </w:r>
      <w:r w:rsidR="00781ED4" w:rsidRPr="003D5DCD">
        <w:rPr>
          <w:rFonts w:ascii="Times New Roman" w:hAnsi="Times New Roman" w:cs="Times New Roman"/>
          <w:sz w:val="24"/>
          <w:szCs w:val="24"/>
        </w:rPr>
        <w:t xml:space="preserve"> Que la structure interne soit formée de n’importe quoi, </w:t>
      </w:r>
      <w:proofErr w:type="spellStart"/>
      <w:r w:rsidR="00781ED4" w:rsidRPr="003D5DCD">
        <w:rPr>
          <w:rFonts w:ascii="Times New Roman" w:hAnsi="Times New Roman" w:cs="Times New Roman"/>
          <w:sz w:val="24"/>
          <w:szCs w:val="24"/>
        </w:rPr>
        <w:t>quelque</w:t>
      </w:r>
      <w:proofErr w:type="spellEnd"/>
      <w:r w:rsidR="00781ED4" w:rsidRPr="003D5DCD">
        <w:rPr>
          <w:rFonts w:ascii="Times New Roman" w:hAnsi="Times New Roman" w:cs="Times New Roman"/>
          <w:sz w:val="24"/>
          <w:szCs w:val="24"/>
        </w:rPr>
        <w:t xml:space="preserve"> soit la structure chimique, l’image se fait par interaction faible entre les 2 structures.</w:t>
      </w:r>
    </w:p>
    <w:p w:rsidR="00781ED4" w:rsidRPr="003D5DCD" w:rsidRDefault="00781ED4" w:rsidP="003D5DCD">
      <w:pPr>
        <w:spacing w:after="0"/>
        <w:rPr>
          <w:rFonts w:ascii="Times New Roman" w:hAnsi="Times New Roman" w:cs="Times New Roman"/>
          <w:sz w:val="24"/>
          <w:szCs w:val="24"/>
        </w:rPr>
      </w:pPr>
      <w:r w:rsidRPr="003D5DCD">
        <w:rPr>
          <w:rFonts w:ascii="Times New Roman" w:hAnsi="Times New Roman" w:cs="Times New Roman"/>
          <w:sz w:val="24"/>
          <w:szCs w:val="24"/>
        </w:rPr>
        <w:t>Si l’on fixe un peptide dans un anticorps, et que l’on met ensuite l’anti-idiotype, ce dernier ne peut déplacer le peptide. Par contre, si l’on met d’abord l’anti-idiotype, le peptide ne peut pas déplacer l’anti-idiotype qui s’est complexé avec l’anticorps. C’est donc bien l’image interne.</w:t>
      </w:r>
    </w:p>
    <w:p w:rsidR="00781ED4" w:rsidRPr="003D5DCD" w:rsidRDefault="00781ED4"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Si l’on injecte le virus de l’hépatite B couplé à un anticorps humain anti-hépatite B à un lapin, on obtient des anticorps anti-anticorps humains anti-hépatite B. On obtient donc des anticorps </w:t>
      </w:r>
      <w:r w:rsidRPr="003D5DCD">
        <w:rPr>
          <w:rFonts w:ascii="Times New Roman" w:hAnsi="Times New Roman" w:cs="Times New Roman"/>
          <w:sz w:val="24"/>
          <w:szCs w:val="24"/>
        </w:rPr>
        <w:lastRenderedPageBreak/>
        <w:t>anti-idiotypes qui peuvent permettre de vacciner  des animaux avec les anticorps d’une autre espèce.</w:t>
      </w:r>
    </w:p>
    <w:p w:rsidR="00781ED4" w:rsidRPr="003D5DCD" w:rsidRDefault="0024113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Une </w:t>
      </w:r>
      <w:proofErr w:type="spellStart"/>
      <w:r w:rsidRPr="003D5DCD">
        <w:rPr>
          <w:rFonts w:ascii="Times New Roman" w:hAnsi="Times New Roman" w:cs="Times New Roman"/>
          <w:sz w:val="24"/>
          <w:szCs w:val="24"/>
        </w:rPr>
        <w:t>Ig</w:t>
      </w:r>
      <w:proofErr w:type="spellEnd"/>
      <w:r w:rsidRPr="003D5DCD">
        <w:rPr>
          <w:rFonts w:ascii="Times New Roman" w:hAnsi="Times New Roman" w:cs="Times New Roman"/>
          <w:sz w:val="24"/>
          <w:szCs w:val="24"/>
        </w:rPr>
        <w:t xml:space="preserve"> présente différents types </w:t>
      </w:r>
      <w:proofErr w:type="spellStart"/>
      <w:r w:rsidRPr="003D5DCD">
        <w:rPr>
          <w:rFonts w:ascii="Times New Roman" w:hAnsi="Times New Roman" w:cs="Times New Roman"/>
          <w:sz w:val="24"/>
          <w:szCs w:val="24"/>
        </w:rPr>
        <w:t>immunotypes</w:t>
      </w:r>
      <w:proofErr w:type="spellEnd"/>
      <w:r w:rsidRPr="003D5DCD">
        <w:rPr>
          <w:rFonts w:ascii="Times New Roman" w:hAnsi="Times New Roman" w:cs="Times New Roman"/>
          <w:sz w:val="24"/>
          <w:szCs w:val="24"/>
        </w:rPr>
        <w:t>, les déterminants idiotypiques sont des structures associées aux régions hypervariables.</w:t>
      </w:r>
    </w:p>
    <w:p w:rsidR="0024113E" w:rsidRPr="003D5DCD" w:rsidRDefault="0024113E" w:rsidP="003D5DCD">
      <w:pPr>
        <w:spacing w:after="0"/>
        <w:jc w:val="left"/>
        <w:rPr>
          <w:rFonts w:ascii="Times New Roman" w:hAnsi="Times New Roman" w:cs="Times New Roman"/>
          <w:sz w:val="24"/>
          <w:szCs w:val="24"/>
        </w:rPr>
      </w:pPr>
      <w:r w:rsidRPr="003D5DCD">
        <w:rPr>
          <w:rFonts w:ascii="Times New Roman" w:hAnsi="Times New Roman" w:cs="Times New Roman"/>
          <w:sz w:val="24"/>
          <w:szCs w:val="24"/>
        </w:rPr>
        <w:t xml:space="preserve">Biosynthèse des </w:t>
      </w:r>
      <w:proofErr w:type="spellStart"/>
      <w:r w:rsidRPr="003D5DCD">
        <w:rPr>
          <w:rFonts w:ascii="Times New Roman" w:hAnsi="Times New Roman" w:cs="Times New Roman"/>
          <w:sz w:val="24"/>
          <w:szCs w:val="24"/>
        </w:rPr>
        <w:t>Ig</w:t>
      </w:r>
      <w:proofErr w:type="spellEnd"/>
    </w:p>
    <w:p w:rsidR="0024113E" w:rsidRPr="003D5DCD" w:rsidRDefault="0024113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Au milieu des années 80, un certain </w:t>
      </w:r>
      <w:proofErr w:type="spellStart"/>
      <w:r w:rsidRPr="003D5DCD">
        <w:rPr>
          <w:rFonts w:ascii="Times New Roman" w:hAnsi="Times New Roman" w:cs="Times New Roman"/>
          <w:sz w:val="24"/>
          <w:szCs w:val="24"/>
        </w:rPr>
        <w:t>Tonegawa</w:t>
      </w:r>
      <w:proofErr w:type="spellEnd"/>
      <w:r w:rsidRPr="003D5DCD">
        <w:rPr>
          <w:rFonts w:ascii="Times New Roman" w:hAnsi="Times New Roman" w:cs="Times New Roman"/>
          <w:sz w:val="24"/>
          <w:szCs w:val="24"/>
        </w:rPr>
        <w:t xml:space="preserve"> obtient un prix Nobel pour l’ensemble de ses travaux sur l’origine génétique des anticorps. Autour de nous, les immunogènes sont très nombreux.</w:t>
      </w:r>
      <w:r w:rsidR="00B57815" w:rsidRPr="003D5DCD">
        <w:rPr>
          <w:rFonts w:ascii="Times New Roman" w:hAnsi="Times New Roman" w:cs="Times New Roman"/>
          <w:sz w:val="24"/>
          <w:szCs w:val="24"/>
        </w:rPr>
        <w:t xml:space="preserve"> Comment les noyaux de nos cellules peuvent contenir l’information génétique pour un si grand nombre de molécules. Il faut que la cellule fasse des économies d’échelle, pour qu’avec un nombre limité de gènes on contienne l’information d’un grand nombre de molécules.</w:t>
      </w:r>
    </w:p>
    <w:p w:rsidR="00477341" w:rsidRPr="003D5DCD" w:rsidRDefault="00B57815" w:rsidP="003D5DCD">
      <w:pPr>
        <w:spacing w:after="0"/>
        <w:rPr>
          <w:rFonts w:ascii="Times New Roman" w:hAnsi="Times New Roman" w:cs="Times New Roman"/>
          <w:sz w:val="24"/>
          <w:szCs w:val="24"/>
        </w:rPr>
      </w:pPr>
      <w:r w:rsidRPr="003D5DCD">
        <w:rPr>
          <w:rFonts w:ascii="Times New Roman" w:hAnsi="Times New Roman" w:cs="Times New Roman"/>
          <w:sz w:val="24"/>
          <w:szCs w:val="24"/>
        </w:rPr>
        <w:t>Dix-huit milliard d’anticorps sont décrits avec trois cent segments génétiques. Chez les eucaryotes, les gènes codant pour les</w:t>
      </w:r>
      <w:r w:rsidR="0048277E" w:rsidRPr="003D5DCD">
        <w:rPr>
          <w:rFonts w:ascii="Times New Roman" w:hAnsi="Times New Roman" w:cs="Times New Roman"/>
          <w:sz w:val="24"/>
          <w:szCs w:val="24"/>
        </w:rPr>
        <w:t xml:space="preserve"> chaines légères sont fragmenté</w:t>
      </w:r>
      <w:r w:rsidRPr="003D5DCD">
        <w:rPr>
          <w:rFonts w:ascii="Times New Roman" w:hAnsi="Times New Roman" w:cs="Times New Roman"/>
          <w:sz w:val="24"/>
          <w:szCs w:val="24"/>
        </w:rPr>
        <w:t>s. Il y a plusieurs copies du gène LV sur une chaine κ humaine. Il y a environ 150 doublons LV. Il y a 5 chaines J. Pour associer un gène LV à une chaine J, on ajoute un facteur de diversité égal à 10</w:t>
      </w:r>
      <w:r w:rsidR="00477341" w:rsidRPr="003D5DCD">
        <w:rPr>
          <w:rFonts w:ascii="Times New Roman" w:hAnsi="Times New Roman" w:cs="Times New Roman"/>
          <w:sz w:val="24"/>
          <w:szCs w:val="24"/>
        </w:rPr>
        <w:t>. Au final : 150 x 5 x 10 = 7500. Les chaines lourdes ont encore des doublons LV, au nombre de 80. Ensuite, il y a d’autres gènes, les séquences D, de diversité, au nombre de 50. On a les chaines J, toujours, et ensuite il faut associer une chaine lourde µ. On admet une erreur de couplage d’un facteur 10. Donc au final : 80 (LV) x 50 (D) x 10 (diversité) x 6 (J) x 10 (diversité) = 2 400 000.</w:t>
      </w:r>
    </w:p>
    <w:p w:rsidR="00477341" w:rsidRPr="003D5DCD" w:rsidRDefault="00477341" w:rsidP="003D5DCD">
      <w:pPr>
        <w:spacing w:after="0"/>
        <w:rPr>
          <w:rFonts w:ascii="Times New Roman" w:hAnsi="Times New Roman" w:cs="Times New Roman"/>
          <w:sz w:val="24"/>
          <w:szCs w:val="24"/>
        </w:rPr>
      </w:pPr>
      <w:r w:rsidRPr="003D5DCD">
        <w:rPr>
          <w:rFonts w:ascii="Times New Roman" w:hAnsi="Times New Roman" w:cs="Times New Roman"/>
          <w:sz w:val="24"/>
          <w:szCs w:val="24"/>
        </w:rPr>
        <w:t>Soit 7 500 x 2 400 000 = 18.10</w:t>
      </w:r>
      <w:r w:rsidRPr="003D5DCD">
        <w:rPr>
          <w:rFonts w:ascii="Times New Roman" w:hAnsi="Times New Roman" w:cs="Times New Roman"/>
          <w:sz w:val="24"/>
          <w:szCs w:val="24"/>
          <w:vertAlign w:val="superscript"/>
        </w:rPr>
        <w:t>9</w:t>
      </w:r>
    </w:p>
    <w:p w:rsidR="00477341" w:rsidRPr="003D5DCD" w:rsidRDefault="00477341" w:rsidP="003D5DCD">
      <w:pPr>
        <w:spacing w:after="0"/>
        <w:rPr>
          <w:rFonts w:ascii="Times New Roman" w:hAnsi="Times New Roman" w:cs="Times New Roman"/>
          <w:sz w:val="24"/>
          <w:szCs w:val="24"/>
        </w:rPr>
      </w:pPr>
      <w:r w:rsidRPr="003D5DCD">
        <w:rPr>
          <w:rFonts w:ascii="Times New Roman" w:hAnsi="Times New Roman" w:cs="Times New Roman"/>
          <w:sz w:val="24"/>
          <w:szCs w:val="24"/>
        </w:rPr>
        <w:t>Dans l’ingénierie des anticorps, on isole des gènes que l’on place dans des vecteurs d’expression. On exploite le fait que l’on peut isoler des gènes, faire des constructions génétiques, et faire exprimer en masse des anticorps. On parle d’anticorps réalisés dans des bactéries, dans des plantes, et on va essayer de trouver la plus petite unité polypeptidique capable de reconnaitre des antigènes.</w:t>
      </w:r>
    </w:p>
    <w:p w:rsidR="00477341" w:rsidRPr="003D5DCD" w:rsidRDefault="00477341"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L’intérêt est d’aller isoler des gènes qui codent pour ces anticorps particuliers. Aujourd’hui, les </w:t>
      </w:r>
      <w:proofErr w:type="spellStart"/>
      <w:r w:rsidRPr="003D5DCD">
        <w:rPr>
          <w:rFonts w:ascii="Times New Roman" w:hAnsi="Times New Roman" w:cs="Times New Roman"/>
          <w:sz w:val="24"/>
          <w:szCs w:val="24"/>
        </w:rPr>
        <w:t>immunobiologistes</w:t>
      </w:r>
      <w:proofErr w:type="spellEnd"/>
      <w:r w:rsidRPr="003D5DCD">
        <w:rPr>
          <w:rFonts w:ascii="Times New Roman" w:hAnsi="Times New Roman" w:cs="Times New Roman"/>
          <w:sz w:val="24"/>
          <w:szCs w:val="24"/>
        </w:rPr>
        <w:t xml:space="preserve"> savent le faire. Il faut savoir dissocier la partie reconnaissance de la partie effectrice.</w:t>
      </w:r>
      <w:r w:rsidR="00D30AE1" w:rsidRPr="003D5DCD">
        <w:rPr>
          <w:rFonts w:ascii="Times New Roman" w:hAnsi="Times New Roman" w:cs="Times New Roman"/>
          <w:sz w:val="24"/>
          <w:szCs w:val="24"/>
        </w:rPr>
        <w:t xml:space="preserve"> Si l’on veut utiliser des anticorps pour cibler des drogues vis-à-vis d’une tumeur. C’est du </w:t>
      </w:r>
      <w:proofErr w:type="spellStart"/>
      <w:r w:rsidR="00D30AE1" w:rsidRPr="003D5DCD">
        <w:rPr>
          <w:rFonts w:ascii="Times New Roman" w:hAnsi="Times New Roman" w:cs="Times New Roman"/>
          <w:sz w:val="24"/>
          <w:szCs w:val="24"/>
        </w:rPr>
        <w:t>drug-targetting</w:t>
      </w:r>
      <w:proofErr w:type="spellEnd"/>
      <w:r w:rsidR="00D30AE1" w:rsidRPr="003D5DCD">
        <w:rPr>
          <w:rFonts w:ascii="Times New Roman" w:hAnsi="Times New Roman" w:cs="Times New Roman"/>
          <w:sz w:val="24"/>
          <w:szCs w:val="24"/>
        </w:rPr>
        <w:t>. In vitro ça marche bien, mais in-vivo, les tumeurs desquament et libèrent des cellules tumorales dans le sang. Donc par circulation sanguine, on peut cibler une tumeur. Avant d’atteindre la cible, les anticorps croiseront des antigènes solubles. Donc nos anticorps formeront des complexes dopés avec la drogue. Les macrophages qui viendront manger le complexe seront alors drogués, et mourront. On va éliminer les dernières séquences.</w:t>
      </w:r>
    </w:p>
    <w:p w:rsidR="00D30AE1" w:rsidRPr="003D5DCD" w:rsidRDefault="00D30AE1" w:rsidP="003D5DCD">
      <w:pPr>
        <w:spacing w:after="0"/>
        <w:rPr>
          <w:rFonts w:ascii="Times New Roman" w:hAnsi="Times New Roman" w:cs="Times New Roman"/>
          <w:sz w:val="24"/>
          <w:szCs w:val="24"/>
        </w:rPr>
      </w:pPr>
      <w:r w:rsidRPr="003D5DCD">
        <w:rPr>
          <w:rFonts w:ascii="Times New Roman" w:hAnsi="Times New Roman" w:cs="Times New Roman"/>
          <w:sz w:val="24"/>
          <w:szCs w:val="24"/>
        </w:rPr>
        <w:t>A partir des gènes codant pour un anticorps, on peut faire des constructions g</w:t>
      </w:r>
      <w:r w:rsidR="008E274E" w:rsidRPr="003D5DCD">
        <w:rPr>
          <w:rFonts w:ascii="Times New Roman" w:hAnsi="Times New Roman" w:cs="Times New Roman"/>
          <w:sz w:val="24"/>
          <w:szCs w:val="24"/>
        </w:rPr>
        <w:t>énétiques qui mènent à des Fab.</w:t>
      </w:r>
    </w:p>
    <w:p w:rsidR="008E274E" w:rsidRPr="003D5DCD" w:rsidRDefault="008E274E" w:rsidP="003D5DCD">
      <w:pPr>
        <w:spacing w:after="0"/>
        <w:rPr>
          <w:rFonts w:ascii="Times New Roman" w:hAnsi="Times New Roman" w:cs="Times New Roman"/>
          <w:sz w:val="24"/>
          <w:szCs w:val="24"/>
        </w:rPr>
      </w:pPr>
      <w:r w:rsidRPr="003D5DCD">
        <w:rPr>
          <w:rFonts w:ascii="Times New Roman" w:hAnsi="Times New Roman" w:cs="Times New Roman"/>
          <w:sz w:val="24"/>
          <w:szCs w:val="24"/>
        </w:rPr>
        <w:t>Les mutations des anticorps sont des recombinaisons de gènes. On peut induire ces changements, en faisant de la mutation sur des gènes non-isolés, pour obtenir des structures modifiées. Le problème sera de sortir le gène muté qui reconnait les séquences recherchées.</w:t>
      </w:r>
    </w:p>
    <w:p w:rsidR="00797EC5" w:rsidRPr="003D5DCD" w:rsidRDefault="00320783"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lastRenderedPageBreak/>
        <w:drawing>
          <wp:inline distT="0" distB="0" distL="0" distR="0" wp14:anchorId="1EE29B01" wp14:editId="766141F0">
            <wp:extent cx="5486400" cy="23717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2">
                      <a:extLst>
                        <a:ext uri="{28A0092B-C50C-407E-A947-70E740481C1C}">
                          <a14:useLocalDpi xmlns:a14="http://schemas.microsoft.com/office/drawing/2010/main" val="0"/>
                        </a:ext>
                      </a:extLst>
                    </a:blip>
                    <a:stretch>
                      <a:fillRect/>
                    </a:stretch>
                  </pic:blipFill>
                  <pic:spPr>
                    <a:xfrm>
                      <a:off x="0" y="0"/>
                      <a:ext cx="5486400" cy="2371725"/>
                    </a:xfrm>
                    <a:prstGeom prst="rect">
                      <a:avLst/>
                    </a:prstGeom>
                  </pic:spPr>
                </pic:pic>
              </a:graphicData>
            </a:graphic>
          </wp:inline>
        </w:drawing>
      </w:r>
    </w:p>
    <w:p w:rsidR="00BF795B" w:rsidRPr="003D5DCD" w:rsidRDefault="00BF795B"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On peut utiliser le couple </w:t>
      </w:r>
      <w:proofErr w:type="spellStart"/>
      <w:r w:rsidRPr="003D5DCD">
        <w:rPr>
          <w:rFonts w:ascii="Times New Roman" w:hAnsi="Times New Roman" w:cs="Times New Roman"/>
          <w:sz w:val="24"/>
          <w:szCs w:val="24"/>
        </w:rPr>
        <w:t>streptavidine</w:t>
      </w:r>
      <w:proofErr w:type="spellEnd"/>
      <w:r w:rsidRPr="003D5DCD">
        <w:rPr>
          <w:rFonts w:ascii="Times New Roman" w:hAnsi="Times New Roman" w:cs="Times New Roman"/>
          <w:sz w:val="24"/>
          <w:szCs w:val="24"/>
        </w:rPr>
        <w:t xml:space="preserve">/biotine pour former une sorte de colle, ces 2 protéines se collent l’une à l’autre par une interaction forte.  </w:t>
      </w:r>
      <w:proofErr w:type="spellStart"/>
      <w:r w:rsidRPr="003D5DCD">
        <w:rPr>
          <w:rFonts w:ascii="Times New Roman" w:hAnsi="Times New Roman" w:cs="Times New Roman"/>
          <w:sz w:val="24"/>
          <w:szCs w:val="24"/>
        </w:rPr>
        <w:t>Scfv</w:t>
      </w:r>
      <w:proofErr w:type="spellEnd"/>
      <w:r w:rsidRPr="003D5DCD">
        <w:rPr>
          <w:rFonts w:ascii="Times New Roman" w:hAnsi="Times New Roman" w:cs="Times New Roman"/>
          <w:sz w:val="24"/>
          <w:szCs w:val="24"/>
        </w:rPr>
        <w:t xml:space="preserve"> reconnait un </w:t>
      </w:r>
      <w:proofErr w:type="spellStart"/>
      <w:r w:rsidRPr="003D5DCD">
        <w:rPr>
          <w:rFonts w:ascii="Times New Roman" w:hAnsi="Times New Roman" w:cs="Times New Roman"/>
          <w:sz w:val="24"/>
          <w:szCs w:val="24"/>
        </w:rPr>
        <w:t>épitope</w:t>
      </w:r>
      <w:proofErr w:type="spellEnd"/>
      <w:r w:rsidRPr="003D5DCD">
        <w:rPr>
          <w:rFonts w:ascii="Times New Roman" w:hAnsi="Times New Roman" w:cs="Times New Roman"/>
          <w:sz w:val="24"/>
          <w:szCs w:val="24"/>
        </w:rPr>
        <w:t xml:space="preserve"> donné, on peut le capter avec la </w:t>
      </w:r>
      <w:proofErr w:type="spellStart"/>
      <w:r w:rsidRPr="003D5DCD">
        <w:rPr>
          <w:rFonts w:ascii="Times New Roman" w:hAnsi="Times New Roman" w:cs="Times New Roman"/>
          <w:sz w:val="24"/>
          <w:szCs w:val="24"/>
        </w:rPr>
        <w:t>streptavidine</w:t>
      </w:r>
      <w:proofErr w:type="spellEnd"/>
      <w:r w:rsidRPr="003D5DCD">
        <w:rPr>
          <w:rFonts w:ascii="Times New Roman" w:hAnsi="Times New Roman" w:cs="Times New Roman"/>
          <w:sz w:val="24"/>
          <w:szCs w:val="24"/>
        </w:rPr>
        <w:t xml:space="preserve">. Ensuite, le captage se fait avec  la biotine pour révéler la cellule formée précédemment. On utilise cette technique dans le </w:t>
      </w:r>
      <w:proofErr w:type="spellStart"/>
      <w:r w:rsidRPr="003D5DCD">
        <w:rPr>
          <w:rFonts w:ascii="Times New Roman" w:hAnsi="Times New Roman" w:cs="Times New Roman"/>
          <w:sz w:val="24"/>
          <w:szCs w:val="24"/>
        </w:rPr>
        <w:t>drug-targetting</w:t>
      </w:r>
      <w:proofErr w:type="spellEnd"/>
      <w:r w:rsidRPr="003D5DCD">
        <w:rPr>
          <w:rFonts w:ascii="Times New Roman" w:hAnsi="Times New Roman" w:cs="Times New Roman"/>
          <w:sz w:val="24"/>
          <w:szCs w:val="24"/>
        </w:rPr>
        <w:t>.</w:t>
      </w:r>
    </w:p>
    <w:p w:rsidR="00BF795B" w:rsidRPr="003D5DCD" w:rsidRDefault="00BF795B" w:rsidP="003D5DCD">
      <w:pPr>
        <w:spacing w:after="0"/>
        <w:rPr>
          <w:rFonts w:ascii="Times New Roman" w:hAnsi="Times New Roman" w:cs="Times New Roman"/>
          <w:sz w:val="24"/>
          <w:szCs w:val="24"/>
        </w:rPr>
      </w:pPr>
      <w:r w:rsidRPr="003D5DCD">
        <w:rPr>
          <w:rFonts w:ascii="Times New Roman" w:hAnsi="Times New Roman" w:cs="Times New Roman"/>
          <w:sz w:val="24"/>
          <w:szCs w:val="24"/>
        </w:rPr>
        <w:t>On peut associer le gène codant pour une enzyme et former une construction chimérique. La pro-drogue doit être activée en drogue au voisinage direct de la tumeur visée. La pro-drogue est dérivée de l’acide benzoïque asso</w:t>
      </w:r>
      <w:r w:rsidR="0048277E" w:rsidRPr="003D5DCD">
        <w:rPr>
          <w:rFonts w:ascii="Times New Roman" w:hAnsi="Times New Roman" w:cs="Times New Roman"/>
          <w:sz w:val="24"/>
          <w:szCs w:val="24"/>
        </w:rPr>
        <w:t>cié à du glutamate. L’enzyme dégrad</w:t>
      </w:r>
      <w:r w:rsidRPr="003D5DCD">
        <w:rPr>
          <w:rFonts w:ascii="Times New Roman" w:hAnsi="Times New Roman" w:cs="Times New Roman"/>
          <w:sz w:val="24"/>
          <w:szCs w:val="24"/>
        </w:rPr>
        <w:t xml:space="preserve">e le </w:t>
      </w:r>
      <w:r w:rsidR="000C26C9" w:rsidRPr="003D5DCD">
        <w:rPr>
          <w:rFonts w:ascii="Times New Roman" w:hAnsi="Times New Roman" w:cs="Times New Roman"/>
          <w:sz w:val="24"/>
          <w:szCs w:val="24"/>
        </w:rPr>
        <w:t>glutamate et devient la drogue active, et elle pourra s’attaquer à la tumeur (on l’espère).</w:t>
      </w:r>
    </w:p>
    <w:p w:rsidR="000C26C9" w:rsidRPr="003D5DCD" w:rsidRDefault="000C26C9"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On pourra vérifier la fixation de l’anticorps en lui ayant couplé une enzyme (peroxydase, βgal), et en lui fixant son substrat. </w:t>
      </w:r>
      <w:proofErr w:type="spellStart"/>
      <w:r w:rsidRPr="003D5DCD">
        <w:rPr>
          <w:rFonts w:ascii="Times New Roman" w:hAnsi="Times New Roman" w:cs="Times New Roman"/>
          <w:sz w:val="24"/>
          <w:szCs w:val="24"/>
        </w:rPr>
        <w:t>Ca</w:t>
      </w:r>
      <w:proofErr w:type="spellEnd"/>
      <w:r w:rsidRPr="003D5DCD">
        <w:rPr>
          <w:rFonts w:ascii="Times New Roman" w:hAnsi="Times New Roman" w:cs="Times New Roman"/>
          <w:sz w:val="24"/>
          <w:szCs w:val="24"/>
        </w:rPr>
        <w:t xml:space="preserve"> sert à faire une simple vérification, ou alors pour identifier les antigènes tumoraux plus ou moins présents.</w:t>
      </w:r>
    </w:p>
    <w:p w:rsidR="000C26C9" w:rsidRPr="003D5DCD" w:rsidRDefault="000C26C9"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anchor distT="0" distB="0" distL="114300" distR="114300" simplePos="0" relativeHeight="251667456" behindDoc="0" locked="0" layoutInCell="1" allowOverlap="1" wp14:anchorId="0C2B8675" wp14:editId="7CD1EA20">
            <wp:simplePos x="0" y="0"/>
            <wp:positionH relativeFrom="column">
              <wp:posOffset>14605</wp:posOffset>
            </wp:positionH>
            <wp:positionV relativeFrom="paragraph">
              <wp:posOffset>1270</wp:posOffset>
            </wp:positionV>
            <wp:extent cx="3295650" cy="2457450"/>
            <wp:effectExtent l="1905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3295650" cy="2457450"/>
                    </a:xfrm>
                    <a:prstGeom prst="rect">
                      <a:avLst/>
                    </a:prstGeom>
                    <a:noFill/>
                    <a:ln w="9525">
                      <a:noFill/>
                      <a:miter lim="800000"/>
                      <a:headEnd/>
                      <a:tailEnd/>
                    </a:ln>
                  </pic:spPr>
                </pic:pic>
              </a:graphicData>
            </a:graphic>
          </wp:anchor>
        </w:drawing>
      </w:r>
      <w:r w:rsidRPr="003D5DCD">
        <w:rPr>
          <w:rFonts w:ascii="Times New Roman" w:hAnsi="Times New Roman" w:cs="Times New Roman"/>
          <w:sz w:val="24"/>
          <w:szCs w:val="24"/>
        </w:rPr>
        <w:t>Des gens s’amusent à faire des structures qui doivent reconnaitre des choses. Il se peut que par le fruit du hasard, les molécules se reconnaissent. C’est du design moléculaire, réalisé de façon aléatoire.</w:t>
      </w:r>
    </w:p>
    <w:p w:rsidR="008C06DB" w:rsidRPr="003D5DCD" w:rsidRDefault="008C06DB" w:rsidP="003D5DCD">
      <w:pPr>
        <w:spacing w:after="0"/>
        <w:rPr>
          <w:rFonts w:ascii="Times New Roman" w:hAnsi="Times New Roman" w:cs="Times New Roman"/>
          <w:sz w:val="24"/>
          <w:szCs w:val="24"/>
        </w:rPr>
      </w:pPr>
      <w:r w:rsidRPr="003D5DCD">
        <w:rPr>
          <w:rFonts w:ascii="Times New Roman" w:hAnsi="Times New Roman" w:cs="Times New Roman"/>
          <w:sz w:val="24"/>
          <w:szCs w:val="24"/>
        </w:rPr>
        <w:t>Au milieu des années 80, un certain Greg Winter et coll. a pris la notion de banque d’ADN codant des parties variables des chaines lourdes et légères, et fait ceci. On peut aujourd’hui préparer la banque de données à partir de n’importe quel animal. Au final, l’association est aléatoire, et on voit ce que ça donne.</w:t>
      </w:r>
    </w:p>
    <w:p w:rsidR="008C06DB" w:rsidRPr="003D5DCD" w:rsidRDefault="008C06DB"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lastRenderedPageBreak/>
        <w:drawing>
          <wp:inline distT="0" distB="0" distL="0" distR="0" wp14:anchorId="1C0FD399" wp14:editId="263565BB">
            <wp:extent cx="4410075" cy="3105150"/>
            <wp:effectExtent l="1905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4410075" cy="3105150"/>
                    </a:xfrm>
                    <a:prstGeom prst="rect">
                      <a:avLst/>
                    </a:prstGeom>
                    <a:noFill/>
                    <a:ln w="9525">
                      <a:noFill/>
                      <a:miter lim="800000"/>
                      <a:headEnd/>
                      <a:tailEnd/>
                    </a:ln>
                  </pic:spPr>
                </pic:pic>
              </a:graphicData>
            </a:graphic>
          </wp:inline>
        </w:drawing>
      </w:r>
    </w:p>
    <w:p w:rsidR="008C06DB" w:rsidRPr="003D5DCD" w:rsidRDefault="008C06DB"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anchor distT="0" distB="0" distL="114300" distR="114300" simplePos="0" relativeHeight="251668480" behindDoc="0" locked="0" layoutInCell="1" allowOverlap="1" wp14:anchorId="698C85E8" wp14:editId="4EFA005A">
            <wp:simplePos x="0" y="0"/>
            <wp:positionH relativeFrom="column">
              <wp:posOffset>14605</wp:posOffset>
            </wp:positionH>
            <wp:positionV relativeFrom="paragraph">
              <wp:posOffset>367030</wp:posOffset>
            </wp:positionV>
            <wp:extent cx="2228850" cy="1781175"/>
            <wp:effectExtent l="1905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srcRect/>
                    <a:stretch>
                      <a:fillRect/>
                    </a:stretch>
                  </pic:blipFill>
                  <pic:spPr bwMode="auto">
                    <a:xfrm>
                      <a:off x="0" y="0"/>
                      <a:ext cx="2228850" cy="1781175"/>
                    </a:xfrm>
                    <a:prstGeom prst="rect">
                      <a:avLst/>
                    </a:prstGeom>
                    <a:noFill/>
                    <a:ln w="9525">
                      <a:noFill/>
                      <a:miter lim="800000"/>
                      <a:headEnd/>
                      <a:tailEnd/>
                    </a:ln>
                  </pic:spPr>
                </pic:pic>
              </a:graphicData>
            </a:graphic>
          </wp:anchor>
        </w:drawing>
      </w:r>
      <w:r w:rsidRPr="003D5DCD">
        <w:rPr>
          <w:rFonts w:ascii="Times New Roman" w:hAnsi="Times New Roman" w:cs="Times New Roman"/>
          <w:sz w:val="24"/>
          <w:szCs w:val="24"/>
        </w:rPr>
        <w:t>Toutes ces banques d’ADN peuvent être clonées avec des phages et des bactéries.</w:t>
      </w:r>
    </w:p>
    <w:p w:rsidR="008C06DB" w:rsidRPr="003D5DCD" w:rsidRDefault="008C06DB"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phages expriment en surface des </w:t>
      </w:r>
      <w:proofErr w:type="spellStart"/>
      <w:r w:rsidRPr="003D5DCD">
        <w:rPr>
          <w:rFonts w:ascii="Times New Roman" w:hAnsi="Times New Roman" w:cs="Times New Roman"/>
          <w:sz w:val="24"/>
          <w:szCs w:val="24"/>
        </w:rPr>
        <w:t>scFv</w:t>
      </w:r>
      <w:proofErr w:type="spellEnd"/>
      <w:r w:rsidRPr="003D5DCD">
        <w:rPr>
          <w:rFonts w:ascii="Times New Roman" w:hAnsi="Times New Roman" w:cs="Times New Roman"/>
          <w:sz w:val="24"/>
          <w:szCs w:val="24"/>
        </w:rPr>
        <w:t>. On a créé une banque de chaines variables. On a introduit ça chez E. coli, et on s’est débrouillé pour que tous les binômes possibles s’expriment. On a ensuite cherché à repérer le phage spécifique d’un antigène potentiel. Ensuite, si on y trouve une certaine affinité, on peut chercher à la modifier et obtenir une meilleure affinité. L’intérêt est de repérer quel est le phage qui porte à sa tête un couple VL-VH, qui porte une forte spécificité. On peut donc coupler sur des plaques des antigènes potentiels, et voir lequel est le plus spécifique. On le multiplie alors, et on sélectionne au final ce système.</w:t>
      </w:r>
    </w:p>
    <w:p w:rsidR="008C06DB" w:rsidRPr="003D5DCD" w:rsidRDefault="0094356A"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Des microbilles </w:t>
      </w:r>
      <w:proofErr w:type="spellStart"/>
      <w:r w:rsidRPr="003D5DCD">
        <w:rPr>
          <w:rFonts w:ascii="Times New Roman" w:hAnsi="Times New Roman" w:cs="Times New Roman"/>
          <w:sz w:val="24"/>
          <w:szCs w:val="24"/>
        </w:rPr>
        <w:t>feromagnétiques</w:t>
      </w:r>
      <w:proofErr w:type="spellEnd"/>
      <w:r w:rsidRPr="003D5DCD">
        <w:rPr>
          <w:rFonts w:ascii="Times New Roman" w:hAnsi="Times New Roman" w:cs="Times New Roman"/>
          <w:sz w:val="24"/>
          <w:szCs w:val="24"/>
        </w:rPr>
        <w:t xml:space="preserve"> sont recouvertes de </w:t>
      </w:r>
      <w:proofErr w:type="spellStart"/>
      <w:r w:rsidRPr="003D5DCD">
        <w:rPr>
          <w:rFonts w:ascii="Times New Roman" w:hAnsi="Times New Roman" w:cs="Times New Roman"/>
          <w:sz w:val="24"/>
          <w:szCs w:val="24"/>
        </w:rPr>
        <w:t>streptavidine</w:t>
      </w:r>
      <w:proofErr w:type="spellEnd"/>
      <w:r w:rsidRPr="003D5DCD">
        <w:rPr>
          <w:rFonts w:ascii="Times New Roman" w:hAnsi="Times New Roman" w:cs="Times New Roman"/>
          <w:sz w:val="24"/>
          <w:szCs w:val="24"/>
        </w:rPr>
        <w:t xml:space="preserve">. Ensuite, à la tête du phage, on a différents </w:t>
      </w:r>
      <w:proofErr w:type="spellStart"/>
      <w:r w:rsidRPr="003D5DCD">
        <w:rPr>
          <w:rFonts w:ascii="Times New Roman" w:hAnsi="Times New Roman" w:cs="Times New Roman"/>
          <w:sz w:val="24"/>
          <w:szCs w:val="24"/>
        </w:rPr>
        <w:t>scFv</w:t>
      </w:r>
      <w:proofErr w:type="spellEnd"/>
      <w:r w:rsidRPr="003D5DCD">
        <w:rPr>
          <w:rFonts w:ascii="Times New Roman" w:hAnsi="Times New Roman" w:cs="Times New Roman"/>
          <w:sz w:val="24"/>
          <w:szCs w:val="24"/>
        </w:rPr>
        <w:t xml:space="preserve">. L’un d’eux reconnait la biotine. Pour le reconnaitre, il faut mettre les microbilles d’agarose dopée en fer et recouvertes de </w:t>
      </w:r>
      <w:proofErr w:type="spellStart"/>
      <w:r w:rsidRPr="003D5DCD">
        <w:rPr>
          <w:rFonts w:ascii="Times New Roman" w:hAnsi="Times New Roman" w:cs="Times New Roman"/>
          <w:sz w:val="24"/>
          <w:szCs w:val="24"/>
        </w:rPr>
        <w:t>streptavidine</w:t>
      </w:r>
      <w:proofErr w:type="spellEnd"/>
      <w:r w:rsidRPr="003D5DCD">
        <w:rPr>
          <w:rFonts w:ascii="Times New Roman" w:hAnsi="Times New Roman" w:cs="Times New Roman"/>
          <w:sz w:val="24"/>
          <w:szCs w:val="24"/>
        </w:rPr>
        <w:t>, on fait un complexe phage qui reconnait son antigène, les microbilles s’accrochent au complexe en reconnaissant la biotine à laquelle est couplée l’antigène. Sous l’action d’un aiment, ils se fi</w:t>
      </w:r>
      <w:r w:rsidR="0048277E" w:rsidRPr="003D5DCD">
        <w:rPr>
          <w:rFonts w:ascii="Times New Roman" w:hAnsi="Times New Roman" w:cs="Times New Roman"/>
          <w:sz w:val="24"/>
          <w:szCs w:val="24"/>
        </w:rPr>
        <w:t>xent à la paroi. On vide le tout</w:t>
      </w:r>
      <w:r w:rsidRPr="003D5DCD">
        <w:rPr>
          <w:rFonts w:ascii="Times New Roman" w:hAnsi="Times New Roman" w:cs="Times New Roman"/>
          <w:sz w:val="24"/>
          <w:szCs w:val="24"/>
        </w:rPr>
        <w:t>, et on purifie alors la molécule.</w:t>
      </w:r>
    </w:p>
    <w:p w:rsidR="006F451E" w:rsidRPr="003D5DCD" w:rsidRDefault="00745FD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L’idée est de faire produire par des cellules végétales nos anticorps. Pour cela, on a recours aux OGM. Les gens ont voulu faire exprimer dans des pieds de tabac contre S. </w:t>
      </w:r>
      <w:proofErr w:type="spellStart"/>
      <w:r w:rsidRPr="003D5DCD">
        <w:rPr>
          <w:rFonts w:ascii="Times New Roman" w:hAnsi="Times New Roman" w:cs="Times New Roman"/>
          <w:sz w:val="24"/>
          <w:szCs w:val="24"/>
        </w:rPr>
        <w:t>mutans</w:t>
      </w:r>
      <w:proofErr w:type="spellEnd"/>
      <w:r w:rsidRPr="003D5DCD">
        <w:rPr>
          <w:rFonts w:ascii="Times New Roman" w:hAnsi="Times New Roman" w:cs="Times New Roman"/>
          <w:sz w:val="24"/>
          <w:szCs w:val="24"/>
        </w:rPr>
        <w:t>, responsable des caries dentaires, de façon à les mettre dans du chewing-gum.</w:t>
      </w:r>
    </w:p>
    <w:p w:rsidR="0095110A" w:rsidRPr="003D5DCD" w:rsidRDefault="006F451E" w:rsidP="003D5DCD">
      <w:pPr>
        <w:spacing w:after="0"/>
        <w:jc w:val="left"/>
        <w:rPr>
          <w:rFonts w:ascii="Times New Roman" w:hAnsi="Times New Roman" w:cs="Times New Roman"/>
          <w:sz w:val="24"/>
          <w:szCs w:val="24"/>
        </w:rPr>
      </w:pPr>
      <w:r w:rsidRPr="003D5DCD">
        <w:rPr>
          <w:rFonts w:ascii="Times New Roman" w:hAnsi="Times New Roman" w:cs="Times New Roman"/>
          <w:sz w:val="24"/>
          <w:szCs w:val="24"/>
        </w:rPr>
        <w:t>Les complexes majeurs d’histocompatibilité</w:t>
      </w:r>
    </w:p>
    <w:p w:rsidR="006F451E" w:rsidRPr="003D5DCD" w:rsidRDefault="006F451E"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Ces bouts de complexes MHC et peptides sont présentés à des cellules, pour former des Fc récepteurs des cellules </w:t>
      </w:r>
      <w:r w:rsidR="0048277E" w:rsidRPr="003D5DCD">
        <w:rPr>
          <w:rFonts w:ascii="Times New Roman" w:hAnsi="Times New Roman" w:cs="Times New Roman"/>
          <w:sz w:val="24"/>
          <w:szCs w:val="24"/>
        </w:rPr>
        <w:t>B</w:t>
      </w:r>
      <w:r w:rsidRPr="003D5DCD">
        <w:rPr>
          <w:rFonts w:ascii="Times New Roman" w:hAnsi="Times New Roman" w:cs="Times New Roman"/>
          <w:sz w:val="24"/>
          <w:szCs w:val="24"/>
        </w:rPr>
        <w:t>. A terme, les cellules mémoire forment des plasmocytes. Les cellules T entrent en contact avec l’antigène, et forment les complexes prêts à être éliminés. </w:t>
      </w:r>
    </w:p>
    <w:p w:rsidR="006F451E" w:rsidRPr="003D5DCD" w:rsidRDefault="006F451E" w:rsidP="003D5DCD">
      <w:pPr>
        <w:spacing w:after="0"/>
        <w:rPr>
          <w:rFonts w:ascii="Times New Roman" w:hAnsi="Times New Roman" w:cs="Times New Roman"/>
          <w:sz w:val="24"/>
          <w:szCs w:val="24"/>
        </w:rPr>
      </w:pPr>
      <w:r w:rsidRPr="003D5DCD">
        <w:rPr>
          <w:rFonts w:ascii="Times New Roman" w:hAnsi="Times New Roman" w:cs="Times New Roman"/>
          <w:sz w:val="24"/>
          <w:szCs w:val="24"/>
        </w:rPr>
        <w:t>Chez l’homme, il y a 2 classes : la classe I et la classe II.</w:t>
      </w:r>
    </w:p>
    <w:p w:rsidR="006F451E" w:rsidRPr="003D5DCD" w:rsidRDefault="006F451E" w:rsidP="003D5DCD">
      <w:pPr>
        <w:spacing w:after="0"/>
        <w:rPr>
          <w:rFonts w:ascii="Times New Roman" w:hAnsi="Times New Roman" w:cs="Times New Roman"/>
          <w:sz w:val="24"/>
          <w:szCs w:val="24"/>
        </w:rPr>
      </w:pPr>
      <w:r w:rsidRPr="003D5DCD">
        <w:rPr>
          <w:rFonts w:ascii="Times New Roman" w:hAnsi="Times New Roman" w:cs="Times New Roman"/>
          <w:sz w:val="24"/>
          <w:szCs w:val="24"/>
        </w:rPr>
        <w:t>Chez l’homme, on appelle ça le système HLA (</w:t>
      </w:r>
      <w:proofErr w:type="spellStart"/>
      <w:r w:rsidRPr="003D5DCD">
        <w:rPr>
          <w:rFonts w:ascii="Times New Roman" w:hAnsi="Times New Roman" w:cs="Times New Roman"/>
          <w:sz w:val="24"/>
          <w:szCs w:val="24"/>
        </w:rPr>
        <w:t>human</w:t>
      </w:r>
      <w:proofErr w:type="spellEnd"/>
      <w:r w:rsidRPr="003D5DCD">
        <w:rPr>
          <w:rFonts w:ascii="Times New Roman" w:hAnsi="Times New Roman" w:cs="Times New Roman"/>
          <w:sz w:val="24"/>
          <w:szCs w:val="24"/>
        </w:rPr>
        <w:t xml:space="preserve"> leucocyte </w:t>
      </w:r>
      <w:proofErr w:type="spellStart"/>
      <w:r w:rsidRPr="003D5DCD">
        <w:rPr>
          <w:rFonts w:ascii="Times New Roman" w:hAnsi="Times New Roman" w:cs="Times New Roman"/>
          <w:sz w:val="24"/>
          <w:szCs w:val="24"/>
        </w:rPr>
        <w:t>antigens</w:t>
      </w:r>
      <w:proofErr w:type="spellEnd"/>
      <w:r w:rsidRPr="003D5DCD">
        <w:rPr>
          <w:rFonts w:ascii="Times New Roman" w:hAnsi="Times New Roman" w:cs="Times New Roman"/>
          <w:sz w:val="24"/>
          <w:szCs w:val="24"/>
        </w:rPr>
        <w:t>).</w:t>
      </w:r>
    </w:p>
    <w:p w:rsidR="006F451E" w:rsidRPr="003D5DCD" w:rsidRDefault="00AC4373" w:rsidP="003D5DCD">
      <w:pPr>
        <w:spacing w:after="0"/>
        <w:rPr>
          <w:rFonts w:ascii="Times New Roman" w:hAnsi="Times New Roman" w:cs="Times New Roman"/>
          <w:sz w:val="24"/>
          <w:szCs w:val="24"/>
        </w:rPr>
      </w:pPr>
      <w:r w:rsidRPr="003D5DCD">
        <w:rPr>
          <w:rFonts w:ascii="Times New Roman" w:hAnsi="Times New Roman" w:cs="Times New Roman"/>
          <w:sz w:val="24"/>
          <w:szCs w:val="24"/>
        </w:rPr>
        <w:t>Les chaines α et β présentent toutes deux des structures transmembranaires. Il y a des différences structurales entre les deux classes.</w:t>
      </w:r>
    </w:p>
    <w:p w:rsidR="00AC4373" w:rsidRPr="003D5DCD" w:rsidRDefault="00320783"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lastRenderedPageBreak/>
        <w:drawing>
          <wp:inline distT="0" distB="0" distL="0" distR="0" wp14:anchorId="67EC6C30" wp14:editId="73FF5210">
            <wp:extent cx="5760720" cy="22967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6">
                      <a:extLst>
                        <a:ext uri="{28A0092B-C50C-407E-A947-70E740481C1C}">
                          <a14:useLocalDpi xmlns:a14="http://schemas.microsoft.com/office/drawing/2010/main" val="0"/>
                        </a:ext>
                      </a:extLst>
                    </a:blip>
                    <a:stretch>
                      <a:fillRect/>
                    </a:stretch>
                  </pic:blipFill>
                  <pic:spPr>
                    <a:xfrm>
                      <a:off x="0" y="0"/>
                      <a:ext cx="5760720" cy="2296795"/>
                    </a:xfrm>
                    <a:prstGeom prst="rect">
                      <a:avLst/>
                    </a:prstGeom>
                  </pic:spPr>
                </pic:pic>
              </a:graphicData>
            </a:graphic>
          </wp:inline>
        </w:drawing>
      </w:r>
    </w:p>
    <w:p w:rsidR="00AC4373" w:rsidRPr="003D5DCD" w:rsidRDefault="00320783" w:rsidP="003D5DCD">
      <w:pPr>
        <w:spacing w:after="0"/>
        <w:rPr>
          <w:rFonts w:ascii="Times New Roman" w:hAnsi="Times New Roman" w:cs="Times New Roman"/>
          <w:sz w:val="24"/>
          <w:szCs w:val="24"/>
        </w:rPr>
      </w:pPr>
      <w:r w:rsidRPr="003D5DCD">
        <w:rPr>
          <w:rFonts w:ascii="Times New Roman" w:hAnsi="Times New Roman" w:cs="Times New Roman"/>
          <w:noProof/>
          <w:sz w:val="24"/>
          <w:szCs w:val="24"/>
        </w:rPr>
        <w:drawing>
          <wp:anchor distT="0" distB="0" distL="114300" distR="114300" simplePos="0" relativeHeight="251672576" behindDoc="0" locked="0" layoutInCell="1" allowOverlap="1" wp14:anchorId="24FC2DD8" wp14:editId="79777F06">
            <wp:simplePos x="0" y="0"/>
            <wp:positionH relativeFrom="column">
              <wp:posOffset>1262380</wp:posOffset>
            </wp:positionH>
            <wp:positionV relativeFrom="paragraph">
              <wp:posOffset>147955</wp:posOffset>
            </wp:positionV>
            <wp:extent cx="1657350" cy="3419475"/>
            <wp:effectExtent l="0" t="0"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srcRect/>
                    <a:stretch>
                      <a:fillRect/>
                    </a:stretch>
                  </pic:blipFill>
                  <pic:spPr bwMode="auto">
                    <a:xfrm>
                      <a:off x="0" y="0"/>
                      <a:ext cx="1657350" cy="3419475"/>
                    </a:xfrm>
                    <a:prstGeom prst="rect">
                      <a:avLst/>
                    </a:prstGeom>
                    <a:noFill/>
                    <a:ln w="9525">
                      <a:noFill/>
                      <a:miter lim="800000"/>
                      <a:headEnd/>
                      <a:tailEnd/>
                    </a:ln>
                  </pic:spPr>
                </pic:pic>
              </a:graphicData>
            </a:graphic>
          </wp:anchor>
        </w:drawing>
      </w:r>
    </w:p>
    <w:p w:rsidR="00AC4373" w:rsidRPr="003D5DCD" w:rsidRDefault="00AC4373" w:rsidP="003D5DCD">
      <w:pPr>
        <w:spacing w:after="0"/>
        <w:rPr>
          <w:rFonts w:ascii="Times New Roman" w:hAnsi="Times New Roman" w:cs="Times New Roman"/>
          <w:sz w:val="24"/>
          <w:szCs w:val="24"/>
        </w:rPr>
      </w:pPr>
    </w:p>
    <w:p w:rsidR="00AC4373" w:rsidRPr="003D5DCD" w:rsidRDefault="00AC4373" w:rsidP="003D5DCD">
      <w:pPr>
        <w:spacing w:after="0"/>
        <w:rPr>
          <w:rFonts w:ascii="Times New Roman" w:hAnsi="Times New Roman" w:cs="Times New Roman"/>
          <w:sz w:val="24"/>
          <w:szCs w:val="24"/>
        </w:rPr>
      </w:pPr>
    </w:p>
    <w:p w:rsidR="00AC4373" w:rsidRPr="003D5DCD" w:rsidRDefault="00AC4373" w:rsidP="003D5DCD">
      <w:pPr>
        <w:spacing w:after="0"/>
        <w:rPr>
          <w:rFonts w:ascii="Times New Roman" w:hAnsi="Times New Roman" w:cs="Times New Roman"/>
          <w:sz w:val="24"/>
          <w:szCs w:val="24"/>
        </w:rPr>
      </w:pPr>
    </w:p>
    <w:p w:rsidR="00AC4373" w:rsidRPr="003D5DCD" w:rsidRDefault="00AC4373" w:rsidP="003D5DCD">
      <w:pPr>
        <w:spacing w:after="0"/>
        <w:rPr>
          <w:rFonts w:ascii="Times New Roman" w:hAnsi="Times New Roman" w:cs="Times New Roman"/>
          <w:sz w:val="24"/>
          <w:szCs w:val="24"/>
        </w:rPr>
      </w:pPr>
    </w:p>
    <w:p w:rsidR="00320783" w:rsidRPr="003D5DCD" w:rsidRDefault="00320783" w:rsidP="003D5DCD">
      <w:pPr>
        <w:spacing w:after="0"/>
        <w:rPr>
          <w:rFonts w:ascii="Times New Roman" w:hAnsi="Times New Roman" w:cs="Times New Roman"/>
          <w:sz w:val="24"/>
          <w:szCs w:val="24"/>
        </w:rPr>
      </w:pPr>
    </w:p>
    <w:p w:rsidR="00320783" w:rsidRPr="003D5DCD" w:rsidRDefault="00320783" w:rsidP="003D5DCD">
      <w:pPr>
        <w:spacing w:after="0"/>
        <w:rPr>
          <w:rFonts w:ascii="Times New Roman" w:hAnsi="Times New Roman" w:cs="Times New Roman"/>
          <w:sz w:val="24"/>
          <w:szCs w:val="24"/>
        </w:rPr>
      </w:pPr>
    </w:p>
    <w:p w:rsidR="00320783" w:rsidRPr="003D5DCD" w:rsidRDefault="00320783" w:rsidP="003D5DCD">
      <w:pPr>
        <w:spacing w:after="0"/>
        <w:rPr>
          <w:rFonts w:ascii="Times New Roman" w:hAnsi="Times New Roman" w:cs="Times New Roman"/>
          <w:sz w:val="24"/>
          <w:szCs w:val="24"/>
        </w:rPr>
      </w:pPr>
    </w:p>
    <w:p w:rsidR="00320783" w:rsidRPr="003D5DCD" w:rsidRDefault="00320783" w:rsidP="003D5DCD">
      <w:pPr>
        <w:spacing w:after="0"/>
        <w:rPr>
          <w:rFonts w:ascii="Times New Roman" w:hAnsi="Times New Roman" w:cs="Times New Roman"/>
          <w:sz w:val="24"/>
          <w:szCs w:val="24"/>
        </w:rPr>
      </w:pPr>
    </w:p>
    <w:p w:rsidR="00320783" w:rsidRDefault="00320783" w:rsidP="003D5DCD">
      <w:pPr>
        <w:spacing w:after="0"/>
        <w:rPr>
          <w:rFonts w:ascii="Times New Roman" w:hAnsi="Times New Roman" w:cs="Times New Roman"/>
          <w:sz w:val="24"/>
          <w:szCs w:val="24"/>
        </w:rPr>
      </w:pPr>
    </w:p>
    <w:p w:rsidR="00FC40E4" w:rsidRDefault="00FC40E4" w:rsidP="003D5DCD">
      <w:pPr>
        <w:spacing w:after="0"/>
        <w:rPr>
          <w:rFonts w:ascii="Times New Roman" w:hAnsi="Times New Roman" w:cs="Times New Roman"/>
          <w:sz w:val="24"/>
          <w:szCs w:val="24"/>
        </w:rPr>
      </w:pPr>
    </w:p>
    <w:p w:rsidR="00FC40E4" w:rsidRDefault="00FC40E4" w:rsidP="003D5DCD">
      <w:pPr>
        <w:spacing w:after="0"/>
        <w:rPr>
          <w:rFonts w:ascii="Times New Roman" w:hAnsi="Times New Roman" w:cs="Times New Roman"/>
          <w:sz w:val="24"/>
          <w:szCs w:val="24"/>
        </w:rPr>
      </w:pPr>
    </w:p>
    <w:p w:rsidR="00FC40E4" w:rsidRDefault="00FC40E4" w:rsidP="003D5DCD">
      <w:pPr>
        <w:spacing w:after="0"/>
        <w:rPr>
          <w:rFonts w:ascii="Times New Roman" w:hAnsi="Times New Roman" w:cs="Times New Roman"/>
          <w:sz w:val="24"/>
          <w:szCs w:val="24"/>
        </w:rPr>
      </w:pPr>
    </w:p>
    <w:p w:rsidR="00FC40E4" w:rsidRDefault="00FC40E4" w:rsidP="003D5DCD">
      <w:pPr>
        <w:spacing w:after="0"/>
        <w:rPr>
          <w:rFonts w:ascii="Times New Roman" w:hAnsi="Times New Roman" w:cs="Times New Roman"/>
          <w:sz w:val="24"/>
          <w:szCs w:val="24"/>
        </w:rPr>
      </w:pPr>
    </w:p>
    <w:p w:rsidR="00FC40E4" w:rsidRDefault="00FC40E4" w:rsidP="003D5DCD">
      <w:pPr>
        <w:spacing w:after="0"/>
        <w:rPr>
          <w:rFonts w:ascii="Times New Roman" w:hAnsi="Times New Roman" w:cs="Times New Roman"/>
          <w:sz w:val="24"/>
          <w:szCs w:val="24"/>
        </w:rPr>
      </w:pPr>
    </w:p>
    <w:p w:rsidR="00FC40E4" w:rsidRDefault="00FC40E4" w:rsidP="003D5DCD">
      <w:pPr>
        <w:spacing w:after="0"/>
        <w:rPr>
          <w:rFonts w:ascii="Times New Roman" w:hAnsi="Times New Roman" w:cs="Times New Roman"/>
          <w:sz w:val="24"/>
          <w:szCs w:val="24"/>
        </w:rPr>
      </w:pPr>
    </w:p>
    <w:p w:rsidR="00FC40E4" w:rsidRPr="003D5DCD" w:rsidRDefault="00FC40E4" w:rsidP="003D5DCD">
      <w:pPr>
        <w:spacing w:after="0"/>
        <w:rPr>
          <w:rFonts w:ascii="Times New Roman" w:hAnsi="Times New Roman" w:cs="Times New Roman"/>
          <w:sz w:val="24"/>
          <w:szCs w:val="24"/>
        </w:rPr>
      </w:pPr>
    </w:p>
    <w:p w:rsidR="00320783" w:rsidRPr="003D5DCD" w:rsidRDefault="00320783" w:rsidP="003D5DCD">
      <w:pPr>
        <w:spacing w:after="0"/>
        <w:rPr>
          <w:rFonts w:ascii="Times New Roman" w:hAnsi="Times New Roman" w:cs="Times New Roman"/>
          <w:sz w:val="24"/>
          <w:szCs w:val="24"/>
        </w:rPr>
      </w:pPr>
    </w:p>
    <w:p w:rsidR="00AC4373" w:rsidRPr="003D5DCD" w:rsidRDefault="008A6A0E" w:rsidP="003D5DCD">
      <w:pPr>
        <w:spacing w:after="0"/>
        <w:rPr>
          <w:rFonts w:ascii="Times New Roman" w:hAnsi="Times New Roman" w:cs="Times New Roman"/>
          <w:sz w:val="24"/>
          <w:szCs w:val="24"/>
        </w:rPr>
      </w:pPr>
      <w:r w:rsidRPr="003D5DCD">
        <w:rPr>
          <w:rFonts w:ascii="Times New Roman" w:hAnsi="Times New Roman" w:cs="Times New Roman"/>
          <w:sz w:val="24"/>
          <w:szCs w:val="24"/>
        </w:rPr>
        <w:t>Le CMH I a dans sa chaine α 3 domaines structuraux</w:t>
      </w:r>
      <w:r w:rsidR="005C6214" w:rsidRPr="003D5DCD">
        <w:rPr>
          <w:rFonts w:ascii="Times New Roman" w:hAnsi="Times New Roman" w:cs="Times New Roman"/>
          <w:sz w:val="24"/>
          <w:szCs w:val="24"/>
        </w:rPr>
        <w:t>, α</w:t>
      </w:r>
      <w:r w:rsidR="005C6214" w:rsidRPr="003D5DCD">
        <w:rPr>
          <w:rFonts w:ascii="Times New Roman" w:hAnsi="Times New Roman" w:cs="Times New Roman"/>
          <w:sz w:val="24"/>
          <w:szCs w:val="24"/>
          <w:vertAlign w:val="subscript"/>
        </w:rPr>
        <w:t>1</w:t>
      </w:r>
      <w:r w:rsidR="005C6214" w:rsidRPr="003D5DCD">
        <w:rPr>
          <w:rFonts w:ascii="Times New Roman" w:hAnsi="Times New Roman" w:cs="Times New Roman"/>
          <w:sz w:val="24"/>
          <w:szCs w:val="24"/>
        </w:rPr>
        <w:t>, α</w:t>
      </w:r>
      <w:r w:rsidR="005C6214" w:rsidRPr="003D5DCD">
        <w:rPr>
          <w:rFonts w:ascii="Times New Roman" w:hAnsi="Times New Roman" w:cs="Times New Roman"/>
          <w:sz w:val="24"/>
          <w:szCs w:val="24"/>
          <w:vertAlign w:val="subscript"/>
        </w:rPr>
        <w:t>2</w:t>
      </w:r>
      <w:r w:rsidR="005C6214" w:rsidRPr="003D5DCD">
        <w:rPr>
          <w:rFonts w:ascii="Times New Roman" w:hAnsi="Times New Roman" w:cs="Times New Roman"/>
          <w:sz w:val="24"/>
          <w:szCs w:val="24"/>
        </w:rPr>
        <w:t xml:space="preserve"> et α</w:t>
      </w:r>
      <w:r w:rsidR="005C6214" w:rsidRPr="003D5DCD">
        <w:rPr>
          <w:rFonts w:ascii="Times New Roman" w:hAnsi="Times New Roman" w:cs="Times New Roman"/>
          <w:sz w:val="24"/>
          <w:szCs w:val="24"/>
          <w:vertAlign w:val="subscript"/>
        </w:rPr>
        <w:t>3</w:t>
      </w:r>
      <w:r w:rsidR="00D43581" w:rsidRPr="003D5DCD">
        <w:rPr>
          <w:rFonts w:ascii="Times New Roman" w:hAnsi="Times New Roman" w:cs="Times New Roman"/>
          <w:sz w:val="24"/>
          <w:szCs w:val="24"/>
        </w:rPr>
        <w:t>, qui s’associent par des</w:t>
      </w:r>
      <w:r w:rsidR="005C6214" w:rsidRPr="003D5DCD">
        <w:rPr>
          <w:rFonts w:ascii="Times New Roman" w:hAnsi="Times New Roman" w:cs="Times New Roman"/>
          <w:sz w:val="24"/>
          <w:szCs w:val="24"/>
        </w:rPr>
        <w:t xml:space="preserve"> feuillet</w:t>
      </w:r>
      <w:r w:rsidR="00D43581" w:rsidRPr="003D5DCD">
        <w:rPr>
          <w:rFonts w:ascii="Times New Roman" w:hAnsi="Times New Roman" w:cs="Times New Roman"/>
          <w:sz w:val="24"/>
          <w:szCs w:val="24"/>
        </w:rPr>
        <w:t>s</w:t>
      </w:r>
      <w:r w:rsidR="005C6214" w:rsidRPr="003D5DCD">
        <w:rPr>
          <w:rFonts w:ascii="Times New Roman" w:hAnsi="Times New Roman" w:cs="Times New Roman"/>
          <w:sz w:val="24"/>
          <w:szCs w:val="24"/>
        </w:rPr>
        <w:t xml:space="preserve"> β antiparallèle, qui émerge d’un plancher puis des structures hélicoïdales.  La chaine β n’a pas de séquences transmembranaires, mais elle est associée à </w:t>
      </w:r>
      <w:proofErr w:type="gramStart"/>
      <w:r w:rsidR="005C6214" w:rsidRPr="003D5DCD">
        <w:rPr>
          <w:rFonts w:ascii="Times New Roman" w:hAnsi="Times New Roman" w:cs="Times New Roman"/>
          <w:sz w:val="24"/>
          <w:szCs w:val="24"/>
        </w:rPr>
        <w:t>la</w:t>
      </w:r>
      <w:proofErr w:type="gramEnd"/>
      <w:r w:rsidR="005C6214" w:rsidRPr="003D5DCD">
        <w:rPr>
          <w:rFonts w:ascii="Times New Roman" w:hAnsi="Times New Roman" w:cs="Times New Roman"/>
          <w:sz w:val="24"/>
          <w:szCs w:val="24"/>
        </w:rPr>
        <w:t xml:space="preserve"> membrane par des liaisons faibles. Certains oligopeptides libérés vont se retrouver associés au CMH présent à la surface des cellules dendritiques et des macrophages. Les peptides libérés se retrouvent associés à ce genre de structure pour former des CMH associés aux oligopeptides. Ce sont ces structures qui sont reconnues par des récepteurs ou des cellules T, en reconnaissant spécifiquement ces associations. On retrouve les peptides libérés dans la structure en couffin. </w:t>
      </w:r>
    </w:p>
    <w:p w:rsidR="005C6214" w:rsidRPr="003D5DCD" w:rsidRDefault="005C6214"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Les cellules présentatrices d’antigène sont les MHC I et un peptide associé. C’est lui qui sera reconnu par des cellules T, et mènera à la réponse immune tumorale ou cellulaire. Dans le cas d’un MHC I, il y a normalement une structure d’encombrement d’un </w:t>
      </w:r>
      <w:proofErr w:type="spellStart"/>
      <w:r w:rsidRPr="003D5DCD">
        <w:rPr>
          <w:rFonts w:ascii="Times New Roman" w:hAnsi="Times New Roman" w:cs="Times New Roman"/>
          <w:sz w:val="24"/>
          <w:szCs w:val="24"/>
        </w:rPr>
        <w:t>nonapeptide</w:t>
      </w:r>
      <w:proofErr w:type="spellEnd"/>
      <w:r w:rsidRPr="003D5DCD">
        <w:rPr>
          <w:rFonts w:ascii="Times New Roman" w:hAnsi="Times New Roman" w:cs="Times New Roman"/>
          <w:sz w:val="24"/>
          <w:szCs w:val="24"/>
        </w:rPr>
        <w:t xml:space="preserve"> qui peut s’enchâsser dans le berceau, sans que rien ne dépasse.</w:t>
      </w:r>
    </w:p>
    <w:p w:rsidR="005C6214" w:rsidRPr="003D5DCD" w:rsidRDefault="005C6214"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Pour la classe II, le couffin est plus large et permet la fixation d’une douzaine à une vingtaine d’acides aminés. </w:t>
      </w:r>
      <w:r w:rsidR="007127A6" w:rsidRPr="003D5DCD">
        <w:rPr>
          <w:rFonts w:ascii="Times New Roman" w:hAnsi="Times New Roman" w:cs="Times New Roman"/>
          <w:sz w:val="24"/>
          <w:szCs w:val="24"/>
        </w:rPr>
        <w:t xml:space="preserve">Mais ici, la tête ou les pieds peuvent sortir. On a donc de plus longs complexes. </w:t>
      </w:r>
    </w:p>
    <w:p w:rsidR="007127A6" w:rsidRPr="003D5DCD" w:rsidRDefault="007127A6" w:rsidP="003D5DCD">
      <w:pPr>
        <w:spacing w:after="0"/>
        <w:rPr>
          <w:rFonts w:ascii="Times New Roman" w:hAnsi="Times New Roman" w:cs="Times New Roman"/>
          <w:sz w:val="24"/>
          <w:szCs w:val="24"/>
        </w:rPr>
      </w:pPr>
      <w:r w:rsidRPr="003D5DCD">
        <w:rPr>
          <w:rFonts w:ascii="Times New Roman" w:hAnsi="Times New Roman" w:cs="Times New Roman"/>
          <w:sz w:val="24"/>
          <w:szCs w:val="24"/>
        </w:rPr>
        <w:t xml:space="preserve">La </w:t>
      </w:r>
      <w:proofErr w:type="spellStart"/>
      <w:r w:rsidRPr="003D5DCD">
        <w:rPr>
          <w:rFonts w:ascii="Times New Roman" w:hAnsi="Times New Roman" w:cs="Times New Roman"/>
          <w:sz w:val="24"/>
          <w:szCs w:val="24"/>
        </w:rPr>
        <w:t>dimérisation</w:t>
      </w:r>
      <w:proofErr w:type="spellEnd"/>
      <w:r w:rsidRPr="003D5DCD">
        <w:rPr>
          <w:rFonts w:ascii="Times New Roman" w:hAnsi="Times New Roman" w:cs="Times New Roman"/>
          <w:sz w:val="24"/>
          <w:szCs w:val="24"/>
        </w:rPr>
        <w:t xml:space="preserve"> du CMH est la structure captée par d’autres cellules, comme les </w:t>
      </w:r>
      <w:proofErr w:type="spellStart"/>
      <w:r w:rsidRPr="003D5DCD">
        <w:rPr>
          <w:rFonts w:ascii="Times New Roman" w:hAnsi="Times New Roman" w:cs="Times New Roman"/>
          <w:sz w:val="24"/>
          <w:szCs w:val="24"/>
        </w:rPr>
        <w:t>Tcell</w:t>
      </w:r>
      <w:proofErr w:type="spellEnd"/>
      <w:r w:rsidRPr="003D5DCD">
        <w:rPr>
          <w:rFonts w:ascii="Times New Roman" w:hAnsi="Times New Roman" w:cs="Times New Roman"/>
          <w:sz w:val="24"/>
          <w:szCs w:val="24"/>
        </w:rPr>
        <w:t xml:space="preserve"> </w:t>
      </w:r>
      <w:proofErr w:type="spellStart"/>
      <w:r w:rsidRPr="003D5DCD">
        <w:rPr>
          <w:rFonts w:ascii="Times New Roman" w:hAnsi="Times New Roman" w:cs="Times New Roman"/>
          <w:sz w:val="24"/>
          <w:szCs w:val="24"/>
        </w:rPr>
        <w:t>receptors</w:t>
      </w:r>
      <w:proofErr w:type="spellEnd"/>
      <w:r w:rsidRPr="003D5DCD">
        <w:rPr>
          <w:rFonts w:ascii="Times New Roman" w:hAnsi="Times New Roman" w:cs="Times New Roman"/>
          <w:sz w:val="24"/>
          <w:szCs w:val="24"/>
        </w:rPr>
        <w:t>, il faut que ce ne soit pas un monomère, mais un dimère. C’est comme ça que la cristallographie nous l’a montrée.</w:t>
      </w:r>
    </w:p>
    <w:sectPr w:rsidR="007127A6" w:rsidRPr="003D5DCD" w:rsidSect="00F34F26">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A2" w:rsidRDefault="003201A2" w:rsidP="00BA7996">
      <w:pPr>
        <w:spacing w:after="0" w:line="240" w:lineRule="auto"/>
      </w:pPr>
      <w:r>
        <w:separator/>
      </w:r>
    </w:p>
  </w:endnote>
  <w:endnote w:type="continuationSeparator" w:id="0">
    <w:p w:rsidR="003201A2" w:rsidRDefault="003201A2" w:rsidP="00BA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A2" w:rsidRDefault="003201A2" w:rsidP="00BA7996">
      <w:pPr>
        <w:spacing w:after="0" w:line="240" w:lineRule="auto"/>
      </w:pPr>
      <w:r>
        <w:separator/>
      </w:r>
    </w:p>
  </w:footnote>
  <w:footnote w:type="continuationSeparator" w:id="0">
    <w:p w:rsidR="003201A2" w:rsidRDefault="003201A2" w:rsidP="00BA7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195"/>
    <w:multiLevelType w:val="hybridMultilevel"/>
    <w:tmpl w:val="2FC88B92"/>
    <w:lvl w:ilvl="0" w:tplc="1DDCFD1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3D4F9D"/>
    <w:multiLevelType w:val="hybridMultilevel"/>
    <w:tmpl w:val="2CCE574C"/>
    <w:lvl w:ilvl="0" w:tplc="A63CCACA">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37DB6"/>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A7C583B"/>
    <w:multiLevelType w:val="hybridMultilevel"/>
    <w:tmpl w:val="634CE03C"/>
    <w:lvl w:ilvl="0" w:tplc="4AC48EA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7067"/>
    <w:rsid w:val="0000338D"/>
    <w:rsid w:val="00004125"/>
    <w:rsid w:val="00022615"/>
    <w:rsid w:val="00032753"/>
    <w:rsid w:val="000333E8"/>
    <w:rsid w:val="000A773E"/>
    <w:rsid w:val="000B721C"/>
    <w:rsid w:val="000C26C9"/>
    <w:rsid w:val="00133208"/>
    <w:rsid w:val="0014584E"/>
    <w:rsid w:val="00166FC7"/>
    <w:rsid w:val="00170267"/>
    <w:rsid w:val="00187EEF"/>
    <w:rsid w:val="001B03AA"/>
    <w:rsid w:val="001B1463"/>
    <w:rsid w:val="001E41CF"/>
    <w:rsid w:val="00216167"/>
    <w:rsid w:val="00226327"/>
    <w:rsid w:val="002305AF"/>
    <w:rsid w:val="0024113E"/>
    <w:rsid w:val="0026790F"/>
    <w:rsid w:val="002832D5"/>
    <w:rsid w:val="0028773A"/>
    <w:rsid w:val="00293119"/>
    <w:rsid w:val="002C02DC"/>
    <w:rsid w:val="002C220B"/>
    <w:rsid w:val="002D1126"/>
    <w:rsid w:val="003100B1"/>
    <w:rsid w:val="00317122"/>
    <w:rsid w:val="003201A2"/>
    <w:rsid w:val="00320783"/>
    <w:rsid w:val="00323D16"/>
    <w:rsid w:val="003330D2"/>
    <w:rsid w:val="003A358E"/>
    <w:rsid w:val="003D5DCD"/>
    <w:rsid w:val="003F6BB8"/>
    <w:rsid w:val="003F7F61"/>
    <w:rsid w:val="0040530F"/>
    <w:rsid w:val="0041627F"/>
    <w:rsid w:val="00417546"/>
    <w:rsid w:val="0042356C"/>
    <w:rsid w:val="0042539D"/>
    <w:rsid w:val="00477341"/>
    <w:rsid w:val="0048277E"/>
    <w:rsid w:val="004921F2"/>
    <w:rsid w:val="00493C25"/>
    <w:rsid w:val="004C04AC"/>
    <w:rsid w:val="004D6778"/>
    <w:rsid w:val="00501997"/>
    <w:rsid w:val="00531FD6"/>
    <w:rsid w:val="00561CDB"/>
    <w:rsid w:val="00565019"/>
    <w:rsid w:val="005C6214"/>
    <w:rsid w:val="005E613A"/>
    <w:rsid w:val="006164FF"/>
    <w:rsid w:val="00627DDA"/>
    <w:rsid w:val="00631F41"/>
    <w:rsid w:val="0067384B"/>
    <w:rsid w:val="006C78C2"/>
    <w:rsid w:val="006F451E"/>
    <w:rsid w:val="007127A6"/>
    <w:rsid w:val="00737668"/>
    <w:rsid w:val="00745FDE"/>
    <w:rsid w:val="00764A2E"/>
    <w:rsid w:val="0077408F"/>
    <w:rsid w:val="007752BA"/>
    <w:rsid w:val="00781ED4"/>
    <w:rsid w:val="007821C9"/>
    <w:rsid w:val="00797EC5"/>
    <w:rsid w:val="007B0168"/>
    <w:rsid w:val="007B7281"/>
    <w:rsid w:val="007C28EA"/>
    <w:rsid w:val="007D1B89"/>
    <w:rsid w:val="00830B22"/>
    <w:rsid w:val="0083730E"/>
    <w:rsid w:val="0085010F"/>
    <w:rsid w:val="00884D76"/>
    <w:rsid w:val="008925E9"/>
    <w:rsid w:val="008A6A0E"/>
    <w:rsid w:val="008A6D32"/>
    <w:rsid w:val="008A7521"/>
    <w:rsid w:val="008C06DB"/>
    <w:rsid w:val="008E0E72"/>
    <w:rsid w:val="008E274E"/>
    <w:rsid w:val="00907BDB"/>
    <w:rsid w:val="00907D28"/>
    <w:rsid w:val="0094356A"/>
    <w:rsid w:val="0095110A"/>
    <w:rsid w:val="00951B97"/>
    <w:rsid w:val="00961016"/>
    <w:rsid w:val="009E589D"/>
    <w:rsid w:val="009F7B29"/>
    <w:rsid w:val="00A0334B"/>
    <w:rsid w:val="00A14425"/>
    <w:rsid w:val="00A52852"/>
    <w:rsid w:val="00A57E60"/>
    <w:rsid w:val="00A73BA9"/>
    <w:rsid w:val="00A94E22"/>
    <w:rsid w:val="00AC4373"/>
    <w:rsid w:val="00AE61AE"/>
    <w:rsid w:val="00AF3F64"/>
    <w:rsid w:val="00B57815"/>
    <w:rsid w:val="00BA7996"/>
    <w:rsid w:val="00BF795B"/>
    <w:rsid w:val="00C325B5"/>
    <w:rsid w:val="00C50513"/>
    <w:rsid w:val="00C5221D"/>
    <w:rsid w:val="00C56BE0"/>
    <w:rsid w:val="00C91D24"/>
    <w:rsid w:val="00C97D66"/>
    <w:rsid w:val="00CC07E5"/>
    <w:rsid w:val="00CC69EE"/>
    <w:rsid w:val="00CD1F0C"/>
    <w:rsid w:val="00D07067"/>
    <w:rsid w:val="00D0726E"/>
    <w:rsid w:val="00D07462"/>
    <w:rsid w:val="00D121A9"/>
    <w:rsid w:val="00D14F71"/>
    <w:rsid w:val="00D16ABE"/>
    <w:rsid w:val="00D30AE1"/>
    <w:rsid w:val="00D34B77"/>
    <w:rsid w:val="00D40F7D"/>
    <w:rsid w:val="00D43581"/>
    <w:rsid w:val="00D52CA6"/>
    <w:rsid w:val="00D647FA"/>
    <w:rsid w:val="00DD207C"/>
    <w:rsid w:val="00DD274A"/>
    <w:rsid w:val="00E02026"/>
    <w:rsid w:val="00E17323"/>
    <w:rsid w:val="00E2319D"/>
    <w:rsid w:val="00EB4401"/>
    <w:rsid w:val="00EC12E7"/>
    <w:rsid w:val="00ED048B"/>
    <w:rsid w:val="00ED42C5"/>
    <w:rsid w:val="00EE72E8"/>
    <w:rsid w:val="00EF6F03"/>
    <w:rsid w:val="00F34F26"/>
    <w:rsid w:val="00F71FD4"/>
    <w:rsid w:val="00F94B65"/>
    <w:rsid w:val="00FC40E4"/>
    <w:rsid w:val="00FC5625"/>
    <w:rsid w:val="00FE3750"/>
    <w:rsid w:val="00FF2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78"/>
    <w:pPr>
      <w:jc w:val="both"/>
    </w:pPr>
  </w:style>
  <w:style w:type="paragraph" w:styleId="Heading1">
    <w:name w:val="heading 1"/>
    <w:basedOn w:val="Normal"/>
    <w:next w:val="Normal"/>
    <w:link w:val="Heading1Char"/>
    <w:uiPriority w:val="9"/>
    <w:qFormat/>
    <w:rsid w:val="004D677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77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77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77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7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7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7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77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67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996"/>
  </w:style>
  <w:style w:type="paragraph" w:styleId="Footer">
    <w:name w:val="footer"/>
    <w:basedOn w:val="Normal"/>
    <w:link w:val="FooterChar"/>
    <w:uiPriority w:val="99"/>
    <w:unhideWhenUsed/>
    <w:rsid w:val="00BA7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996"/>
  </w:style>
  <w:style w:type="paragraph" w:styleId="Title">
    <w:name w:val="Title"/>
    <w:basedOn w:val="Normal"/>
    <w:next w:val="Normal"/>
    <w:link w:val="TitleChar"/>
    <w:uiPriority w:val="10"/>
    <w:qFormat/>
    <w:rsid w:val="004D6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7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67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D67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D67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67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67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67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67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67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6778"/>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7752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52BA"/>
    <w:rPr>
      <w:rFonts w:ascii="Tahoma" w:hAnsi="Tahoma" w:cs="Tahoma"/>
      <w:sz w:val="16"/>
      <w:szCs w:val="16"/>
    </w:rPr>
  </w:style>
  <w:style w:type="paragraph" w:styleId="BalloonText">
    <w:name w:val="Balloon Text"/>
    <w:basedOn w:val="Normal"/>
    <w:link w:val="BalloonTextChar"/>
    <w:uiPriority w:val="99"/>
    <w:semiHidden/>
    <w:unhideWhenUsed/>
    <w:rsid w:val="001B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3AA"/>
    <w:rPr>
      <w:rFonts w:ascii="Tahoma" w:hAnsi="Tahoma" w:cs="Tahoma"/>
      <w:sz w:val="16"/>
      <w:szCs w:val="16"/>
    </w:rPr>
  </w:style>
  <w:style w:type="paragraph" w:styleId="ListParagraph">
    <w:name w:val="List Paragraph"/>
    <w:basedOn w:val="Normal"/>
    <w:uiPriority w:val="34"/>
    <w:qFormat/>
    <w:rsid w:val="00EF6F03"/>
    <w:pPr>
      <w:ind w:left="720"/>
      <w:contextualSpacing/>
    </w:pPr>
  </w:style>
  <w:style w:type="table" w:styleId="TableGrid">
    <w:name w:val="Table Grid"/>
    <w:basedOn w:val="TableNormal"/>
    <w:uiPriority w:val="59"/>
    <w:rsid w:val="00293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rameclaire-Accent11">
    <w:name w:val="Trame claire - Accent 11"/>
    <w:basedOn w:val="TableNormal"/>
    <w:uiPriority w:val="60"/>
    <w:rsid w:val="00293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emf"/><Relationship Id="rId32" Type="http://schemas.openxmlformats.org/officeDocument/2006/relationships/image" Target="media/image24.JPG"/><Relationship Id="rId37" Type="http://schemas.openxmlformats.org/officeDocument/2006/relationships/image" Target="media/image29.pn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image" Target="media/image28.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C:\Aurel\cours\3&#232;me%20ann&#233;e\Semestre%206\Mod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37E0-5652-4A89-8E0F-05BAF767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Model.dotx</Template>
  <TotalTime>987</TotalTime>
  <Pages>1</Pages>
  <Words>6260</Words>
  <Characters>34433</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Chateigner &amp; Co.</Company>
  <LinksUpToDate>false</LinksUpToDate>
  <CharactersWithSpaces>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40</cp:revision>
  <dcterms:created xsi:type="dcterms:W3CDTF">2008-02-13T07:05:00Z</dcterms:created>
  <dcterms:modified xsi:type="dcterms:W3CDTF">2013-04-14T15:55:00Z</dcterms:modified>
</cp:coreProperties>
</file>