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F6" w:rsidRPr="00075E9C" w:rsidRDefault="00075E9C" w:rsidP="00075E9C">
      <w:pPr>
        <w:jc w:val="center"/>
        <w:outlineLvl w:val="0"/>
        <w:rPr>
          <w:b/>
          <w:color w:val="7030A0"/>
          <w:sz w:val="40"/>
          <w:u w:val="single"/>
        </w:rPr>
      </w:pPr>
      <w:r w:rsidRPr="00075E9C">
        <w:rPr>
          <w:b/>
          <w:color w:val="7030A0"/>
          <w:sz w:val="40"/>
          <w:u w:val="single"/>
        </w:rPr>
        <w:t>OCCLUSODONTIE</w:t>
      </w:r>
    </w:p>
    <w:p w:rsidR="006765F6" w:rsidRDefault="00075E9C">
      <w:pPr>
        <w:rPr>
          <w:rFonts w:ascii="Comic Sans MS" w:hAnsi="Comic Sans MS"/>
          <w:sz w:val="22"/>
        </w:rPr>
      </w:pPr>
    </w:p>
    <w:p w:rsidR="006765F6" w:rsidRPr="00C13D33" w:rsidRDefault="00075E9C" w:rsidP="006765F6">
      <w:pPr>
        <w:jc w:val="center"/>
        <w:rPr>
          <w:rFonts w:ascii="Big Caslon" w:hAnsi="Big Caslon"/>
          <w:color w:val="FF0000"/>
          <w:sz w:val="36"/>
        </w:rPr>
      </w:pPr>
      <w:r w:rsidRPr="00C13D33">
        <w:rPr>
          <w:rFonts w:ascii="Big Caslon" w:hAnsi="Big Caslon"/>
          <w:color w:val="FF0000"/>
          <w:sz w:val="36"/>
        </w:rPr>
        <w:t>DYSFONCTIONS DE L’APPAREIL MANDUCATEUR</w:t>
      </w:r>
    </w:p>
    <w:p w:rsidR="006765F6" w:rsidRDefault="00075E9C">
      <w:pPr>
        <w:rPr>
          <w:rFonts w:ascii="Comic Sans MS" w:hAnsi="Comic Sans MS"/>
          <w:sz w:val="22"/>
        </w:rPr>
      </w:pPr>
    </w:p>
    <w:p w:rsidR="006765F6" w:rsidRDefault="00075E9C" w:rsidP="006765F6">
      <w:pPr>
        <w:pStyle w:val="1-Chapitre"/>
      </w:pPr>
    </w:p>
    <w:p w:rsidR="006765F6" w:rsidRDefault="00075E9C">
      <w:pPr>
        <w:rPr>
          <w:rFonts w:ascii="Comic Sans MS" w:hAnsi="Comic Sans MS"/>
          <w:sz w:val="22"/>
        </w:rPr>
      </w:pPr>
      <w:r>
        <w:rPr>
          <w:rFonts w:ascii="Comic Sans MS" w:hAnsi="Comic Sans MS"/>
          <w:sz w:val="22"/>
        </w:rPr>
        <w:t>Plan du semestre :</w:t>
      </w:r>
    </w:p>
    <w:p w:rsidR="006765F6" w:rsidRDefault="00075E9C">
      <w:pPr>
        <w:rPr>
          <w:rFonts w:ascii="Comic Sans MS" w:hAnsi="Comic Sans MS"/>
          <w:sz w:val="22"/>
        </w:rPr>
      </w:pPr>
      <w:r>
        <w:rPr>
          <w:rFonts w:ascii="Comic Sans MS" w:hAnsi="Comic Sans MS"/>
          <w:sz w:val="22"/>
        </w:rPr>
        <w:t>1. Intro</w:t>
      </w:r>
      <w:r>
        <w:rPr>
          <w:rFonts w:ascii="Comic Sans MS" w:hAnsi="Comic Sans MS"/>
          <w:sz w:val="22"/>
        </w:rPr>
        <w:tab/>
      </w:r>
      <w:r>
        <w:rPr>
          <w:rFonts w:ascii="Comic Sans MS" w:hAnsi="Comic Sans MS"/>
          <w:sz w:val="22"/>
        </w:rPr>
        <w:tab/>
      </w:r>
    </w:p>
    <w:p w:rsidR="006765F6" w:rsidRDefault="00075E9C">
      <w:pPr>
        <w:rPr>
          <w:rFonts w:ascii="Comic Sans MS" w:hAnsi="Comic Sans MS"/>
          <w:sz w:val="22"/>
        </w:rPr>
      </w:pPr>
      <w:r>
        <w:rPr>
          <w:rFonts w:ascii="Comic Sans MS" w:hAnsi="Comic Sans MS"/>
          <w:sz w:val="22"/>
        </w:rPr>
        <w:t>2. Signes cliniques</w:t>
      </w:r>
    </w:p>
    <w:p w:rsidR="006765F6" w:rsidRDefault="00075E9C">
      <w:pPr>
        <w:rPr>
          <w:rFonts w:ascii="Comic Sans MS" w:hAnsi="Comic Sans MS"/>
          <w:sz w:val="22"/>
        </w:rPr>
      </w:pPr>
      <w:r>
        <w:rPr>
          <w:rFonts w:ascii="Comic Sans MS" w:hAnsi="Comic Sans MS"/>
          <w:sz w:val="22"/>
        </w:rPr>
        <w:t>3. Etiologie</w:t>
      </w:r>
    </w:p>
    <w:p w:rsidR="006765F6" w:rsidRDefault="00075E9C">
      <w:pPr>
        <w:rPr>
          <w:rFonts w:ascii="Comic Sans MS" w:hAnsi="Comic Sans MS"/>
          <w:sz w:val="22"/>
        </w:rPr>
      </w:pPr>
      <w:r>
        <w:rPr>
          <w:rFonts w:ascii="Comic Sans MS" w:hAnsi="Comic Sans MS"/>
          <w:sz w:val="22"/>
        </w:rPr>
        <w:t>4. Diagnostic clinique, complémentaire et différentiel</w:t>
      </w:r>
    </w:p>
    <w:p w:rsidR="006765F6" w:rsidRDefault="00075E9C">
      <w:pPr>
        <w:rPr>
          <w:rFonts w:ascii="Comic Sans MS" w:hAnsi="Comic Sans MS"/>
          <w:sz w:val="22"/>
        </w:rPr>
      </w:pPr>
      <w:r>
        <w:rPr>
          <w:rFonts w:ascii="Comic Sans MS" w:hAnsi="Comic Sans MS"/>
          <w:sz w:val="22"/>
        </w:rPr>
        <w:t>5. Traitement</w:t>
      </w:r>
    </w:p>
    <w:p w:rsidR="006765F6" w:rsidRDefault="00075E9C">
      <w:pPr>
        <w:rPr>
          <w:rFonts w:ascii="Comic Sans MS" w:hAnsi="Comic Sans MS"/>
          <w:sz w:val="22"/>
        </w:rPr>
      </w:pPr>
    </w:p>
    <w:p w:rsidR="006765F6" w:rsidRDefault="00075E9C">
      <w:pPr>
        <w:rPr>
          <w:rFonts w:ascii="Comic Sans MS" w:hAnsi="Comic Sans MS"/>
          <w:sz w:val="22"/>
        </w:rPr>
      </w:pPr>
    </w:p>
    <w:p w:rsidR="006765F6" w:rsidRPr="00203323" w:rsidRDefault="00075E9C" w:rsidP="006765F6">
      <w:pPr>
        <w:pStyle w:val="1-Chapitre"/>
      </w:pPr>
      <w:r w:rsidRPr="00203323">
        <w:t>Chapitre 1 : Introduction</w:t>
      </w:r>
    </w:p>
    <w:p w:rsidR="006765F6" w:rsidRDefault="00075E9C">
      <w:pPr>
        <w:rPr>
          <w:rFonts w:ascii="Comic Sans MS" w:hAnsi="Comic Sans MS"/>
          <w:sz w:val="22"/>
        </w:rPr>
      </w:pPr>
    </w:p>
    <w:p w:rsidR="006765F6" w:rsidRPr="00C13D33" w:rsidRDefault="00075E9C" w:rsidP="006765F6">
      <w:pPr>
        <w:pStyle w:val="2-Titre"/>
      </w:pPr>
      <w:r w:rsidRPr="00C13D33">
        <w:t>1.1 Généralités</w:t>
      </w:r>
    </w:p>
    <w:p w:rsidR="006765F6" w:rsidRPr="00203323" w:rsidRDefault="00075E9C" w:rsidP="006765F6">
      <w:pPr>
        <w:rPr>
          <w:rFonts w:ascii="Comic Sans MS" w:hAnsi="Comic Sans MS"/>
          <w:b/>
          <w:sz w:val="24"/>
          <w:u w:val="single"/>
        </w:rPr>
      </w:pPr>
    </w:p>
    <w:p w:rsidR="006765F6" w:rsidRPr="00C13D33" w:rsidRDefault="00075E9C" w:rsidP="006765F6">
      <w:pPr>
        <w:pStyle w:val="3-Soustitre"/>
      </w:pPr>
      <w:r w:rsidRPr="00C13D33">
        <w:t>1.1.1 Définitions</w:t>
      </w:r>
    </w:p>
    <w:p w:rsidR="006765F6" w:rsidRDefault="00075E9C">
      <w:pPr>
        <w:rPr>
          <w:rFonts w:ascii="Comic Sans MS" w:hAnsi="Comic Sans MS"/>
          <w:sz w:val="22"/>
        </w:rPr>
      </w:pPr>
    </w:p>
    <w:p w:rsidR="006765F6" w:rsidRDefault="00075E9C" w:rsidP="006765F6">
      <w:pPr>
        <w:pStyle w:val="BodyText"/>
      </w:pPr>
      <w:r>
        <w:t>SAD</w:t>
      </w:r>
      <w:r>
        <w:t>AM : Syndrome Algodysfonctionnel de l’appareil manducateur</w:t>
      </w:r>
    </w:p>
    <w:p w:rsidR="006765F6" w:rsidRDefault="00075E9C">
      <w:pPr>
        <w:rPr>
          <w:rFonts w:ascii="Comic Sans MS" w:hAnsi="Comic Sans MS"/>
          <w:sz w:val="22"/>
        </w:rPr>
      </w:pPr>
      <w:r>
        <w:rPr>
          <w:rFonts w:ascii="Comic Sans MS" w:hAnsi="Comic Sans MS"/>
          <w:sz w:val="22"/>
        </w:rPr>
        <w:t>ADAM : Algies et dysfonction de l’appareil manducateur</w:t>
      </w:r>
    </w:p>
    <w:p w:rsidR="006765F6" w:rsidRDefault="00075E9C">
      <w:pPr>
        <w:rPr>
          <w:rFonts w:ascii="Comic Sans MS" w:hAnsi="Comic Sans MS"/>
          <w:sz w:val="22"/>
        </w:rPr>
      </w:pPr>
      <w:r>
        <w:rPr>
          <w:rFonts w:ascii="Comic Sans MS" w:hAnsi="Comic Sans MS"/>
          <w:sz w:val="22"/>
        </w:rPr>
        <w:t>DAM : dysfonctionnement de l’appareil manducateur.</w:t>
      </w:r>
    </w:p>
    <w:p w:rsidR="006765F6" w:rsidRDefault="00075E9C">
      <w:pPr>
        <w:rPr>
          <w:rFonts w:ascii="Comic Sans MS" w:hAnsi="Comic Sans MS"/>
          <w:sz w:val="22"/>
        </w:rPr>
      </w:pPr>
      <w:r>
        <w:rPr>
          <w:rFonts w:ascii="Comic Sans MS" w:hAnsi="Comic Sans MS"/>
          <w:sz w:val="22"/>
        </w:rPr>
        <w:t>Dysfonctionnement : mauvais accomplissement des activités fonctionnelles pouvant conduire à</w:t>
      </w:r>
      <w:r>
        <w:rPr>
          <w:rFonts w:ascii="Comic Sans MS" w:hAnsi="Comic Sans MS"/>
          <w:sz w:val="22"/>
        </w:rPr>
        <w:t xml:space="preserve"> des comportements adaptatifs de compensation.</w:t>
      </w:r>
    </w:p>
    <w:p w:rsidR="006765F6" w:rsidRDefault="00075E9C">
      <w:pPr>
        <w:rPr>
          <w:rFonts w:ascii="Comic Sans MS" w:hAnsi="Comic Sans MS"/>
          <w:sz w:val="22"/>
        </w:rPr>
      </w:pPr>
      <w:r>
        <w:rPr>
          <w:rFonts w:ascii="Comic Sans MS" w:hAnsi="Comic Sans MS"/>
          <w:sz w:val="22"/>
        </w:rPr>
        <w:t>Il y a 3 degrés de dysfonctionnement classés par VALENTIN :</w:t>
      </w:r>
    </w:p>
    <w:p w:rsidR="006765F6" w:rsidRDefault="00075E9C">
      <w:pPr>
        <w:ind w:left="708" w:firstLine="708"/>
        <w:rPr>
          <w:rFonts w:ascii="Comic Sans MS" w:hAnsi="Comic Sans MS"/>
          <w:sz w:val="22"/>
        </w:rPr>
      </w:pPr>
      <w:r>
        <w:rPr>
          <w:rFonts w:ascii="Comic Sans MS" w:hAnsi="Comic Sans MS"/>
          <w:sz w:val="22"/>
        </w:rPr>
        <w:t xml:space="preserve"> -Légère : altération fonctionnelle et craquement lors de l’ouverture</w:t>
      </w:r>
    </w:p>
    <w:p w:rsidR="006765F6" w:rsidRDefault="00075E9C">
      <w:pPr>
        <w:ind w:left="708" w:firstLine="708"/>
        <w:rPr>
          <w:rFonts w:ascii="Comic Sans MS" w:hAnsi="Comic Sans MS"/>
          <w:sz w:val="22"/>
        </w:rPr>
      </w:pPr>
      <w:r>
        <w:rPr>
          <w:rFonts w:ascii="Comic Sans MS" w:hAnsi="Comic Sans MS"/>
          <w:sz w:val="22"/>
        </w:rPr>
        <w:t xml:space="preserve">-Modérée : réduction fonctionnelle (ex :ouverture buccale limité) </w:t>
      </w:r>
    </w:p>
    <w:p w:rsidR="006765F6" w:rsidRDefault="00075E9C">
      <w:pPr>
        <w:ind w:left="708" w:firstLine="708"/>
        <w:rPr>
          <w:rFonts w:ascii="Comic Sans MS" w:hAnsi="Comic Sans MS"/>
          <w:sz w:val="22"/>
        </w:rPr>
      </w:pPr>
      <w:r>
        <w:rPr>
          <w:rFonts w:ascii="Comic Sans MS" w:hAnsi="Comic Sans MS"/>
          <w:sz w:val="22"/>
        </w:rPr>
        <w:t>-Sévère : im</w:t>
      </w:r>
      <w:r>
        <w:rPr>
          <w:rFonts w:ascii="Comic Sans MS" w:hAnsi="Comic Sans MS"/>
          <w:sz w:val="22"/>
        </w:rPr>
        <w:t>potence fonctionnelle (ex : on ne peut plus ouvrir)</w:t>
      </w:r>
    </w:p>
    <w:p w:rsidR="006765F6" w:rsidRDefault="00075E9C">
      <w:pPr>
        <w:rPr>
          <w:rFonts w:ascii="Comic Sans MS" w:hAnsi="Comic Sans MS"/>
          <w:sz w:val="22"/>
        </w:rPr>
      </w:pPr>
    </w:p>
    <w:p w:rsidR="006765F6" w:rsidRPr="00203323" w:rsidRDefault="00075E9C" w:rsidP="006765F6">
      <w:pPr>
        <w:pStyle w:val="3-Soustitre"/>
      </w:pPr>
      <w:r w:rsidRPr="00203323">
        <w:t>1.1.2 L’appareil manducateur</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Il est formé du système ostéoarticulaire + du système occlusal + du système neuromusculaire.</w:t>
      </w:r>
    </w:p>
    <w:p w:rsidR="006765F6" w:rsidRDefault="00075E9C">
      <w:pPr>
        <w:rPr>
          <w:rFonts w:ascii="Comic Sans MS" w:hAnsi="Comic Sans MS"/>
          <w:sz w:val="22"/>
        </w:rPr>
      </w:pPr>
      <w:r>
        <w:rPr>
          <w:rFonts w:ascii="Comic Sans MS" w:hAnsi="Comic Sans MS"/>
          <w:sz w:val="22"/>
          <w:u w:val="single"/>
        </w:rPr>
        <w:t>Déf</w:t>
      </w:r>
      <w:r>
        <w:rPr>
          <w:rFonts w:ascii="Comic Sans MS" w:hAnsi="Comic Sans MS"/>
          <w:sz w:val="22"/>
        </w:rPr>
        <w:t> : ensemble dento musculo squelettique permettant la réalisation des fonction</w:t>
      </w:r>
      <w:r>
        <w:rPr>
          <w:rFonts w:ascii="Comic Sans MS" w:hAnsi="Comic Sans MS"/>
          <w:sz w:val="22"/>
        </w:rPr>
        <w:t>s de manducation.</w:t>
      </w:r>
    </w:p>
    <w:p w:rsidR="006765F6" w:rsidRDefault="00075E9C">
      <w:pPr>
        <w:rPr>
          <w:rFonts w:ascii="Comic Sans MS" w:hAnsi="Comic Sans MS"/>
          <w:sz w:val="22"/>
        </w:rPr>
      </w:pPr>
      <w:r>
        <w:rPr>
          <w:rFonts w:ascii="Comic Sans MS" w:hAnsi="Comic Sans MS"/>
          <w:sz w:val="22"/>
        </w:rPr>
        <w:t>Il est constitué du système dentaire, 2 ATM, des structures osseuses cranio-mandibulaires et du système neuromusculaire.</w:t>
      </w:r>
    </w:p>
    <w:p w:rsidR="006765F6" w:rsidRDefault="00075E9C">
      <w:pPr>
        <w:rPr>
          <w:rFonts w:ascii="Comic Sans MS" w:hAnsi="Comic Sans MS"/>
          <w:sz w:val="22"/>
        </w:rPr>
      </w:pPr>
      <w:r>
        <w:rPr>
          <w:rFonts w:ascii="Comic Sans MS" w:hAnsi="Comic Sans MS"/>
          <w:sz w:val="22"/>
        </w:rPr>
        <w:t>C’est une entité biologique régie par des lois biomécaniques, régulée par un contrôle neurologique, et dotée de capac</w:t>
      </w:r>
      <w:r>
        <w:rPr>
          <w:rFonts w:ascii="Comic Sans MS" w:hAnsi="Comic Sans MS"/>
          <w:sz w:val="22"/>
        </w:rPr>
        <w:t>ités adaptatives.</w:t>
      </w:r>
    </w:p>
    <w:p w:rsidR="006765F6" w:rsidRDefault="00075E9C">
      <w:pPr>
        <w:rPr>
          <w:rFonts w:ascii="Comic Sans MS" w:hAnsi="Comic Sans MS"/>
          <w:sz w:val="22"/>
        </w:rPr>
      </w:pPr>
    </w:p>
    <w:p w:rsidR="006765F6" w:rsidRPr="00203323" w:rsidRDefault="00075E9C" w:rsidP="006765F6">
      <w:pPr>
        <w:pStyle w:val="3-Soustitre"/>
      </w:pPr>
      <w:r w:rsidRPr="00203323">
        <w:t>1.1.3 Signes cliniques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Douleurs : musculaires, articulaires, diffuses, localisées</w:t>
      </w:r>
    </w:p>
    <w:p w:rsidR="006765F6" w:rsidRDefault="00075E9C">
      <w:pPr>
        <w:rPr>
          <w:rFonts w:ascii="Comic Sans MS" w:hAnsi="Comic Sans MS"/>
          <w:sz w:val="22"/>
        </w:rPr>
      </w:pPr>
      <w:r>
        <w:rPr>
          <w:rFonts w:ascii="Comic Sans MS" w:hAnsi="Comic Sans MS"/>
          <w:sz w:val="22"/>
        </w:rPr>
        <w:t>Bruit lors de l’ouverture buccale ou blocage à l’ouverture ou fermeture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lastRenderedPageBreak/>
        <w:t xml:space="preserve">Ils peuvent être passagers : </w:t>
      </w:r>
    </w:p>
    <w:p w:rsidR="006765F6" w:rsidRDefault="00075E9C">
      <w:pPr>
        <w:rPr>
          <w:rFonts w:ascii="Comic Sans MS" w:hAnsi="Comic Sans MS"/>
          <w:sz w:val="22"/>
        </w:rPr>
      </w:pPr>
      <w:r>
        <w:rPr>
          <w:rFonts w:ascii="Comic Sans MS" w:hAnsi="Comic Sans MS"/>
          <w:sz w:val="22"/>
        </w:rPr>
        <w:t>Altérations dentaires ou parodontales (abrasion, fr</w:t>
      </w:r>
      <w:r>
        <w:rPr>
          <w:rFonts w:ascii="Comic Sans MS" w:hAnsi="Comic Sans MS"/>
          <w:sz w:val="22"/>
        </w:rPr>
        <w:t>actures, fêlure, mylolyse)</w:t>
      </w:r>
    </w:p>
    <w:p w:rsidR="006765F6" w:rsidRDefault="00075E9C">
      <w:pPr>
        <w:rPr>
          <w:rFonts w:ascii="Comic Sans MS" w:hAnsi="Comic Sans MS"/>
          <w:sz w:val="22"/>
        </w:rPr>
      </w:pPr>
      <w:r>
        <w:rPr>
          <w:rFonts w:ascii="Comic Sans MS" w:hAnsi="Comic Sans MS"/>
          <w:sz w:val="22"/>
        </w:rPr>
        <w:t>Céphalées</w:t>
      </w:r>
    </w:p>
    <w:p w:rsidR="006765F6" w:rsidRDefault="00075E9C">
      <w:pPr>
        <w:rPr>
          <w:rFonts w:ascii="Comic Sans MS" w:hAnsi="Comic Sans MS"/>
          <w:sz w:val="22"/>
        </w:rPr>
      </w:pPr>
      <w:r>
        <w:rPr>
          <w:rFonts w:ascii="Comic Sans MS" w:hAnsi="Comic Sans MS"/>
          <w:sz w:val="22"/>
        </w:rPr>
        <w:t>Otalgies : algies, acouphènes (bourdonnement d’oreille)</w:t>
      </w:r>
    </w:p>
    <w:p w:rsidR="006765F6" w:rsidRDefault="00075E9C">
      <w:pPr>
        <w:rPr>
          <w:rFonts w:ascii="Comic Sans MS" w:hAnsi="Comic Sans MS"/>
          <w:sz w:val="22"/>
        </w:rPr>
      </w:pPr>
      <w:bookmarkStart w:id="0" w:name="_GoBack"/>
      <w:bookmarkEnd w:id="0"/>
    </w:p>
    <w:p w:rsidR="006765F6" w:rsidRDefault="00075E9C" w:rsidP="006765F6">
      <w:pPr>
        <w:pStyle w:val="BodyText"/>
      </w:pPr>
      <w:r>
        <w:t xml:space="preserve">Ces signes sont les signes cliniques les plus souvent décrits par les patients. </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Ils peuvent êtres associés ou non.</w:t>
      </w:r>
    </w:p>
    <w:p w:rsidR="006765F6" w:rsidRDefault="00075E9C">
      <w:pPr>
        <w:rPr>
          <w:rFonts w:ascii="Comic Sans MS" w:hAnsi="Comic Sans MS"/>
          <w:sz w:val="22"/>
        </w:rPr>
      </w:pPr>
      <w:r>
        <w:rPr>
          <w:rFonts w:ascii="Comic Sans MS" w:hAnsi="Comic Sans MS"/>
          <w:sz w:val="22"/>
        </w:rPr>
        <w:t>Les patients viennent spontanément ou sont ad</w:t>
      </w:r>
      <w:r>
        <w:rPr>
          <w:rFonts w:ascii="Comic Sans MS" w:hAnsi="Comic Sans MS"/>
          <w:sz w:val="22"/>
        </w:rPr>
        <w:t>ressés par des confrères, ORL, neurologues.</w:t>
      </w:r>
    </w:p>
    <w:p w:rsidR="006765F6" w:rsidRDefault="00075E9C">
      <w:pPr>
        <w:rPr>
          <w:rFonts w:ascii="Comic Sans MS" w:hAnsi="Comic Sans MS"/>
          <w:sz w:val="22"/>
        </w:rPr>
      </w:pPr>
      <w:r>
        <w:rPr>
          <w:rFonts w:ascii="Comic Sans MS" w:hAnsi="Comic Sans MS"/>
          <w:sz w:val="22"/>
        </w:rPr>
        <w:t>Souvent il y a une multidisciplinarité pour la prise en charge de ses patients (dentiste, kiné, psy).</w:t>
      </w:r>
    </w:p>
    <w:p w:rsidR="006765F6" w:rsidRDefault="00075E9C">
      <w:pPr>
        <w:rPr>
          <w:rFonts w:ascii="Comic Sans MS" w:hAnsi="Comic Sans MS"/>
          <w:sz w:val="22"/>
        </w:rPr>
      </w:pPr>
    </w:p>
    <w:p w:rsidR="006765F6" w:rsidRPr="00203323" w:rsidRDefault="00075E9C" w:rsidP="006765F6">
      <w:pPr>
        <w:pStyle w:val="3-Soustitre"/>
      </w:pPr>
      <w:r w:rsidRPr="00203323">
        <w:t>1.1.4 Etiologie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Les éléments de l’appareil manducateur coexistent dans un équilibre.</w:t>
      </w:r>
    </w:p>
    <w:p w:rsidR="006765F6" w:rsidRDefault="00075E9C">
      <w:pPr>
        <w:rPr>
          <w:rFonts w:ascii="Comic Sans MS" w:hAnsi="Comic Sans MS"/>
          <w:sz w:val="22"/>
        </w:rPr>
      </w:pPr>
      <w:r>
        <w:rPr>
          <w:rFonts w:ascii="Comic Sans MS" w:hAnsi="Comic Sans MS"/>
          <w:sz w:val="22"/>
        </w:rPr>
        <w:t>Cet équilibre peut être</w:t>
      </w:r>
      <w:r>
        <w:rPr>
          <w:rFonts w:ascii="Comic Sans MS" w:hAnsi="Comic Sans MS"/>
          <w:sz w:val="22"/>
        </w:rPr>
        <w:t xml:space="preserve"> rompu par différents facteurs étiologiques. Le déclenchement  nécessite le plus souvent l’association de différents facteurs.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 xml:space="preserve">Il faut ses trois facteurs pour avoir une DAM :  les facteurs somatiques </w:t>
      </w:r>
      <w:r w:rsidRPr="008F52BC">
        <w:rPr>
          <w:rFonts w:ascii="Comic Sans MS" w:hAnsi="Comic Sans MS"/>
          <w:b/>
          <w:sz w:val="22"/>
          <w:u w:val="single"/>
        </w:rPr>
        <w:t>locaux</w:t>
      </w:r>
      <w:r>
        <w:rPr>
          <w:rFonts w:ascii="Comic Sans MS" w:hAnsi="Comic Sans MS"/>
          <w:sz w:val="22"/>
        </w:rPr>
        <w:t xml:space="preserve"> (trouble de l’occlusion, anomalie posturale, tra</w:t>
      </w:r>
      <w:r>
        <w:rPr>
          <w:rFonts w:ascii="Comic Sans MS" w:hAnsi="Comic Sans MS"/>
          <w:sz w:val="22"/>
        </w:rPr>
        <w:t xml:space="preserve">uma de la mandibule) + les facteurs somatiques </w:t>
      </w:r>
      <w:r w:rsidRPr="008F52BC">
        <w:rPr>
          <w:rFonts w:ascii="Comic Sans MS" w:hAnsi="Comic Sans MS"/>
          <w:b/>
          <w:sz w:val="22"/>
          <w:u w:val="single"/>
        </w:rPr>
        <w:t>généraux</w:t>
      </w:r>
      <w:r>
        <w:rPr>
          <w:rFonts w:ascii="Comic Sans MS" w:hAnsi="Comic Sans MS"/>
          <w:sz w:val="22"/>
        </w:rPr>
        <w:t xml:space="preserve"> ( endocrinien,…) et les facteurs </w:t>
      </w:r>
      <w:r w:rsidRPr="008F52BC">
        <w:rPr>
          <w:rFonts w:ascii="Comic Sans MS" w:hAnsi="Comic Sans MS"/>
          <w:b/>
          <w:sz w:val="22"/>
          <w:u w:val="single"/>
        </w:rPr>
        <w:t>psychiques</w:t>
      </w:r>
      <w:r>
        <w:rPr>
          <w:rFonts w:ascii="Comic Sans MS" w:hAnsi="Comic Sans MS"/>
          <w:sz w:val="22"/>
        </w:rPr>
        <w:t xml:space="preserve"> (stress, fatigue)</w:t>
      </w:r>
    </w:p>
    <w:p w:rsidR="006765F6" w:rsidRDefault="00075E9C">
      <w:pPr>
        <w:rPr>
          <w:rFonts w:ascii="Comic Sans MS" w:hAnsi="Comic Sans MS"/>
          <w:sz w:val="22"/>
        </w:rPr>
      </w:pPr>
    </w:p>
    <w:p w:rsidR="006765F6" w:rsidRDefault="00075E9C" w:rsidP="006765F6">
      <w:pPr>
        <w:pStyle w:val="BodyText"/>
      </w:pPr>
      <w:r>
        <w:t>L’étiologie est pluri factorielle: facteur d’occlusion + para fonction + terrain articulaire.</w:t>
      </w:r>
    </w:p>
    <w:p w:rsidR="006765F6" w:rsidRDefault="00075E9C">
      <w:pPr>
        <w:rPr>
          <w:rFonts w:ascii="Comic Sans MS" w:hAnsi="Comic Sans MS"/>
          <w:sz w:val="22"/>
        </w:rPr>
      </w:pPr>
    </w:p>
    <w:p w:rsidR="006765F6" w:rsidRPr="00203323" w:rsidRDefault="00075E9C" w:rsidP="006765F6">
      <w:pPr>
        <w:pStyle w:val="2-Titre"/>
      </w:pPr>
      <w:r w:rsidRPr="00203323">
        <w:t>1.2 Anatomie dentaire, occlusion et ATM</w:t>
      </w:r>
    </w:p>
    <w:p w:rsidR="006765F6" w:rsidRDefault="00075E9C">
      <w:pPr>
        <w:rPr>
          <w:rFonts w:ascii="Comic Sans MS" w:hAnsi="Comic Sans MS"/>
          <w:sz w:val="22"/>
        </w:rPr>
      </w:pPr>
    </w:p>
    <w:p w:rsidR="006765F6" w:rsidRDefault="00075E9C" w:rsidP="006765F6">
      <w:pPr>
        <w:pStyle w:val="BodyText"/>
      </w:pPr>
      <w:r>
        <w:t>O</w:t>
      </w:r>
      <w:r>
        <w:t>cclusion : rapport intra-inter arcade en statique et en dynamique</w:t>
      </w:r>
    </w:p>
    <w:p w:rsidR="006765F6" w:rsidRDefault="00075E9C">
      <w:pPr>
        <w:rPr>
          <w:rFonts w:ascii="Comic Sans MS" w:hAnsi="Comic Sans MS"/>
          <w:sz w:val="22"/>
        </w:rPr>
      </w:pPr>
      <w:r>
        <w:rPr>
          <w:rFonts w:ascii="Comic Sans MS" w:hAnsi="Comic Sans MS"/>
          <w:sz w:val="22"/>
        </w:rPr>
        <w:t>ATM : élément osseux, appareil discal (disque + attache), capsule, la synoviale</w:t>
      </w:r>
    </w:p>
    <w:p w:rsidR="006765F6" w:rsidRDefault="00075E9C">
      <w:pPr>
        <w:rPr>
          <w:rFonts w:ascii="Comic Sans MS" w:hAnsi="Comic Sans MS"/>
          <w:sz w:val="22"/>
        </w:rPr>
      </w:pPr>
    </w:p>
    <w:p w:rsidR="006765F6" w:rsidRPr="00203323" w:rsidRDefault="00075E9C" w:rsidP="006765F6">
      <w:pPr>
        <w:pStyle w:val="3-Soustitre"/>
      </w:pPr>
      <w:r w:rsidRPr="00203323">
        <w:t>1.2.1 Elément osseux</w:t>
      </w:r>
    </w:p>
    <w:p w:rsidR="006765F6" w:rsidRDefault="00075E9C" w:rsidP="006765F6">
      <w:pPr>
        <w:tabs>
          <w:tab w:val="left" w:pos="1065"/>
        </w:tabs>
        <w:ind w:left="1065"/>
        <w:rPr>
          <w:rFonts w:ascii="Comic Sans MS" w:hAnsi="Comic Sans MS"/>
          <w:sz w:val="22"/>
        </w:rPr>
      </w:pPr>
    </w:p>
    <w:p w:rsidR="006765F6" w:rsidRDefault="00075E9C">
      <w:pPr>
        <w:rPr>
          <w:rFonts w:ascii="Comic Sans MS" w:hAnsi="Comic Sans MS"/>
          <w:sz w:val="22"/>
        </w:rPr>
      </w:pPr>
      <w:r>
        <w:rPr>
          <w:rFonts w:ascii="Comic Sans MS" w:hAnsi="Comic Sans MS"/>
          <w:sz w:val="22"/>
        </w:rPr>
        <w:t>Ils interviennent dans l’ATM : le temporal (fosse mandibulaire et tubercule articulaire</w:t>
      </w:r>
      <w:r>
        <w:rPr>
          <w:rFonts w:ascii="Comic Sans MS" w:hAnsi="Comic Sans MS"/>
          <w:sz w:val="22"/>
        </w:rPr>
        <w:t>), la mandibule.</w:t>
      </w:r>
    </w:p>
    <w:p w:rsidR="006765F6" w:rsidRDefault="00075E9C">
      <w:pPr>
        <w:rPr>
          <w:rFonts w:ascii="Comic Sans MS" w:hAnsi="Comic Sans MS"/>
          <w:sz w:val="22"/>
        </w:rPr>
      </w:pPr>
    </w:p>
    <w:p w:rsidR="006765F6" w:rsidRPr="00203323" w:rsidRDefault="00075E9C" w:rsidP="006765F6">
      <w:pPr>
        <w:pStyle w:val="3-Soustitre"/>
      </w:pPr>
      <w:r w:rsidRPr="00203323">
        <w:t>1.2.2 L’appareil discal</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Il est formé du disque et de l’attache.</w:t>
      </w:r>
    </w:p>
    <w:p w:rsidR="006765F6" w:rsidRDefault="00075E9C">
      <w:pPr>
        <w:rPr>
          <w:rFonts w:ascii="Comic Sans MS" w:hAnsi="Comic Sans MS"/>
          <w:sz w:val="22"/>
        </w:rPr>
      </w:pPr>
      <w:r>
        <w:rPr>
          <w:rFonts w:ascii="Comic Sans MS" w:hAnsi="Comic Sans MS"/>
          <w:sz w:val="22"/>
        </w:rPr>
        <w:t>Il présente d’avant en arrière :</w:t>
      </w:r>
    </w:p>
    <w:p w:rsidR="006765F6" w:rsidRDefault="00075E9C">
      <w:pPr>
        <w:rPr>
          <w:rFonts w:ascii="Comic Sans MS" w:hAnsi="Comic Sans MS"/>
          <w:sz w:val="22"/>
        </w:rPr>
      </w:pPr>
      <w:r>
        <w:rPr>
          <w:rFonts w:ascii="Comic Sans MS" w:hAnsi="Comic Sans MS"/>
          <w:sz w:val="22"/>
        </w:rPr>
        <w:tab/>
        <w:t>-la lame tendineuse pré discale</w:t>
      </w:r>
    </w:p>
    <w:p w:rsidR="006765F6" w:rsidRDefault="00075E9C">
      <w:pPr>
        <w:rPr>
          <w:rFonts w:ascii="Comic Sans MS" w:hAnsi="Comic Sans MS"/>
          <w:sz w:val="22"/>
        </w:rPr>
      </w:pPr>
      <w:r>
        <w:rPr>
          <w:rFonts w:ascii="Comic Sans MS" w:hAnsi="Comic Sans MS"/>
          <w:sz w:val="22"/>
        </w:rPr>
        <w:tab/>
        <w:t>-le disque proprement dit</w:t>
      </w:r>
    </w:p>
    <w:p w:rsidR="006765F6" w:rsidRDefault="00075E9C">
      <w:pPr>
        <w:rPr>
          <w:rFonts w:ascii="Comic Sans MS" w:hAnsi="Comic Sans MS"/>
          <w:sz w:val="22"/>
        </w:rPr>
      </w:pPr>
      <w:r>
        <w:rPr>
          <w:rFonts w:ascii="Comic Sans MS" w:hAnsi="Comic Sans MS"/>
          <w:sz w:val="22"/>
        </w:rPr>
        <w:tab/>
        <w:t>-l’attache rétro discale ou zone bi laminaire.</w:t>
      </w:r>
    </w:p>
    <w:p w:rsidR="006765F6" w:rsidRDefault="00075E9C">
      <w:pPr>
        <w:rPr>
          <w:rFonts w:ascii="Comic Sans MS" w:hAnsi="Comic Sans MS"/>
          <w:sz w:val="22"/>
        </w:rPr>
      </w:pPr>
    </w:p>
    <w:p w:rsidR="006765F6" w:rsidRDefault="00075E9C" w:rsidP="000B7BEC">
      <w:pPr>
        <w:pStyle w:val="4-paragraphe"/>
      </w:pPr>
      <w:r>
        <w:t>La lame tendineuse pré discale</w:t>
      </w:r>
    </w:p>
    <w:p w:rsidR="006765F6" w:rsidRDefault="00075E9C">
      <w:pPr>
        <w:rPr>
          <w:rFonts w:ascii="Comic Sans MS" w:hAnsi="Comic Sans MS"/>
          <w:sz w:val="22"/>
        </w:rPr>
      </w:pPr>
      <w:r>
        <w:rPr>
          <w:rFonts w:ascii="Comic Sans MS" w:hAnsi="Comic Sans MS"/>
          <w:sz w:val="22"/>
        </w:rPr>
        <w:t>Elle continue en avant le disque articulaire.</w:t>
      </w:r>
    </w:p>
    <w:p w:rsidR="006765F6" w:rsidRDefault="00075E9C">
      <w:pPr>
        <w:pStyle w:val="BodyText"/>
      </w:pPr>
      <w:r>
        <w:t>Elle reçoit des insertions musculaires : insertion antéromédiale constituée par les fibres du faisceau supérieur (sphénoptérygoïdien), du muscle ptérygoïdien latéral.</w:t>
      </w:r>
    </w:p>
    <w:p w:rsidR="006765F6" w:rsidRDefault="00075E9C">
      <w:pPr>
        <w:rPr>
          <w:rFonts w:ascii="Comic Sans MS" w:hAnsi="Comic Sans MS"/>
          <w:sz w:val="22"/>
        </w:rPr>
      </w:pPr>
      <w:r>
        <w:rPr>
          <w:rFonts w:ascii="Comic Sans MS" w:hAnsi="Comic Sans MS"/>
          <w:sz w:val="22"/>
        </w:rPr>
        <w:t>Insertion antéro latérale constituée par le</w:t>
      </w:r>
      <w:r>
        <w:rPr>
          <w:rFonts w:ascii="Comic Sans MS" w:hAnsi="Comic Sans MS"/>
          <w:sz w:val="22"/>
        </w:rPr>
        <w:t xml:space="preserve"> muscle temporal postérieur et le muscle masséter.</w:t>
      </w:r>
    </w:p>
    <w:p w:rsidR="006765F6" w:rsidRDefault="00075E9C">
      <w:pPr>
        <w:rPr>
          <w:rFonts w:ascii="Comic Sans MS" w:hAnsi="Comic Sans MS"/>
          <w:sz w:val="22"/>
          <w:u w:val="single"/>
        </w:rPr>
      </w:pPr>
    </w:p>
    <w:p w:rsidR="006765F6" w:rsidRPr="00C13D33" w:rsidRDefault="00075E9C" w:rsidP="000B7BEC">
      <w:pPr>
        <w:pStyle w:val="4-paragraphe"/>
      </w:pPr>
      <w:r w:rsidRPr="00C13D33">
        <w:t>L’appareil discal</w:t>
      </w:r>
    </w:p>
    <w:p w:rsidR="006765F6" w:rsidRDefault="00075E9C">
      <w:pPr>
        <w:pStyle w:val="BodyText"/>
      </w:pPr>
      <w:r>
        <w:t>C’est le disque proprement dit. Il occupe l’espace entre les surfaces articulaires. Il correspond au tendon du muscle ptérygoïdien latéral qui se différencie en regard des surfaces artic</w:t>
      </w:r>
      <w:r>
        <w:t>ulaires sous l’aspect d’une lentille fibreuse souple épousant la surface temporale en haut et condylienne en bas.</w:t>
      </w:r>
    </w:p>
    <w:p w:rsidR="006765F6" w:rsidRDefault="00075E9C">
      <w:pPr>
        <w:pStyle w:val="BodyText"/>
      </w:pPr>
      <w:r>
        <w:t>Il permet le glissement lors des mouvements de mandibule.</w:t>
      </w:r>
    </w:p>
    <w:p w:rsidR="006765F6" w:rsidRDefault="00075E9C">
      <w:pPr>
        <w:pStyle w:val="BodyText"/>
      </w:pPr>
    </w:p>
    <w:p w:rsidR="006765F6" w:rsidRDefault="00075E9C">
      <w:pPr>
        <w:pStyle w:val="BodyText"/>
      </w:pPr>
      <w:r>
        <w:t>3 parties sont bien visibles à l’IRM :</w:t>
      </w:r>
    </w:p>
    <w:p w:rsidR="006765F6" w:rsidRDefault="00075E9C">
      <w:pPr>
        <w:pStyle w:val="BodyText"/>
      </w:pPr>
      <w:r>
        <w:tab/>
        <w:t>_une partie antérieure : peu épaisse, étroi</w:t>
      </w:r>
      <w:r>
        <w:t>te d’avant en arrière et se terminant en biseau. Elle est située à l’aplomb ou légèrement en arrière de la partie inférieur du tubercule articulaire du temporal. (normalité bouche fermée).</w:t>
      </w:r>
    </w:p>
    <w:p w:rsidR="006765F6" w:rsidRDefault="00075E9C">
      <w:pPr>
        <w:pStyle w:val="BodyText"/>
      </w:pPr>
      <w:r>
        <w:tab/>
        <w:t>_bande intermédiaire ou zone centrale : très mince, elle constitue</w:t>
      </w:r>
      <w:r>
        <w:t xml:space="preserve"> la partie proprement articulaire du disque. Elle est interposée entre le versant postérieur du tubercule articulaire et le versant condylien antérieur</w:t>
      </w:r>
    </w:p>
    <w:p w:rsidR="006765F6" w:rsidRDefault="00075E9C">
      <w:pPr>
        <w:pStyle w:val="BodyText"/>
      </w:pPr>
      <w:r>
        <w:tab/>
        <w:t>_bourrelet postérieur : épais et dense, c’est l’élément d’interposition entre le sommet du condyle et l</w:t>
      </w:r>
      <w:r>
        <w:t>a fosse dans la relation mandibulocrânienne proche de l’occlusion.</w:t>
      </w:r>
    </w:p>
    <w:p w:rsidR="006765F6" w:rsidRDefault="00075E9C">
      <w:pPr>
        <w:pStyle w:val="BodyText"/>
      </w:pPr>
    </w:p>
    <w:p w:rsidR="006765F6" w:rsidRDefault="00075E9C" w:rsidP="000B7BEC">
      <w:pPr>
        <w:pStyle w:val="4-paragraphe"/>
      </w:pPr>
      <w:r>
        <w:t>Zone bilaminaire ou attache rétrodiscale :</w:t>
      </w:r>
    </w:p>
    <w:p w:rsidR="006765F6" w:rsidRDefault="00075E9C">
      <w:pPr>
        <w:pStyle w:val="BodyText"/>
      </w:pPr>
    </w:p>
    <w:p w:rsidR="006765F6" w:rsidRDefault="00075E9C">
      <w:pPr>
        <w:pStyle w:val="BodyText"/>
      </w:pPr>
      <w:r>
        <w:t>Elle est constituée de 2 lames, une inférieure et une supérieure. La lame inférieure s’insère sur la face postérieure du condyle. Elle constitue</w:t>
      </w:r>
      <w:r>
        <w:t xml:space="preserve"> l’attache postérieure du ptérygoïdien latérale. Ce muscle permet de guider l’appareil discal sur la tête condylienne lors des mouvements de fermeture. </w:t>
      </w:r>
    </w:p>
    <w:p w:rsidR="006765F6" w:rsidRDefault="00075E9C">
      <w:pPr>
        <w:pStyle w:val="BodyText"/>
      </w:pPr>
      <w:r>
        <w:t>La lame supérieure est épaisse et s’insère sur la paroi postérieure de la mandibule et de l’os tympanal</w:t>
      </w:r>
      <w:r>
        <w:t>.</w:t>
      </w:r>
    </w:p>
    <w:p w:rsidR="006765F6" w:rsidRDefault="00075E9C">
      <w:pPr>
        <w:pStyle w:val="BodyText"/>
      </w:pPr>
      <w:r>
        <w:t>Ces deux lames délimitent un espace triangulaire : région inter laminaire, comblée par un tissu lâche contenant de nombreux plexus veineux.</w:t>
      </w:r>
    </w:p>
    <w:p w:rsidR="006765F6" w:rsidRDefault="00075E9C">
      <w:pPr>
        <w:pStyle w:val="BodyText"/>
      </w:pPr>
    </w:p>
    <w:p w:rsidR="006765F6" w:rsidRDefault="00075E9C">
      <w:pPr>
        <w:pStyle w:val="BodyText"/>
      </w:pPr>
      <w:r>
        <w:t>L’appareil discal divise l’articulation en 2 compartiments :</w:t>
      </w:r>
    </w:p>
    <w:p w:rsidR="006765F6" w:rsidRDefault="00075E9C">
      <w:pPr>
        <w:pStyle w:val="BodyText"/>
      </w:pPr>
      <w:r>
        <w:tab/>
        <w:t>_un supérieur : disco-temporal de translation (mouv</w:t>
      </w:r>
      <w:r>
        <w:t>ement de translation)</w:t>
      </w:r>
    </w:p>
    <w:p w:rsidR="006765F6" w:rsidRDefault="00075E9C">
      <w:pPr>
        <w:pStyle w:val="BodyText"/>
      </w:pPr>
      <w:r>
        <w:tab/>
        <w:t>_un inférieur : condylo discal de rotation (mouvement de rotation).</w:t>
      </w:r>
    </w:p>
    <w:p w:rsidR="006765F6" w:rsidRDefault="00075E9C">
      <w:pPr>
        <w:pStyle w:val="BodyText"/>
      </w:pPr>
    </w:p>
    <w:p w:rsidR="006765F6" w:rsidRDefault="00075E9C" w:rsidP="000B7BEC">
      <w:pPr>
        <w:pStyle w:val="4-paragraphe"/>
      </w:pPr>
      <w:r>
        <w:t>Les moyens d’union</w:t>
      </w:r>
    </w:p>
    <w:p w:rsidR="006765F6" w:rsidRDefault="00075E9C">
      <w:pPr>
        <w:pStyle w:val="BodyText"/>
      </w:pPr>
    </w:p>
    <w:p w:rsidR="006765F6" w:rsidRDefault="00075E9C" w:rsidP="000B7BEC">
      <w:pPr>
        <w:pStyle w:val="5-petittruc"/>
      </w:pPr>
      <w:r>
        <w:t>la capsule</w:t>
      </w:r>
    </w:p>
    <w:p w:rsidR="006765F6" w:rsidRDefault="00075E9C">
      <w:pPr>
        <w:pStyle w:val="BodyText"/>
      </w:pPr>
      <w:r>
        <w:t xml:space="preserve">C’est un cône fibreux lâche et mince qui s’insère sur le pourtour de la surface articulaire du temporal et du processus condylien de </w:t>
      </w:r>
      <w:r>
        <w:t>la mandibule. Elle se compose de 2 sortes de fibres qui vont former les freins méniscaux antérieur et postérieur.</w:t>
      </w:r>
    </w:p>
    <w:p w:rsidR="006765F6" w:rsidRDefault="00075E9C">
      <w:pPr>
        <w:pStyle w:val="BodyText"/>
      </w:pPr>
    </w:p>
    <w:p w:rsidR="006765F6" w:rsidRDefault="00075E9C" w:rsidP="000B7BEC">
      <w:pPr>
        <w:pStyle w:val="5-petittruc"/>
      </w:pPr>
      <w:r>
        <w:t>les ligaments</w:t>
      </w:r>
    </w:p>
    <w:p w:rsidR="006765F6" w:rsidRDefault="00075E9C">
      <w:pPr>
        <w:pStyle w:val="BodyText"/>
      </w:pPr>
      <w:r>
        <w:t>Il y en a 2 sortes : -ligament intrinsèque latéral et médial qui s’insèrent au niveau des tubercules latéral et médial de la ma</w:t>
      </w:r>
      <w:r>
        <w:t>ndibule. Ils renforcent la capsule.</w:t>
      </w:r>
    </w:p>
    <w:p w:rsidR="006765F6" w:rsidRDefault="00075E9C">
      <w:pPr>
        <w:pStyle w:val="BodyText"/>
        <w:numPr>
          <w:ilvl w:val="0"/>
          <w:numId w:val="4"/>
        </w:numPr>
      </w:pPr>
      <w:r>
        <w:t>ligaments extrinsèques qui suspendent la mandibule à la base du crâne : sphéno mandibulaire, stylomandibulaire, ptérygomandibulaire.</w:t>
      </w:r>
    </w:p>
    <w:p w:rsidR="006765F6" w:rsidRDefault="00075E9C">
      <w:pPr>
        <w:pStyle w:val="BodyText"/>
      </w:pPr>
    </w:p>
    <w:p w:rsidR="006765F6" w:rsidRPr="00203323" w:rsidRDefault="00075E9C" w:rsidP="006765F6">
      <w:pPr>
        <w:pStyle w:val="3-Soustitre"/>
      </w:pPr>
      <w:r w:rsidRPr="00203323">
        <w:t>1.2.3 Eléments musculaires</w:t>
      </w:r>
    </w:p>
    <w:p w:rsidR="006765F6" w:rsidRDefault="00075E9C">
      <w:pPr>
        <w:pStyle w:val="BodyText"/>
      </w:pPr>
    </w:p>
    <w:p w:rsidR="006765F6" w:rsidRDefault="00075E9C">
      <w:pPr>
        <w:pStyle w:val="BodyText"/>
      </w:pPr>
      <w:r>
        <w:t xml:space="preserve">Les muscles concernés sont : </w:t>
      </w:r>
    </w:p>
    <w:p w:rsidR="006765F6" w:rsidRDefault="00075E9C">
      <w:pPr>
        <w:pStyle w:val="BodyText"/>
      </w:pPr>
      <w:r>
        <w:t>_muscles élévateurs : tempor</w:t>
      </w:r>
      <w:r>
        <w:t>al, masséter, ptérygoïdien médial</w:t>
      </w:r>
    </w:p>
    <w:p w:rsidR="006765F6" w:rsidRDefault="00075E9C">
      <w:pPr>
        <w:pStyle w:val="BodyText"/>
      </w:pPr>
      <w:r>
        <w:t>_muscles abaisseurs : génio hyoïdien, mylo hyoïdien et digastrique.</w:t>
      </w:r>
    </w:p>
    <w:p w:rsidR="006765F6" w:rsidRDefault="00075E9C">
      <w:pPr>
        <w:pStyle w:val="BodyText"/>
      </w:pPr>
      <w:r>
        <w:t>_muscles ptérygoïdiens latéraux interviennent dans la majorité des mouvements mandibulaires.</w:t>
      </w:r>
    </w:p>
    <w:p w:rsidR="006765F6" w:rsidRDefault="00075E9C">
      <w:pPr>
        <w:pStyle w:val="BodyText"/>
      </w:pPr>
      <w:r>
        <w:t>_muscles cervicaux : superficiels  antérieurs ( supra et infr</w:t>
      </w:r>
      <w:r>
        <w:t>a hyoïdien), latéraux (peaucier et SCM) et postérieur (trapèze)</w:t>
      </w:r>
    </w:p>
    <w:p w:rsidR="006765F6" w:rsidRDefault="00075E9C">
      <w:pPr>
        <w:pStyle w:val="BodyText"/>
      </w:pPr>
    </w:p>
    <w:p w:rsidR="006765F6" w:rsidRPr="00203323" w:rsidRDefault="00075E9C" w:rsidP="006765F6">
      <w:pPr>
        <w:pStyle w:val="3-Soustitre"/>
      </w:pPr>
      <w:r w:rsidRPr="00203323">
        <w:t>1.2.4 Cinématique mandibulaire</w:t>
      </w:r>
    </w:p>
    <w:p w:rsidR="006765F6" w:rsidRDefault="00075E9C">
      <w:pPr>
        <w:pStyle w:val="BodyText"/>
      </w:pPr>
    </w:p>
    <w:p w:rsidR="006765F6" w:rsidRDefault="00075E9C">
      <w:pPr>
        <w:pStyle w:val="BodyText"/>
      </w:pPr>
      <w:r>
        <w:t>Ce sont les mouvements de la mandibule d’abaissement et d’élévation.</w:t>
      </w:r>
    </w:p>
    <w:p w:rsidR="006765F6" w:rsidRDefault="00075E9C" w:rsidP="000B7BEC">
      <w:pPr>
        <w:pStyle w:val="4-paragraphe"/>
      </w:pPr>
      <w:r>
        <w:t>1.2.4.1 Ouverture</w:t>
      </w:r>
    </w:p>
    <w:p w:rsidR="006765F6" w:rsidRDefault="00075E9C" w:rsidP="000B7BEC">
      <w:pPr>
        <w:pStyle w:val="5-petittruc"/>
      </w:pPr>
      <w:r>
        <w:t>Phase occlusale</w:t>
      </w:r>
    </w:p>
    <w:p w:rsidR="006765F6" w:rsidRDefault="00075E9C">
      <w:pPr>
        <w:pStyle w:val="BodyText"/>
      </w:pPr>
      <w:r>
        <w:t>bord postérieur du disque entre le sommet de la fosse et</w:t>
      </w:r>
      <w:r>
        <w:t xml:space="preserve"> le sommet condylien.</w:t>
      </w:r>
    </w:p>
    <w:p w:rsidR="006765F6" w:rsidRDefault="00075E9C">
      <w:pPr>
        <w:pStyle w:val="BodyText"/>
      </w:pPr>
    </w:p>
    <w:p w:rsidR="006765F6" w:rsidRDefault="00075E9C" w:rsidP="000B7BEC">
      <w:pPr>
        <w:pStyle w:val="5-petittruc"/>
      </w:pPr>
      <w:r w:rsidRPr="000B7BEC">
        <w:t>Première phase d’ouverture :</w:t>
      </w:r>
      <w:r>
        <w:t xml:space="preserve">  (inférieur à 20mm)</w:t>
      </w:r>
    </w:p>
    <w:p w:rsidR="006765F6" w:rsidRDefault="00075E9C">
      <w:pPr>
        <w:pStyle w:val="BodyText"/>
      </w:pPr>
      <w:r>
        <w:t>C’est surtout un mouvement de rotation du processus condylaire dans le compartiment inférieur condylo discal.</w:t>
      </w:r>
    </w:p>
    <w:p w:rsidR="006765F6" w:rsidRDefault="00075E9C">
      <w:pPr>
        <w:pStyle w:val="BodyText"/>
      </w:pPr>
      <w:r>
        <w:t>Le disque est oblique en bas en avant. (forme de papillon sur l’IRM)</w:t>
      </w:r>
    </w:p>
    <w:p w:rsidR="006765F6" w:rsidRDefault="00075E9C">
      <w:pPr>
        <w:pStyle w:val="BodyText"/>
      </w:pPr>
    </w:p>
    <w:p w:rsidR="006765F6" w:rsidRDefault="00075E9C" w:rsidP="000B7BEC">
      <w:pPr>
        <w:pStyle w:val="5-petittruc"/>
      </w:pPr>
      <w:r>
        <w:t>Deux</w:t>
      </w:r>
      <w:r>
        <w:t>ième phase d’ouverture :  (sup à 20mm)</w:t>
      </w:r>
    </w:p>
    <w:p w:rsidR="006765F6" w:rsidRDefault="00075E9C">
      <w:pPr>
        <w:pStyle w:val="BodyText"/>
      </w:pPr>
      <w:r>
        <w:t>C’est un mouvement de roto translation dans le compartiment inférieur condylo discal et supérieure temporo discal.</w:t>
      </w:r>
    </w:p>
    <w:p w:rsidR="006765F6" w:rsidRDefault="00075E9C">
      <w:pPr>
        <w:pStyle w:val="BodyText"/>
      </w:pPr>
      <w:r>
        <w:t>Le disque glisse vers l’avant le long du versant postérieur du tubercule transverse.</w:t>
      </w:r>
    </w:p>
    <w:p w:rsidR="006765F6" w:rsidRDefault="00075E9C">
      <w:pPr>
        <w:pStyle w:val="BodyText"/>
      </w:pPr>
    </w:p>
    <w:p w:rsidR="006765F6" w:rsidRDefault="00075E9C" w:rsidP="000B7BEC">
      <w:pPr>
        <w:pStyle w:val="5-petittruc"/>
      </w:pPr>
      <w:r>
        <w:t>Phase d’ouvertur</w:t>
      </w:r>
      <w:r>
        <w:t>e maximale :</w:t>
      </w:r>
    </w:p>
    <w:p w:rsidR="006765F6" w:rsidRDefault="00075E9C">
      <w:pPr>
        <w:pStyle w:val="BodyText"/>
      </w:pPr>
      <w:r>
        <w:t xml:space="preserve">L’amplitude du mouvement est limitée par la lame supérieure de l’attache postérieure et par le ligament latéral. </w:t>
      </w:r>
    </w:p>
    <w:p w:rsidR="006765F6" w:rsidRDefault="00075E9C">
      <w:pPr>
        <w:pStyle w:val="BodyText"/>
      </w:pPr>
      <w:r>
        <w:t xml:space="preserve">La zone intermédiaire du disque est située entre le sommet du condyle et le tubercule transverse. </w:t>
      </w:r>
    </w:p>
    <w:p w:rsidR="006765F6" w:rsidRDefault="00075E9C">
      <w:pPr>
        <w:pStyle w:val="BodyText"/>
      </w:pPr>
      <w:r>
        <w:t>Le sommet du condyle peut se s</w:t>
      </w:r>
      <w:r>
        <w:t>ituer au niveau du bourrelet antérieur du disque.</w:t>
      </w:r>
    </w:p>
    <w:p w:rsidR="006765F6" w:rsidRDefault="00075E9C">
      <w:pPr>
        <w:pStyle w:val="BodyText"/>
      </w:pPr>
    </w:p>
    <w:p w:rsidR="006765F6" w:rsidRDefault="00075E9C" w:rsidP="000B7BEC">
      <w:pPr>
        <w:pStyle w:val="4-paragraphe"/>
      </w:pPr>
      <w:r>
        <w:t>1.2.4.2 Fermeture</w:t>
      </w:r>
    </w:p>
    <w:p w:rsidR="006765F6" w:rsidRDefault="00075E9C" w:rsidP="006765F6">
      <w:pPr>
        <w:pStyle w:val="BodyText"/>
      </w:pPr>
      <w:r>
        <w:t>C’est l’inverse !</w:t>
      </w:r>
    </w:p>
    <w:p w:rsidR="006765F6" w:rsidRDefault="00075E9C">
      <w:pPr>
        <w:pStyle w:val="BodyText"/>
      </w:pPr>
      <w:r>
        <w:t>Les condyles effectuent un mouvement de rotation vers l’arrière et en haut.</w:t>
      </w:r>
    </w:p>
    <w:p w:rsidR="006765F6" w:rsidRDefault="00075E9C">
      <w:pPr>
        <w:pStyle w:val="BodyText"/>
      </w:pPr>
      <w:r>
        <w:t>Le versant articulaire condylien vient se positionner sous la bande intermédiaire du disque.</w:t>
      </w:r>
    </w:p>
    <w:p w:rsidR="006765F6" w:rsidRDefault="00075E9C">
      <w:pPr>
        <w:pStyle w:val="BodyText"/>
      </w:pPr>
      <w:r>
        <w:t>Les condyles glissent vers l’arrière et le haut sous la bande intermédiaire.</w:t>
      </w:r>
    </w:p>
    <w:p w:rsidR="006765F6" w:rsidRDefault="00075E9C">
      <w:pPr>
        <w:pStyle w:val="BodyText"/>
      </w:pPr>
      <w:r>
        <w:t>L’ensemble condylo discal réintègre la fosse.</w:t>
      </w:r>
    </w:p>
    <w:p w:rsidR="006765F6" w:rsidRDefault="00075E9C">
      <w:pPr>
        <w:pStyle w:val="BodyText"/>
      </w:pPr>
    </w:p>
    <w:p w:rsidR="006765F6" w:rsidRDefault="00075E9C" w:rsidP="000B7BEC">
      <w:pPr>
        <w:pStyle w:val="4-paragraphe"/>
      </w:pPr>
      <w:r>
        <w:t>1.2.4.3 propulsion et rétropulsion</w:t>
      </w:r>
    </w:p>
    <w:p w:rsidR="006765F6" w:rsidRPr="000B7BEC" w:rsidRDefault="00075E9C" w:rsidP="006765F6">
      <w:pPr>
        <w:pStyle w:val="BodyText"/>
        <w:rPr>
          <w:u w:val="single"/>
        </w:rPr>
      </w:pPr>
      <w:r w:rsidRPr="000B7BEC">
        <w:rPr>
          <w:u w:val="single"/>
        </w:rPr>
        <w:t>Au niveau articulaire :</w:t>
      </w:r>
    </w:p>
    <w:p w:rsidR="006765F6" w:rsidRDefault="00075E9C">
      <w:pPr>
        <w:pStyle w:val="BodyText"/>
      </w:pPr>
      <w:r>
        <w:t>Le mouvement élémentaire est principalement un mouvement de translation.</w:t>
      </w:r>
    </w:p>
    <w:p w:rsidR="006765F6" w:rsidRDefault="00075E9C">
      <w:pPr>
        <w:pStyle w:val="BodyText"/>
      </w:pPr>
      <w:r>
        <w:t>Le complexe condylo discal glisse sous le plan temporal sans atteindre le point extrême d’ouverture buccale.</w:t>
      </w:r>
    </w:p>
    <w:p w:rsidR="006765F6" w:rsidRDefault="00075E9C">
      <w:pPr>
        <w:pStyle w:val="BodyText"/>
      </w:pPr>
      <w:r>
        <w:t xml:space="preserve">On a défini la pente condylienne : angle formé entre la projection du trajet condylien en propulsion et un plan horizontal de référence (plan axio </w:t>
      </w:r>
      <w:r>
        <w:t>orbitaire).</w:t>
      </w:r>
    </w:p>
    <w:p w:rsidR="006765F6" w:rsidRDefault="00075E9C">
      <w:pPr>
        <w:pStyle w:val="BodyText"/>
      </w:pPr>
      <w:r>
        <w:t>Ceci est important pour le montage en articulateur pour simuler les mouvements en étant le plus proche possible de ces valeurs.</w:t>
      </w:r>
    </w:p>
    <w:p w:rsidR="006765F6" w:rsidRDefault="00075E9C">
      <w:pPr>
        <w:pStyle w:val="BodyText"/>
      </w:pPr>
    </w:p>
    <w:p w:rsidR="006765F6" w:rsidRDefault="00075E9C">
      <w:pPr>
        <w:pStyle w:val="BodyText"/>
      </w:pPr>
      <w:r>
        <w:t xml:space="preserve">Plan axio orbitaire : il est défini par 2 points : </w:t>
      </w:r>
    </w:p>
    <w:p w:rsidR="006765F6" w:rsidRDefault="00075E9C" w:rsidP="006765F6">
      <w:pPr>
        <w:pStyle w:val="BodyText"/>
      </w:pPr>
      <w:r>
        <w:t>_1 point post : point d’émergence de l’axe instantané de rotati</w:t>
      </w:r>
      <w:r>
        <w:t>on</w:t>
      </w:r>
    </w:p>
    <w:p w:rsidR="006765F6" w:rsidRDefault="00075E9C" w:rsidP="006765F6">
      <w:pPr>
        <w:pStyle w:val="BodyText"/>
        <w:rPr>
          <w:u w:val="single"/>
        </w:rPr>
      </w:pPr>
      <w:r>
        <w:t>_ un antérieur : point infra orbitaire</w:t>
      </w:r>
    </w:p>
    <w:p w:rsidR="006765F6" w:rsidRDefault="00075E9C">
      <w:pPr>
        <w:pStyle w:val="BodyText"/>
      </w:pPr>
    </w:p>
    <w:p w:rsidR="006765F6" w:rsidRDefault="00075E9C" w:rsidP="000B7BEC">
      <w:pPr>
        <w:pStyle w:val="4-paragraphe"/>
      </w:pPr>
      <w:r>
        <w:t>1.2.4.4 Diduction</w:t>
      </w:r>
    </w:p>
    <w:p w:rsidR="006765F6" w:rsidRDefault="00075E9C">
      <w:pPr>
        <w:pStyle w:val="BodyText"/>
        <w:rPr>
          <w:u w:val="single"/>
        </w:rPr>
      </w:pPr>
    </w:p>
    <w:p w:rsidR="006765F6" w:rsidRDefault="00075E9C">
      <w:pPr>
        <w:pStyle w:val="BodyText"/>
      </w:pPr>
      <w:r>
        <w:t>Au niveau articulaire :</w:t>
      </w:r>
    </w:p>
    <w:p w:rsidR="006765F6" w:rsidRDefault="00075E9C">
      <w:pPr>
        <w:pStyle w:val="BodyText"/>
      </w:pPr>
      <w:r>
        <w:t>-le condyle travaillant pivote : il réalise principalement une rotation associée à une faible translation transversale. Ce déplacement est appelé  le mouvement de Bennett</w:t>
      </w:r>
      <w:r>
        <w:t>. Cette faible translation est appelée mouvement immédiat de Bennett.</w:t>
      </w:r>
    </w:p>
    <w:p w:rsidR="006765F6" w:rsidRDefault="00075E9C">
      <w:pPr>
        <w:pStyle w:val="BodyText"/>
      </w:pPr>
      <w:r>
        <w:t>-le condyle non travaillant ou orbitant : Il réalise principalement une translation en bas et en avant et en DD.</w:t>
      </w:r>
    </w:p>
    <w:p w:rsidR="006765F6" w:rsidRDefault="00075E9C">
      <w:pPr>
        <w:pStyle w:val="BodyText"/>
      </w:pPr>
    </w:p>
    <w:p w:rsidR="006765F6" w:rsidRDefault="00075E9C">
      <w:pPr>
        <w:pStyle w:val="BodyText"/>
      </w:pPr>
      <w:r>
        <w:t xml:space="preserve">Cette trajectoire est ample, son amplitude est supérieure à 10mm. </w:t>
      </w:r>
    </w:p>
    <w:p w:rsidR="006765F6" w:rsidRDefault="00075E9C">
      <w:pPr>
        <w:pStyle w:val="BodyText"/>
      </w:pPr>
      <w:r>
        <w:t>Les t</w:t>
      </w:r>
      <w:r>
        <w:t>rajectoires d’extrusions et d’intrusions doivent se superposées.</w:t>
      </w:r>
    </w:p>
    <w:p w:rsidR="006765F6" w:rsidRDefault="00075E9C">
      <w:pPr>
        <w:pStyle w:val="BodyText"/>
      </w:pPr>
    </w:p>
    <w:p w:rsidR="006765F6" w:rsidRDefault="00075E9C">
      <w:pPr>
        <w:pStyle w:val="BodyText"/>
      </w:pPr>
    </w:p>
    <w:p w:rsidR="006765F6" w:rsidRPr="00203323" w:rsidRDefault="00075E9C" w:rsidP="006765F6">
      <w:pPr>
        <w:pStyle w:val="1-Chapitre"/>
        <w:rPr>
          <w:szCs w:val="28"/>
        </w:rPr>
      </w:pPr>
      <w:r w:rsidRPr="000B7BEC">
        <w:t>Chapitre 2 : Manifestations cliniques et</w:t>
      </w:r>
      <w:r w:rsidRPr="00203323">
        <w:rPr>
          <w:szCs w:val="28"/>
        </w:rPr>
        <w:t xml:space="preserve"> physiopathologiques</w:t>
      </w:r>
    </w:p>
    <w:p w:rsidR="006765F6" w:rsidRPr="00EE2D82" w:rsidRDefault="00075E9C" w:rsidP="006765F6">
      <w:pPr>
        <w:jc w:val="both"/>
        <w:rPr>
          <w:rFonts w:ascii="Comic Sans MS" w:hAnsi="Comic Sans MS"/>
          <w:sz w:val="22"/>
          <w:szCs w:val="22"/>
        </w:rPr>
      </w:pPr>
    </w:p>
    <w:p w:rsidR="006765F6" w:rsidRPr="00EE2D82" w:rsidRDefault="00075E9C" w:rsidP="006765F6">
      <w:pPr>
        <w:pStyle w:val="2-Titre"/>
      </w:pPr>
      <w:r w:rsidRPr="00EE2D82">
        <w:t>2.1 Manifestations Manducatrices</w:t>
      </w:r>
    </w:p>
    <w:p w:rsidR="006765F6" w:rsidRPr="00EE2D82" w:rsidRDefault="00075E9C" w:rsidP="006765F6">
      <w:pPr>
        <w:rPr>
          <w:rFonts w:ascii="Comic Sans MS" w:hAnsi="Comic Sans MS"/>
          <w:sz w:val="22"/>
          <w:szCs w:val="22"/>
        </w:rPr>
      </w:pPr>
    </w:p>
    <w:p w:rsidR="006765F6" w:rsidRPr="00EE2D82" w:rsidRDefault="00075E9C" w:rsidP="006765F6">
      <w:pPr>
        <w:pStyle w:val="BodyText"/>
        <w:rPr>
          <w:szCs w:val="22"/>
        </w:rPr>
      </w:pPr>
      <w:r w:rsidRPr="00EE2D82">
        <w:rPr>
          <w:szCs w:val="22"/>
        </w:rPr>
        <w:t>Elles peuvent être musculaires ou articulaires, mais souvent sont associées entre elles.</w:t>
      </w:r>
    </w:p>
    <w:p w:rsidR="006765F6" w:rsidRPr="00EE2D82" w:rsidRDefault="00075E9C" w:rsidP="006765F6">
      <w:pPr>
        <w:jc w:val="both"/>
        <w:rPr>
          <w:rFonts w:ascii="Comic Sans MS" w:hAnsi="Comic Sans MS"/>
          <w:sz w:val="22"/>
          <w:szCs w:val="22"/>
        </w:rPr>
      </w:pPr>
    </w:p>
    <w:p w:rsidR="006765F6" w:rsidRPr="00EE2D82" w:rsidRDefault="00075E9C" w:rsidP="006765F6">
      <w:pPr>
        <w:pStyle w:val="3-Soustitre"/>
      </w:pPr>
      <w:r w:rsidRPr="00EE2D82">
        <w:t>2.1</w:t>
      </w:r>
      <w:r w:rsidRPr="00EE2D82">
        <w:t>.1 Manifestations musculaires</w:t>
      </w:r>
    </w:p>
    <w:p w:rsidR="006765F6" w:rsidRPr="00EE2D82" w:rsidRDefault="00075E9C" w:rsidP="006765F6">
      <w:pPr>
        <w:jc w:val="both"/>
        <w:rPr>
          <w:rFonts w:ascii="Comic Sans MS" w:hAnsi="Comic Sans MS"/>
          <w:sz w:val="22"/>
          <w:szCs w:val="22"/>
        </w:rPr>
      </w:pP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Elles sont en général secondaires au spasme (contraction involontaire d’un muscle). On observe 3 types de manifestations :</w:t>
      </w:r>
    </w:p>
    <w:p w:rsidR="006765F6" w:rsidRPr="00EE2D82" w:rsidRDefault="00075E9C" w:rsidP="006765F6">
      <w:pPr>
        <w:jc w:val="both"/>
        <w:rPr>
          <w:rFonts w:ascii="Comic Sans MS" w:hAnsi="Comic Sans MS"/>
          <w:sz w:val="22"/>
          <w:szCs w:val="22"/>
        </w:rPr>
      </w:pPr>
    </w:p>
    <w:p w:rsidR="006765F6" w:rsidRPr="00EE2D82" w:rsidRDefault="00075E9C" w:rsidP="000B7BEC">
      <w:pPr>
        <w:pStyle w:val="4-paragraphe"/>
        <w:rPr>
          <w:szCs w:val="22"/>
        </w:rPr>
      </w:pPr>
      <w:r w:rsidRPr="00EE2D82">
        <w:rPr>
          <w:szCs w:val="22"/>
        </w:rPr>
        <w:t>2.1.1.1 Douleur</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Due à une atteinte du muscle, de ses tendons ou de ses fascias. Elle est de topograph</w:t>
      </w:r>
      <w:r w:rsidRPr="00EE2D82">
        <w:rPr>
          <w:rFonts w:ascii="Comic Sans MS" w:hAnsi="Comic Sans MS"/>
          <w:sz w:val="22"/>
          <w:szCs w:val="22"/>
        </w:rPr>
        <w:t xml:space="preserve">ie variable, selon qu’elle est </w:t>
      </w:r>
      <w:r w:rsidRPr="00EE2D82">
        <w:rPr>
          <w:rFonts w:ascii="Comic Sans MS" w:hAnsi="Comic Sans MS"/>
          <w:i/>
          <w:sz w:val="22"/>
          <w:szCs w:val="22"/>
          <w:u w:val="single"/>
        </w:rPr>
        <w:t>douleur primitive</w:t>
      </w:r>
      <w:r w:rsidRPr="00EE2D82">
        <w:rPr>
          <w:rFonts w:ascii="Comic Sans MS" w:hAnsi="Comic Sans MS"/>
          <w:sz w:val="22"/>
          <w:szCs w:val="22"/>
        </w:rPr>
        <w:t xml:space="preserve"> (localisée au muscle puis irradiante) ou </w:t>
      </w:r>
      <w:r w:rsidRPr="00EE2D82">
        <w:rPr>
          <w:rFonts w:ascii="Comic Sans MS" w:hAnsi="Comic Sans MS"/>
          <w:i/>
          <w:sz w:val="22"/>
          <w:szCs w:val="22"/>
          <w:u w:val="single"/>
        </w:rPr>
        <w:t>douleur à distance</w:t>
      </w:r>
      <w:r w:rsidRPr="00EE2D82">
        <w:rPr>
          <w:rFonts w:ascii="Comic Sans MS" w:hAnsi="Comic Sans MS"/>
          <w:sz w:val="22"/>
          <w:szCs w:val="22"/>
        </w:rPr>
        <w:t xml:space="preserve"> (douleur projetée ou référée)</w:t>
      </w:r>
    </w:p>
    <w:p w:rsidR="006765F6" w:rsidRPr="00EE2D82" w:rsidRDefault="00075E9C" w:rsidP="006765F6">
      <w:pPr>
        <w:jc w:val="both"/>
        <w:rPr>
          <w:rFonts w:ascii="Comic Sans MS" w:hAnsi="Comic Sans MS"/>
          <w:sz w:val="22"/>
          <w:szCs w:val="22"/>
        </w:rPr>
      </w:pPr>
    </w:p>
    <w:p w:rsidR="006765F6" w:rsidRPr="00EE2D82" w:rsidRDefault="00075E9C" w:rsidP="006765F6">
      <w:pPr>
        <w:jc w:val="both"/>
        <w:rPr>
          <w:rFonts w:ascii="Comic Sans MS" w:hAnsi="Comic Sans MS"/>
          <w:sz w:val="22"/>
          <w:szCs w:val="22"/>
        </w:rPr>
      </w:pPr>
      <w:r w:rsidRPr="00EE2D82">
        <w:rPr>
          <w:rFonts w:ascii="Comic Sans MS" w:hAnsi="Comic Sans MS"/>
          <w:i/>
          <w:sz w:val="22"/>
          <w:szCs w:val="22"/>
          <w:u w:val="single"/>
        </w:rPr>
        <w:t>- Douleur primitive :</w:t>
      </w:r>
      <w:r w:rsidRPr="00EE2D82">
        <w:rPr>
          <w:rFonts w:ascii="Comic Sans MS" w:hAnsi="Comic Sans MS"/>
          <w:sz w:val="22"/>
          <w:szCs w:val="22"/>
        </w:rPr>
        <w:t xml:space="preserve"> à la joue (masséter en cause) ; ATM (ptérygoïdien latéral) ; Temporal (temporal) ; gonion (pté</w:t>
      </w:r>
      <w:r w:rsidRPr="00EE2D82">
        <w:rPr>
          <w:rFonts w:ascii="Comic Sans MS" w:hAnsi="Comic Sans MS"/>
          <w:sz w:val="22"/>
          <w:szCs w:val="22"/>
        </w:rPr>
        <w:t xml:space="preserve">rygoïdien mésial) ; sous l’oreille (digastrique). Ces douleurs sont souvent inaugurales (au réveil), sont plus souvent de simples gênes, tension ou fatigues. Elles sont plus diffuses que les douleurs articulaires. Au départ, elles apparaissent au cours de </w:t>
      </w:r>
      <w:r w:rsidRPr="00EE2D82">
        <w:rPr>
          <w:rFonts w:ascii="Comic Sans MS" w:hAnsi="Comic Sans MS"/>
          <w:sz w:val="22"/>
          <w:szCs w:val="22"/>
        </w:rPr>
        <w:t>mouvements, puis elles apparaissent au repos.</w:t>
      </w:r>
    </w:p>
    <w:p w:rsidR="006765F6" w:rsidRPr="00EE2D82" w:rsidRDefault="00075E9C" w:rsidP="006765F6">
      <w:pPr>
        <w:jc w:val="both"/>
        <w:rPr>
          <w:rFonts w:ascii="Comic Sans MS" w:hAnsi="Comic Sans MS"/>
          <w:sz w:val="22"/>
          <w:szCs w:val="22"/>
        </w:rPr>
      </w:pPr>
    </w:p>
    <w:p w:rsidR="006765F6" w:rsidRPr="00EE2D82" w:rsidRDefault="00075E9C" w:rsidP="006765F6">
      <w:pPr>
        <w:jc w:val="both"/>
        <w:rPr>
          <w:rFonts w:ascii="Comic Sans MS" w:hAnsi="Comic Sans MS"/>
          <w:sz w:val="22"/>
          <w:szCs w:val="22"/>
        </w:rPr>
      </w:pPr>
      <w:r w:rsidRPr="00EE2D82">
        <w:rPr>
          <w:rFonts w:ascii="Comic Sans MS" w:hAnsi="Comic Sans MS"/>
          <w:i/>
          <w:sz w:val="22"/>
          <w:szCs w:val="22"/>
          <w:u w:val="single"/>
        </w:rPr>
        <w:t>- Douleur à distance :</w:t>
      </w:r>
      <w:r w:rsidRPr="00EE2D82">
        <w:rPr>
          <w:rFonts w:ascii="Comic Sans MS" w:hAnsi="Comic Sans MS"/>
          <w:sz w:val="22"/>
          <w:szCs w:val="22"/>
        </w:rPr>
        <w:t xml:space="preserve"> leur topographie est toujours la même pour chaque muscle.</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ab/>
        <w:t xml:space="preserve">Ptérygoïdien latéral </w:t>
      </w:r>
      <w:r w:rsidRPr="00EE2D82">
        <w:rPr>
          <w:rFonts w:ascii="Comic Sans MS" w:hAnsi="Comic Sans MS"/>
          <w:sz w:val="22"/>
          <w:szCs w:val="22"/>
        </w:rPr>
        <w:sym w:font="Wingdings" w:char="F0E8"/>
      </w:r>
      <w:r w:rsidRPr="00EE2D82">
        <w:rPr>
          <w:rFonts w:ascii="Comic Sans MS" w:hAnsi="Comic Sans MS"/>
          <w:sz w:val="22"/>
          <w:szCs w:val="22"/>
        </w:rPr>
        <w:t xml:space="preserve"> ATM, région maxillaire et rétro orbitaire</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ab/>
        <w:t xml:space="preserve">Temporal </w:t>
      </w:r>
      <w:r w:rsidRPr="00EE2D82">
        <w:rPr>
          <w:rFonts w:ascii="Comic Sans MS" w:hAnsi="Comic Sans MS"/>
          <w:sz w:val="22"/>
          <w:szCs w:val="22"/>
        </w:rPr>
        <w:sym w:font="Wingdings" w:char="F0E8"/>
      </w:r>
      <w:r w:rsidRPr="00EE2D82">
        <w:rPr>
          <w:rFonts w:ascii="Comic Sans MS" w:hAnsi="Comic Sans MS"/>
          <w:sz w:val="22"/>
          <w:szCs w:val="22"/>
        </w:rPr>
        <w:t xml:space="preserve"> fosse temporale, dents max et région supra orbitai</w:t>
      </w:r>
      <w:r w:rsidRPr="00EE2D82">
        <w:rPr>
          <w:rFonts w:ascii="Comic Sans MS" w:hAnsi="Comic Sans MS"/>
          <w:sz w:val="22"/>
          <w:szCs w:val="22"/>
        </w:rPr>
        <w:t>re</w:t>
      </w:r>
    </w:p>
    <w:p w:rsidR="006765F6" w:rsidRPr="00EE2D82" w:rsidRDefault="00075E9C" w:rsidP="006765F6">
      <w:pPr>
        <w:tabs>
          <w:tab w:val="left" w:pos="1440"/>
        </w:tabs>
        <w:ind w:left="720" w:hanging="720"/>
        <w:jc w:val="both"/>
        <w:rPr>
          <w:rFonts w:ascii="Comic Sans MS" w:hAnsi="Comic Sans MS"/>
          <w:sz w:val="22"/>
          <w:szCs w:val="22"/>
        </w:rPr>
      </w:pPr>
      <w:r w:rsidRPr="00EE2D82">
        <w:rPr>
          <w:rFonts w:ascii="Comic Sans MS" w:hAnsi="Comic Sans MS"/>
          <w:sz w:val="22"/>
          <w:szCs w:val="22"/>
        </w:rPr>
        <w:tab/>
        <w:t>Masséter : maxillaire,</w:t>
      </w:r>
      <w:r>
        <w:rPr>
          <w:rFonts w:ascii="Comic Sans MS" w:hAnsi="Comic Sans MS"/>
          <w:sz w:val="22"/>
          <w:szCs w:val="22"/>
        </w:rPr>
        <w:t xml:space="preserve">toutes les </w:t>
      </w:r>
      <w:r w:rsidRPr="00EE2D82">
        <w:rPr>
          <w:rFonts w:ascii="Comic Sans MS" w:hAnsi="Comic Sans MS"/>
          <w:sz w:val="22"/>
          <w:szCs w:val="22"/>
        </w:rPr>
        <w:t>molaires, corps de la mdb, sourcils, ATM, oreilles</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ab/>
        <w:t>Ptérygoïdien médial : cavité buccale, ATM, oreille.</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ab/>
        <w:t>Ventre postérieur du digastrique + stylo hyoïdien : partie sup du SCM</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ab/>
        <w:t>Ventre antérieur du digastrique : bloc inci</w:t>
      </w:r>
      <w:r w:rsidRPr="00EE2D82">
        <w:rPr>
          <w:rFonts w:ascii="Comic Sans MS" w:hAnsi="Comic Sans MS"/>
          <w:sz w:val="22"/>
          <w:szCs w:val="22"/>
        </w:rPr>
        <w:t>sif mandibulaire.</w:t>
      </w:r>
    </w:p>
    <w:p w:rsidR="006765F6" w:rsidRPr="00EE2D82" w:rsidRDefault="00075E9C" w:rsidP="006765F6">
      <w:pPr>
        <w:jc w:val="both"/>
        <w:rPr>
          <w:rFonts w:ascii="Comic Sans MS" w:hAnsi="Comic Sans MS"/>
          <w:sz w:val="22"/>
          <w:szCs w:val="22"/>
        </w:rPr>
      </w:pPr>
    </w:p>
    <w:p w:rsidR="006765F6" w:rsidRPr="00EE2D82" w:rsidRDefault="00075E9C" w:rsidP="000B7BEC">
      <w:pPr>
        <w:pStyle w:val="4-paragraphe"/>
        <w:rPr>
          <w:szCs w:val="22"/>
        </w:rPr>
      </w:pPr>
      <w:r w:rsidRPr="00EE2D82">
        <w:rPr>
          <w:szCs w:val="22"/>
        </w:rPr>
        <w:t>2.1.1.2 Limitation de l’ouverture buccale</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Elle peut concerner les différents mouvements, mais le plus souvent c’est une limitation à l’ouverture, sans problème en diduction/propulsion. Elle est due au spasme (trismus à cause des élévateu</w:t>
      </w:r>
      <w:r w:rsidRPr="00EE2D82">
        <w:rPr>
          <w:rFonts w:ascii="Comic Sans MS" w:hAnsi="Comic Sans MS"/>
          <w:sz w:val="22"/>
          <w:szCs w:val="22"/>
        </w:rPr>
        <w:t>rs) ou à la douleur (position antalgique)</w:t>
      </w:r>
    </w:p>
    <w:p w:rsidR="006765F6" w:rsidRPr="00EE2D82" w:rsidRDefault="00075E9C" w:rsidP="006765F6">
      <w:pPr>
        <w:jc w:val="both"/>
        <w:rPr>
          <w:rFonts w:ascii="Comic Sans MS" w:hAnsi="Comic Sans MS"/>
          <w:sz w:val="22"/>
          <w:szCs w:val="22"/>
        </w:rPr>
      </w:pPr>
    </w:p>
    <w:p w:rsidR="006765F6" w:rsidRPr="00EE2D82" w:rsidRDefault="00075E9C" w:rsidP="000B7BEC">
      <w:pPr>
        <w:pStyle w:val="4-paragraphe"/>
        <w:rPr>
          <w:szCs w:val="22"/>
        </w:rPr>
      </w:pPr>
      <w:r w:rsidRPr="00EE2D82">
        <w:rPr>
          <w:szCs w:val="22"/>
        </w:rPr>
        <w:t>2.1.1.3 Hypertrophie musculaire</w:t>
      </w:r>
    </w:p>
    <w:p w:rsidR="006765F6" w:rsidRPr="00EE2D82" w:rsidRDefault="00075E9C" w:rsidP="006765F6">
      <w:pPr>
        <w:jc w:val="both"/>
        <w:rPr>
          <w:rFonts w:ascii="Comic Sans MS" w:hAnsi="Comic Sans MS"/>
          <w:sz w:val="22"/>
          <w:szCs w:val="22"/>
        </w:rPr>
      </w:pPr>
      <w:r w:rsidRPr="00EE2D82">
        <w:rPr>
          <w:rFonts w:ascii="Comic Sans MS" w:hAnsi="Comic Sans MS"/>
          <w:sz w:val="22"/>
          <w:szCs w:val="22"/>
        </w:rPr>
        <w:t>Liée à l’hyperfonction, correspond à une augmentation du volume des myofibrilles, peut concerner l’ensemble des muscles, touche souvent les masséters.</w:t>
      </w:r>
    </w:p>
    <w:p w:rsidR="006765F6" w:rsidRDefault="00075E9C" w:rsidP="006765F6">
      <w:pPr>
        <w:jc w:val="both"/>
        <w:rPr>
          <w:rFonts w:ascii="Comic Sans MS" w:hAnsi="Comic Sans MS"/>
          <w:sz w:val="22"/>
          <w:szCs w:val="22"/>
        </w:rPr>
      </w:pPr>
    </w:p>
    <w:p w:rsidR="006765F6" w:rsidRPr="00EE2D82" w:rsidRDefault="00075E9C" w:rsidP="006765F6">
      <w:pPr>
        <w:jc w:val="both"/>
        <w:rPr>
          <w:rFonts w:ascii="Comic Sans MS" w:hAnsi="Comic Sans MS"/>
          <w:sz w:val="22"/>
          <w:szCs w:val="22"/>
        </w:rPr>
      </w:pPr>
    </w:p>
    <w:p w:rsidR="006765F6" w:rsidRPr="00EE2D82" w:rsidRDefault="00075E9C" w:rsidP="006765F6">
      <w:pPr>
        <w:pStyle w:val="3-Soustitre"/>
        <w:rPr>
          <w:bCs/>
        </w:rPr>
      </w:pPr>
      <w:r w:rsidRPr="00EE2D82">
        <w:rPr>
          <w:bCs/>
        </w:rPr>
        <w:t>2.1.2 Manifestations articul</w:t>
      </w:r>
      <w:r w:rsidRPr="00EE2D82">
        <w:rPr>
          <w:bCs/>
        </w:rPr>
        <w:t>aires</w:t>
      </w:r>
    </w:p>
    <w:p w:rsidR="006765F6" w:rsidRPr="00EE2D82" w:rsidRDefault="00075E9C" w:rsidP="006765F6">
      <w:pPr>
        <w:jc w:val="both"/>
        <w:rPr>
          <w:rFonts w:ascii="Comic Sans MS" w:hAnsi="Comic Sans MS"/>
          <w:sz w:val="22"/>
          <w:szCs w:val="22"/>
        </w:rPr>
      </w:pPr>
    </w:p>
    <w:p w:rsidR="006765F6" w:rsidRDefault="00075E9C" w:rsidP="006765F6">
      <w:pPr>
        <w:ind w:left="360" w:hanging="360"/>
        <w:jc w:val="both"/>
        <w:rPr>
          <w:rFonts w:ascii="Comic Sans MS" w:hAnsi="Comic Sans MS"/>
          <w:sz w:val="22"/>
          <w:szCs w:val="22"/>
        </w:rPr>
      </w:pPr>
      <w:r w:rsidRPr="00EE2D82">
        <w:rPr>
          <w:rFonts w:ascii="Comic Sans MS" w:hAnsi="Comic Sans MS"/>
          <w:sz w:val="22"/>
          <w:szCs w:val="22"/>
        </w:rPr>
        <w:t>Ce sont des douleurs, des bruits, une limitation ou exagération de l’ouverture buccale. Ces manifestations peuvent être liées : atteinte synoviale ou ligamentaire, atteinte de l’appareil discal, ou des surfaces articulaires.</w:t>
      </w:r>
    </w:p>
    <w:p w:rsidR="006765F6" w:rsidRPr="00EE2D82" w:rsidRDefault="00075E9C" w:rsidP="006765F6">
      <w:pPr>
        <w:jc w:val="both"/>
        <w:rPr>
          <w:rFonts w:ascii="Comic Sans MS" w:hAnsi="Comic Sans MS"/>
          <w:sz w:val="22"/>
          <w:szCs w:val="22"/>
        </w:rPr>
      </w:pPr>
    </w:p>
    <w:p w:rsidR="006765F6" w:rsidRDefault="00075E9C" w:rsidP="000B7BEC">
      <w:pPr>
        <w:pStyle w:val="4-paragraphe"/>
        <w:rPr>
          <w:szCs w:val="22"/>
        </w:rPr>
      </w:pPr>
      <w:r w:rsidRPr="00EE2D82">
        <w:rPr>
          <w:szCs w:val="22"/>
        </w:rPr>
        <w:t>2.1.2.1 Douleurs</w:t>
      </w:r>
    </w:p>
    <w:p w:rsidR="006765F6" w:rsidRPr="00EE2D82" w:rsidRDefault="00075E9C" w:rsidP="006765F6">
      <w:pPr>
        <w:jc w:val="both"/>
        <w:rPr>
          <w:rFonts w:ascii="Comic Sans MS" w:hAnsi="Comic Sans MS"/>
          <w:sz w:val="22"/>
          <w:szCs w:val="22"/>
          <w:u w:val="single"/>
        </w:rPr>
      </w:pPr>
    </w:p>
    <w:p w:rsidR="006765F6" w:rsidRPr="00EE2D82" w:rsidRDefault="00075E9C" w:rsidP="006765F6">
      <w:pPr>
        <w:tabs>
          <w:tab w:val="left" w:pos="180"/>
        </w:tabs>
        <w:ind w:left="360" w:hanging="360"/>
        <w:jc w:val="both"/>
        <w:rPr>
          <w:rFonts w:ascii="Comic Sans MS" w:hAnsi="Comic Sans MS"/>
          <w:sz w:val="22"/>
          <w:szCs w:val="22"/>
        </w:rPr>
      </w:pPr>
      <w:r w:rsidRPr="00EE2D82">
        <w:rPr>
          <w:rFonts w:ascii="Comic Sans MS" w:hAnsi="Comic Sans MS"/>
          <w:sz w:val="22"/>
          <w:szCs w:val="22"/>
        </w:rPr>
        <w:t>Local</w:t>
      </w:r>
      <w:r w:rsidRPr="00EE2D82">
        <w:rPr>
          <w:rFonts w:ascii="Comic Sans MS" w:hAnsi="Comic Sans MS"/>
          <w:sz w:val="22"/>
          <w:szCs w:val="22"/>
        </w:rPr>
        <w:t>isées à l’ATM et l’oreille. Elles augmentent avec la mastication d’aliments durs, le bâillement, éternuement, fatigue, froid, parafonction, humidité. Elles peuvent être spontanées ou provoquées par des mouvements mandibulaires.</w:t>
      </w:r>
    </w:p>
    <w:p w:rsidR="006765F6" w:rsidRPr="00EE2D82" w:rsidRDefault="00075E9C" w:rsidP="006765F6">
      <w:pPr>
        <w:tabs>
          <w:tab w:val="left" w:pos="180"/>
        </w:tabs>
        <w:ind w:left="360" w:hanging="360"/>
        <w:jc w:val="both"/>
        <w:rPr>
          <w:rFonts w:ascii="Comic Sans MS" w:hAnsi="Comic Sans MS"/>
          <w:sz w:val="22"/>
          <w:szCs w:val="22"/>
        </w:rPr>
      </w:pPr>
      <w:r w:rsidRPr="00EE2D82">
        <w:rPr>
          <w:rFonts w:ascii="Comic Sans MS" w:hAnsi="Comic Sans MS"/>
          <w:sz w:val="22"/>
          <w:szCs w:val="22"/>
        </w:rPr>
        <w:t>Elles sont de type brûlure o</w:t>
      </w:r>
      <w:r w:rsidRPr="00EE2D82">
        <w:rPr>
          <w:rFonts w:ascii="Comic Sans MS" w:hAnsi="Comic Sans MS"/>
          <w:sz w:val="22"/>
          <w:szCs w:val="22"/>
        </w:rPr>
        <w:t>u tension, d’intensité moyenne, évoluant par période de moussées et rémissions, très variables. Elles peuvent avoir des répercussions psychologiques.</w:t>
      </w:r>
    </w:p>
    <w:p w:rsidR="006765F6" w:rsidRPr="00EE2D82" w:rsidRDefault="00075E9C" w:rsidP="006765F6">
      <w:pPr>
        <w:tabs>
          <w:tab w:val="left" w:pos="180"/>
        </w:tabs>
        <w:ind w:left="360" w:hanging="360"/>
        <w:jc w:val="both"/>
        <w:rPr>
          <w:rFonts w:ascii="Comic Sans MS" w:hAnsi="Comic Sans MS"/>
          <w:sz w:val="22"/>
          <w:szCs w:val="22"/>
        </w:rPr>
      </w:pPr>
      <w:r w:rsidRPr="00EE2D82">
        <w:rPr>
          <w:rFonts w:ascii="Comic Sans MS" w:hAnsi="Comic Sans MS"/>
          <w:sz w:val="22"/>
          <w:szCs w:val="22"/>
        </w:rPr>
        <w:t>Les douleurs sont primitivement articulaires, elles deviennent musculoarticulaires par spasme réflexe sura</w:t>
      </w:r>
      <w:r w:rsidRPr="00EE2D82">
        <w:rPr>
          <w:rFonts w:ascii="Comic Sans MS" w:hAnsi="Comic Sans MS"/>
          <w:sz w:val="22"/>
          <w:szCs w:val="22"/>
        </w:rPr>
        <w:t>jouté.</w:t>
      </w:r>
    </w:p>
    <w:p w:rsidR="006765F6" w:rsidRPr="00EE2D82" w:rsidRDefault="00075E9C" w:rsidP="006765F6">
      <w:pPr>
        <w:jc w:val="both"/>
        <w:rPr>
          <w:rFonts w:ascii="Comic Sans MS" w:hAnsi="Comic Sans MS"/>
          <w:sz w:val="22"/>
          <w:szCs w:val="22"/>
        </w:rPr>
      </w:pPr>
    </w:p>
    <w:p w:rsidR="006765F6" w:rsidRDefault="00075E9C" w:rsidP="000B7BEC">
      <w:pPr>
        <w:pStyle w:val="4-paragraphe"/>
        <w:rPr>
          <w:szCs w:val="22"/>
        </w:rPr>
      </w:pPr>
      <w:r w:rsidRPr="00EE2D82">
        <w:rPr>
          <w:szCs w:val="22"/>
        </w:rPr>
        <w:t>2.1.2.2 Bruits</w:t>
      </w:r>
    </w:p>
    <w:p w:rsidR="006765F6" w:rsidRPr="00EE2D82" w:rsidRDefault="00075E9C" w:rsidP="006765F6">
      <w:pPr>
        <w:jc w:val="both"/>
        <w:rPr>
          <w:rFonts w:ascii="Comic Sans MS" w:hAnsi="Comic Sans MS"/>
          <w:sz w:val="22"/>
          <w:szCs w:val="22"/>
          <w:u w:val="single"/>
        </w:rPr>
      </w:pP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Claquement :</w:t>
      </w:r>
      <w:r w:rsidRPr="00EE2D82">
        <w:rPr>
          <w:rFonts w:ascii="Comic Sans MS" w:hAnsi="Comic Sans MS"/>
          <w:sz w:val="22"/>
          <w:szCs w:val="22"/>
        </w:rPr>
        <w:t xml:space="preserve"> quand le disque est déplacé. Le claquement apparaît quand le condyle récupère le disque lors du mvt mandibulaire. Rencontrés lors des Déplacements Discaux Réductibles, rarement lors des DD Irréductibles, et lors de l’</w:t>
      </w:r>
      <w:r w:rsidRPr="00EE2D82">
        <w:rPr>
          <w:rFonts w:ascii="Comic Sans MS" w:hAnsi="Comic Sans MS"/>
          <w:sz w:val="22"/>
          <w:szCs w:val="22"/>
        </w:rPr>
        <w:t>hyperlaxité ligamentaire.</w:t>
      </w:r>
    </w:p>
    <w:p w:rsidR="006765F6" w:rsidRPr="00EE2D82" w:rsidRDefault="00075E9C" w:rsidP="006765F6">
      <w:pPr>
        <w:ind w:left="360" w:hanging="360"/>
        <w:jc w:val="both"/>
        <w:rPr>
          <w:rFonts w:ascii="Comic Sans MS" w:hAnsi="Comic Sans MS"/>
          <w:sz w:val="22"/>
          <w:szCs w:val="22"/>
        </w:rPr>
      </w:pPr>
    </w:p>
    <w:p w:rsidR="006765F6" w:rsidRPr="00EE2D82" w:rsidRDefault="00075E9C" w:rsidP="006765F6">
      <w:pPr>
        <w:ind w:left="360" w:hanging="360"/>
        <w:jc w:val="both"/>
        <w:rPr>
          <w:rFonts w:ascii="Comic Sans MS" w:hAnsi="Comic Sans MS"/>
          <w:sz w:val="22"/>
          <w:szCs w:val="22"/>
        </w:rPr>
      </w:pPr>
      <w:r w:rsidRPr="00615C68">
        <w:rPr>
          <w:rFonts w:ascii="Comic Sans MS" w:hAnsi="Comic Sans MS"/>
          <w:b/>
          <w:sz w:val="22"/>
          <w:szCs w:val="22"/>
        </w:rPr>
        <w:t>- Crépitation :</w:t>
      </w:r>
      <w:r w:rsidRPr="00EE2D82">
        <w:rPr>
          <w:rFonts w:ascii="Comic Sans MS" w:hAnsi="Comic Sans MS"/>
          <w:sz w:val="22"/>
          <w:szCs w:val="22"/>
        </w:rPr>
        <w:t xml:space="preserve"> perceptibles à tous les degrés d’ouverture ou de fermeture buccale. Correspondent aux frottements des surfaces articulaires souvent érodées.</w:t>
      </w:r>
    </w:p>
    <w:p w:rsidR="006765F6" w:rsidRPr="00EE2D82" w:rsidRDefault="00075E9C" w:rsidP="006765F6">
      <w:pPr>
        <w:jc w:val="both"/>
        <w:rPr>
          <w:rFonts w:ascii="Comic Sans MS" w:hAnsi="Comic Sans MS"/>
          <w:sz w:val="22"/>
          <w:szCs w:val="22"/>
        </w:rPr>
      </w:pPr>
    </w:p>
    <w:p w:rsidR="006765F6" w:rsidRDefault="00075E9C" w:rsidP="000B7BEC">
      <w:pPr>
        <w:pStyle w:val="4-paragraphe"/>
        <w:rPr>
          <w:szCs w:val="22"/>
        </w:rPr>
      </w:pPr>
      <w:r w:rsidRPr="00EE2D82">
        <w:rPr>
          <w:szCs w:val="22"/>
        </w:rPr>
        <w:t>2.1.2.3 Limitation de l’ouverture buccale</w:t>
      </w:r>
    </w:p>
    <w:p w:rsidR="006765F6" w:rsidRPr="00EE2D82" w:rsidRDefault="00075E9C" w:rsidP="006765F6">
      <w:pPr>
        <w:jc w:val="both"/>
        <w:rPr>
          <w:rFonts w:ascii="Comic Sans MS" w:hAnsi="Comic Sans MS"/>
          <w:sz w:val="22"/>
          <w:szCs w:val="22"/>
          <w:u w:val="single"/>
        </w:rPr>
      </w:pP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Limitation :</w:t>
      </w:r>
      <w:r w:rsidRPr="00EE2D82">
        <w:rPr>
          <w:rFonts w:ascii="Comic Sans MS" w:hAnsi="Comic Sans MS"/>
          <w:sz w:val="22"/>
          <w:szCs w:val="22"/>
        </w:rPr>
        <w:t xml:space="preserve"> souvent due à</w:t>
      </w:r>
      <w:r w:rsidRPr="00EE2D82">
        <w:rPr>
          <w:rFonts w:ascii="Comic Sans MS" w:hAnsi="Comic Sans MS"/>
          <w:sz w:val="22"/>
          <w:szCs w:val="22"/>
        </w:rPr>
        <w:t xml:space="preserve"> la douleur : pression rétrodiscale ou obstacles intra articulaires (adhérences, DDI, corps étrangers).</w:t>
      </w:r>
    </w:p>
    <w:p w:rsidR="006765F6" w:rsidRPr="00EE2D82" w:rsidRDefault="00075E9C" w:rsidP="006765F6">
      <w:pPr>
        <w:ind w:left="360" w:hanging="360"/>
        <w:jc w:val="both"/>
        <w:rPr>
          <w:rFonts w:ascii="Comic Sans MS" w:hAnsi="Comic Sans MS"/>
          <w:sz w:val="22"/>
          <w:szCs w:val="22"/>
        </w:rPr>
      </w:pPr>
      <w:r w:rsidRPr="00615C68">
        <w:rPr>
          <w:rFonts w:ascii="Comic Sans MS" w:hAnsi="Comic Sans MS"/>
          <w:b/>
          <w:sz w:val="22"/>
          <w:szCs w:val="22"/>
        </w:rPr>
        <w:t>- Exagération :</w:t>
      </w:r>
      <w:r w:rsidRPr="00EE2D82">
        <w:rPr>
          <w:rFonts w:ascii="Comic Sans MS" w:hAnsi="Comic Sans MS"/>
          <w:sz w:val="22"/>
          <w:szCs w:val="22"/>
        </w:rPr>
        <w:t xml:space="preserve"> due à une hyperlaxité des attaches discales et condyliennes. La tête condylienne passe en avant du sommet du tubercule articulaire.</w:t>
      </w:r>
    </w:p>
    <w:p w:rsidR="006765F6" w:rsidRPr="00EE2D82" w:rsidRDefault="00075E9C" w:rsidP="006765F6">
      <w:pPr>
        <w:jc w:val="both"/>
        <w:rPr>
          <w:rFonts w:ascii="Comic Sans MS" w:hAnsi="Comic Sans MS"/>
          <w:sz w:val="22"/>
          <w:szCs w:val="22"/>
        </w:rPr>
      </w:pPr>
    </w:p>
    <w:p w:rsidR="006765F6" w:rsidRDefault="00075E9C" w:rsidP="000B7BEC">
      <w:pPr>
        <w:pStyle w:val="4-paragraphe"/>
        <w:rPr>
          <w:szCs w:val="22"/>
        </w:rPr>
      </w:pPr>
      <w:r w:rsidRPr="00EE2D82">
        <w:rPr>
          <w:szCs w:val="22"/>
        </w:rPr>
        <w:t>2.1</w:t>
      </w:r>
      <w:r w:rsidRPr="00EE2D82">
        <w:rPr>
          <w:szCs w:val="22"/>
        </w:rPr>
        <w:t>.2.4 Causes : atteinte synoviale et/ou ligamentaire (première partie des causes)</w:t>
      </w:r>
    </w:p>
    <w:p w:rsidR="006765F6" w:rsidRDefault="00075E9C" w:rsidP="006765F6">
      <w:pPr>
        <w:jc w:val="both"/>
        <w:rPr>
          <w:rFonts w:ascii="Comic Sans MS" w:hAnsi="Comic Sans MS"/>
          <w:sz w:val="22"/>
          <w:szCs w:val="22"/>
          <w:u w:val="single"/>
        </w:rPr>
      </w:pP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Synovites :</w:t>
      </w:r>
      <w:r>
        <w:rPr>
          <w:rFonts w:ascii="Comic Sans MS" w:hAnsi="Comic Sans MS"/>
          <w:sz w:val="22"/>
          <w:szCs w:val="22"/>
        </w:rPr>
        <w:t xml:space="preserve"> touche la totalité de la synoviale ou le plus souvent la synoviale du récessus postérieur du compartiment supérieur (rétrodiscite). Cela peut entraîner un dépla</w:t>
      </w:r>
      <w:r>
        <w:rPr>
          <w:rFonts w:ascii="Comic Sans MS" w:hAnsi="Comic Sans MS"/>
          <w:sz w:val="22"/>
          <w:szCs w:val="22"/>
        </w:rPr>
        <w:t>cement passif de la tête condylienne en bas et en avant, ou un déplacement actif du disque en avant et en dedans.</w:t>
      </w:r>
    </w:p>
    <w:p w:rsidR="006765F6" w:rsidRDefault="00075E9C" w:rsidP="006765F6">
      <w:pPr>
        <w:ind w:left="360" w:hanging="360"/>
        <w:jc w:val="both"/>
        <w:rPr>
          <w:rFonts w:ascii="Comic Sans MS" w:hAnsi="Comic Sans MS"/>
          <w:sz w:val="22"/>
          <w:szCs w:val="22"/>
        </w:rPr>
      </w:pPr>
      <w:r w:rsidRPr="00615C68">
        <w:rPr>
          <w:rFonts w:ascii="Comic Sans MS" w:hAnsi="Comic Sans MS"/>
          <w:i/>
          <w:sz w:val="22"/>
          <w:szCs w:val="22"/>
        </w:rPr>
        <w:t>Les signes cliniques</w:t>
      </w:r>
      <w:r>
        <w:rPr>
          <w:rFonts w:ascii="Comic Sans MS" w:hAnsi="Comic Sans MS"/>
          <w:sz w:val="22"/>
          <w:szCs w:val="22"/>
        </w:rPr>
        <w:t xml:space="preserve"> sont des douleurs à la partie postérieure de l’ATM, douleurs croissant à la pression intra-articulaire (mouvement mdb, in</w:t>
      </w:r>
      <w:r>
        <w:rPr>
          <w:rFonts w:ascii="Comic Sans MS" w:hAnsi="Comic Sans MS"/>
          <w:sz w:val="22"/>
          <w:szCs w:val="22"/>
        </w:rPr>
        <w:t>tercuspidie maximale [ICM]). Par contre les douleurs diminuent lors de la morsure d’un abaisse-langue. Ces synovites peuvent entraîner des douleurs musculaires et une perturbation de l’occlusion.</w:t>
      </w: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Capsulites :</w:t>
      </w:r>
      <w:r>
        <w:rPr>
          <w:rFonts w:ascii="Comic Sans MS" w:hAnsi="Comic Sans MS"/>
          <w:sz w:val="22"/>
          <w:szCs w:val="22"/>
        </w:rPr>
        <w:t xml:space="preserve"> inflammation du ligament latéral de l’ATM, se</w:t>
      </w:r>
      <w:r>
        <w:rPr>
          <w:rFonts w:ascii="Comic Sans MS" w:hAnsi="Comic Sans MS"/>
          <w:sz w:val="22"/>
          <w:szCs w:val="22"/>
        </w:rPr>
        <w:t>condaire à un traumatisme ou des microtraumas (parafonctions, interférences…)</w:t>
      </w:r>
    </w:p>
    <w:p w:rsidR="006765F6" w:rsidRDefault="00075E9C" w:rsidP="006765F6">
      <w:pPr>
        <w:ind w:left="360" w:hanging="360"/>
        <w:jc w:val="both"/>
        <w:rPr>
          <w:rFonts w:ascii="Comic Sans MS" w:hAnsi="Comic Sans MS"/>
          <w:sz w:val="22"/>
          <w:szCs w:val="22"/>
        </w:rPr>
      </w:pPr>
      <w:r w:rsidRPr="00615C68">
        <w:rPr>
          <w:rFonts w:ascii="Comic Sans MS" w:hAnsi="Comic Sans MS"/>
          <w:i/>
          <w:sz w:val="22"/>
          <w:szCs w:val="22"/>
        </w:rPr>
        <w:t>Les signes cliniques</w:t>
      </w:r>
      <w:r>
        <w:rPr>
          <w:rFonts w:ascii="Comic Sans MS" w:hAnsi="Comic Sans MS"/>
          <w:sz w:val="22"/>
          <w:szCs w:val="22"/>
        </w:rPr>
        <w:t xml:space="preserve"> sont des douleurs localisées à la partie latérale de l’ATM, des douleurs provoquées par les mvts mandibulaires qui étirent la capsule. Hyperpression articula</w:t>
      </w:r>
      <w:r>
        <w:rPr>
          <w:rFonts w:ascii="Comic Sans MS" w:hAnsi="Comic Sans MS"/>
          <w:sz w:val="22"/>
          <w:szCs w:val="22"/>
        </w:rPr>
        <w:t>ire et ICM n’augmentent pas la douleur. La morsure d’un abaisse-langue n’apporte aucun soulagement.</w:t>
      </w:r>
    </w:p>
    <w:p w:rsidR="006765F6" w:rsidRDefault="00075E9C" w:rsidP="006765F6">
      <w:pPr>
        <w:jc w:val="both"/>
        <w:rPr>
          <w:rFonts w:ascii="Comic Sans MS" w:hAnsi="Comic Sans MS"/>
          <w:sz w:val="22"/>
          <w:szCs w:val="22"/>
        </w:rPr>
      </w:pPr>
    </w:p>
    <w:p w:rsidR="006765F6" w:rsidRDefault="00075E9C" w:rsidP="006765F6">
      <w:pPr>
        <w:jc w:val="both"/>
        <w:rPr>
          <w:rFonts w:ascii="Comic Sans MS" w:hAnsi="Comic Sans MS"/>
          <w:sz w:val="22"/>
          <w:szCs w:val="22"/>
        </w:rPr>
      </w:pPr>
    </w:p>
    <w:p w:rsidR="006765F6" w:rsidRDefault="00075E9C" w:rsidP="000B7BEC">
      <w:pPr>
        <w:pStyle w:val="4-paragraphe"/>
        <w:rPr>
          <w:szCs w:val="22"/>
        </w:rPr>
      </w:pPr>
      <w:r w:rsidRPr="00EE2D82">
        <w:rPr>
          <w:szCs w:val="22"/>
        </w:rPr>
        <w:t>2.1.2.5 Causes : anomalies de l’appareil discal (seconde partie des causes)</w:t>
      </w:r>
    </w:p>
    <w:p w:rsidR="006765F6" w:rsidRDefault="00075E9C" w:rsidP="006765F6">
      <w:pPr>
        <w:ind w:left="360" w:hanging="360"/>
        <w:jc w:val="both"/>
        <w:rPr>
          <w:rFonts w:ascii="Comic Sans MS" w:hAnsi="Comic Sans MS"/>
          <w:sz w:val="22"/>
          <w:szCs w:val="22"/>
          <w:u w:val="single"/>
        </w:rPr>
      </w:pP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DDR : déplacement discal réversible</w:t>
      </w:r>
      <w:r>
        <w:rPr>
          <w:rFonts w:ascii="Comic Sans MS" w:hAnsi="Comic Sans MS"/>
          <w:sz w:val="22"/>
          <w:szCs w:val="22"/>
        </w:rPr>
        <w:t> (poly figure 6-7 et 6-8) Claquement qua</w:t>
      </w:r>
      <w:r>
        <w:rPr>
          <w:rFonts w:ascii="Comic Sans MS" w:hAnsi="Comic Sans MS"/>
          <w:sz w:val="22"/>
          <w:szCs w:val="22"/>
        </w:rPr>
        <w:t>nd le condyle se place sous le disque à l’ouverture. Plus il est rapide [le claquement], plus le disque est peu déplacé ou le bourrelet postérieur mince. Le franchissement du même obstacle à la fermeture, quand le condyle repasse en arrière du disque, s’ac</w:t>
      </w:r>
      <w:r>
        <w:rPr>
          <w:rFonts w:ascii="Comic Sans MS" w:hAnsi="Comic Sans MS"/>
          <w:sz w:val="22"/>
          <w:szCs w:val="22"/>
        </w:rPr>
        <w:t>compagne souvent d’une sensation de décrochement de la mandibule, un ressaut.</w:t>
      </w:r>
    </w:p>
    <w:p w:rsidR="006765F6" w:rsidRDefault="00075E9C" w:rsidP="006765F6">
      <w:pPr>
        <w:ind w:left="360" w:hanging="360"/>
        <w:jc w:val="both"/>
        <w:rPr>
          <w:rFonts w:ascii="Comic Sans MS" w:hAnsi="Comic Sans MS"/>
          <w:sz w:val="22"/>
          <w:szCs w:val="22"/>
        </w:rPr>
      </w:pPr>
    </w:p>
    <w:p w:rsidR="006765F6" w:rsidRDefault="00075E9C" w:rsidP="006765F6">
      <w:pPr>
        <w:ind w:left="360" w:hanging="360"/>
        <w:jc w:val="both"/>
        <w:rPr>
          <w:rFonts w:ascii="Comic Sans MS" w:hAnsi="Comic Sans MS"/>
          <w:sz w:val="22"/>
          <w:szCs w:val="22"/>
        </w:rPr>
      </w:pPr>
      <w:r w:rsidRPr="00615C68">
        <w:rPr>
          <w:rFonts w:ascii="Comic Sans MS" w:hAnsi="Comic Sans MS"/>
          <w:b/>
          <w:sz w:val="22"/>
          <w:szCs w:val="22"/>
        </w:rPr>
        <w:t>- DDI : déplacement discal irréversible</w:t>
      </w:r>
      <w:r>
        <w:rPr>
          <w:rFonts w:ascii="Comic Sans MS" w:hAnsi="Comic Sans MS"/>
          <w:sz w:val="22"/>
          <w:szCs w:val="22"/>
        </w:rPr>
        <w:t xml:space="preserve"> (figures 6-7 et 6-10) Le disque a été projeté en avant, il est souvent plicaturé ou recroquevillé. Il n’est plus pris en charge par le co</w:t>
      </w:r>
      <w:r>
        <w:rPr>
          <w:rFonts w:ascii="Comic Sans MS" w:hAnsi="Comic Sans MS"/>
          <w:sz w:val="22"/>
          <w:szCs w:val="22"/>
        </w:rPr>
        <w:t>ndyle au cours du mouvement de translation lors de l’ouverture. Il n’y a plus de claquement, mais des douleurs sont là, ainsi que des bruits articulaires : frottement des surfaces articulaires à travers la zone bilaminaire rétrodiscale. La DDI peut être un</w:t>
      </w:r>
      <w:r>
        <w:rPr>
          <w:rFonts w:ascii="Comic Sans MS" w:hAnsi="Comic Sans MS"/>
          <w:sz w:val="22"/>
          <w:szCs w:val="22"/>
        </w:rPr>
        <w:t xml:space="preserve">i ou bilatérale. On observe une limitation de l’ouverture buccale et une propulsion au début de la DDI, puis augmentation de l’ouverture buccale après cette phase de blocage. </w:t>
      </w:r>
    </w:p>
    <w:p w:rsidR="006765F6" w:rsidRDefault="00075E9C" w:rsidP="006765F6">
      <w:pPr>
        <w:ind w:left="720" w:hanging="360"/>
        <w:jc w:val="both"/>
        <w:rPr>
          <w:rFonts w:ascii="Comic Sans MS" w:hAnsi="Comic Sans MS"/>
          <w:sz w:val="22"/>
          <w:szCs w:val="22"/>
        </w:rPr>
      </w:pPr>
      <w:r>
        <w:rPr>
          <w:rFonts w:ascii="Comic Sans MS" w:hAnsi="Comic Sans MS"/>
          <w:sz w:val="22"/>
          <w:szCs w:val="22"/>
        </w:rPr>
        <w:t>Si on a une DDI unilatérale, l’hypertrophie de l’ATM controlatérale est due à so</w:t>
      </w:r>
      <w:r>
        <w:rPr>
          <w:rFonts w:ascii="Comic Sans MS" w:hAnsi="Comic Sans MS"/>
          <w:sz w:val="22"/>
          <w:szCs w:val="22"/>
        </w:rPr>
        <w:t>n action compensatrice à l’hypermobilité de l’ATM pathologique. Il faut noter que si elle est bilatérale, on n’a pas de déviation mandibulaire.</w:t>
      </w:r>
    </w:p>
    <w:p w:rsidR="006765F6" w:rsidRDefault="00075E9C" w:rsidP="006765F6">
      <w:pPr>
        <w:ind w:left="720" w:hanging="360"/>
        <w:jc w:val="both"/>
        <w:rPr>
          <w:rFonts w:ascii="Comic Sans MS" w:hAnsi="Comic Sans MS"/>
          <w:sz w:val="22"/>
          <w:szCs w:val="22"/>
        </w:rPr>
      </w:pPr>
      <w:r>
        <w:rPr>
          <w:rFonts w:ascii="Comic Sans MS" w:hAnsi="Comic Sans MS"/>
          <w:sz w:val="22"/>
          <w:szCs w:val="22"/>
        </w:rPr>
        <w:t>Le plus souvent une DDI est progressive, parfois brutale</w:t>
      </w:r>
    </w:p>
    <w:p w:rsidR="006765F6" w:rsidRDefault="00075E9C" w:rsidP="006765F6">
      <w:pPr>
        <w:ind w:left="720" w:hanging="360"/>
        <w:jc w:val="both"/>
        <w:rPr>
          <w:rFonts w:ascii="Comic Sans MS" w:hAnsi="Comic Sans MS"/>
          <w:sz w:val="22"/>
          <w:szCs w:val="22"/>
        </w:rPr>
      </w:pPr>
    </w:p>
    <w:p w:rsidR="006765F6" w:rsidRDefault="00075E9C" w:rsidP="006765F6">
      <w:pPr>
        <w:pStyle w:val="3-Soustitre"/>
      </w:pPr>
      <w:r>
        <w:t>2.1.3 Atteinte de l’appareil discal</w:t>
      </w:r>
    </w:p>
    <w:p w:rsidR="006765F6" w:rsidRDefault="00075E9C">
      <w:pPr>
        <w:rPr>
          <w:rFonts w:ascii="Comic Sans MS" w:hAnsi="Comic Sans MS"/>
          <w:sz w:val="22"/>
        </w:rPr>
      </w:pPr>
    </w:p>
    <w:p w:rsidR="006765F6" w:rsidRDefault="00075E9C" w:rsidP="000B7BEC">
      <w:pPr>
        <w:pStyle w:val="4-paragraphe"/>
      </w:pPr>
      <w:r>
        <w:t>2.1.3.1 Anomalies</w:t>
      </w:r>
      <w:r>
        <w:t xml:space="preserve"> de position :</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 xml:space="preserve">     Hyperlaxité ligamentaire :</w:t>
      </w:r>
    </w:p>
    <w:p w:rsidR="006765F6" w:rsidRDefault="00075E9C">
      <w:pPr>
        <w:rPr>
          <w:rFonts w:ascii="Comic Sans MS" w:hAnsi="Comic Sans MS"/>
          <w:sz w:val="22"/>
        </w:rPr>
      </w:pPr>
    </w:p>
    <w:p w:rsidR="006765F6" w:rsidRDefault="00075E9C">
      <w:pPr>
        <w:numPr>
          <w:ilvl w:val="0"/>
          <w:numId w:val="9"/>
        </w:numPr>
        <w:rPr>
          <w:rFonts w:ascii="Comic Sans MS" w:hAnsi="Comic Sans MS"/>
          <w:sz w:val="22"/>
        </w:rPr>
      </w:pPr>
      <w:r>
        <w:rPr>
          <w:rFonts w:ascii="Comic Sans MS" w:hAnsi="Comic Sans MS"/>
          <w:sz w:val="22"/>
        </w:rPr>
        <w:t>Localisée à l’ATM ou généralisée à toutes les articulations</w:t>
      </w:r>
    </w:p>
    <w:p w:rsidR="006765F6" w:rsidRDefault="00075E9C">
      <w:pPr>
        <w:numPr>
          <w:ilvl w:val="0"/>
          <w:numId w:val="9"/>
        </w:numPr>
        <w:rPr>
          <w:rFonts w:ascii="Comic Sans MS" w:hAnsi="Comic Sans MS"/>
          <w:sz w:val="22"/>
        </w:rPr>
      </w:pPr>
      <w:r>
        <w:rPr>
          <w:rFonts w:ascii="Comic Sans MS" w:hAnsi="Comic Sans MS"/>
          <w:sz w:val="22"/>
        </w:rPr>
        <w:t>Au niveau de l’ATM, se traduit par un relâchement de l’appareil discal et des structures capsulo-ligamentaires</w:t>
      </w:r>
    </w:p>
    <w:p w:rsidR="006765F6" w:rsidRDefault="00075E9C">
      <w:pPr>
        <w:numPr>
          <w:ilvl w:val="0"/>
          <w:numId w:val="9"/>
        </w:numPr>
        <w:rPr>
          <w:rFonts w:ascii="Comic Sans MS" w:hAnsi="Comic Sans MS"/>
          <w:sz w:val="22"/>
        </w:rPr>
      </w:pPr>
      <w:r>
        <w:rPr>
          <w:rFonts w:ascii="Comic Sans MS" w:hAnsi="Comic Sans MS"/>
          <w:sz w:val="22"/>
        </w:rPr>
        <w:t xml:space="preserve">Provoquant une hypersensibilité des </w:t>
      </w:r>
      <w:r>
        <w:rPr>
          <w:rFonts w:ascii="Comic Sans MS" w:hAnsi="Comic Sans MS"/>
          <w:sz w:val="22"/>
        </w:rPr>
        <w:t>structures capsulo-ligamentaires et de la lame rétrodiscale</w:t>
      </w:r>
    </w:p>
    <w:p w:rsidR="006765F6" w:rsidRDefault="00075E9C">
      <w:pPr>
        <w:numPr>
          <w:ilvl w:val="0"/>
          <w:numId w:val="9"/>
        </w:numPr>
        <w:rPr>
          <w:rFonts w:ascii="Comic Sans MS" w:hAnsi="Comic Sans MS"/>
          <w:sz w:val="22"/>
        </w:rPr>
      </w:pPr>
      <w:r>
        <w:rPr>
          <w:rFonts w:ascii="Comic Sans MS" w:hAnsi="Comic Sans MS"/>
          <w:sz w:val="22"/>
        </w:rPr>
        <w:t>Perte de l’unité disco-condylienne (le disque ne  suit plus le disque)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Bouche fermée : position du disque variable ; le plus souvent en avant du condyle, rarement au dessus.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A l’ouverture buccal</w:t>
      </w:r>
      <w:r>
        <w:rPr>
          <w:rFonts w:ascii="Comic Sans MS" w:hAnsi="Comic Sans MS"/>
          <w:sz w:val="22"/>
        </w:rPr>
        <w:t>e (OB) : disque est situé en arrière du condyle (processus condylaire sur le versant ant. du tubercule articulaire) ;</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Signes cliniques :</w:t>
      </w:r>
    </w:p>
    <w:p w:rsidR="006765F6" w:rsidRDefault="00075E9C">
      <w:pPr>
        <w:numPr>
          <w:ilvl w:val="0"/>
          <w:numId w:val="9"/>
        </w:numPr>
        <w:rPr>
          <w:rFonts w:ascii="Comic Sans MS" w:hAnsi="Comic Sans MS"/>
          <w:sz w:val="22"/>
        </w:rPr>
      </w:pPr>
      <w:r>
        <w:rPr>
          <w:rFonts w:ascii="Comic Sans MS" w:hAnsi="Comic Sans MS"/>
          <w:sz w:val="22"/>
        </w:rPr>
        <w:t>claquements +++ à l’OB</w:t>
      </w:r>
    </w:p>
    <w:p w:rsidR="006765F6" w:rsidRDefault="00075E9C">
      <w:pPr>
        <w:numPr>
          <w:ilvl w:val="0"/>
          <w:numId w:val="9"/>
        </w:numPr>
        <w:rPr>
          <w:rFonts w:ascii="Comic Sans MS" w:hAnsi="Comic Sans MS"/>
          <w:sz w:val="22"/>
        </w:rPr>
      </w:pPr>
      <w:r>
        <w:rPr>
          <w:rFonts w:ascii="Comic Sans MS" w:hAnsi="Comic Sans MS"/>
          <w:sz w:val="22"/>
        </w:rPr>
        <w:t>douleurs</w:t>
      </w:r>
    </w:p>
    <w:p w:rsidR="006765F6" w:rsidRDefault="00075E9C">
      <w:pPr>
        <w:numPr>
          <w:ilvl w:val="0"/>
          <w:numId w:val="9"/>
        </w:numPr>
        <w:rPr>
          <w:rFonts w:ascii="Comic Sans MS" w:hAnsi="Comic Sans MS"/>
          <w:sz w:val="22"/>
        </w:rPr>
      </w:pPr>
      <w:r>
        <w:rPr>
          <w:rFonts w:ascii="Comic Sans MS" w:hAnsi="Comic Sans MS"/>
          <w:sz w:val="22"/>
        </w:rPr>
        <w:t>augmentation de l’amplitude des mouvements (jusqu’à 70mm)</w:t>
      </w:r>
    </w:p>
    <w:p w:rsidR="006765F6" w:rsidRDefault="00075E9C">
      <w:pPr>
        <w:numPr>
          <w:ilvl w:val="0"/>
          <w:numId w:val="9"/>
        </w:numPr>
        <w:rPr>
          <w:rFonts w:ascii="Comic Sans MS" w:hAnsi="Comic Sans MS"/>
          <w:sz w:val="22"/>
        </w:rPr>
      </w:pPr>
      <w:r>
        <w:rPr>
          <w:rFonts w:ascii="Comic Sans MS" w:hAnsi="Comic Sans MS"/>
          <w:sz w:val="22"/>
        </w:rPr>
        <w:t>les spasmes musculaires peuv</w:t>
      </w:r>
      <w:r>
        <w:rPr>
          <w:rFonts w:ascii="Comic Sans MS" w:hAnsi="Comic Sans MS"/>
          <w:sz w:val="22"/>
        </w:rPr>
        <w:t>ent diminuer cette OB</w:t>
      </w:r>
    </w:p>
    <w:p w:rsidR="006765F6" w:rsidRDefault="00075E9C">
      <w:pPr>
        <w:numPr>
          <w:ilvl w:val="0"/>
          <w:numId w:val="9"/>
        </w:numPr>
        <w:rPr>
          <w:rFonts w:ascii="Comic Sans MS" w:hAnsi="Comic Sans MS"/>
          <w:sz w:val="22"/>
        </w:rPr>
      </w:pPr>
      <w:r>
        <w:rPr>
          <w:rFonts w:ascii="Comic Sans MS" w:hAnsi="Comic Sans MS"/>
          <w:sz w:val="22"/>
        </w:rPr>
        <w:t>signes de synovite ou de capsulite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Evolution :</w:t>
      </w:r>
    </w:p>
    <w:p w:rsidR="006765F6" w:rsidRDefault="00075E9C">
      <w:pPr>
        <w:rPr>
          <w:rFonts w:ascii="Comic Sans MS" w:hAnsi="Comic Sans MS"/>
          <w:sz w:val="22"/>
        </w:rPr>
      </w:pPr>
      <w:r>
        <w:rPr>
          <w:rFonts w:ascii="Comic Sans MS" w:hAnsi="Comic Sans MS"/>
          <w:sz w:val="22"/>
        </w:rPr>
        <w:t xml:space="preserve">      Après OB, la fermeture peut être gênée par le disque :</w:t>
      </w:r>
    </w:p>
    <w:p w:rsidR="006765F6" w:rsidRDefault="00075E9C">
      <w:pPr>
        <w:numPr>
          <w:ilvl w:val="0"/>
          <w:numId w:val="9"/>
        </w:numPr>
        <w:rPr>
          <w:rFonts w:ascii="Comic Sans MS" w:hAnsi="Comic Sans MS"/>
          <w:sz w:val="22"/>
        </w:rPr>
      </w:pPr>
      <w:r>
        <w:rPr>
          <w:rFonts w:ascii="Comic Sans MS" w:hAnsi="Comic Sans MS"/>
          <w:sz w:val="22"/>
        </w:rPr>
        <w:t>Subluxation : réductible par le patient</w:t>
      </w:r>
    </w:p>
    <w:p w:rsidR="006765F6" w:rsidRDefault="00075E9C">
      <w:pPr>
        <w:numPr>
          <w:ilvl w:val="0"/>
          <w:numId w:val="9"/>
        </w:numPr>
        <w:rPr>
          <w:rFonts w:ascii="Comic Sans MS" w:hAnsi="Comic Sans MS"/>
          <w:sz w:val="22"/>
        </w:rPr>
      </w:pPr>
      <w:r>
        <w:rPr>
          <w:rFonts w:ascii="Comic Sans MS" w:hAnsi="Comic Sans MS"/>
          <w:sz w:val="22"/>
        </w:rPr>
        <w:t>Luxation vraie : besoin d’une aide extérieure.</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0B7BEC">
      <w:pPr>
        <w:pStyle w:val="4-paragraphe"/>
      </w:pPr>
      <w:r>
        <w:t>2.1.3.2 Anomalies de structure :</w:t>
      </w:r>
    </w:p>
    <w:p w:rsidR="006765F6" w:rsidRDefault="00075E9C">
      <w:pPr>
        <w:rPr>
          <w:rFonts w:ascii="Comic Sans MS" w:hAnsi="Comic Sans MS"/>
          <w:sz w:val="22"/>
        </w:rPr>
      </w:pPr>
    </w:p>
    <w:p w:rsidR="006765F6" w:rsidRDefault="00075E9C" w:rsidP="000B7BEC">
      <w:pPr>
        <w:pStyle w:val="5-petittruc"/>
      </w:pPr>
      <w:r>
        <w:t>A</w:t>
      </w:r>
      <w:r>
        <w:t>nomalies de la synoviale : Adhérences</w:t>
      </w:r>
    </w:p>
    <w:p w:rsidR="006765F6" w:rsidRDefault="00075E9C">
      <w:pPr>
        <w:rPr>
          <w:rFonts w:ascii="Comic Sans MS" w:hAnsi="Comic Sans MS"/>
          <w:sz w:val="22"/>
        </w:rPr>
      </w:pPr>
      <w:r>
        <w:rPr>
          <w:rFonts w:ascii="Comic Sans MS" w:hAnsi="Comic Sans MS"/>
          <w:sz w:val="22"/>
        </w:rPr>
        <w:t>Processus de cicatrisation fibreuse, néoformation succédant à une inflammation.</w:t>
      </w:r>
    </w:p>
    <w:p w:rsidR="006765F6" w:rsidRDefault="00075E9C">
      <w:pPr>
        <w:rPr>
          <w:rFonts w:ascii="Comic Sans MS" w:hAnsi="Comic Sans MS"/>
          <w:sz w:val="22"/>
        </w:rPr>
      </w:pPr>
      <w:r>
        <w:rPr>
          <w:rFonts w:ascii="Comic Sans MS" w:hAnsi="Comic Sans MS"/>
          <w:sz w:val="22"/>
        </w:rPr>
        <w:t>Souvent secondaire à un trauma.</w:t>
      </w:r>
    </w:p>
    <w:p w:rsidR="006765F6" w:rsidRDefault="00075E9C">
      <w:pPr>
        <w:rPr>
          <w:rFonts w:ascii="Comic Sans MS" w:hAnsi="Comic Sans MS"/>
          <w:sz w:val="22"/>
        </w:rPr>
      </w:pPr>
      <w:r>
        <w:rPr>
          <w:rFonts w:ascii="Comic Sans MS" w:hAnsi="Comic Sans MS"/>
          <w:sz w:val="22"/>
        </w:rPr>
        <w:t>Cette néoformation suit le disque soit à la surface temporale, soit au condyle.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Quand le siège est dans l</w:t>
      </w:r>
      <w:r>
        <w:rPr>
          <w:rFonts w:ascii="Comic Sans MS" w:hAnsi="Comic Sans MS"/>
          <w:sz w:val="22"/>
        </w:rPr>
        <w:t>e compartiment sup. : gène les mouvements de translations.</w:t>
      </w:r>
    </w:p>
    <w:p w:rsidR="006765F6" w:rsidRDefault="00075E9C">
      <w:pPr>
        <w:rPr>
          <w:rFonts w:ascii="Comic Sans MS" w:hAnsi="Comic Sans MS"/>
          <w:sz w:val="22"/>
        </w:rPr>
      </w:pPr>
      <w:r>
        <w:rPr>
          <w:rFonts w:ascii="Comic Sans MS" w:hAnsi="Comic Sans MS"/>
          <w:sz w:val="22"/>
        </w:rPr>
        <w:t>Quand le siège est dans le compartiment inf. : gène les mouvements de rotation.</w:t>
      </w:r>
    </w:p>
    <w:p w:rsidR="006765F6" w:rsidRDefault="00075E9C">
      <w:pPr>
        <w:rPr>
          <w:rFonts w:ascii="Comic Sans MS" w:hAnsi="Comic Sans MS"/>
          <w:sz w:val="22"/>
        </w:rPr>
      </w:pPr>
      <w:r>
        <w:rPr>
          <w:rFonts w:ascii="Comic Sans MS" w:hAnsi="Comic Sans MS"/>
          <w:sz w:val="22"/>
        </w:rPr>
        <w:t>2 types :</w:t>
      </w:r>
    </w:p>
    <w:p w:rsidR="006765F6" w:rsidRDefault="00075E9C">
      <w:pPr>
        <w:numPr>
          <w:ilvl w:val="0"/>
          <w:numId w:val="9"/>
        </w:numPr>
        <w:rPr>
          <w:rFonts w:ascii="Comic Sans MS" w:hAnsi="Comic Sans MS"/>
          <w:sz w:val="22"/>
        </w:rPr>
      </w:pPr>
      <w:r>
        <w:rPr>
          <w:rFonts w:ascii="Comic Sans MS" w:hAnsi="Comic Sans MS"/>
          <w:sz w:val="22"/>
        </w:rPr>
        <w:t>Mineures : cèdent aux mouvements mandibulaires, surviennent après une période d’immobilité.</w:t>
      </w:r>
    </w:p>
    <w:p w:rsidR="006765F6" w:rsidRDefault="00075E9C">
      <w:pPr>
        <w:rPr>
          <w:rFonts w:ascii="Comic Sans MS" w:hAnsi="Comic Sans MS"/>
          <w:sz w:val="22"/>
        </w:rPr>
      </w:pPr>
    </w:p>
    <w:p w:rsidR="006765F6" w:rsidRDefault="00075E9C">
      <w:pPr>
        <w:numPr>
          <w:ilvl w:val="0"/>
          <w:numId w:val="9"/>
        </w:numPr>
        <w:rPr>
          <w:rFonts w:ascii="Comic Sans MS" w:hAnsi="Comic Sans MS"/>
          <w:sz w:val="22"/>
        </w:rPr>
      </w:pPr>
      <w:r>
        <w:rPr>
          <w:rFonts w:ascii="Comic Sans MS" w:hAnsi="Comic Sans MS"/>
          <w:sz w:val="22"/>
        </w:rPr>
        <w:t>Majeures : ent</w:t>
      </w:r>
      <w:r>
        <w:rPr>
          <w:rFonts w:ascii="Comic Sans MS" w:hAnsi="Comic Sans MS"/>
          <w:sz w:val="22"/>
        </w:rPr>
        <w:t>ravent la fonction manducatrice, surviennent après un trauma, une intervention chir., besoin d’une intervention pour le traitement.</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0B7BEC">
      <w:pPr>
        <w:pStyle w:val="5-petittruc"/>
      </w:pPr>
      <w:r>
        <w:t xml:space="preserve">Anomalies discales : </w:t>
      </w:r>
    </w:p>
    <w:p w:rsidR="006765F6" w:rsidRDefault="00075E9C">
      <w:pPr>
        <w:rPr>
          <w:rFonts w:ascii="Comic Sans MS" w:hAnsi="Comic Sans MS"/>
          <w:sz w:val="22"/>
        </w:rPr>
      </w:pPr>
      <w:r>
        <w:rPr>
          <w:rFonts w:ascii="Comic Sans MS" w:hAnsi="Comic Sans MS"/>
          <w:sz w:val="22"/>
        </w:rPr>
        <w:t xml:space="preserve">                     - Dégénérescences mucoïde :</w:t>
      </w:r>
    </w:p>
    <w:p w:rsidR="006765F6" w:rsidRDefault="00075E9C">
      <w:pPr>
        <w:rPr>
          <w:rFonts w:ascii="Comic Sans MS" w:hAnsi="Comic Sans MS"/>
          <w:sz w:val="22"/>
        </w:rPr>
      </w:pPr>
      <w:r>
        <w:rPr>
          <w:rFonts w:ascii="Comic Sans MS" w:hAnsi="Comic Sans MS"/>
          <w:sz w:val="22"/>
        </w:rPr>
        <w:t xml:space="preserve">Correspond à des remaniements discaux secondaires </w:t>
      </w:r>
      <w:r>
        <w:rPr>
          <w:rFonts w:ascii="Comic Sans MS" w:hAnsi="Comic Sans MS"/>
          <w:sz w:val="22"/>
        </w:rPr>
        <w:t>à des DDI.</w:t>
      </w:r>
    </w:p>
    <w:p w:rsidR="006765F6" w:rsidRDefault="00075E9C">
      <w:pPr>
        <w:rPr>
          <w:rFonts w:ascii="Comic Sans MS" w:hAnsi="Comic Sans MS"/>
          <w:sz w:val="22"/>
        </w:rPr>
      </w:pPr>
      <w:r>
        <w:rPr>
          <w:rFonts w:ascii="Comic Sans MS" w:hAnsi="Comic Sans MS"/>
          <w:sz w:val="22"/>
        </w:rPr>
        <w:t>Peuvent donner des irrégularités de surface discale provoquant des perturbations de la dynamique de l’appareil discal.</w:t>
      </w:r>
    </w:p>
    <w:p w:rsidR="006765F6" w:rsidRDefault="00075E9C">
      <w:pPr>
        <w:rPr>
          <w:rFonts w:ascii="Comic Sans MS" w:hAnsi="Comic Sans MS"/>
          <w:sz w:val="22"/>
        </w:rPr>
      </w:pPr>
      <w:r>
        <w:rPr>
          <w:rFonts w:ascii="Comic Sans MS" w:hAnsi="Comic Sans MS"/>
          <w:sz w:val="22"/>
        </w:rPr>
        <w:t>Diagnostic : IRM, Histologie</w:t>
      </w:r>
    </w:p>
    <w:p w:rsidR="006765F6" w:rsidRDefault="00075E9C">
      <w:pPr>
        <w:rPr>
          <w:rFonts w:ascii="Comic Sans MS" w:hAnsi="Comic Sans MS"/>
          <w:sz w:val="22"/>
        </w:rPr>
      </w:pPr>
      <w:r>
        <w:rPr>
          <w:rFonts w:ascii="Comic Sans MS" w:hAnsi="Comic Sans MS"/>
          <w:sz w:val="22"/>
        </w:rPr>
        <w:t xml:space="preserve">                </w:t>
      </w:r>
    </w:p>
    <w:p w:rsidR="006765F6" w:rsidRDefault="00075E9C">
      <w:pPr>
        <w:rPr>
          <w:rFonts w:ascii="Comic Sans MS" w:hAnsi="Comic Sans MS"/>
          <w:sz w:val="22"/>
        </w:rPr>
      </w:pPr>
      <w:r>
        <w:rPr>
          <w:rFonts w:ascii="Comic Sans MS" w:hAnsi="Comic Sans MS"/>
          <w:sz w:val="22"/>
        </w:rPr>
        <w:t xml:space="preserve">                    </w:t>
      </w:r>
    </w:p>
    <w:p w:rsidR="006765F6" w:rsidRDefault="00075E9C">
      <w:pPr>
        <w:rPr>
          <w:rFonts w:ascii="Comic Sans MS" w:hAnsi="Comic Sans MS"/>
          <w:sz w:val="22"/>
        </w:rPr>
      </w:pPr>
      <w:r>
        <w:rPr>
          <w:rFonts w:ascii="Comic Sans MS" w:hAnsi="Comic Sans MS"/>
          <w:sz w:val="22"/>
        </w:rPr>
        <w:t xml:space="preserve">                     - Perforation :</w:t>
      </w:r>
    </w:p>
    <w:p w:rsidR="006765F6" w:rsidRDefault="00075E9C">
      <w:pPr>
        <w:rPr>
          <w:rFonts w:ascii="Comic Sans MS" w:hAnsi="Comic Sans MS"/>
          <w:sz w:val="22"/>
        </w:rPr>
      </w:pPr>
      <w:r>
        <w:rPr>
          <w:rFonts w:ascii="Comic Sans MS" w:hAnsi="Comic Sans MS"/>
          <w:sz w:val="22"/>
        </w:rPr>
        <w:t>Fait suite aux déplace</w:t>
      </w:r>
      <w:r>
        <w:rPr>
          <w:rFonts w:ascii="Comic Sans MS" w:hAnsi="Comic Sans MS"/>
          <w:sz w:val="22"/>
        </w:rPr>
        <w:t>ments discaux antéro-médians anciens.</w:t>
      </w:r>
    </w:p>
    <w:p w:rsidR="006765F6" w:rsidRDefault="00075E9C">
      <w:pPr>
        <w:rPr>
          <w:rFonts w:ascii="Comic Sans MS" w:hAnsi="Comic Sans MS"/>
          <w:sz w:val="22"/>
        </w:rPr>
      </w:pPr>
      <w:r>
        <w:rPr>
          <w:rFonts w:ascii="Comic Sans MS" w:hAnsi="Comic Sans MS"/>
          <w:sz w:val="22"/>
        </w:rPr>
        <w:t>Perforation le plus souvent de la zone bilaminaire rétro-discale dans la partie latérale.</w:t>
      </w:r>
    </w:p>
    <w:p w:rsidR="006765F6" w:rsidRDefault="00075E9C">
      <w:pPr>
        <w:rPr>
          <w:rFonts w:ascii="Comic Sans MS" w:hAnsi="Comic Sans MS"/>
          <w:sz w:val="22"/>
        </w:rPr>
      </w:pPr>
      <w:r>
        <w:rPr>
          <w:rFonts w:ascii="Comic Sans MS" w:hAnsi="Comic Sans MS"/>
          <w:sz w:val="22"/>
        </w:rPr>
        <w:t>Si apparition brutale, douleurs très aigues.</w:t>
      </w:r>
    </w:p>
    <w:p w:rsidR="006765F6" w:rsidRDefault="00075E9C">
      <w:pPr>
        <w:rPr>
          <w:rFonts w:ascii="Comic Sans MS" w:hAnsi="Comic Sans MS"/>
          <w:sz w:val="22"/>
        </w:rPr>
      </w:pPr>
      <w:r>
        <w:rPr>
          <w:rFonts w:ascii="Comic Sans MS" w:hAnsi="Comic Sans MS"/>
          <w:sz w:val="22"/>
        </w:rPr>
        <w:t>Atteintes osseuses associées : crépitations.</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0B7BEC">
      <w:pPr>
        <w:pStyle w:val="5-petittruc"/>
      </w:pPr>
      <w:r>
        <w:t>Anomalies osseuses :</w:t>
      </w:r>
    </w:p>
    <w:p w:rsidR="006765F6" w:rsidRDefault="00075E9C">
      <w:pPr>
        <w:rPr>
          <w:rFonts w:ascii="Comic Sans MS" w:hAnsi="Comic Sans MS"/>
          <w:sz w:val="22"/>
        </w:rPr>
      </w:pPr>
    </w:p>
    <w:p w:rsidR="006765F6" w:rsidRDefault="00075E9C">
      <w:pPr>
        <w:numPr>
          <w:ilvl w:val="0"/>
          <w:numId w:val="10"/>
        </w:numPr>
        <w:rPr>
          <w:rFonts w:ascii="Comic Sans MS" w:hAnsi="Comic Sans MS"/>
          <w:sz w:val="22"/>
        </w:rPr>
      </w:pPr>
      <w:r>
        <w:rPr>
          <w:rFonts w:ascii="Comic Sans MS" w:hAnsi="Comic Sans MS"/>
          <w:sz w:val="22"/>
        </w:rPr>
        <w:t>Arthrose tempo</w:t>
      </w:r>
      <w:r>
        <w:rPr>
          <w:rFonts w:ascii="Comic Sans MS" w:hAnsi="Comic Sans MS"/>
          <w:sz w:val="22"/>
        </w:rPr>
        <w:t>ro-mandibulaire</w:t>
      </w:r>
    </w:p>
    <w:p w:rsidR="006765F6" w:rsidRDefault="00075E9C">
      <w:pPr>
        <w:rPr>
          <w:rFonts w:ascii="Comic Sans MS" w:hAnsi="Comic Sans MS"/>
          <w:sz w:val="22"/>
        </w:rPr>
      </w:pPr>
      <w:r>
        <w:rPr>
          <w:rFonts w:ascii="Comic Sans MS" w:hAnsi="Comic Sans MS"/>
          <w:sz w:val="22"/>
        </w:rPr>
        <w:t xml:space="preserve"> Due à des surcharges articulaires(art .) ou diminution des capacités, adaptation art.</w:t>
      </w:r>
    </w:p>
    <w:p w:rsidR="006765F6" w:rsidRDefault="00075E9C">
      <w:pPr>
        <w:rPr>
          <w:rFonts w:ascii="Comic Sans MS" w:hAnsi="Comic Sans MS"/>
          <w:sz w:val="22"/>
        </w:rPr>
      </w:pPr>
      <w:r>
        <w:rPr>
          <w:rFonts w:ascii="Comic Sans MS" w:hAnsi="Comic Sans MS"/>
          <w:sz w:val="22"/>
        </w:rPr>
        <w:t xml:space="preserve"> Atteint d’abord le tissu fibreux art. puis les surfaces osseuses avec 2 processus : </w:t>
      </w:r>
    </w:p>
    <w:p w:rsidR="006765F6" w:rsidRDefault="00075E9C">
      <w:pPr>
        <w:rPr>
          <w:rFonts w:ascii="Comic Sans MS" w:hAnsi="Comic Sans MS"/>
          <w:sz w:val="22"/>
        </w:rPr>
      </w:pPr>
      <w:r>
        <w:rPr>
          <w:rFonts w:ascii="Comic Sans MS" w:hAnsi="Comic Sans MS"/>
          <w:sz w:val="22"/>
        </w:rPr>
        <w:t xml:space="preserve">               - ostéolytique (lacunes)</w:t>
      </w:r>
    </w:p>
    <w:p w:rsidR="006765F6" w:rsidRDefault="00075E9C">
      <w:pPr>
        <w:rPr>
          <w:rFonts w:ascii="Comic Sans MS" w:hAnsi="Comic Sans MS"/>
          <w:sz w:val="22"/>
        </w:rPr>
      </w:pPr>
      <w:r>
        <w:rPr>
          <w:rFonts w:ascii="Comic Sans MS" w:hAnsi="Comic Sans MS"/>
          <w:sz w:val="22"/>
        </w:rPr>
        <w:t xml:space="preserve">               - ostéoforma</w:t>
      </w:r>
      <w:r>
        <w:rPr>
          <w:rFonts w:ascii="Comic Sans MS" w:hAnsi="Comic Sans MS"/>
          <w:sz w:val="22"/>
        </w:rPr>
        <w:t>teur (ostéophytes)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Associée ou non à 1 perforation de l’appareil discal.</w:t>
      </w:r>
    </w:p>
    <w:p w:rsidR="006765F6" w:rsidRDefault="00075E9C">
      <w:pPr>
        <w:rPr>
          <w:rFonts w:ascii="Comic Sans MS" w:hAnsi="Comic Sans MS"/>
          <w:sz w:val="22"/>
        </w:rPr>
      </w:pPr>
      <w:r>
        <w:rPr>
          <w:rFonts w:ascii="Comic Sans MS" w:hAnsi="Comic Sans MS"/>
          <w:sz w:val="22"/>
        </w:rPr>
        <w:t>Mobilités diminuées.</w:t>
      </w:r>
    </w:p>
    <w:p w:rsidR="006765F6" w:rsidRDefault="00075E9C">
      <w:pPr>
        <w:rPr>
          <w:rFonts w:ascii="Comic Sans MS" w:hAnsi="Comic Sans MS"/>
          <w:sz w:val="22"/>
        </w:rPr>
      </w:pPr>
      <w:r>
        <w:rPr>
          <w:rFonts w:ascii="Comic Sans MS" w:hAnsi="Comic Sans MS"/>
          <w:sz w:val="22"/>
        </w:rPr>
        <w:t>Bruits art. : crépitations dues au frottement des surfaces osseuses.</w:t>
      </w:r>
    </w:p>
    <w:p w:rsidR="006765F6" w:rsidRDefault="00075E9C">
      <w:pPr>
        <w:rPr>
          <w:rFonts w:ascii="Comic Sans MS" w:hAnsi="Comic Sans MS"/>
          <w:sz w:val="22"/>
        </w:rPr>
      </w:pPr>
      <w:r>
        <w:rPr>
          <w:rFonts w:ascii="Comic Sans MS" w:hAnsi="Comic Sans MS"/>
          <w:sz w:val="22"/>
        </w:rPr>
        <w:t>Associées ou non à une inflammation provoquant douleurs et limitations OB.</w:t>
      </w:r>
    </w:p>
    <w:p w:rsidR="006765F6" w:rsidRDefault="00075E9C">
      <w:pPr>
        <w:rPr>
          <w:rFonts w:ascii="Comic Sans MS" w:hAnsi="Comic Sans MS"/>
          <w:sz w:val="22"/>
        </w:rPr>
      </w:pPr>
      <w:r>
        <w:rPr>
          <w:rFonts w:ascii="Comic Sans MS" w:hAnsi="Comic Sans MS"/>
          <w:sz w:val="22"/>
        </w:rPr>
        <w:t>Modification haut</w:t>
      </w:r>
      <w:r>
        <w:rPr>
          <w:rFonts w:ascii="Comic Sans MS" w:hAnsi="Comic Sans MS"/>
          <w:sz w:val="22"/>
        </w:rPr>
        <w:t>eur de la branche Md : béance ant.</w:t>
      </w:r>
    </w:p>
    <w:p w:rsidR="006765F6" w:rsidRDefault="00075E9C">
      <w:pPr>
        <w:rPr>
          <w:rFonts w:ascii="Comic Sans MS" w:hAnsi="Comic Sans MS"/>
          <w:sz w:val="22"/>
        </w:rPr>
      </w:pPr>
      <w:r>
        <w:rPr>
          <w:rFonts w:ascii="Comic Sans MS" w:hAnsi="Comic Sans MS"/>
          <w:sz w:val="22"/>
        </w:rPr>
        <w:t>Peut apparaître jeune.</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2-Titre"/>
      </w:pPr>
      <w:r>
        <w:t>2.2 Manifestations Alvéolo-dentaires</w:t>
      </w:r>
    </w:p>
    <w:p w:rsidR="006765F6" w:rsidRDefault="00075E9C">
      <w:pPr>
        <w:rPr>
          <w:rFonts w:ascii="Comic Sans MS" w:hAnsi="Comic Sans MS"/>
          <w:b/>
          <w:sz w:val="22"/>
          <w:u w:val="single"/>
        </w:rPr>
      </w:pPr>
    </w:p>
    <w:p w:rsidR="006765F6" w:rsidRDefault="00075E9C">
      <w:pPr>
        <w:pStyle w:val="BodyText"/>
      </w:pPr>
      <w:r>
        <w:t>Pathologies dentaires : abrasion, fêlures, usures, fractures, migrations, mylolyses, descellements, pulpites.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Pathologies parodontales : poches, récessions</w:t>
      </w:r>
      <w:r>
        <w:rPr>
          <w:rFonts w:ascii="Comic Sans MS" w:hAnsi="Comic Sans MS"/>
          <w:sz w:val="22"/>
        </w:rPr>
        <w:t xml:space="preserve"> gingivales, mobilités dentaires ;</w:t>
      </w:r>
    </w:p>
    <w:p w:rsidR="006765F6" w:rsidRDefault="00075E9C">
      <w:pPr>
        <w:rPr>
          <w:rFonts w:ascii="Comic Sans MS" w:hAnsi="Comic Sans MS"/>
          <w:sz w:val="22"/>
        </w:rPr>
      </w:pPr>
      <w:r>
        <w:rPr>
          <w:rFonts w:ascii="Comic Sans MS" w:hAnsi="Comic Sans MS"/>
          <w:sz w:val="22"/>
        </w:rPr>
        <w:t>Souvent dues à des traumas occlusaux (parafonctions, interférences, prématurités)</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2-Titre"/>
      </w:pPr>
      <w:r>
        <w:t>2.3 Manifestations Crâniennes</w:t>
      </w:r>
    </w:p>
    <w:p w:rsidR="006765F6" w:rsidRDefault="00075E9C">
      <w:pPr>
        <w:rPr>
          <w:rFonts w:ascii="Comic Sans MS" w:hAnsi="Comic Sans MS"/>
          <w:sz w:val="22"/>
        </w:rPr>
      </w:pPr>
    </w:p>
    <w:p w:rsidR="006765F6" w:rsidRDefault="00075E9C" w:rsidP="006765F6">
      <w:pPr>
        <w:pStyle w:val="3-Soustitre"/>
      </w:pPr>
      <w:r>
        <w:t>Céphalées :</w:t>
      </w:r>
    </w:p>
    <w:p w:rsidR="006765F6" w:rsidRDefault="00075E9C">
      <w:pPr>
        <w:rPr>
          <w:rFonts w:ascii="Comic Sans MS" w:hAnsi="Comic Sans MS"/>
          <w:sz w:val="22"/>
        </w:rPr>
      </w:pPr>
      <w:r>
        <w:rPr>
          <w:rFonts w:ascii="Comic Sans MS" w:hAnsi="Comic Sans MS"/>
          <w:sz w:val="22"/>
        </w:rPr>
        <w:t xml:space="preserve">  = Algies musculaires primitives ou irradiées du muscle temporal.</w:t>
      </w:r>
    </w:p>
    <w:p w:rsidR="006765F6" w:rsidRDefault="00075E9C">
      <w:pPr>
        <w:rPr>
          <w:rFonts w:ascii="Comic Sans MS" w:hAnsi="Comic Sans MS"/>
          <w:sz w:val="22"/>
        </w:rPr>
      </w:pPr>
      <w:r>
        <w:rPr>
          <w:rFonts w:ascii="Comic Sans MS" w:hAnsi="Comic Sans MS"/>
          <w:sz w:val="22"/>
        </w:rPr>
        <w:t xml:space="preserve">Peuvent évoquer une DAM si </w:t>
      </w:r>
      <w:r>
        <w:rPr>
          <w:rFonts w:ascii="Comic Sans MS" w:hAnsi="Comic Sans MS"/>
          <w:sz w:val="22"/>
        </w:rPr>
        <w:t>elles sont fréquentes et associées à des parafonctions.</w:t>
      </w:r>
    </w:p>
    <w:p w:rsidR="006765F6" w:rsidRDefault="00075E9C" w:rsidP="006765F6">
      <w:pPr>
        <w:pStyle w:val="3-Soustitre"/>
      </w:pPr>
      <w:r>
        <w:t>Otologiques :</w:t>
      </w:r>
    </w:p>
    <w:p w:rsidR="006765F6" w:rsidRDefault="00075E9C">
      <w:pPr>
        <w:rPr>
          <w:rFonts w:ascii="Comic Sans MS" w:hAnsi="Comic Sans MS"/>
          <w:sz w:val="22"/>
        </w:rPr>
      </w:pPr>
      <w:r>
        <w:rPr>
          <w:rFonts w:ascii="Comic Sans MS" w:hAnsi="Comic Sans MS"/>
          <w:sz w:val="22"/>
        </w:rPr>
        <w:t xml:space="preserve">Otalgies : irradiation de douleurs art. et musculaires de SCM, Ptérygoïdien (Pté.) lat. et méd., masseter profond et faisceaux post. du temporal. </w:t>
      </w:r>
    </w:p>
    <w:p w:rsidR="006765F6" w:rsidRDefault="00075E9C">
      <w:pPr>
        <w:rPr>
          <w:rFonts w:ascii="Comic Sans MS" w:hAnsi="Comic Sans MS"/>
          <w:sz w:val="22"/>
        </w:rPr>
      </w:pPr>
      <w:r>
        <w:rPr>
          <w:rFonts w:ascii="Comic Sans MS" w:hAnsi="Comic Sans MS"/>
          <w:sz w:val="22"/>
        </w:rPr>
        <w:t>Acouphènes : extension du spasme des mu</w:t>
      </w:r>
      <w:r>
        <w:rPr>
          <w:rFonts w:ascii="Comic Sans MS" w:hAnsi="Comic Sans MS"/>
          <w:sz w:val="22"/>
        </w:rPr>
        <w:t>scles Pté. méd., muscle tenseur du voile et tenseur du tympan.</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2-Titre"/>
      </w:pPr>
      <w:r>
        <w:t>2.4 Faciales</w:t>
      </w:r>
    </w:p>
    <w:p w:rsidR="006765F6" w:rsidRDefault="00075E9C">
      <w:pPr>
        <w:rPr>
          <w:rFonts w:ascii="Comic Sans MS" w:hAnsi="Comic Sans MS"/>
          <w:sz w:val="22"/>
        </w:rPr>
      </w:pPr>
    </w:p>
    <w:p w:rsidR="006765F6" w:rsidRDefault="00075E9C" w:rsidP="006765F6">
      <w:pPr>
        <w:pStyle w:val="BodyText"/>
      </w:pPr>
      <w:r>
        <w:t>Atteintes sphères orbitaires : - douleurs</w:t>
      </w:r>
    </w:p>
    <w:p w:rsidR="006765F6" w:rsidRDefault="00075E9C">
      <w:pPr>
        <w:rPr>
          <w:rFonts w:ascii="Comic Sans MS" w:hAnsi="Comic Sans MS"/>
          <w:sz w:val="22"/>
        </w:rPr>
      </w:pPr>
      <w:r>
        <w:rPr>
          <w:rFonts w:ascii="Comic Sans MS" w:hAnsi="Comic Sans MS"/>
          <w:sz w:val="22"/>
        </w:rPr>
        <w:t xml:space="preserve">                                                - troubles convergents</w:t>
      </w:r>
    </w:p>
    <w:p w:rsidR="006765F6" w:rsidRDefault="00075E9C">
      <w:pPr>
        <w:rPr>
          <w:rFonts w:ascii="Comic Sans MS" w:hAnsi="Comic Sans MS"/>
          <w:sz w:val="22"/>
        </w:rPr>
      </w:pPr>
      <w:r>
        <w:rPr>
          <w:rFonts w:ascii="Comic Sans MS" w:hAnsi="Comic Sans MS"/>
          <w:sz w:val="22"/>
        </w:rPr>
        <w:t>Algies vasculaires de la face</w:t>
      </w:r>
    </w:p>
    <w:p w:rsidR="006765F6" w:rsidRDefault="00075E9C">
      <w:pPr>
        <w:rPr>
          <w:rFonts w:ascii="Comic Sans MS" w:hAnsi="Comic Sans MS"/>
          <w:sz w:val="22"/>
        </w:rPr>
      </w:pPr>
      <w:r>
        <w:rPr>
          <w:rFonts w:ascii="Comic Sans MS" w:hAnsi="Comic Sans MS"/>
          <w:sz w:val="22"/>
        </w:rPr>
        <w:t>Névralgies faciales</w:t>
      </w:r>
    </w:p>
    <w:p w:rsidR="006765F6" w:rsidRDefault="00075E9C">
      <w:pPr>
        <w:rPr>
          <w:rFonts w:ascii="Comic Sans MS" w:hAnsi="Comic Sans MS"/>
          <w:sz w:val="22"/>
        </w:rPr>
      </w:pPr>
      <w:r>
        <w:rPr>
          <w:rFonts w:ascii="Comic Sans MS" w:hAnsi="Comic Sans MS"/>
          <w:sz w:val="22"/>
        </w:rPr>
        <w:t>Psychalgies</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2-Titre"/>
      </w:pPr>
      <w:r>
        <w:t>2.5 Cervicales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Douleurs primitives et projetées du trapèze et SCM.</w:t>
      </w:r>
    </w:p>
    <w:p w:rsidR="006765F6" w:rsidRDefault="00075E9C">
      <w:pPr>
        <w:rPr>
          <w:rFonts w:ascii="Comic Sans MS" w:hAnsi="Comic Sans MS"/>
          <w:sz w:val="22"/>
        </w:rPr>
      </w:pPr>
      <w:r>
        <w:rPr>
          <w:rFonts w:ascii="Comic Sans MS" w:hAnsi="Comic Sans MS"/>
          <w:sz w:val="22"/>
        </w:rPr>
        <w:t>Trouble posture.</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pPr>
        <w:rPr>
          <w:rFonts w:ascii="Comic Sans MS" w:hAnsi="Comic Sans MS"/>
          <w:sz w:val="22"/>
        </w:rPr>
      </w:pPr>
    </w:p>
    <w:p w:rsidR="006765F6" w:rsidRPr="00203323" w:rsidRDefault="00075E9C" w:rsidP="006765F6">
      <w:pPr>
        <w:pStyle w:val="1-Chapitre"/>
      </w:pPr>
      <w:r w:rsidRPr="00203323">
        <w:t>Chapitre 3 : Etiologies</w:t>
      </w:r>
    </w:p>
    <w:p w:rsidR="006765F6" w:rsidRPr="00203323" w:rsidRDefault="00075E9C" w:rsidP="006765F6">
      <w:pPr>
        <w:jc w:val="center"/>
        <w:rPr>
          <w:rFonts w:ascii="Comic Sans MS" w:hAnsi="Comic Sans MS"/>
          <w:i/>
          <w:color w:val="0000FF"/>
          <w:sz w:val="36"/>
        </w:rPr>
      </w:pPr>
    </w:p>
    <w:p w:rsidR="006765F6" w:rsidRDefault="00075E9C">
      <w:pPr>
        <w:rPr>
          <w:rFonts w:ascii="Comic Sans MS" w:hAnsi="Comic Sans MS"/>
          <w:sz w:val="22"/>
        </w:rPr>
      </w:pPr>
    </w:p>
    <w:p w:rsidR="006765F6" w:rsidRDefault="00075E9C" w:rsidP="006765F6">
      <w:pPr>
        <w:pStyle w:val="2-Titre"/>
      </w:pPr>
      <w:r>
        <w:t>3.1 Facteurs somatiques locaux</w:t>
      </w:r>
    </w:p>
    <w:p w:rsidR="006765F6" w:rsidRDefault="00075E9C">
      <w:pPr>
        <w:rPr>
          <w:rFonts w:ascii="Comic Sans MS" w:hAnsi="Comic Sans MS"/>
          <w:sz w:val="22"/>
        </w:rPr>
      </w:pPr>
    </w:p>
    <w:p w:rsidR="006765F6" w:rsidRDefault="00075E9C" w:rsidP="006765F6">
      <w:pPr>
        <w:pStyle w:val="3-Soustitre"/>
      </w:pPr>
      <w:r>
        <w:t>3.1.1 Troubles de l’occlusion</w:t>
      </w:r>
    </w:p>
    <w:p w:rsidR="006765F6" w:rsidRDefault="00075E9C">
      <w:pPr>
        <w:tabs>
          <w:tab w:val="left" w:pos="3119"/>
        </w:tabs>
        <w:rPr>
          <w:rFonts w:ascii="Comic Sans MS" w:hAnsi="Comic Sans MS"/>
          <w:sz w:val="22"/>
          <w:u w:val="single"/>
        </w:rPr>
      </w:pPr>
      <w:r>
        <w:rPr>
          <w:rFonts w:ascii="Comic Sans MS" w:hAnsi="Comic Sans MS"/>
          <w:sz w:val="22"/>
          <w:u w:val="single"/>
        </w:rPr>
        <w:t xml:space="preserve">  </w:t>
      </w:r>
    </w:p>
    <w:p w:rsidR="006765F6" w:rsidRDefault="00075E9C">
      <w:pPr>
        <w:pStyle w:val="BodyText"/>
        <w:tabs>
          <w:tab w:val="left" w:pos="3119"/>
        </w:tabs>
      </w:pPr>
      <w:r>
        <w:t>Etiologie toujours discutée et discutable.</w:t>
      </w:r>
    </w:p>
    <w:p w:rsidR="006765F6" w:rsidRDefault="00075E9C">
      <w:pPr>
        <w:pStyle w:val="BodyText"/>
        <w:tabs>
          <w:tab w:val="left" w:pos="3119"/>
        </w:tabs>
      </w:pPr>
      <w:r>
        <w:t>Perturbent l’équilibre occlusal de</w:t>
      </w:r>
      <w:r>
        <w:t xml:space="preserve"> 3 façons :</w:t>
      </w:r>
    </w:p>
    <w:p w:rsidR="006765F6" w:rsidRDefault="00075E9C">
      <w:pPr>
        <w:numPr>
          <w:ilvl w:val="0"/>
          <w:numId w:val="9"/>
        </w:numPr>
        <w:tabs>
          <w:tab w:val="left" w:pos="3119"/>
        </w:tabs>
        <w:rPr>
          <w:rFonts w:ascii="Comic Sans MS" w:hAnsi="Comic Sans MS"/>
          <w:sz w:val="22"/>
        </w:rPr>
      </w:pPr>
      <w:r>
        <w:rPr>
          <w:rFonts w:ascii="Comic Sans MS" w:hAnsi="Comic Sans MS"/>
          <w:sz w:val="22"/>
        </w:rPr>
        <w:t>En créant une instabilité en OIM</w:t>
      </w:r>
    </w:p>
    <w:p w:rsidR="006765F6" w:rsidRDefault="00075E9C">
      <w:pPr>
        <w:numPr>
          <w:ilvl w:val="0"/>
          <w:numId w:val="9"/>
        </w:numPr>
        <w:tabs>
          <w:tab w:val="left" w:pos="3119"/>
        </w:tabs>
        <w:rPr>
          <w:rFonts w:ascii="Comic Sans MS" w:hAnsi="Comic Sans MS"/>
          <w:sz w:val="22"/>
        </w:rPr>
      </w:pPr>
      <w:r>
        <w:rPr>
          <w:rFonts w:ascii="Comic Sans MS" w:hAnsi="Comic Sans MS"/>
          <w:sz w:val="22"/>
        </w:rPr>
        <w:t>En provoquant une déviation mandibulaire( passage de l’ORC à l’OIM) par prématurité</w:t>
      </w:r>
    </w:p>
    <w:p w:rsidR="006765F6" w:rsidRDefault="00075E9C">
      <w:pPr>
        <w:numPr>
          <w:ilvl w:val="0"/>
          <w:numId w:val="9"/>
        </w:numPr>
        <w:tabs>
          <w:tab w:val="left" w:pos="3119"/>
        </w:tabs>
        <w:rPr>
          <w:rFonts w:ascii="Comic Sans MS" w:hAnsi="Comic Sans MS"/>
          <w:sz w:val="22"/>
        </w:rPr>
      </w:pPr>
      <w:r>
        <w:rPr>
          <w:rFonts w:ascii="Comic Sans MS" w:hAnsi="Comic Sans MS"/>
          <w:sz w:val="22"/>
        </w:rPr>
        <w:t>En créant une limitation de l’enveloppe fonctionnelle par réflexe d’évitement quand interférence occlusale ou dent douloureuse.</w:t>
      </w:r>
      <w:r>
        <w:rPr>
          <w:rFonts w:ascii="Comic Sans MS" w:hAnsi="Comic Sans MS"/>
          <w:sz w:val="22"/>
        </w:rPr>
        <w:t xml:space="preserve"> </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Doivent être associés à d’autres facteurs pour provoquer un DAM.</w:t>
      </w:r>
    </w:p>
    <w:p w:rsidR="006765F6" w:rsidRDefault="00075E9C">
      <w:pPr>
        <w:tabs>
          <w:tab w:val="left" w:pos="3119"/>
        </w:tabs>
        <w:rPr>
          <w:rFonts w:ascii="Comic Sans MS" w:hAnsi="Comic Sans MS"/>
          <w:sz w:val="22"/>
        </w:rPr>
      </w:pPr>
      <w:r>
        <w:rPr>
          <w:rFonts w:ascii="Comic Sans MS" w:hAnsi="Comic Sans MS"/>
          <w:sz w:val="22"/>
        </w:rPr>
        <w:t>Facteur sur lequel on peut intervenir.</w:t>
      </w:r>
    </w:p>
    <w:p w:rsidR="006765F6" w:rsidRDefault="00075E9C" w:rsidP="006765F6">
      <w:pPr>
        <w:pStyle w:val="BodyText"/>
      </w:pPr>
    </w:p>
    <w:p w:rsidR="006765F6" w:rsidRDefault="00075E9C" w:rsidP="000B7BEC">
      <w:pPr>
        <w:pStyle w:val="4-paragraphe"/>
      </w:pPr>
      <w:r w:rsidRPr="000B7BEC">
        <w:t>3.1.1.1 Normalité</w:t>
      </w:r>
    </w:p>
    <w:p w:rsidR="006765F6" w:rsidRDefault="00075E9C" w:rsidP="000B7BEC">
      <w:pPr>
        <w:pStyle w:val="5-petittruc"/>
      </w:pPr>
      <w:r>
        <w:t>Occlusion statique</w:t>
      </w:r>
    </w:p>
    <w:p w:rsidR="006765F6" w:rsidRDefault="00075E9C">
      <w:pPr>
        <w:tabs>
          <w:tab w:val="left" w:pos="3119"/>
        </w:tabs>
        <w:rPr>
          <w:rFonts w:ascii="Comic Sans MS" w:hAnsi="Comic Sans MS"/>
          <w:sz w:val="22"/>
        </w:rPr>
      </w:pPr>
      <w:r>
        <w:rPr>
          <w:rFonts w:ascii="Comic Sans MS" w:hAnsi="Comic Sans MS"/>
          <w:sz w:val="22"/>
        </w:rPr>
        <w:t xml:space="preserve">                      </w:t>
      </w:r>
      <w:r>
        <w:rPr>
          <w:rFonts w:ascii="Comic Sans MS" w:hAnsi="Comic Sans MS"/>
          <w:sz w:val="22"/>
          <w:u w:val="single"/>
        </w:rPr>
        <w:t>OIM</w:t>
      </w:r>
      <w:r>
        <w:rPr>
          <w:rFonts w:ascii="Comic Sans MS" w:hAnsi="Comic Sans MS"/>
          <w:sz w:val="22"/>
        </w:rPr>
        <w:t> : Contacts répartis sur l’ensemble des arcades avec des rapports cuspides/fosses bien</w:t>
      </w:r>
      <w:r>
        <w:rPr>
          <w:rFonts w:ascii="Comic Sans MS" w:hAnsi="Comic Sans MS"/>
          <w:sz w:val="22"/>
        </w:rPr>
        <w:t xml:space="preserve"> établis.</w:t>
      </w:r>
    </w:p>
    <w:p w:rsidR="006765F6" w:rsidRDefault="00075E9C">
      <w:pPr>
        <w:tabs>
          <w:tab w:val="left" w:pos="3119"/>
        </w:tabs>
        <w:rPr>
          <w:rFonts w:ascii="Comic Sans MS" w:hAnsi="Comic Sans MS"/>
          <w:sz w:val="22"/>
        </w:rPr>
      </w:pPr>
      <w:r>
        <w:rPr>
          <w:rFonts w:ascii="Comic Sans MS" w:hAnsi="Comic Sans MS"/>
          <w:sz w:val="22"/>
        </w:rPr>
        <w:t xml:space="preserve">                      </w:t>
      </w:r>
      <w:r>
        <w:rPr>
          <w:rFonts w:ascii="Comic Sans MS" w:hAnsi="Comic Sans MS"/>
          <w:sz w:val="22"/>
          <w:u w:val="single"/>
        </w:rPr>
        <w:t>ORC</w:t>
      </w:r>
      <w:r>
        <w:rPr>
          <w:rFonts w:ascii="Comic Sans MS" w:hAnsi="Comic Sans MS"/>
          <w:sz w:val="22"/>
        </w:rPr>
        <w:t> : Premiers contacts en RC avant d’atteindre l’OIM = prématurités qui doivent être symétriques.</w:t>
      </w:r>
    </w:p>
    <w:p w:rsidR="006765F6" w:rsidRDefault="00075E9C">
      <w:pPr>
        <w:tabs>
          <w:tab w:val="left" w:pos="3119"/>
        </w:tabs>
        <w:rPr>
          <w:rFonts w:ascii="Comic Sans MS" w:hAnsi="Comic Sans MS"/>
          <w:sz w:val="22"/>
        </w:rPr>
      </w:pPr>
    </w:p>
    <w:p w:rsidR="006765F6" w:rsidRDefault="00075E9C" w:rsidP="000B7BEC">
      <w:pPr>
        <w:pStyle w:val="5-petittruc"/>
      </w:pPr>
      <w:r>
        <w:t>Occlusion dynamique</w:t>
      </w:r>
    </w:p>
    <w:p w:rsidR="006765F6" w:rsidRDefault="00075E9C">
      <w:pPr>
        <w:pStyle w:val="BodyText"/>
        <w:tabs>
          <w:tab w:val="left" w:pos="3119"/>
        </w:tabs>
      </w:pPr>
      <w:r>
        <w:t xml:space="preserve">                      </w:t>
      </w:r>
      <w:r>
        <w:rPr>
          <w:u w:val="single"/>
        </w:rPr>
        <w:t>Passage de l’ORC à l’OIM</w:t>
      </w:r>
      <w:r>
        <w:t> : doit être symétrique, médiane, se faire dans le plan sa</w:t>
      </w:r>
      <w:r>
        <w:t>gittal médian.</w:t>
      </w:r>
    </w:p>
    <w:p w:rsidR="006765F6" w:rsidRDefault="00075E9C">
      <w:pPr>
        <w:tabs>
          <w:tab w:val="left" w:pos="3119"/>
        </w:tabs>
        <w:rPr>
          <w:rFonts w:ascii="Comic Sans MS" w:hAnsi="Comic Sans MS"/>
          <w:sz w:val="22"/>
        </w:rPr>
      </w:pPr>
      <w:r>
        <w:rPr>
          <w:rFonts w:ascii="Comic Sans MS" w:hAnsi="Comic Sans MS"/>
          <w:sz w:val="22"/>
        </w:rPr>
        <w:t xml:space="preserve">                      </w:t>
      </w:r>
      <w:r>
        <w:rPr>
          <w:rFonts w:ascii="Comic Sans MS" w:hAnsi="Comic Sans MS"/>
          <w:sz w:val="22"/>
          <w:u w:val="single"/>
        </w:rPr>
        <w:t>Mouvements de propulsion et latéralité</w:t>
      </w:r>
      <w:r>
        <w:rPr>
          <w:rFonts w:ascii="Comic Sans MS" w:hAnsi="Comic Sans MS"/>
          <w:sz w:val="22"/>
        </w:rPr>
        <w:t> : rôle du guide ant., qui doit provoquer une désocclusion post.</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p>
    <w:p w:rsidR="006765F6" w:rsidRDefault="00075E9C" w:rsidP="000B7BEC">
      <w:pPr>
        <w:pStyle w:val="4-paragraphe"/>
      </w:pPr>
      <w:r>
        <w:t>3.1.1.2 Troubles de l’occlusion statique : OIM</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Si les contacts ne sont pas répartis sur l’ensemble des arcades, m</w:t>
      </w:r>
      <w:r>
        <w:rPr>
          <w:rFonts w:ascii="Comic Sans MS" w:hAnsi="Comic Sans MS"/>
          <w:sz w:val="22"/>
        </w:rPr>
        <w:t xml:space="preserve">auvais calage occlusal  avec diminution du nombre de points de contacts occlusaux.                                                                                                                                                       </w:t>
      </w:r>
    </w:p>
    <w:p w:rsidR="006765F6" w:rsidRDefault="00075E9C">
      <w:pPr>
        <w:numPr>
          <w:ilvl w:val="0"/>
          <w:numId w:val="10"/>
        </w:numPr>
        <w:tabs>
          <w:tab w:val="left" w:pos="3119"/>
        </w:tabs>
        <w:rPr>
          <w:rFonts w:ascii="Comic Sans MS" w:hAnsi="Comic Sans MS"/>
          <w:sz w:val="22"/>
        </w:rPr>
      </w:pPr>
      <w:r>
        <w:rPr>
          <w:rFonts w:ascii="Comic Sans MS" w:hAnsi="Comic Sans MS"/>
          <w:sz w:val="22"/>
        </w:rPr>
        <w:t>Pas de précision du mo</w:t>
      </w:r>
      <w:r>
        <w:rPr>
          <w:rFonts w:ascii="Comic Sans MS" w:hAnsi="Comic Sans MS"/>
          <w:sz w:val="22"/>
        </w:rPr>
        <w:t>uvement de fermeture</w:t>
      </w:r>
    </w:p>
    <w:p w:rsidR="006765F6" w:rsidRDefault="00075E9C">
      <w:pPr>
        <w:numPr>
          <w:ilvl w:val="0"/>
          <w:numId w:val="10"/>
        </w:numPr>
        <w:tabs>
          <w:tab w:val="left" w:pos="3119"/>
        </w:tabs>
        <w:rPr>
          <w:rFonts w:ascii="Comic Sans MS" w:hAnsi="Comic Sans MS"/>
          <w:sz w:val="22"/>
        </w:rPr>
      </w:pPr>
      <w:r>
        <w:rPr>
          <w:rFonts w:ascii="Comic Sans MS" w:hAnsi="Comic Sans MS"/>
          <w:sz w:val="22"/>
        </w:rPr>
        <w:t>Instabilité à chaque mouvement de fermeture</w:t>
      </w:r>
    </w:p>
    <w:p w:rsidR="006765F6" w:rsidRDefault="00075E9C">
      <w:pPr>
        <w:numPr>
          <w:ilvl w:val="0"/>
          <w:numId w:val="10"/>
        </w:numPr>
        <w:tabs>
          <w:tab w:val="left" w:pos="3119"/>
        </w:tabs>
        <w:rPr>
          <w:rFonts w:ascii="Comic Sans MS" w:hAnsi="Comic Sans MS"/>
          <w:sz w:val="22"/>
        </w:rPr>
      </w:pPr>
      <w:r>
        <w:rPr>
          <w:rFonts w:ascii="Comic Sans MS" w:hAnsi="Comic Sans MS"/>
          <w:sz w:val="22"/>
        </w:rPr>
        <w:t>Les muscles ne peuvent s’adapter à des positions non répétitives et doivent compenser cette instabilité occlusale</w:t>
      </w:r>
    </w:p>
    <w:p w:rsidR="006765F6" w:rsidRDefault="00075E9C">
      <w:pPr>
        <w:numPr>
          <w:ilvl w:val="0"/>
          <w:numId w:val="10"/>
        </w:numPr>
        <w:tabs>
          <w:tab w:val="left" w:pos="3119"/>
        </w:tabs>
        <w:rPr>
          <w:rFonts w:ascii="Comic Sans MS" w:hAnsi="Comic Sans MS"/>
          <w:sz w:val="22"/>
        </w:rPr>
      </w:pPr>
      <w:r>
        <w:rPr>
          <w:rFonts w:ascii="Comic Sans MS" w:hAnsi="Comic Sans MS"/>
          <w:sz w:val="22"/>
        </w:rPr>
        <w:t>Surcharge musculaire et art.</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 xml:space="preserve">                     =&gt;  INSTABILITE MANDIBULAI</w:t>
      </w:r>
      <w:r>
        <w:rPr>
          <w:rFonts w:ascii="Comic Sans MS" w:hAnsi="Comic Sans MS"/>
          <w:sz w:val="22"/>
        </w:rPr>
        <w:t>RE</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Perte du calage post. :</w:t>
      </w:r>
    </w:p>
    <w:p w:rsidR="006765F6" w:rsidRDefault="00075E9C">
      <w:pPr>
        <w:numPr>
          <w:ilvl w:val="0"/>
          <w:numId w:val="9"/>
        </w:numPr>
        <w:tabs>
          <w:tab w:val="left" w:pos="3119"/>
        </w:tabs>
        <w:rPr>
          <w:rFonts w:ascii="Comic Sans MS" w:hAnsi="Comic Sans MS"/>
          <w:sz w:val="22"/>
        </w:rPr>
      </w:pPr>
      <w:r>
        <w:rPr>
          <w:rFonts w:ascii="Comic Sans MS" w:hAnsi="Comic Sans MS"/>
          <w:sz w:val="22"/>
        </w:rPr>
        <w:t>si le reste des dents n’assure pas le calage</w:t>
      </w:r>
    </w:p>
    <w:p w:rsidR="006765F6" w:rsidRDefault="00075E9C">
      <w:pPr>
        <w:numPr>
          <w:ilvl w:val="0"/>
          <w:numId w:val="9"/>
        </w:numPr>
        <w:tabs>
          <w:tab w:val="left" w:pos="3119"/>
        </w:tabs>
        <w:rPr>
          <w:rFonts w:ascii="Comic Sans MS" w:hAnsi="Comic Sans MS"/>
          <w:sz w:val="22"/>
        </w:rPr>
      </w:pPr>
      <w:r>
        <w:rPr>
          <w:rFonts w:ascii="Comic Sans MS" w:hAnsi="Comic Sans MS"/>
          <w:sz w:val="22"/>
        </w:rPr>
        <w:t>mouvement post. du condyle</w:t>
      </w:r>
    </w:p>
    <w:p w:rsidR="006765F6" w:rsidRDefault="00075E9C">
      <w:pPr>
        <w:numPr>
          <w:ilvl w:val="0"/>
          <w:numId w:val="9"/>
        </w:numPr>
        <w:tabs>
          <w:tab w:val="left" w:pos="3119"/>
        </w:tabs>
        <w:rPr>
          <w:rFonts w:ascii="Comic Sans MS" w:hAnsi="Comic Sans MS"/>
          <w:sz w:val="22"/>
        </w:rPr>
      </w:pPr>
      <w:r>
        <w:rPr>
          <w:rFonts w:ascii="Comic Sans MS" w:hAnsi="Comic Sans MS"/>
          <w:sz w:val="22"/>
        </w:rPr>
        <w:t>le bloc Incisivo-canin max. réalise un plan de glissement</w:t>
      </w:r>
    </w:p>
    <w:p w:rsidR="006765F6" w:rsidRDefault="00075E9C">
      <w:pPr>
        <w:numPr>
          <w:ilvl w:val="0"/>
          <w:numId w:val="9"/>
        </w:numPr>
        <w:tabs>
          <w:tab w:val="left" w:pos="3119"/>
        </w:tabs>
        <w:rPr>
          <w:rFonts w:ascii="Comic Sans MS" w:hAnsi="Comic Sans MS"/>
          <w:sz w:val="22"/>
        </w:rPr>
      </w:pPr>
      <w:r>
        <w:rPr>
          <w:rFonts w:ascii="Comic Sans MS" w:hAnsi="Comic Sans MS"/>
          <w:sz w:val="22"/>
        </w:rPr>
        <w:t>compression des tissus rétro-discaux</w:t>
      </w:r>
    </w:p>
    <w:p w:rsidR="006765F6" w:rsidRDefault="00075E9C">
      <w:pPr>
        <w:numPr>
          <w:ilvl w:val="0"/>
          <w:numId w:val="9"/>
        </w:numPr>
        <w:tabs>
          <w:tab w:val="left" w:pos="3119"/>
        </w:tabs>
        <w:rPr>
          <w:rFonts w:ascii="Comic Sans MS" w:hAnsi="Comic Sans MS"/>
          <w:sz w:val="22"/>
        </w:rPr>
      </w:pPr>
      <w:r>
        <w:rPr>
          <w:rFonts w:ascii="Comic Sans MS" w:hAnsi="Comic Sans MS"/>
          <w:sz w:val="22"/>
        </w:rPr>
        <w:t>le faisceau inf. du pté. lat. est spamé</w:t>
      </w:r>
    </w:p>
    <w:p w:rsidR="006765F6" w:rsidRDefault="00075E9C">
      <w:pPr>
        <w:tabs>
          <w:tab w:val="left" w:pos="3119"/>
        </w:tabs>
        <w:rPr>
          <w:rFonts w:ascii="Comic Sans MS" w:hAnsi="Comic Sans MS"/>
          <w:sz w:val="22"/>
        </w:rPr>
      </w:pPr>
      <w:r>
        <w:rPr>
          <w:rFonts w:ascii="Comic Sans MS" w:hAnsi="Comic Sans MS"/>
          <w:sz w:val="22"/>
        </w:rPr>
        <w:t xml:space="preserve">  </w:t>
      </w:r>
    </w:p>
    <w:p w:rsidR="006765F6" w:rsidRDefault="00075E9C">
      <w:pPr>
        <w:tabs>
          <w:tab w:val="left" w:pos="3119"/>
        </w:tabs>
        <w:rPr>
          <w:rFonts w:ascii="Comic Sans MS" w:hAnsi="Comic Sans MS"/>
          <w:sz w:val="22"/>
        </w:rPr>
      </w:pPr>
      <w:r>
        <w:rPr>
          <w:rFonts w:ascii="Comic Sans MS" w:hAnsi="Comic Sans MS"/>
          <w:sz w:val="22"/>
        </w:rPr>
        <w:t xml:space="preserve">                  </w:t>
      </w:r>
      <w:r>
        <w:rPr>
          <w:rFonts w:ascii="Comic Sans MS" w:hAnsi="Comic Sans MS"/>
          <w:sz w:val="22"/>
        </w:rPr>
        <w:t xml:space="preserve">  =&gt; INSTABILITE MANDIBIULAIRE</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p>
    <w:p w:rsidR="006765F6" w:rsidRDefault="00075E9C" w:rsidP="000B7BEC">
      <w:pPr>
        <w:pStyle w:val="4-paragraphe"/>
      </w:pPr>
      <w:r>
        <w:t>3.1.1.3 Troubles de l’Occlusion dynamique</w:t>
      </w:r>
    </w:p>
    <w:p w:rsidR="006765F6" w:rsidRDefault="00075E9C">
      <w:pPr>
        <w:tabs>
          <w:tab w:val="left" w:pos="3119"/>
        </w:tabs>
        <w:rPr>
          <w:rFonts w:ascii="Comic Sans MS" w:hAnsi="Comic Sans MS"/>
          <w:sz w:val="22"/>
        </w:rPr>
      </w:pPr>
      <w:r>
        <w:rPr>
          <w:rFonts w:ascii="Comic Sans MS" w:hAnsi="Comic Sans MS"/>
          <w:sz w:val="22"/>
        </w:rPr>
        <w:t xml:space="preserve">                     </w:t>
      </w:r>
    </w:p>
    <w:p w:rsidR="006765F6" w:rsidRDefault="00075E9C">
      <w:pPr>
        <w:tabs>
          <w:tab w:val="left" w:pos="3119"/>
        </w:tabs>
        <w:rPr>
          <w:rFonts w:ascii="Comic Sans MS" w:hAnsi="Comic Sans MS"/>
          <w:sz w:val="22"/>
        </w:rPr>
      </w:pPr>
      <w:r>
        <w:rPr>
          <w:rFonts w:ascii="Comic Sans MS" w:hAnsi="Comic Sans MS"/>
          <w:sz w:val="22"/>
        </w:rPr>
        <w:t>Si contacts prématurités sont asymétriques, unilat.</w:t>
      </w:r>
    </w:p>
    <w:p w:rsidR="006765F6" w:rsidRDefault="00075E9C">
      <w:pPr>
        <w:tabs>
          <w:tab w:val="left" w:pos="3119"/>
        </w:tabs>
        <w:rPr>
          <w:rFonts w:ascii="Comic Sans MS" w:hAnsi="Comic Sans MS"/>
          <w:sz w:val="22"/>
        </w:rPr>
      </w:pPr>
      <w:r>
        <w:rPr>
          <w:rFonts w:ascii="Comic Sans MS" w:hAnsi="Comic Sans MS"/>
          <w:sz w:val="22"/>
        </w:rPr>
        <w:t>Passage ORC =&gt; OIM est asymétrique.</w:t>
      </w:r>
    </w:p>
    <w:p w:rsidR="006765F6" w:rsidRDefault="00075E9C">
      <w:pPr>
        <w:tabs>
          <w:tab w:val="left" w:pos="3119"/>
        </w:tabs>
        <w:rPr>
          <w:rFonts w:ascii="Comic Sans MS" w:hAnsi="Comic Sans MS"/>
          <w:sz w:val="22"/>
        </w:rPr>
      </w:pPr>
      <w:r>
        <w:rPr>
          <w:rFonts w:ascii="Comic Sans MS" w:hAnsi="Comic Sans MS"/>
          <w:sz w:val="22"/>
        </w:rPr>
        <w:t>Déplacement ne se fait pas uniquement dans le plan sagittal médian mais</w:t>
      </w:r>
      <w:r>
        <w:rPr>
          <w:rFonts w:ascii="Comic Sans MS" w:hAnsi="Comic Sans MS"/>
          <w:sz w:val="22"/>
        </w:rPr>
        <w:t xml:space="preserve"> on peut avoir :</w:t>
      </w:r>
    </w:p>
    <w:p w:rsidR="006765F6" w:rsidRDefault="00075E9C">
      <w:pPr>
        <w:numPr>
          <w:ilvl w:val="0"/>
          <w:numId w:val="9"/>
        </w:numPr>
        <w:tabs>
          <w:tab w:val="left" w:pos="3119"/>
        </w:tabs>
        <w:rPr>
          <w:rFonts w:ascii="Comic Sans MS" w:hAnsi="Comic Sans MS"/>
          <w:sz w:val="22"/>
        </w:rPr>
      </w:pPr>
      <w:r>
        <w:rPr>
          <w:rFonts w:ascii="Comic Sans MS" w:hAnsi="Comic Sans MS"/>
          <w:sz w:val="22"/>
        </w:rPr>
        <w:t>une composante horizontale</w:t>
      </w:r>
    </w:p>
    <w:p w:rsidR="006765F6" w:rsidRDefault="00075E9C">
      <w:pPr>
        <w:numPr>
          <w:ilvl w:val="0"/>
          <w:numId w:val="9"/>
        </w:numPr>
        <w:tabs>
          <w:tab w:val="left" w:pos="3119"/>
        </w:tabs>
        <w:rPr>
          <w:rFonts w:ascii="Comic Sans MS" w:hAnsi="Comic Sans MS"/>
          <w:sz w:val="22"/>
        </w:rPr>
      </w:pPr>
      <w:r>
        <w:rPr>
          <w:rFonts w:ascii="Comic Sans MS" w:hAnsi="Comic Sans MS"/>
          <w:sz w:val="22"/>
        </w:rPr>
        <w:t>une composante oblique</w:t>
      </w:r>
    </w:p>
    <w:p w:rsidR="006765F6" w:rsidRDefault="00075E9C">
      <w:pPr>
        <w:tabs>
          <w:tab w:val="left" w:pos="3119"/>
        </w:tabs>
        <w:rPr>
          <w:rFonts w:ascii="Comic Sans MS" w:hAnsi="Comic Sans MS"/>
          <w:sz w:val="22"/>
        </w:rPr>
      </w:pPr>
      <w:r>
        <w:rPr>
          <w:rFonts w:ascii="Comic Sans MS" w:hAnsi="Comic Sans MS"/>
          <w:sz w:val="22"/>
        </w:rPr>
        <w:t>Contrainte au niveau des articulations.</w:t>
      </w:r>
    </w:p>
    <w:p w:rsidR="006765F6" w:rsidRDefault="00075E9C">
      <w:pPr>
        <w:tabs>
          <w:tab w:val="left" w:pos="3119"/>
        </w:tabs>
        <w:rPr>
          <w:rFonts w:ascii="Comic Sans MS" w:hAnsi="Comic Sans MS"/>
          <w:sz w:val="22"/>
        </w:rPr>
      </w:pPr>
      <w:r>
        <w:rPr>
          <w:rFonts w:ascii="Comic Sans MS" w:hAnsi="Comic Sans MS"/>
          <w:sz w:val="22"/>
        </w:rPr>
        <w:t xml:space="preserve"> </w:t>
      </w:r>
    </w:p>
    <w:p w:rsidR="006765F6" w:rsidRDefault="00075E9C">
      <w:pPr>
        <w:tabs>
          <w:tab w:val="left" w:pos="3119"/>
        </w:tabs>
        <w:rPr>
          <w:rFonts w:ascii="Comic Sans MS" w:hAnsi="Comic Sans MS"/>
          <w:sz w:val="22"/>
        </w:rPr>
      </w:pPr>
      <w:r>
        <w:rPr>
          <w:rFonts w:ascii="Comic Sans MS" w:hAnsi="Comic Sans MS"/>
          <w:sz w:val="22"/>
        </w:rPr>
        <w:t xml:space="preserve">                    =&gt; DEVIATION MANDIBULAIRE</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Lors des mouvements de lat. et propulsion, les interférences sont des contacts occlusaux traumatique</w:t>
      </w:r>
      <w:r>
        <w:rPr>
          <w:rFonts w:ascii="Comic Sans MS" w:hAnsi="Comic Sans MS"/>
          <w:sz w:val="22"/>
        </w:rPr>
        <w:t>s qui se réalisent quand le guide ant. est insuffisant.</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Ces contacts sont d’autant plus nocifs :</w:t>
      </w:r>
    </w:p>
    <w:p w:rsidR="006765F6" w:rsidRDefault="00075E9C">
      <w:pPr>
        <w:numPr>
          <w:ilvl w:val="0"/>
          <w:numId w:val="9"/>
        </w:numPr>
        <w:tabs>
          <w:tab w:val="left" w:pos="3119"/>
        </w:tabs>
        <w:rPr>
          <w:rFonts w:ascii="Comic Sans MS" w:hAnsi="Comic Sans MS"/>
          <w:sz w:val="22"/>
        </w:rPr>
      </w:pPr>
      <w:r>
        <w:rPr>
          <w:rFonts w:ascii="Comic Sans MS" w:hAnsi="Comic Sans MS"/>
          <w:sz w:val="22"/>
        </w:rPr>
        <w:t>qu’ils sont plus post.</w:t>
      </w:r>
    </w:p>
    <w:p w:rsidR="006765F6" w:rsidRDefault="00075E9C">
      <w:pPr>
        <w:numPr>
          <w:ilvl w:val="0"/>
          <w:numId w:val="9"/>
        </w:numPr>
        <w:tabs>
          <w:tab w:val="left" w:pos="3119"/>
        </w:tabs>
        <w:rPr>
          <w:rFonts w:ascii="Comic Sans MS" w:hAnsi="Comic Sans MS"/>
          <w:sz w:val="22"/>
        </w:rPr>
      </w:pPr>
      <w:r>
        <w:rPr>
          <w:rFonts w:ascii="Comic Sans MS" w:hAnsi="Comic Sans MS"/>
          <w:sz w:val="22"/>
        </w:rPr>
        <w:t>d’apparition brutale</w:t>
      </w:r>
    </w:p>
    <w:p w:rsidR="006765F6" w:rsidRDefault="00075E9C">
      <w:pPr>
        <w:numPr>
          <w:ilvl w:val="0"/>
          <w:numId w:val="9"/>
        </w:numPr>
        <w:tabs>
          <w:tab w:val="left" w:pos="3119"/>
        </w:tabs>
        <w:rPr>
          <w:rFonts w:ascii="Comic Sans MS" w:hAnsi="Comic Sans MS"/>
          <w:sz w:val="22"/>
        </w:rPr>
      </w:pPr>
      <w:r>
        <w:rPr>
          <w:rFonts w:ascii="Comic Sans MS" w:hAnsi="Comic Sans MS"/>
          <w:sz w:val="22"/>
        </w:rPr>
        <w:t>unique</w:t>
      </w:r>
    </w:p>
    <w:p w:rsidR="006765F6" w:rsidRDefault="00075E9C">
      <w:pPr>
        <w:numPr>
          <w:ilvl w:val="0"/>
          <w:numId w:val="9"/>
        </w:numPr>
        <w:tabs>
          <w:tab w:val="left" w:pos="3119"/>
        </w:tabs>
        <w:rPr>
          <w:rFonts w:ascii="Comic Sans MS" w:hAnsi="Comic Sans MS"/>
          <w:sz w:val="22"/>
        </w:rPr>
      </w:pPr>
      <w:r>
        <w:rPr>
          <w:rFonts w:ascii="Comic Sans MS" w:hAnsi="Comic Sans MS"/>
          <w:sz w:val="22"/>
        </w:rPr>
        <w:t>proche OIM lors des mouvements fonctionnels</w:t>
      </w:r>
    </w:p>
    <w:p w:rsidR="006765F6" w:rsidRDefault="00075E9C">
      <w:pPr>
        <w:numPr>
          <w:ilvl w:val="0"/>
          <w:numId w:val="9"/>
        </w:numPr>
        <w:tabs>
          <w:tab w:val="left" w:pos="3119"/>
        </w:tabs>
        <w:rPr>
          <w:rFonts w:ascii="Comic Sans MS" w:hAnsi="Comic Sans MS"/>
          <w:sz w:val="22"/>
        </w:rPr>
      </w:pPr>
      <w:r>
        <w:rPr>
          <w:rFonts w:ascii="Comic Sans MS" w:hAnsi="Comic Sans MS"/>
          <w:sz w:val="22"/>
        </w:rPr>
        <w:t>du coté non travaillant.</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Les interférences sont nocives pour l</w:t>
      </w:r>
      <w:r>
        <w:rPr>
          <w:rFonts w:ascii="Comic Sans MS" w:hAnsi="Comic Sans MS"/>
          <w:sz w:val="22"/>
        </w:rPr>
        <w:t>es dents concernées provoquant un effet nocif de l’enveloppe fonctionnelle à cause des mouvements d’évitement qu’elles génèrent.</w:t>
      </w:r>
    </w:p>
    <w:p w:rsidR="006765F6" w:rsidRDefault="00075E9C">
      <w:pPr>
        <w:tabs>
          <w:tab w:val="left" w:pos="3119"/>
        </w:tabs>
        <w:rPr>
          <w:rFonts w:ascii="Comic Sans MS" w:hAnsi="Comic Sans MS"/>
          <w:sz w:val="22"/>
        </w:rPr>
      </w:pPr>
    </w:p>
    <w:p w:rsidR="006765F6" w:rsidRDefault="00075E9C">
      <w:pPr>
        <w:tabs>
          <w:tab w:val="left" w:pos="3119"/>
        </w:tabs>
        <w:rPr>
          <w:rFonts w:ascii="Comic Sans MS" w:hAnsi="Comic Sans MS"/>
          <w:sz w:val="22"/>
        </w:rPr>
      </w:pPr>
      <w:r>
        <w:rPr>
          <w:rFonts w:ascii="Comic Sans MS" w:hAnsi="Comic Sans MS"/>
          <w:sz w:val="22"/>
        </w:rPr>
        <w:t xml:space="preserve">Ces mouvements d’évitement permet de provoquer un dysfonctionnement de l’appareil manducateur par asynchronisme musculaire et </w:t>
      </w:r>
      <w:r>
        <w:rPr>
          <w:rFonts w:ascii="Comic Sans MS" w:hAnsi="Comic Sans MS"/>
          <w:sz w:val="22"/>
        </w:rPr>
        <w:t>destruction articulaire.</w:t>
      </w:r>
    </w:p>
    <w:p w:rsidR="006765F6" w:rsidRDefault="00075E9C">
      <w:pPr>
        <w:tabs>
          <w:tab w:val="left" w:pos="3119"/>
        </w:tabs>
        <w:rPr>
          <w:rFonts w:ascii="Comic Sans MS" w:hAnsi="Comic Sans MS"/>
          <w:sz w:val="22"/>
        </w:rPr>
      </w:pPr>
      <w:r>
        <w:rPr>
          <w:rFonts w:ascii="Comic Sans MS" w:hAnsi="Comic Sans MS"/>
          <w:sz w:val="22"/>
        </w:rPr>
        <w:sym w:font="Wingdings" w:char="F0E8"/>
      </w:r>
      <w:r>
        <w:rPr>
          <w:rFonts w:ascii="Comic Sans MS" w:hAnsi="Comic Sans MS"/>
          <w:sz w:val="22"/>
        </w:rPr>
        <w:t xml:space="preserve">Interférences d’ou limitation de l’enveloppe fonctionnelle.  </w:t>
      </w:r>
    </w:p>
    <w:p w:rsidR="006765F6" w:rsidRDefault="00075E9C"/>
    <w:p w:rsidR="006765F6" w:rsidRPr="00811DBD" w:rsidRDefault="00075E9C">
      <w:pPr>
        <w:rPr>
          <w:rFonts w:ascii="Comic Sans MS" w:hAnsi="Comic Sans MS"/>
          <w:sz w:val="22"/>
        </w:rPr>
      </w:pPr>
    </w:p>
    <w:p w:rsidR="006765F6" w:rsidRPr="00811DBD" w:rsidRDefault="00075E9C" w:rsidP="006765F6">
      <w:pPr>
        <w:pStyle w:val="3-Soustitre"/>
      </w:pPr>
      <w:r w:rsidRPr="00811DBD">
        <w:t>3.1.2 Cas particuliers</w:t>
      </w:r>
    </w:p>
    <w:p w:rsidR="006765F6" w:rsidRPr="00811DBD" w:rsidRDefault="00075E9C" w:rsidP="006765F6">
      <w:pPr>
        <w:numPr>
          <w:ilvl w:val="0"/>
          <w:numId w:val="13"/>
        </w:numPr>
        <w:tabs>
          <w:tab w:val="clear" w:pos="1980"/>
        </w:tabs>
        <w:ind w:left="567" w:hanging="567"/>
        <w:rPr>
          <w:rFonts w:ascii="Comic Sans MS" w:hAnsi="Comic Sans MS"/>
          <w:sz w:val="22"/>
        </w:rPr>
      </w:pPr>
      <w:r w:rsidRPr="000B7BEC">
        <w:rPr>
          <w:rFonts w:ascii="Comic Sans MS" w:hAnsi="Comic Sans MS"/>
          <w:b/>
          <w:sz w:val="22"/>
          <w:u w:val="single"/>
        </w:rPr>
        <w:t>orthodontie :</w:t>
      </w:r>
      <w:r w:rsidRPr="00811DBD">
        <w:rPr>
          <w:rFonts w:ascii="Comic Sans MS" w:hAnsi="Comic Sans MS"/>
          <w:sz w:val="22"/>
        </w:rPr>
        <w:t xml:space="preserve"> au cours du traitement, déséquilibre occlusal. En fin de traitement, l’équilibre occlusal pas toujours recrée</w:t>
      </w:r>
    </w:p>
    <w:p w:rsidR="006765F6" w:rsidRPr="00811DBD" w:rsidRDefault="00075E9C" w:rsidP="006765F6">
      <w:pPr>
        <w:ind w:left="567" w:hanging="567"/>
        <w:rPr>
          <w:rFonts w:ascii="Comic Sans MS" w:hAnsi="Comic Sans MS"/>
          <w:sz w:val="22"/>
        </w:rPr>
      </w:pPr>
    </w:p>
    <w:p w:rsidR="006765F6" w:rsidRPr="00811DBD" w:rsidRDefault="00075E9C" w:rsidP="006765F6">
      <w:pPr>
        <w:numPr>
          <w:ilvl w:val="0"/>
          <w:numId w:val="13"/>
        </w:numPr>
        <w:tabs>
          <w:tab w:val="clear" w:pos="1980"/>
        </w:tabs>
        <w:ind w:left="567" w:hanging="567"/>
        <w:rPr>
          <w:rFonts w:ascii="Comic Sans MS" w:hAnsi="Comic Sans MS"/>
          <w:sz w:val="22"/>
        </w:rPr>
      </w:pPr>
      <w:r w:rsidRPr="000B7BEC">
        <w:rPr>
          <w:rFonts w:ascii="Comic Sans MS" w:hAnsi="Comic Sans MS"/>
          <w:b/>
          <w:sz w:val="22"/>
          <w:u w:val="single"/>
        </w:rPr>
        <w:t>anomalie occlusale</w:t>
      </w:r>
      <w:r w:rsidRPr="000B7BEC">
        <w:rPr>
          <w:rFonts w:ascii="Comic Sans MS" w:hAnsi="Comic Sans MS"/>
          <w:b/>
          <w:sz w:val="22"/>
          <w:u w:val="single"/>
        </w:rPr>
        <w:t xml:space="preserve"> d’origine squelettique :</w:t>
      </w:r>
      <w:r w:rsidRPr="00811DBD">
        <w:rPr>
          <w:rFonts w:ascii="Comic Sans MS" w:hAnsi="Comic Sans MS"/>
          <w:sz w:val="22"/>
        </w:rPr>
        <w:t xml:space="preserve"> dysmorphose maxillo-mandibulaire,  dysmorphose condylienne : hypercondilie, hypocondilie, acondylie.</w:t>
      </w:r>
    </w:p>
    <w:p w:rsidR="006765F6" w:rsidRPr="00811DBD" w:rsidRDefault="00075E9C" w:rsidP="006765F6">
      <w:pPr>
        <w:ind w:left="567" w:hanging="567"/>
        <w:rPr>
          <w:rFonts w:ascii="Comic Sans MS" w:hAnsi="Comic Sans MS"/>
          <w:sz w:val="22"/>
        </w:rPr>
      </w:pPr>
    </w:p>
    <w:p w:rsidR="006765F6" w:rsidRPr="00811DBD" w:rsidRDefault="00075E9C" w:rsidP="006765F6">
      <w:pPr>
        <w:numPr>
          <w:ilvl w:val="0"/>
          <w:numId w:val="13"/>
        </w:numPr>
        <w:tabs>
          <w:tab w:val="clear" w:pos="1980"/>
        </w:tabs>
        <w:ind w:left="567" w:hanging="567"/>
        <w:rPr>
          <w:rFonts w:ascii="Comic Sans MS" w:hAnsi="Comic Sans MS"/>
          <w:i/>
          <w:sz w:val="22"/>
        </w:rPr>
      </w:pPr>
      <w:r w:rsidRPr="000B7BEC">
        <w:rPr>
          <w:rFonts w:ascii="Comic Sans MS" w:hAnsi="Comic Sans MS"/>
          <w:b/>
          <w:sz w:val="22"/>
          <w:u w:val="single"/>
        </w:rPr>
        <w:t>Parafonction :</w:t>
      </w:r>
      <w:r w:rsidRPr="00811DBD">
        <w:rPr>
          <w:rFonts w:ascii="Comic Sans MS" w:hAnsi="Comic Sans MS"/>
          <w:sz w:val="22"/>
        </w:rPr>
        <w:t xml:space="preserve"> </w:t>
      </w:r>
      <w:r w:rsidRPr="00811DBD">
        <w:rPr>
          <w:rFonts w:ascii="Comic Sans MS" w:hAnsi="Comic Sans MS"/>
          <w:i/>
          <w:sz w:val="22"/>
        </w:rPr>
        <w:t xml:space="preserve">crispation </w:t>
      </w:r>
      <w:r w:rsidRPr="000B7BEC">
        <w:rPr>
          <w:rFonts w:ascii="Comic Sans MS" w:hAnsi="Comic Sans MS"/>
          <w:sz w:val="22"/>
        </w:rPr>
        <w:t xml:space="preserve">dents serrées, </w:t>
      </w:r>
      <w:r w:rsidRPr="00811DBD">
        <w:rPr>
          <w:rFonts w:ascii="Comic Sans MS" w:hAnsi="Comic Sans MS"/>
          <w:i/>
          <w:sz w:val="22"/>
        </w:rPr>
        <w:t>bruxomanie</w:t>
      </w:r>
      <w:r w:rsidRPr="00811DBD">
        <w:rPr>
          <w:rFonts w:ascii="Comic Sans MS" w:hAnsi="Comic Sans MS"/>
          <w:sz w:val="22"/>
        </w:rPr>
        <w:t xml:space="preserve"> diurne ou nocturne, </w:t>
      </w:r>
    </w:p>
    <w:p w:rsidR="006765F6" w:rsidRPr="00811DBD" w:rsidRDefault="00075E9C" w:rsidP="006765F6">
      <w:pPr>
        <w:rPr>
          <w:rFonts w:ascii="Comic Sans MS" w:hAnsi="Comic Sans MS"/>
          <w:sz w:val="22"/>
        </w:rPr>
      </w:pPr>
      <w:r w:rsidRPr="00811DBD">
        <w:rPr>
          <w:rFonts w:ascii="Comic Sans MS" w:hAnsi="Comic Sans MS"/>
          <w:i/>
          <w:sz w:val="22"/>
        </w:rPr>
        <w:t>d’origine psychique</w:t>
      </w:r>
      <w:r w:rsidRPr="00811DBD">
        <w:rPr>
          <w:rFonts w:ascii="Comic Sans MS" w:hAnsi="Comic Sans MS"/>
          <w:sz w:val="22"/>
        </w:rPr>
        <w:t xml:space="preserve"> </w:t>
      </w:r>
      <w:r w:rsidRPr="00811DBD">
        <w:rPr>
          <w:rFonts w:ascii="Comic Sans MS" w:hAnsi="Comic Sans MS"/>
          <w:sz w:val="22"/>
        </w:rPr>
        <w:sym w:font="Symbol" w:char="F0AE"/>
      </w:r>
      <w:r w:rsidRPr="00811DBD">
        <w:rPr>
          <w:rFonts w:ascii="Comic Sans MS" w:hAnsi="Comic Sans MS"/>
          <w:sz w:val="22"/>
        </w:rPr>
        <w:t xml:space="preserve"> succion pouce, dyskinésie de la l</w:t>
      </w:r>
      <w:r w:rsidRPr="00811DBD">
        <w:rPr>
          <w:rFonts w:ascii="Comic Sans MS" w:hAnsi="Comic Sans MS"/>
          <w:sz w:val="22"/>
        </w:rPr>
        <w:t>angue, mordillement des joues, onychophagie</w:t>
      </w:r>
    </w:p>
    <w:p w:rsidR="006765F6" w:rsidRPr="00811DBD" w:rsidRDefault="00075E9C" w:rsidP="006765F6">
      <w:pPr>
        <w:rPr>
          <w:rFonts w:ascii="Comic Sans MS" w:hAnsi="Comic Sans MS"/>
          <w:sz w:val="22"/>
        </w:rPr>
      </w:pPr>
      <w:r w:rsidRPr="00811DBD">
        <w:rPr>
          <w:rFonts w:ascii="Comic Sans MS" w:hAnsi="Comic Sans MS"/>
          <w:i/>
          <w:sz w:val="22"/>
        </w:rPr>
        <w:t>d’origine respiratoire</w:t>
      </w:r>
      <w:r w:rsidRPr="00811DBD">
        <w:rPr>
          <w:rFonts w:ascii="Comic Sans MS" w:hAnsi="Comic Sans MS"/>
          <w:sz w:val="22"/>
        </w:rPr>
        <w:t> : respiration buccale entraîne des troubles de la posture (troubles de la déglutition, anomalie de position de la langue)</w:t>
      </w:r>
    </w:p>
    <w:p w:rsidR="006765F6" w:rsidRPr="00811DBD" w:rsidRDefault="00075E9C" w:rsidP="006765F6">
      <w:pPr>
        <w:rPr>
          <w:rFonts w:ascii="Comic Sans MS" w:hAnsi="Comic Sans MS"/>
          <w:sz w:val="22"/>
        </w:rPr>
      </w:pPr>
      <w:r w:rsidRPr="00811DBD">
        <w:rPr>
          <w:rFonts w:ascii="Comic Sans MS" w:hAnsi="Comic Sans MS"/>
          <w:i/>
          <w:sz w:val="22"/>
        </w:rPr>
        <w:t>d’origine professionnelle</w:t>
      </w:r>
      <w:r w:rsidRPr="00811DBD">
        <w:rPr>
          <w:rFonts w:ascii="Comic Sans MS" w:hAnsi="Comic Sans MS"/>
          <w:sz w:val="22"/>
        </w:rPr>
        <w:t xml:space="preserve"> </w:t>
      </w:r>
      <w:r w:rsidRPr="00811DBD">
        <w:rPr>
          <w:rFonts w:ascii="Comic Sans MS" w:hAnsi="Comic Sans MS"/>
          <w:sz w:val="22"/>
        </w:rPr>
        <w:sym w:font="Symbol" w:char="F0AE"/>
      </w:r>
      <w:r w:rsidRPr="00811DBD">
        <w:rPr>
          <w:rFonts w:ascii="Comic Sans MS" w:hAnsi="Comic Sans MS"/>
          <w:sz w:val="22"/>
        </w:rPr>
        <w:t xml:space="preserve"> personne qui interposant entre leurs de</w:t>
      </w:r>
      <w:r w:rsidRPr="00811DBD">
        <w:rPr>
          <w:rFonts w:ascii="Comic Sans MS" w:hAnsi="Comic Sans MS"/>
          <w:sz w:val="22"/>
        </w:rPr>
        <w:t>nts des objets comme des pointes etc….</w:t>
      </w:r>
    </w:p>
    <w:p w:rsidR="006765F6" w:rsidRPr="00811DBD" w:rsidRDefault="00075E9C" w:rsidP="006765F6">
      <w:pPr>
        <w:rPr>
          <w:rFonts w:ascii="Comic Sans MS" w:hAnsi="Comic Sans MS"/>
          <w:sz w:val="22"/>
        </w:rPr>
      </w:pPr>
      <w:r w:rsidRPr="00811DBD">
        <w:rPr>
          <w:rFonts w:ascii="Comic Sans MS" w:hAnsi="Comic Sans MS"/>
          <w:i/>
          <w:sz w:val="22"/>
        </w:rPr>
        <w:t>Mauvaises habitudes</w:t>
      </w:r>
      <w:r w:rsidRPr="00811DBD">
        <w:rPr>
          <w:rFonts w:ascii="Comic Sans MS" w:hAnsi="Comic Sans MS"/>
          <w:sz w:val="22"/>
        </w:rPr>
        <w:t xml:space="preserve"> (mâcheurs de chewing-gum, fumeurs de pipes)</w:t>
      </w:r>
    </w:p>
    <w:p w:rsidR="006765F6" w:rsidRPr="00811DBD" w:rsidRDefault="00075E9C" w:rsidP="006765F6">
      <w:pPr>
        <w:rPr>
          <w:rFonts w:ascii="Comic Sans MS" w:hAnsi="Comic Sans MS"/>
          <w:sz w:val="22"/>
        </w:rPr>
      </w:pPr>
    </w:p>
    <w:p w:rsidR="006765F6" w:rsidRPr="00811DBD" w:rsidRDefault="00075E9C" w:rsidP="006765F6">
      <w:pPr>
        <w:numPr>
          <w:ilvl w:val="0"/>
          <w:numId w:val="13"/>
        </w:numPr>
        <w:tabs>
          <w:tab w:val="clear" w:pos="1980"/>
        </w:tabs>
        <w:ind w:left="567" w:hanging="567"/>
        <w:rPr>
          <w:rFonts w:ascii="Comic Sans MS" w:hAnsi="Comic Sans MS"/>
          <w:sz w:val="22"/>
        </w:rPr>
      </w:pPr>
      <w:r w:rsidRPr="000B7BEC">
        <w:rPr>
          <w:rFonts w:ascii="Comic Sans MS" w:hAnsi="Comic Sans MS"/>
          <w:b/>
          <w:sz w:val="22"/>
          <w:u w:val="single"/>
        </w:rPr>
        <w:t>anomalie posturales :</w:t>
      </w:r>
      <w:r w:rsidRPr="00811DBD">
        <w:rPr>
          <w:rFonts w:ascii="Comic Sans MS" w:hAnsi="Comic Sans MS"/>
          <w:sz w:val="22"/>
        </w:rPr>
        <w:t xml:space="preserve"> peuvent favoriser, aggraver ou pérenniser une DAM. 2 types d’anomalies posturales :</w:t>
      </w:r>
    </w:p>
    <w:p w:rsidR="006765F6" w:rsidRPr="00811DBD" w:rsidRDefault="00075E9C" w:rsidP="006765F6">
      <w:pPr>
        <w:ind w:left="567" w:hanging="567"/>
        <w:rPr>
          <w:rFonts w:ascii="Comic Sans MS" w:hAnsi="Comic Sans MS"/>
          <w:sz w:val="22"/>
        </w:rPr>
      </w:pPr>
      <w:r w:rsidRPr="00811DBD">
        <w:rPr>
          <w:rFonts w:ascii="Comic Sans MS" w:hAnsi="Comic Sans MS"/>
          <w:sz w:val="22"/>
          <w:u w:val="single"/>
        </w:rPr>
        <w:t>fonctionnelles</w:t>
      </w:r>
      <w:r w:rsidRPr="00811DBD">
        <w:rPr>
          <w:rFonts w:ascii="Comic Sans MS" w:hAnsi="Comic Sans MS"/>
          <w:sz w:val="22"/>
        </w:rPr>
        <w:t> : professionnelles (violoniste)</w:t>
      </w:r>
      <w:r w:rsidRPr="00811DBD">
        <w:rPr>
          <w:rFonts w:ascii="Comic Sans MS" w:hAnsi="Comic Sans MS"/>
          <w:sz w:val="22"/>
        </w:rPr>
        <w:t>. Mauvaises habitudes le jour mais aussi la nuit   (mauvaise position de sommeil tête du même coté)</w:t>
      </w:r>
    </w:p>
    <w:p w:rsidR="006765F6" w:rsidRPr="00811DBD" w:rsidRDefault="00075E9C" w:rsidP="006765F6">
      <w:pPr>
        <w:ind w:left="567" w:hanging="567"/>
        <w:rPr>
          <w:rFonts w:ascii="Comic Sans MS" w:hAnsi="Comic Sans MS"/>
          <w:sz w:val="22"/>
        </w:rPr>
      </w:pPr>
      <w:r w:rsidRPr="00811DBD">
        <w:rPr>
          <w:rFonts w:ascii="Comic Sans MS" w:hAnsi="Comic Sans MS"/>
          <w:sz w:val="22"/>
          <w:u w:val="single"/>
        </w:rPr>
        <w:t>organiques :</w:t>
      </w:r>
      <w:r w:rsidRPr="00811DBD">
        <w:rPr>
          <w:rFonts w:ascii="Comic Sans MS" w:hAnsi="Comic Sans MS"/>
          <w:sz w:val="22"/>
        </w:rPr>
        <w:t xml:space="preserve"> cervicales, structurales( scoliose , cyphoses,..)</w:t>
      </w:r>
    </w:p>
    <w:p w:rsidR="006765F6" w:rsidRPr="00811DBD" w:rsidRDefault="00075E9C" w:rsidP="006765F6">
      <w:pPr>
        <w:ind w:left="567" w:hanging="567"/>
        <w:rPr>
          <w:rFonts w:ascii="Comic Sans MS" w:hAnsi="Comic Sans MS"/>
          <w:sz w:val="22"/>
        </w:rPr>
      </w:pPr>
      <w:r w:rsidRPr="00811DBD">
        <w:rPr>
          <w:rFonts w:ascii="Comic Sans MS" w:hAnsi="Comic Sans MS"/>
          <w:sz w:val="22"/>
        </w:rPr>
        <w:t>idiopathique</w:t>
      </w:r>
    </w:p>
    <w:p w:rsidR="006765F6" w:rsidRPr="00811DBD" w:rsidRDefault="00075E9C" w:rsidP="006765F6">
      <w:pPr>
        <w:ind w:left="567" w:hanging="567"/>
        <w:rPr>
          <w:rFonts w:ascii="Comic Sans MS" w:hAnsi="Comic Sans MS"/>
          <w:sz w:val="22"/>
        </w:rPr>
      </w:pPr>
      <w:r w:rsidRPr="00811DBD">
        <w:rPr>
          <w:rFonts w:ascii="Comic Sans MS" w:hAnsi="Comic Sans MS"/>
          <w:sz w:val="22"/>
        </w:rPr>
        <w:t>secondaire à un trauma, une intervention etc…</w:t>
      </w:r>
    </w:p>
    <w:p w:rsidR="006765F6" w:rsidRPr="00811DBD" w:rsidRDefault="00075E9C" w:rsidP="006765F6">
      <w:pPr>
        <w:ind w:left="567" w:hanging="567"/>
        <w:rPr>
          <w:rFonts w:ascii="Comic Sans MS" w:hAnsi="Comic Sans MS"/>
          <w:sz w:val="22"/>
        </w:rPr>
      </w:pPr>
    </w:p>
    <w:p w:rsidR="006765F6" w:rsidRPr="00811DBD" w:rsidRDefault="00075E9C" w:rsidP="006765F6">
      <w:pPr>
        <w:ind w:left="567" w:hanging="567"/>
        <w:rPr>
          <w:rFonts w:ascii="Comic Sans MS" w:hAnsi="Comic Sans MS"/>
          <w:sz w:val="22"/>
        </w:rPr>
      </w:pPr>
      <w:r w:rsidRPr="00811DBD">
        <w:rPr>
          <w:rFonts w:ascii="Comic Sans MS" w:hAnsi="Comic Sans MS"/>
          <w:sz w:val="22"/>
        </w:rPr>
        <w:t>trauma de l’appareil manducateur </w:t>
      </w:r>
      <w:r w:rsidRPr="00811DBD">
        <w:rPr>
          <w:rFonts w:ascii="Comic Sans MS" w:hAnsi="Comic Sans MS"/>
          <w:sz w:val="22"/>
        </w:rPr>
        <w:t>: contusion temporomandibulaire : choc, accident de la route, fracture de la région condylienne, ouverture buccale forcée (intubation (sous Ag), ouverture buccale prolongée lors d’interventions (dents de sagesse, amygdale, chir palatine, …)</w:t>
      </w:r>
    </w:p>
    <w:p w:rsidR="006765F6" w:rsidRPr="00811DBD" w:rsidRDefault="00075E9C">
      <w:pPr>
        <w:ind w:left="3000"/>
        <w:rPr>
          <w:rFonts w:ascii="Comic Sans MS" w:hAnsi="Comic Sans MS"/>
          <w:sz w:val="22"/>
        </w:rPr>
      </w:pPr>
    </w:p>
    <w:p w:rsidR="006765F6" w:rsidRPr="00811DBD" w:rsidRDefault="00075E9C" w:rsidP="006765F6">
      <w:pPr>
        <w:pStyle w:val="2-Titre"/>
      </w:pPr>
      <w:r w:rsidRPr="00811DBD">
        <w:t>3.2 facteurs p</w:t>
      </w:r>
      <w:r w:rsidRPr="00811DBD">
        <w:t>sychologiques</w:t>
      </w:r>
    </w:p>
    <w:p w:rsidR="006765F6" w:rsidRPr="00811DBD" w:rsidRDefault="00075E9C">
      <w:pPr>
        <w:rPr>
          <w:rFonts w:ascii="Comic Sans MS" w:hAnsi="Comic Sans MS"/>
          <w:sz w:val="22"/>
        </w:rPr>
      </w:pPr>
    </w:p>
    <w:p w:rsidR="006765F6" w:rsidRPr="00811DBD" w:rsidRDefault="00075E9C">
      <w:pPr>
        <w:rPr>
          <w:rFonts w:ascii="Comic Sans MS" w:hAnsi="Comic Sans MS"/>
          <w:sz w:val="22"/>
        </w:rPr>
      </w:pPr>
      <w:r w:rsidRPr="00811DBD">
        <w:rPr>
          <w:rFonts w:ascii="Comic Sans MS" w:hAnsi="Comic Sans MS"/>
          <w:sz w:val="22"/>
        </w:rPr>
        <w:t xml:space="preserve">           - anxiété et autres troubles psychiques interviennent souvent comme des catalyseurs des DAM.</w:t>
      </w:r>
    </w:p>
    <w:p w:rsidR="006765F6" w:rsidRPr="00811DBD" w:rsidRDefault="00075E9C">
      <w:pPr>
        <w:rPr>
          <w:rFonts w:ascii="Comic Sans MS" w:hAnsi="Comic Sans MS"/>
          <w:sz w:val="22"/>
        </w:rPr>
      </w:pPr>
      <w:r w:rsidRPr="00811DBD">
        <w:rPr>
          <w:rFonts w:ascii="Comic Sans MS" w:hAnsi="Comic Sans MS"/>
          <w:sz w:val="22"/>
        </w:rPr>
        <w:t xml:space="preserve">           - Ces troubles psychiques vont de la simple anxiété, stress, tension nerveuse pour des raisons très précises à des troubles ps</w:t>
      </w:r>
      <w:r w:rsidRPr="00811DBD">
        <w:rPr>
          <w:rFonts w:ascii="Comic Sans MS" w:hAnsi="Comic Sans MS"/>
          <w:sz w:val="22"/>
        </w:rPr>
        <w:t>ychiques qui ne sont plus de notre ressort et demande à être traité par un spécialiste.</w:t>
      </w:r>
    </w:p>
    <w:p w:rsidR="006765F6" w:rsidRPr="00811DBD" w:rsidRDefault="00075E9C">
      <w:pPr>
        <w:rPr>
          <w:rFonts w:ascii="Comic Sans MS" w:hAnsi="Comic Sans MS"/>
          <w:sz w:val="22"/>
        </w:rPr>
      </w:pPr>
    </w:p>
    <w:p w:rsidR="006765F6" w:rsidRPr="00811DBD" w:rsidRDefault="00075E9C" w:rsidP="006765F6">
      <w:pPr>
        <w:pStyle w:val="3-Soustitre"/>
      </w:pPr>
      <w:r w:rsidRPr="00811DBD">
        <w:t>3.2.1 troubles mineurs</w:t>
      </w:r>
    </w:p>
    <w:p w:rsidR="006765F6" w:rsidRPr="00811DBD" w:rsidRDefault="00075E9C" w:rsidP="006765F6">
      <w:pPr>
        <w:jc w:val="both"/>
        <w:rPr>
          <w:rFonts w:ascii="Comic Sans MS" w:hAnsi="Comic Sans MS"/>
          <w:sz w:val="22"/>
        </w:rPr>
      </w:pPr>
      <w:r w:rsidRPr="00811DBD">
        <w:rPr>
          <w:rFonts w:ascii="Comic Sans MS" w:hAnsi="Comic Sans MS"/>
          <w:sz w:val="22"/>
        </w:rPr>
        <w:sym w:font="Symbol" w:char="F0AE"/>
      </w:r>
      <w:r w:rsidRPr="00811DBD">
        <w:rPr>
          <w:rFonts w:ascii="Comic Sans MS" w:hAnsi="Comic Sans MS"/>
          <w:sz w:val="22"/>
        </w:rPr>
        <w:t xml:space="preserve">  catalyseurs dans l’apparition des DAM car :</w:t>
      </w:r>
    </w:p>
    <w:p w:rsidR="006765F6" w:rsidRPr="00811DBD" w:rsidRDefault="00075E9C" w:rsidP="006765F6">
      <w:pPr>
        <w:jc w:val="both"/>
        <w:rPr>
          <w:rFonts w:ascii="Comic Sans MS" w:hAnsi="Comic Sans MS"/>
          <w:sz w:val="22"/>
        </w:rPr>
      </w:pPr>
    </w:p>
    <w:p w:rsidR="006765F6" w:rsidRPr="00811DBD" w:rsidRDefault="00075E9C" w:rsidP="006765F6">
      <w:pPr>
        <w:jc w:val="both"/>
        <w:rPr>
          <w:rFonts w:ascii="Comic Sans MS" w:hAnsi="Comic Sans MS"/>
          <w:sz w:val="22"/>
        </w:rPr>
      </w:pPr>
      <w:r w:rsidRPr="00811DBD">
        <w:rPr>
          <w:rFonts w:ascii="Comic Sans MS" w:hAnsi="Comic Sans MS"/>
          <w:sz w:val="22"/>
        </w:rPr>
        <w:t>-ils diminuent le seuil de résistance de l’appareil manducateur</w:t>
      </w:r>
    </w:p>
    <w:p w:rsidR="006765F6" w:rsidRPr="00811DBD" w:rsidRDefault="00075E9C" w:rsidP="006765F6">
      <w:pPr>
        <w:jc w:val="both"/>
        <w:rPr>
          <w:rFonts w:ascii="Comic Sans MS" w:hAnsi="Comic Sans MS"/>
          <w:sz w:val="22"/>
        </w:rPr>
      </w:pPr>
      <w:r w:rsidRPr="00811DBD">
        <w:rPr>
          <w:rFonts w:ascii="Comic Sans MS" w:hAnsi="Comic Sans MS"/>
          <w:sz w:val="22"/>
        </w:rPr>
        <w:t>-ils aggravent la contracture mu</w:t>
      </w:r>
      <w:r w:rsidRPr="00811DBD">
        <w:rPr>
          <w:rFonts w:ascii="Comic Sans MS" w:hAnsi="Comic Sans MS"/>
          <w:sz w:val="22"/>
        </w:rPr>
        <w:t>sculaire et les parafonctions</w:t>
      </w:r>
    </w:p>
    <w:p w:rsidR="006765F6" w:rsidRPr="00811DBD" w:rsidRDefault="00075E9C" w:rsidP="006765F6">
      <w:pPr>
        <w:jc w:val="both"/>
        <w:rPr>
          <w:rFonts w:ascii="Comic Sans MS" w:hAnsi="Comic Sans MS"/>
          <w:sz w:val="22"/>
        </w:rPr>
      </w:pPr>
      <w:r w:rsidRPr="00811DBD">
        <w:rPr>
          <w:rFonts w:ascii="Comic Sans MS" w:hAnsi="Comic Sans MS"/>
          <w:sz w:val="22"/>
        </w:rPr>
        <w:t>-20 % des patients présentent des troubles psychiques associés</w:t>
      </w:r>
    </w:p>
    <w:p w:rsidR="006765F6" w:rsidRPr="00811DBD" w:rsidRDefault="00075E9C" w:rsidP="006765F6">
      <w:pPr>
        <w:jc w:val="both"/>
        <w:rPr>
          <w:rFonts w:ascii="Comic Sans MS" w:hAnsi="Comic Sans MS"/>
          <w:sz w:val="22"/>
        </w:rPr>
      </w:pPr>
      <w:r w:rsidRPr="00811DBD">
        <w:rPr>
          <w:rFonts w:ascii="Comic Sans MS" w:hAnsi="Comic Sans MS"/>
          <w:sz w:val="22"/>
        </w:rPr>
        <w:t>-le plus souvent les femmes de milieu socio-culturel élevé et avec des responsabilités familiales ou professionnelles entraînant un stress important</w:t>
      </w:r>
    </w:p>
    <w:p w:rsidR="006765F6" w:rsidRPr="00811DBD" w:rsidRDefault="00075E9C" w:rsidP="006765F6">
      <w:pPr>
        <w:jc w:val="both"/>
        <w:rPr>
          <w:rFonts w:ascii="Comic Sans MS" w:hAnsi="Comic Sans MS"/>
          <w:sz w:val="22"/>
        </w:rPr>
      </w:pPr>
      <w:r w:rsidRPr="00811DBD">
        <w:rPr>
          <w:rFonts w:ascii="Comic Sans MS" w:hAnsi="Comic Sans MS"/>
          <w:sz w:val="22"/>
        </w:rPr>
        <w:t xml:space="preserve">-les patients </w:t>
      </w:r>
      <w:r w:rsidRPr="00811DBD">
        <w:rPr>
          <w:rFonts w:ascii="Comic Sans MS" w:hAnsi="Comic Sans MS"/>
          <w:sz w:val="22"/>
        </w:rPr>
        <w:t>reconnaissent leur problème psychique dans leur pathologie</w:t>
      </w:r>
    </w:p>
    <w:p w:rsidR="006765F6" w:rsidRPr="00811DBD" w:rsidRDefault="00075E9C" w:rsidP="006765F6">
      <w:pPr>
        <w:jc w:val="both"/>
        <w:rPr>
          <w:rFonts w:ascii="Comic Sans MS" w:hAnsi="Comic Sans MS"/>
          <w:sz w:val="22"/>
        </w:rPr>
      </w:pPr>
      <w:r w:rsidRPr="00811DBD">
        <w:rPr>
          <w:rFonts w:ascii="Comic Sans MS" w:hAnsi="Comic Sans MS"/>
          <w:sz w:val="22"/>
        </w:rPr>
        <w:t>-un facteur associé à d’autres d’où la nécessité d’investigations complètes des autres facteurs.</w:t>
      </w:r>
    </w:p>
    <w:p w:rsidR="006765F6" w:rsidRPr="00811DBD" w:rsidRDefault="00075E9C">
      <w:pPr>
        <w:rPr>
          <w:rFonts w:ascii="Comic Sans MS" w:hAnsi="Comic Sans MS"/>
          <w:sz w:val="22"/>
        </w:rPr>
      </w:pPr>
    </w:p>
    <w:p w:rsidR="006765F6" w:rsidRPr="00811DBD" w:rsidRDefault="00075E9C" w:rsidP="006765F6">
      <w:pPr>
        <w:pStyle w:val="3-Soustitre"/>
      </w:pPr>
      <w:r w:rsidRPr="00811DBD">
        <w:t>3.2.2 troubles majeurs nécessitant une psychothérapie</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la manifestation clinique prépondérante est l</w:t>
      </w:r>
      <w:r w:rsidRPr="00811DBD">
        <w:rPr>
          <w:rFonts w:ascii="Comic Sans MS" w:hAnsi="Comic Sans MS"/>
          <w:sz w:val="22"/>
        </w:rPr>
        <w:t>a douleur</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 xml:space="preserve">afin de faire le diagnostique , </w:t>
      </w:r>
      <w:r w:rsidRPr="00811DBD">
        <w:rPr>
          <w:rFonts w:ascii="Comic Sans MS" w:hAnsi="Comic Sans MS"/>
          <w:sz w:val="22"/>
          <w:u w:val="single"/>
        </w:rPr>
        <w:t>évaluation de la douleur</w:t>
      </w:r>
    </w:p>
    <w:p w:rsidR="006765F6" w:rsidRPr="00811DBD" w:rsidRDefault="00075E9C" w:rsidP="006765F6">
      <w:pPr>
        <w:ind w:left="708"/>
        <w:rPr>
          <w:rFonts w:ascii="Comic Sans MS" w:hAnsi="Comic Sans MS"/>
          <w:sz w:val="22"/>
        </w:rPr>
      </w:pPr>
      <w:r w:rsidRPr="00811DBD">
        <w:rPr>
          <w:rFonts w:ascii="Comic Sans MS" w:hAnsi="Comic Sans MS"/>
          <w:sz w:val="22"/>
        </w:rPr>
        <w:t>le patient refuse de faire le lien entre facteurs psychiques et douleur</w:t>
      </w:r>
    </w:p>
    <w:p w:rsidR="006765F6" w:rsidRPr="00811DBD" w:rsidRDefault="00075E9C" w:rsidP="006765F6">
      <w:pPr>
        <w:ind w:left="708"/>
        <w:rPr>
          <w:rFonts w:ascii="Comic Sans MS" w:hAnsi="Comic Sans MS"/>
          <w:sz w:val="22"/>
        </w:rPr>
      </w:pPr>
      <w:r w:rsidRPr="00811DBD">
        <w:rPr>
          <w:rFonts w:ascii="Comic Sans MS" w:hAnsi="Comic Sans MS"/>
          <w:sz w:val="22"/>
        </w:rPr>
        <w:t xml:space="preserve">localisation de la douleur est vague et changeante </w:t>
      </w:r>
    </w:p>
    <w:p w:rsidR="006765F6" w:rsidRPr="00811DBD" w:rsidRDefault="00075E9C" w:rsidP="006765F6">
      <w:pPr>
        <w:ind w:left="708"/>
        <w:rPr>
          <w:rFonts w:ascii="Comic Sans MS" w:hAnsi="Comic Sans MS"/>
          <w:sz w:val="22"/>
        </w:rPr>
      </w:pPr>
      <w:r w:rsidRPr="00811DBD">
        <w:rPr>
          <w:rFonts w:ascii="Comic Sans MS" w:hAnsi="Comic Sans MS"/>
          <w:sz w:val="22"/>
        </w:rPr>
        <w:t>description de la douleur est difficile ( rythme, topographie, fr</w:t>
      </w:r>
      <w:r w:rsidRPr="00811DBD">
        <w:rPr>
          <w:rFonts w:ascii="Comic Sans MS" w:hAnsi="Comic Sans MS"/>
          <w:sz w:val="22"/>
        </w:rPr>
        <w:t>équence)</w:t>
      </w:r>
    </w:p>
    <w:p w:rsidR="006765F6" w:rsidRPr="00811DBD" w:rsidRDefault="00075E9C" w:rsidP="006765F6">
      <w:pPr>
        <w:ind w:left="708"/>
        <w:rPr>
          <w:rFonts w:ascii="Comic Sans MS" w:hAnsi="Comic Sans MS"/>
          <w:sz w:val="22"/>
        </w:rPr>
      </w:pPr>
      <w:r w:rsidRPr="00811DBD">
        <w:rPr>
          <w:rFonts w:ascii="Comic Sans MS" w:hAnsi="Comic Sans MS"/>
          <w:sz w:val="22"/>
        </w:rPr>
        <w:t>douleur ne perturbe pas le sommeil</w:t>
      </w:r>
    </w:p>
    <w:p w:rsidR="006765F6" w:rsidRPr="00811DBD" w:rsidRDefault="00075E9C" w:rsidP="006765F6">
      <w:pPr>
        <w:ind w:left="708"/>
        <w:rPr>
          <w:rFonts w:ascii="Comic Sans MS" w:hAnsi="Comic Sans MS"/>
          <w:sz w:val="22"/>
        </w:rPr>
      </w:pPr>
      <w:r w:rsidRPr="00811DBD">
        <w:rPr>
          <w:rFonts w:ascii="Comic Sans MS" w:hAnsi="Comic Sans MS"/>
          <w:sz w:val="22"/>
        </w:rPr>
        <w:t>description très spécialisée et surmédicalisée, utilisant les termes d’occlusodontologie et connaissant parfaitement leur occlusion</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comportement</w:t>
      </w:r>
    </w:p>
    <w:p w:rsidR="006765F6" w:rsidRPr="00811DBD" w:rsidRDefault="00075E9C" w:rsidP="006765F6">
      <w:pPr>
        <w:ind w:left="708"/>
        <w:rPr>
          <w:rFonts w:ascii="Comic Sans MS" w:hAnsi="Comic Sans MS"/>
          <w:sz w:val="22"/>
        </w:rPr>
      </w:pPr>
      <w:r w:rsidRPr="00811DBD">
        <w:rPr>
          <w:rFonts w:ascii="Comic Sans MS" w:hAnsi="Comic Sans MS"/>
          <w:sz w:val="22"/>
        </w:rPr>
        <w:t>nombreuses consultations chez des spécialistes</w:t>
      </w:r>
    </w:p>
    <w:p w:rsidR="006765F6" w:rsidRPr="00811DBD" w:rsidRDefault="00075E9C" w:rsidP="006765F6">
      <w:pPr>
        <w:ind w:left="708"/>
        <w:rPr>
          <w:rFonts w:ascii="Comic Sans MS" w:hAnsi="Comic Sans MS"/>
          <w:sz w:val="22"/>
        </w:rPr>
      </w:pPr>
      <w:r w:rsidRPr="00811DBD">
        <w:rPr>
          <w:rFonts w:ascii="Comic Sans MS" w:hAnsi="Comic Sans MS"/>
          <w:sz w:val="22"/>
        </w:rPr>
        <w:t>dossier médical comp</w:t>
      </w:r>
      <w:r w:rsidRPr="00811DBD">
        <w:rPr>
          <w:rFonts w:ascii="Comic Sans MS" w:hAnsi="Comic Sans MS"/>
          <w:sz w:val="22"/>
        </w:rPr>
        <w:t>let et précis</w:t>
      </w:r>
    </w:p>
    <w:p w:rsidR="006765F6" w:rsidRPr="00811DBD" w:rsidRDefault="00075E9C" w:rsidP="006765F6">
      <w:pPr>
        <w:ind w:left="708"/>
        <w:rPr>
          <w:rFonts w:ascii="Comic Sans MS" w:hAnsi="Comic Sans MS"/>
          <w:sz w:val="22"/>
        </w:rPr>
      </w:pPr>
      <w:r w:rsidRPr="00811DBD">
        <w:rPr>
          <w:rFonts w:ascii="Comic Sans MS" w:hAnsi="Comic Sans MS"/>
          <w:sz w:val="22"/>
        </w:rPr>
        <w:t>confiance excessive en son praticien du moment</w:t>
      </w:r>
    </w:p>
    <w:p w:rsidR="006765F6" w:rsidRPr="00811DBD" w:rsidRDefault="00075E9C" w:rsidP="006765F6">
      <w:pPr>
        <w:ind w:left="708"/>
        <w:rPr>
          <w:rFonts w:ascii="Comic Sans MS" w:hAnsi="Comic Sans MS"/>
          <w:sz w:val="22"/>
        </w:rPr>
      </w:pPr>
      <w:r w:rsidRPr="00811DBD">
        <w:rPr>
          <w:rFonts w:ascii="Comic Sans MS" w:hAnsi="Comic Sans MS"/>
          <w:sz w:val="22"/>
        </w:rPr>
        <w:t xml:space="preserve">souvent troubles du comportement familial, professionnel  et social </w:t>
      </w:r>
    </w:p>
    <w:p w:rsidR="006765F6" w:rsidRPr="00811DBD" w:rsidRDefault="00075E9C" w:rsidP="006765F6">
      <w:pPr>
        <w:ind w:left="708"/>
        <w:rPr>
          <w:rFonts w:ascii="Comic Sans MS" w:hAnsi="Comic Sans MS"/>
          <w:sz w:val="22"/>
        </w:rPr>
      </w:pPr>
      <w:r w:rsidRPr="00811DBD">
        <w:rPr>
          <w:rFonts w:ascii="Comic Sans MS" w:hAnsi="Comic Sans MS"/>
          <w:sz w:val="22"/>
        </w:rPr>
        <w:t>difficulté de faire un IRM ou scanner car claustrophobie</w:t>
      </w:r>
    </w:p>
    <w:p w:rsidR="006765F6" w:rsidRPr="00811DBD" w:rsidRDefault="00075E9C" w:rsidP="006765F6">
      <w:pPr>
        <w:ind w:left="-2033"/>
        <w:rPr>
          <w:rFonts w:ascii="Comic Sans MS" w:hAnsi="Comic Sans MS"/>
          <w:sz w:val="22"/>
        </w:rPr>
      </w:pP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adresser le patient à un psychiatre est difficile</w:t>
      </w:r>
    </w:p>
    <w:p w:rsidR="006765F6" w:rsidRPr="00811DBD" w:rsidRDefault="00075E9C" w:rsidP="006765F6">
      <w:pPr>
        <w:ind w:left="708"/>
        <w:jc w:val="both"/>
        <w:rPr>
          <w:rFonts w:ascii="Comic Sans MS" w:hAnsi="Comic Sans MS"/>
          <w:sz w:val="22"/>
        </w:rPr>
      </w:pPr>
      <w:r w:rsidRPr="00811DBD">
        <w:rPr>
          <w:rFonts w:ascii="Comic Sans MS" w:hAnsi="Comic Sans MS"/>
          <w:sz w:val="22"/>
        </w:rPr>
        <w:t>contact avec le mé</w:t>
      </w:r>
      <w:r w:rsidRPr="00811DBD">
        <w:rPr>
          <w:rFonts w:ascii="Comic Sans MS" w:hAnsi="Comic Sans MS"/>
          <w:sz w:val="22"/>
        </w:rPr>
        <w:t>decin généraliste parfois avec le psychiatre.</w:t>
      </w:r>
    </w:p>
    <w:p w:rsidR="006765F6" w:rsidRPr="00811DBD" w:rsidRDefault="00075E9C" w:rsidP="006765F6">
      <w:pPr>
        <w:ind w:left="708"/>
        <w:jc w:val="both"/>
        <w:rPr>
          <w:rFonts w:ascii="Comic Sans MS" w:hAnsi="Comic Sans MS"/>
          <w:sz w:val="22"/>
        </w:rPr>
      </w:pPr>
      <w:r w:rsidRPr="00811DBD">
        <w:rPr>
          <w:rFonts w:ascii="Comic Sans MS" w:hAnsi="Comic Sans MS"/>
          <w:sz w:val="22"/>
        </w:rPr>
        <w:t>besoin d’une psychothérapie car il y a un stress important</w:t>
      </w:r>
    </w:p>
    <w:p w:rsidR="006765F6" w:rsidRPr="00811DBD" w:rsidRDefault="00075E9C" w:rsidP="006765F6">
      <w:pPr>
        <w:ind w:left="708"/>
        <w:jc w:val="both"/>
        <w:rPr>
          <w:rFonts w:ascii="Comic Sans MS" w:hAnsi="Comic Sans MS"/>
          <w:sz w:val="22"/>
        </w:rPr>
      </w:pPr>
      <w:r w:rsidRPr="00811DBD">
        <w:rPr>
          <w:rFonts w:ascii="Comic Sans MS" w:hAnsi="Comic Sans MS"/>
          <w:sz w:val="22"/>
        </w:rPr>
        <w:t>faire comprendre au patient que le seul traitement de l’occlusion ne suffira pas à traiter le stress.</w:t>
      </w:r>
    </w:p>
    <w:p w:rsidR="006765F6" w:rsidRPr="00811DBD" w:rsidRDefault="00075E9C" w:rsidP="006765F6">
      <w:pPr>
        <w:tabs>
          <w:tab w:val="num" w:pos="567"/>
        </w:tabs>
        <w:ind w:left="567"/>
        <w:rPr>
          <w:rFonts w:ascii="Comic Sans MS" w:hAnsi="Comic Sans MS"/>
          <w:sz w:val="22"/>
        </w:rPr>
      </w:pPr>
      <w:r w:rsidRPr="00811DBD">
        <w:rPr>
          <w:rFonts w:ascii="Comic Sans MS" w:hAnsi="Comic Sans MS"/>
          <w:sz w:val="22"/>
        </w:rPr>
        <w:t xml:space="preserve">           </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 xml:space="preserve">faire le diagnostique rapidement est </w:t>
      </w:r>
      <w:r w:rsidRPr="00811DBD">
        <w:rPr>
          <w:rFonts w:ascii="Comic Sans MS" w:hAnsi="Comic Sans MS"/>
          <w:sz w:val="22"/>
        </w:rPr>
        <w:t>primordial</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entreprendre de traiter l’occlusion sans résultat est inutile</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ne pas céder aux demandes du patient</w:t>
      </w:r>
    </w:p>
    <w:p w:rsidR="006765F6" w:rsidRPr="00811DBD" w:rsidRDefault="00075E9C" w:rsidP="006765F6">
      <w:pPr>
        <w:numPr>
          <w:ilvl w:val="0"/>
          <w:numId w:val="20"/>
        </w:numPr>
        <w:tabs>
          <w:tab w:val="clear" w:pos="360"/>
        </w:tabs>
        <w:ind w:left="426" w:hanging="426"/>
        <w:rPr>
          <w:rFonts w:ascii="Comic Sans MS" w:hAnsi="Comic Sans MS"/>
          <w:sz w:val="22"/>
        </w:rPr>
      </w:pPr>
      <w:r w:rsidRPr="00811DBD">
        <w:rPr>
          <w:rFonts w:ascii="Comic Sans MS" w:hAnsi="Comic Sans MS"/>
          <w:sz w:val="22"/>
        </w:rPr>
        <w:t xml:space="preserve">en présence de ces troubles : associer les thérapeutiques, ne pas abandonner le patient tant qu’il n’est pas pris en charge convenablement par un </w:t>
      </w:r>
      <w:r w:rsidRPr="00811DBD">
        <w:rPr>
          <w:rFonts w:ascii="Comic Sans MS" w:hAnsi="Comic Sans MS"/>
          <w:sz w:val="22"/>
        </w:rPr>
        <w:t>autre thérapeute</w:t>
      </w:r>
    </w:p>
    <w:p w:rsidR="006765F6" w:rsidRPr="00811DBD" w:rsidRDefault="00075E9C" w:rsidP="006765F6">
      <w:pPr>
        <w:numPr>
          <w:ilvl w:val="0"/>
          <w:numId w:val="20"/>
        </w:numPr>
        <w:rPr>
          <w:rFonts w:ascii="Comic Sans MS" w:hAnsi="Comic Sans MS"/>
          <w:sz w:val="22"/>
        </w:rPr>
      </w:pPr>
      <w:r w:rsidRPr="00811DBD">
        <w:rPr>
          <w:rFonts w:ascii="Comic Sans MS" w:hAnsi="Comic Sans MS"/>
          <w:sz w:val="22"/>
        </w:rPr>
        <w:t>besoin de nombreuses séances pour faire comprendre au patient du besoin d’une psychothérapie</w:t>
      </w:r>
    </w:p>
    <w:p w:rsidR="006765F6" w:rsidRPr="00811DBD" w:rsidRDefault="00075E9C">
      <w:pPr>
        <w:rPr>
          <w:rFonts w:ascii="Comic Sans MS" w:hAnsi="Comic Sans MS"/>
          <w:sz w:val="22"/>
        </w:rPr>
      </w:pPr>
    </w:p>
    <w:p w:rsidR="006765F6" w:rsidRPr="00811DBD" w:rsidRDefault="00075E9C" w:rsidP="006765F6">
      <w:pPr>
        <w:pStyle w:val="2-Titre"/>
      </w:pPr>
      <w:r w:rsidRPr="00811DBD">
        <w:t>3.3 facteurs somatiques généraux</w:t>
      </w:r>
    </w:p>
    <w:p w:rsidR="006765F6" w:rsidRPr="00811DBD" w:rsidRDefault="00075E9C" w:rsidP="006765F6">
      <w:pPr>
        <w:rPr>
          <w:rFonts w:ascii="Comic Sans MS" w:hAnsi="Comic Sans MS"/>
          <w:sz w:val="22"/>
        </w:rPr>
      </w:pPr>
      <w:r w:rsidRPr="00811DBD">
        <w:rPr>
          <w:rFonts w:ascii="Comic Sans MS" w:hAnsi="Comic Sans MS"/>
          <w:sz w:val="22"/>
        </w:rPr>
        <w:t>difficile à reconnaître</w:t>
      </w:r>
    </w:p>
    <w:p w:rsidR="006765F6" w:rsidRPr="00811DBD" w:rsidRDefault="00075E9C" w:rsidP="006765F6">
      <w:pPr>
        <w:rPr>
          <w:rFonts w:ascii="Comic Sans MS" w:hAnsi="Comic Sans MS"/>
          <w:sz w:val="22"/>
        </w:rPr>
      </w:pPr>
      <w:r w:rsidRPr="00811DBD">
        <w:rPr>
          <w:rFonts w:ascii="Comic Sans MS" w:hAnsi="Comic Sans MS"/>
          <w:sz w:val="22"/>
        </w:rPr>
        <w:t>troubles métaboliques et endocriniens ( + fréquent chez la femme)</w:t>
      </w:r>
    </w:p>
    <w:p w:rsidR="006765F6" w:rsidRPr="00811DBD" w:rsidRDefault="00075E9C" w:rsidP="006765F6">
      <w:pPr>
        <w:rPr>
          <w:rFonts w:ascii="Comic Sans MS" w:hAnsi="Comic Sans MS"/>
          <w:sz w:val="22"/>
        </w:rPr>
      </w:pPr>
      <w:r w:rsidRPr="00811DBD">
        <w:rPr>
          <w:rFonts w:ascii="Comic Sans MS" w:hAnsi="Comic Sans MS"/>
          <w:sz w:val="22"/>
        </w:rPr>
        <w:t>pathologies augmentent</w:t>
      </w:r>
      <w:r w:rsidRPr="00811DBD">
        <w:rPr>
          <w:rFonts w:ascii="Comic Sans MS" w:hAnsi="Comic Sans MS"/>
          <w:sz w:val="22"/>
        </w:rPr>
        <w:t xml:space="preserve"> avec l’âge</w:t>
      </w:r>
    </w:p>
    <w:p w:rsidR="006765F6" w:rsidRPr="00811DBD" w:rsidRDefault="00075E9C">
      <w:pPr>
        <w:rPr>
          <w:rFonts w:ascii="Comic Sans MS" w:hAnsi="Comic Sans MS"/>
          <w:sz w:val="22"/>
        </w:rPr>
      </w:pPr>
    </w:p>
    <w:p w:rsidR="006765F6" w:rsidRPr="009F50BB" w:rsidRDefault="00075E9C" w:rsidP="006765F6">
      <w:pPr>
        <w:jc w:val="both"/>
        <w:rPr>
          <w:rFonts w:ascii="Comic Sans MS" w:hAnsi="Comic Sans MS"/>
          <w:sz w:val="22"/>
        </w:rPr>
      </w:pPr>
    </w:p>
    <w:p w:rsidR="006765F6" w:rsidRPr="00300923" w:rsidRDefault="00075E9C" w:rsidP="006765F6">
      <w:pPr>
        <w:pStyle w:val="1-Chapitre"/>
      </w:pPr>
      <w:r w:rsidRPr="00300923">
        <w:t>Chapitre 4 : Le diagnostic</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 xml:space="preserve">Examen clinique : 2 ou 3 grandes étapes : recherche de signes cliniques, d’étiologies, avec éventuellement des exams complémentaires. </w:t>
      </w:r>
    </w:p>
    <w:p w:rsidR="006765F6" w:rsidRPr="009F50BB" w:rsidRDefault="00075E9C" w:rsidP="006765F6">
      <w:pPr>
        <w:jc w:val="both"/>
        <w:rPr>
          <w:rFonts w:ascii="Comic Sans MS" w:hAnsi="Comic Sans MS"/>
          <w:sz w:val="22"/>
        </w:rPr>
      </w:pPr>
    </w:p>
    <w:p w:rsidR="006765F6" w:rsidRPr="00300923" w:rsidRDefault="00075E9C" w:rsidP="006765F6">
      <w:pPr>
        <w:pStyle w:val="2-Titre"/>
      </w:pPr>
      <w:r w:rsidRPr="00300923">
        <w:t>4.1 Recherche des signes cliniques</w:t>
      </w:r>
    </w:p>
    <w:p w:rsidR="006765F6" w:rsidRPr="00300923" w:rsidRDefault="00075E9C" w:rsidP="006765F6">
      <w:pPr>
        <w:jc w:val="both"/>
        <w:rPr>
          <w:rFonts w:ascii="Comic Sans MS" w:hAnsi="Comic Sans MS"/>
          <w:sz w:val="32"/>
        </w:rPr>
      </w:pPr>
    </w:p>
    <w:p w:rsidR="006765F6" w:rsidRPr="00300923" w:rsidRDefault="00075E9C" w:rsidP="006765F6">
      <w:pPr>
        <w:pStyle w:val="3-Soustitre"/>
      </w:pPr>
      <w:r w:rsidRPr="00300923">
        <w:t>4.1.1 Interrogatoire : motif de la consult</w:t>
      </w:r>
      <w:r w:rsidRPr="00300923">
        <w:t>ation et anamnèse</w:t>
      </w:r>
    </w:p>
    <w:p w:rsidR="006765F6" w:rsidRPr="00300923" w:rsidRDefault="00075E9C" w:rsidP="006765F6">
      <w:pPr>
        <w:jc w:val="both"/>
        <w:rPr>
          <w:rFonts w:ascii="Comic Sans MS" w:hAnsi="Comic Sans MS"/>
          <w:sz w:val="28"/>
        </w:rPr>
      </w:pPr>
    </w:p>
    <w:p w:rsidR="006765F6" w:rsidRPr="00300923" w:rsidRDefault="00075E9C" w:rsidP="000B7BEC">
      <w:pPr>
        <w:pStyle w:val="4-paragraphe"/>
      </w:pPr>
      <w:r w:rsidRPr="00300923">
        <w:t>4.1.1.1 Motif de la CS</w:t>
      </w:r>
    </w:p>
    <w:p w:rsidR="006765F6" w:rsidRPr="009F50BB" w:rsidRDefault="00075E9C" w:rsidP="006765F6">
      <w:pPr>
        <w:jc w:val="both"/>
        <w:rPr>
          <w:rFonts w:ascii="Comic Sans MS" w:hAnsi="Comic Sans MS"/>
          <w:sz w:val="22"/>
        </w:rPr>
      </w:pPr>
      <w:r w:rsidRPr="009F50BB">
        <w:rPr>
          <w:rFonts w:ascii="Comic Sans MS" w:hAnsi="Comic Sans MS"/>
          <w:sz w:val="22"/>
        </w:rPr>
        <w:t xml:space="preserve">Laisser le patient s’exprimer, sans l’interrompre, il va assez vite énoncer son problème. Tenter de cerner la personnalité du patient, prendre son temps, c’est une étape très importante. </w:t>
      </w:r>
    </w:p>
    <w:p w:rsidR="006765F6" w:rsidRPr="009F50BB" w:rsidRDefault="00075E9C" w:rsidP="006765F6">
      <w:pPr>
        <w:jc w:val="both"/>
        <w:rPr>
          <w:rFonts w:ascii="Comic Sans MS" w:hAnsi="Comic Sans MS"/>
          <w:sz w:val="22"/>
        </w:rPr>
      </w:pPr>
      <w:r w:rsidRPr="009F50BB">
        <w:rPr>
          <w:rFonts w:ascii="Comic Sans MS" w:hAnsi="Comic Sans MS"/>
          <w:sz w:val="22"/>
        </w:rPr>
        <w:t>Grâce à cette étape, on sa</w:t>
      </w:r>
      <w:r w:rsidRPr="009F50BB">
        <w:rPr>
          <w:rFonts w:ascii="Comic Sans MS" w:hAnsi="Comic Sans MS"/>
          <w:sz w:val="22"/>
        </w:rPr>
        <w:t>it s’il y a des douleurs, bruits, limitation, douleurs faciales, otologiques, cervicales.</w:t>
      </w:r>
    </w:p>
    <w:p w:rsidR="006765F6" w:rsidRPr="009F50BB" w:rsidRDefault="00075E9C" w:rsidP="006765F6">
      <w:pPr>
        <w:jc w:val="both"/>
        <w:rPr>
          <w:rFonts w:ascii="Comic Sans MS" w:hAnsi="Comic Sans MS"/>
          <w:sz w:val="22"/>
        </w:rPr>
      </w:pPr>
      <w:r w:rsidRPr="009F50BB">
        <w:rPr>
          <w:rFonts w:ascii="Comic Sans MS" w:hAnsi="Comic Sans MS"/>
          <w:sz w:val="22"/>
        </w:rPr>
        <w:t>En même temps, on note l’apparence physique, s’il a un trouble de la posture, le port de tête, son élocution, son état de santé apparent.</w:t>
      </w:r>
    </w:p>
    <w:p w:rsidR="006765F6" w:rsidRPr="009F50BB" w:rsidRDefault="00075E9C" w:rsidP="006765F6">
      <w:pPr>
        <w:jc w:val="both"/>
        <w:rPr>
          <w:rFonts w:ascii="Comic Sans MS" w:hAnsi="Comic Sans MS"/>
          <w:sz w:val="22"/>
        </w:rPr>
      </w:pPr>
    </w:p>
    <w:p w:rsidR="006765F6" w:rsidRPr="009F50BB" w:rsidRDefault="00075E9C" w:rsidP="000B7BEC">
      <w:pPr>
        <w:pStyle w:val="4-paragraphe"/>
      </w:pPr>
      <w:r w:rsidRPr="009F50BB">
        <w:t>4.1.1.2 Anamnèse</w:t>
      </w:r>
    </w:p>
    <w:p w:rsidR="006765F6" w:rsidRPr="009F50BB" w:rsidRDefault="00075E9C" w:rsidP="006765F6">
      <w:pPr>
        <w:jc w:val="both"/>
        <w:rPr>
          <w:rFonts w:ascii="Comic Sans MS" w:hAnsi="Comic Sans MS"/>
          <w:sz w:val="22"/>
        </w:rPr>
      </w:pPr>
      <w:r w:rsidRPr="009F50BB">
        <w:rPr>
          <w:rFonts w:ascii="Comic Sans MS" w:hAnsi="Comic Sans MS"/>
          <w:sz w:val="22"/>
        </w:rPr>
        <w:t>Qui l’a ad</w:t>
      </w:r>
      <w:r w:rsidRPr="009F50BB">
        <w:rPr>
          <w:rFonts w:ascii="Comic Sans MS" w:hAnsi="Comic Sans MS"/>
          <w:sz w:val="22"/>
        </w:rPr>
        <w:t>ressé ? (dentiste, ORL, venu tout seul)</w:t>
      </w:r>
    </w:p>
    <w:p w:rsidR="006765F6" w:rsidRPr="009F50BB" w:rsidRDefault="00075E9C" w:rsidP="006765F6">
      <w:pPr>
        <w:jc w:val="both"/>
        <w:rPr>
          <w:rFonts w:ascii="Comic Sans MS" w:hAnsi="Comic Sans MS"/>
          <w:sz w:val="22"/>
        </w:rPr>
      </w:pPr>
      <w:r w:rsidRPr="009F50BB">
        <w:rPr>
          <w:rFonts w:ascii="Comic Sans MS" w:hAnsi="Comic Sans MS"/>
          <w:sz w:val="22"/>
        </w:rPr>
        <w:t>CS ou traitement antérieurs (gouttière, IRM…)</w:t>
      </w:r>
    </w:p>
    <w:p w:rsidR="006765F6" w:rsidRPr="009F50BB" w:rsidRDefault="00075E9C" w:rsidP="006765F6">
      <w:pPr>
        <w:jc w:val="both"/>
        <w:rPr>
          <w:rFonts w:ascii="Comic Sans MS" w:hAnsi="Comic Sans MS"/>
          <w:sz w:val="22"/>
        </w:rPr>
      </w:pPr>
      <w:r w:rsidRPr="009F50BB">
        <w:rPr>
          <w:rFonts w:ascii="Comic Sans MS" w:hAnsi="Comic Sans MS"/>
          <w:sz w:val="22"/>
        </w:rPr>
        <w:t>On cherche à aller plus loin, à avoir des infos supplémentaires, en le guidant par des questions :</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Date d’apparition et mode d’apparition (brutale ou progressive)</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Évoluti</w:t>
      </w:r>
      <w:r w:rsidRPr="009F50BB">
        <w:rPr>
          <w:rFonts w:ascii="Comic Sans MS" w:hAnsi="Comic Sans MS"/>
          <w:sz w:val="22"/>
        </w:rPr>
        <w:t>on sur une période courte ou longue (rémission, aggravation)</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Fréquence : quotidienne, hebdomadaire ou mensuelle,</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Localisation précise de la douleur (primitive ou à distance). La douleur est très délicate à évaluer car très subjective (échelle de la douleur</w:t>
      </w:r>
      <w:r w:rsidRPr="009F50BB">
        <w:rPr>
          <w:rFonts w:ascii="Comic Sans MS" w:hAnsi="Comic Sans MS"/>
          <w:sz w:val="22"/>
        </w:rPr>
        <w:t>).</w:t>
      </w:r>
    </w:p>
    <w:p w:rsidR="006765F6" w:rsidRPr="009F50BB" w:rsidRDefault="00075E9C" w:rsidP="006765F6">
      <w:pPr>
        <w:jc w:val="both"/>
        <w:rPr>
          <w:rFonts w:ascii="Comic Sans MS" w:hAnsi="Comic Sans MS"/>
          <w:sz w:val="22"/>
        </w:rPr>
      </w:pPr>
      <w:r w:rsidRPr="009F50BB">
        <w:rPr>
          <w:rFonts w:ascii="Comic Sans MS" w:hAnsi="Comic Sans MS"/>
          <w:sz w:val="22"/>
        </w:rPr>
        <w:t>On cherchera à recueillir d’autres infos plus générales :</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 xml:space="preserve">Traitement ODF effectué, </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Traumatismes (accident, chir, choc, chute paraissant anodines)</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Habitudes nocives : bruxisme, stylo, onychophagie, chewing-gum…</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Manipulations cervicales</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Chercher à connaî</w:t>
      </w:r>
      <w:r w:rsidRPr="009F50BB">
        <w:rPr>
          <w:rFonts w:ascii="Comic Sans MS" w:hAnsi="Comic Sans MS"/>
          <w:sz w:val="22"/>
        </w:rPr>
        <w:t>tre sa profession (habitudes professionnelles)</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Cerner ses caractères psychologiques : stress…</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On cherchera à connaître d’autres signes cliniques : douleurs faciales, cervicales ou dorsales, acouphènes, diminution de l’audition,  pathologie d’autres articu</w:t>
      </w:r>
      <w:r w:rsidRPr="009F50BB">
        <w:rPr>
          <w:rFonts w:ascii="Comic Sans MS" w:hAnsi="Comic Sans MS"/>
          <w:sz w:val="22"/>
        </w:rPr>
        <w:t xml:space="preserve">lations, laxité ligamentaire, vertiges, questions sur l’état de santé général. </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4.1.2 Examen musculaire</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La palpation peut être digitale ou bidigitale, muscle au repos.</w:t>
      </w:r>
    </w:p>
    <w:p w:rsidR="006765F6" w:rsidRPr="009F50BB" w:rsidRDefault="00075E9C" w:rsidP="006765F6">
      <w:pPr>
        <w:jc w:val="both"/>
        <w:rPr>
          <w:rFonts w:ascii="Comic Sans MS" w:hAnsi="Comic Sans MS"/>
          <w:sz w:val="22"/>
        </w:rPr>
      </w:pPr>
      <w:r w:rsidRPr="009F50BB">
        <w:rPr>
          <w:rFonts w:ascii="Comic Sans MS" w:hAnsi="Comic Sans MS"/>
          <w:sz w:val="22"/>
        </w:rPr>
        <w:t>La contraction se fait de façon active par le patient selon des mvts spécifiques : fer</w:t>
      </w:r>
      <w:r w:rsidRPr="009F50BB">
        <w:rPr>
          <w:rFonts w:ascii="Comic Sans MS" w:hAnsi="Comic Sans MS"/>
          <w:sz w:val="22"/>
        </w:rPr>
        <w:t>meture buccale forcée pour les élévateurs, propulsion pour les ptérygoïdiens latéraux.</w:t>
      </w:r>
    </w:p>
    <w:p w:rsidR="006765F6" w:rsidRPr="009F50BB" w:rsidRDefault="00075E9C" w:rsidP="006765F6">
      <w:pPr>
        <w:jc w:val="both"/>
        <w:rPr>
          <w:rFonts w:ascii="Comic Sans MS" w:hAnsi="Comic Sans MS"/>
          <w:sz w:val="22"/>
        </w:rPr>
      </w:pPr>
      <w:r w:rsidRPr="009F50BB">
        <w:rPr>
          <w:rFonts w:ascii="Comic Sans MS" w:hAnsi="Comic Sans MS"/>
          <w:sz w:val="22"/>
        </w:rPr>
        <w:t>L’étirement, de façon passive, est faite par le praticien avec mvts spécifiques : ouverture buccale  pour les élévateurs, rétropulsion pour les ptérygoïdiens latéraux.</w:t>
      </w:r>
    </w:p>
    <w:p w:rsidR="006765F6" w:rsidRPr="009F50BB" w:rsidRDefault="00075E9C" w:rsidP="006765F6">
      <w:pPr>
        <w:jc w:val="both"/>
        <w:rPr>
          <w:rFonts w:ascii="Comic Sans MS" w:hAnsi="Comic Sans MS"/>
          <w:sz w:val="22"/>
        </w:rPr>
      </w:pPr>
      <w:r w:rsidRPr="009F50BB">
        <w:rPr>
          <w:rFonts w:ascii="Comic Sans MS" w:hAnsi="Comic Sans MS"/>
          <w:sz w:val="22"/>
        </w:rPr>
        <w:t>L</w:t>
      </w:r>
      <w:r w:rsidRPr="009F50BB">
        <w:rPr>
          <w:rFonts w:ascii="Comic Sans MS" w:hAnsi="Comic Sans MS"/>
          <w:sz w:val="22"/>
        </w:rPr>
        <w:t>a pression est ferme, de 1 à 2 secondes.</w:t>
      </w:r>
    </w:p>
    <w:p w:rsidR="006765F6" w:rsidRPr="009F50BB" w:rsidRDefault="00075E9C" w:rsidP="006765F6">
      <w:pPr>
        <w:jc w:val="both"/>
        <w:rPr>
          <w:rFonts w:ascii="Comic Sans MS" w:hAnsi="Comic Sans MS"/>
          <w:sz w:val="22"/>
        </w:rPr>
      </w:pPr>
      <w:r w:rsidRPr="009F50BB">
        <w:rPr>
          <w:rFonts w:ascii="Comic Sans MS" w:hAnsi="Comic Sans MS"/>
          <w:sz w:val="22"/>
        </w:rPr>
        <w:t>La palpation précise la localisation de la douleur, l’état de sensibilité ou de douleur, de contracture ou d’hypertrophie  du muscle.</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Lieux de palpation :</w:t>
      </w:r>
    </w:p>
    <w:p w:rsidR="006765F6" w:rsidRPr="009F50BB" w:rsidRDefault="00075E9C" w:rsidP="006765F6">
      <w:pPr>
        <w:jc w:val="both"/>
        <w:rPr>
          <w:rFonts w:ascii="Comic Sans MS" w:hAnsi="Comic Sans MS"/>
          <w:sz w:val="22"/>
        </w:rPr>
      </w:pPr>
      <w:r w:rsidRPr="009F50BB">
        <w:rPr>
          <w:rFonts w:ascii="Comic Sans MS" w:hAnsi="Comic Sans MS"/>
          <w:sz w:val="22"/>
        </w:rPr>
        <w:t>Temporal : sur les tempes</w:t>
      </w:r>
    </w:p>
    <w:p w:rsidR="006765F6" w:rsidRPr="009F50BB" w:rsidRDefault="00075E9C" w:rsidP="006765F6">
      <w:pPr>
        <w:jc w:val="both"/>
        <w:rPr>
          <w:rFonts w:ascii="Comic Sans MS" w:hAnsi="Comic Sans MS"/>
          <w:sz w:val="22"/>
        </w:rPr>
      </w:pPr>
      <w:r w:rsidRPr="009F50BB">
        <w:rPr>
          <w:rFonts w:ascii="Comic Sans MS" w:hAnsi="Comic Sans MS"/>
          <w:sz w:val="22"/>
        </w:rPr>
        <w:t>Ptérygoïdien latéral : intra bucc</w:t>
      </w:r>
      <w:r w:rsidRPr="009F50BB">
        <w:rPr>
          <w:rFonts w:ascii="Comic Sans MS" w:hAnsi="Comic Sans MS"/>
          <w:sz w:val="22"/>
        </w:rPr>
        <w:t>ale en arrière de la tubérosité du maxillaire,</w:t>
      </w:r>
    </w:p>
    <w:p w:rsidR="006765F6" w:rsidRPr="009F50BB" w:rsidRDefault="00075E9C" w:rsidP="006765F6">
      <w:pPr>
        <w:jc w:val="both"/>
        <w:rPr>
          <w:rFonts w:ascii="Comic Sans MS" w:hAnsi="Comic Sans MS"/>
          <w:sz w:val="22"/>
        </w:rPr>
      </w:pPr>
      <w:r w:rsidRPr="009F50BB">
        <w:rPr>
          <w:rFonts w:ascii="Comic Sans MS" w:hAnsi="Comic Sans MS"/>
          <w:sz w:val="22"/>
        </w:rPr>
        <w:t xml:space="preserve">Ptérygoïdien médial : soit par l’extérieur : doigts en crochet à l’arrière du gonion, ou par voie intrabuccale : doigt sur la face mésiale du gonion. </w:t>
      </w:r>
    </w:p>
    <w:p w:rsidR="006765F6" w:rsidRPr="009F50BB" w:rsidRDefault="00075E9C" w:rsidP="006765F6">
      <w:pPr>
        <w:jc w:val="both"/>
        <w:rPr>
          <w:rFonts w:ascii="Comic Sans MS" w:hAnsi="Comic Sans MS"/>
          <w:sz w:val="22"/>
        </w:rPr>
      </w:pPr>
      <w:r w:rsidRPr="009F50BB">
        <w:rPr>
          <w:rFonts w:ascii="Comic Sans MS" w:hAnsi="Comic Sans MS"/>
          <w:sz w:val="22"/>
        </w:rPr>
        <w:t>Masséter -</w:t>
      </w:r>
    </w:p>
    <w:p w:rsidR="006765F6" w:rsidRPr="009F50BB" w:rsidRDefault="00075E9C" w:rsidP="006765F6">
      <w:pPr>
        <w:jc w:val="both"/>
        <w:rPr>
          <w:rFonts w:ascii="Comic Sans MS" w:hAnsi="Comic Sans MS"/>
          <w:sz w:val="22"/>
        </w:rPr>
      </w:pPr>
      <w:r w:rsidRPr="009F50BB">
        <w:rPr>
          <w:rFonts w:ascii="Comic Sans MS" w:hAnsi="Comic Sans MS"/>
          <w:sz w:val="22"/>
        </w:rPr>
        <w:t>SCM : tourner la tête et palpation</w:t>
      </w:r>
    </w:p>
    <w:p w:rsidR="006765F6" w:rsidRPr="009F50BB" w:rsidRDefault="00075E9C" w:rsidP="006765F6">
      <w:pPr>
        <w:jc w:val="both"/>
        <w:rPr>
          <w:rFonts w:ascii="Comic Sans MS" w:hAnsi="Comic Sans MS"/>
          <w:sz w:val="22"/>
        </w:rPr>
      </w:pPr>
      <w:r w:rsidRPr="009F50BB">
        <w:rPr>
          <w:rFonts w:ascii="Comic Sans MS" w:hAnsi="Comic Sans MS"/>
          <w:sz w:val="22"/>
        </w:rPr>
        <w:t>Trapèze.</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w:t>
      </w:r>
      <w:r w:rsidRPr="00300923">
        <w:t>1.3 Examen articulaire et de la motilité mdb.</w:t>
      </w:r>
    </w:p>
    <w:p w:rsidR="006765F6" w:rsidRPr="009F50BB" w:rsidRDefault="00075E9C" w:rsidP="006765F6">
      <w:pPr>
        <w:jc w:val="both"/>
        <w:rPr>
          <w:rFonts w:ascii="Comic Sans MS" w:hAnsi="Comic Sans MS"/>
          <w:sz w:val="22"/>
        </w:rPr>
      </w:pPr>
    </w:p>
    <w:p w:rsidR="006765F6" w:rsidRPr="009F50BB" w:rsidRDefault="00075E9C" w:rsidP="006765F6">
      <w:pPr>
        <w:pStyle w:val="BodyText"/>
      </w:pPr>
      <w:r w:rsidRPr="009F50BB">
        <w:t>Cet exam nous permet d’évaluer douleurs, bruits, et troubles de la motilité/déviation.</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Il se fait par palpation des téguments, palpation endo-auriculaire, visualisation des trajectoires lors des mvts d’ouvert</w:t>
      </w:r>
      <w:r w:rsidRPr="009F50BB">
        <w:rPr>
          <w:rFonts w:ascii="Comic Sans MS" w:hAnsi="Comic Sans MS"/>
          <w:sz w:val="22"/>
        </w:rPr>
        <w:t xml:space="preserve">ure et fermeture, de propulsion et diduction. </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Palpation des téguments : patient allongé, praticien derrière, palpation bilatérale et symétrique dans la région prétragénienne, le patient fait des mvts d’ouverture/fermeture/latéralité, on sent les crépitem</w:t>
      </w:r>
      <w:r w:rsidRPr="009F50BB">
        <w:rPr>
          <w:rFonts w:ascii="Comic Sans MS" w:hAnsi="Comic Sans MS"/>
          <w:sz w:val="22"/>
        </w:rPr>
        <w:t>ents, frottements….</w:t>
      </w:r>
    </w:p>
    <w:p w:rsidR="006765F6" w:rsidRPr="009F50BB" w:rsidRDefault="00075E9C" w:rsidP="006765F6">
      <w:pPr>
        <w:jc w:val="both"/>
        <w:rPr>
          <w:rFonts w:ascii="Comic Sans MS" w:hAnsi="Comic Sans MS"/>
          <w:sz w:val="22"/>
        </w:rPr>
      </w:pPr>
      <w:r w:rsidRPr="009F50BB">
        <w:rPr>
          <w:rFonts w:ascii="Comic Sans MS" w:hAnsi="Comic Sans MS"/>
          <w:sz w:val="22"/>
        </w:rPr>
        <w:t xml:space="preserve">Palpation intra-auriculaire : patient assis, praticien devant, auriculaire dans les méats acoustiques externes, le patient fait des séries d’ouverture et fermeture. </w:t>
      </w:r>
    </w:p>
    <w:p w:rsidR="006765F6" w:rsidRPr="009F50BB" w:rsidRDefault="00075E9C" w:rsidP="006765F6">
      <w:pPr>
        <w:jc w:val="both"/>
        <w:rPr>
          <w:rFonts w:ascii="Comic Sans MS" w:hAnsi="Comic Sans MS"/>
          <w:sz w:val="22"/>
        </w:rPr>
      </w:pPr>
      <w:r w:rsidRPr="009F50BB">
        <w:rPr>
          <w:rFonts w:ascii="Comic Sans MS" w:hAnsi="Comic Sans MS"/>
          <w:sz w:val="22"/>
        </w:rPr>
        <w:t>grâce à cela, on repère si claquement à l’ouverture et/ou fermeture, i</w:t>
      </w:r>
      <w:r w:rsidRPr="009F50BB">
        <w:rPr>
          <w:rFonts w:ascii="Comic Sans MS" w:hAnsi="Comic Sans MS"/>
          <w:sz w:val="22"/>
        </w:rPr>
        <w:t>ntensité, etc.…</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 xml:space="preserve">Examen de la motilité mdb : </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ouverture buccale : 40+/-7mm</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trajectoire du point interincisif inférieur :</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rectiligne et sagittal = pas de pb</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rectiligne avec ressaut bilatéral synchrone et amplitude normale : DDR bilatéral et synchrone.</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Bloqu</w:t>
      </w:r>
      <w:r w:rsidRPr="009F50BB">
        <w:rPr>
          <w:rFonts w:ascii="Comic Sans MS" w:hAnsi="Comic Sans MS"/>
          <w:sz w:val="22"/>
        </w:rPr>
        <w:t xml:space="preserve">ée avec ouverture réduite rectiligne : DDI bilatéral ou contracture musculaire bilatérale. </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Dévié sans ressaut : dysfonction musculaire, inflammation périarticulaire</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Déviée avec ressauts bilatéraux : DDR asynchrones.</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Dévié avec ressaut unilatéral : DDR uni</w:t>
      </w:r>
      <w:r w:rsidRPr="009F50BB">
        <w:rPr>
          <w:rFonts w:ascii="Comic Sans MS" w:hAnsi="Comic Sans MS"/>
          <w:sz w:val="22"/>
        </w:rPr>
        <w:t>latérale</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Dévié sans ressaut avec limitation d’ouverture : DDI unilatérale ou contracture sévère unilatérale</w:t>
      </w:r>
    </w:p>
    <w:p w:rsidR="006765F6" w:rsidRPr="009F50BB" w:rsidRDefault="00075E9C" w:rsidP="006765F6">
      <w:pPr>
        <w:ind w:left="1080"/>
        <w:jc w:val="both"/>
        <w:rPr>
          <w:rFonts w:ascii="Comic Sans MS" w:hAnsi="Comic Sans MS"/>
          <w:sz w:val="22"/>
        </w:rPr>
      </w:pPr>
    </w:p>
    <w:p w:rsidR="006765F6" w:rsidRPr="009F50BB" w:rsidRDefault="00075E9C" w:rsidP="006765F6">
      <w:pPr>
        <w:pStyle w:val="BodyText"/>
        <w:jc w:val="center"/>
      </w:pPr>
      <w:r w:rsidRPr="009F50BB">
        <w:t>Propulsion en mm</w:t>
      </w:r>
    </w:p>
    <w:p w:rsidR="006765F6" w:rsidRPr="009F50BB" w:rsidRDefault="00075E9C" w:rsidP="006765F6">
      <w:pPr>
        <w:ind w:left="2832"/>
        <w:jc w:val="both"/>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39808" behindDoc="0" locked="0" layoutInCell="1" allowOverlap="1">
                <wp:simplePos x="0" y="0"/>
                <wp:positionH relativeFrom="column">
                  <wp:posOffset>2809240</wp:posOffset>
                </wp:positionH>
                <wp:positionV relativeFrom="paragraph">
                  <wp:posOffset>93980</wp:posOffset>
                </wp:positionV>
                <wp:extent cx="0" cy="2400300"/>
                <wp:effectExtent l="75565" t="27305" r="67310" b="2984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7.4pt" to="221.2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7oLAIAAG4EAAAOAAAAZHJzL2Uyb0RvYy54bWysVF1v2jAUfZ+0/2D5HZJAoDQiVFMCe2Er&#10;UrsfYGyHWHVsyzYENO2/79p8rN1eqqk8GH/ce3zPuceZPxw7iQ7cOqFVibNhihFXVDOhdiX+8bwa&#10;zDBynihGpFa8xCfu8MPi86d5bwo+0q2WjFsEIMoVvSlx670pksTRlnfEDbXhCg4bbTviYWl3CbOk&#10;B/ROJqM0nSa9tsxYTblzsFufD/Ei4jcNp/6xaRz3SJYYavNxtHHchjFZzEmxs8S0gl7KIP9RRUeE&#10;gktvUDXxBO2t+AeqE9Rqpxs/pLpLdNMIyiMHYJOlf7F5aonhkQuI48xNJvdxsPT7YWORYCUeQ6cU&#10;6aBHa6E4GgdpeuMKiKjUxgZy9KiezFrTF4eUrlqidjyW+HwykJaFjORNSlg4Axds+2+aQQzZex11&#10;Oja2C5CgADrGdpxu7eBHj+h5k8LuKE/TcRpblZDimmis81+57lCYlFhCzRGYHNbOh0JIcQ0J9yi9&#10;ElLGbkuFekCdTe4mMcNpKVg4DXHO7raVtOhAgmHiL9KCk9dhVu8Vi2gtJ2ypGPJRA28FqCI5Dld0&#10;nGEkObyLMIvRngj53mhgIFWoCfQATpfZ2VU/79P75Ww5ywf5aLoc5GldD76sqnwwXWV3k3pcV1Wd&#10;/Qr0srxoBWNcBYZXh2f5+xx0eWtnb948ftMyeYseRYdir/+x6GiI4IGzm7aanTY29Cd4A0wdgy8P&#10;MLya1+sY9eczsfgNAAD//wMAUEsDBBQABgAIAAAAIQDHmnnG3gAAAAoBAAAPAAAAZHJzL2Rvd25y&#10;ZXYueG1sTI9BS8NAEIXvgv9hGcGb3TQu2sZsihQDgiBa2/s2O01Cs7Mhu02jv94RD3qc9z7evJev&#10;JteJEYfQetIwnyUgkCpvW6o1bD/KmwWIEA1Z03lCDZ8YYFVcXuQms/5M7zhuYi04hEJmNDQx9pmU&#10;oWrQmTDzPRJ7Bz84E/kcamkHc+Zw18k0Se6kMy3xh8b0uG6wOm5OTsPu6Svcz0s7vqlyvUy2r88v&#10;u0ZpfX01PT6AiDjFPxh+6nN1KLjT3p/IBtFpUCpVjLKheAIDv8Jew+0yXYAscvl/QvENAAD//wMA&#10;UEsBAi0AFAAGAAgAAAAhALaDOJL+AAAA4QEAABMAAAAAAAAAAAAAAAAAAAAAAFtDb250ZW50X1R5&#10;cGVzXS54bWxQSwECLQAUAAYACAAAACEAOP0h/9YAAACUAQAACwAAAAAAAAAAAAAAAAAvAQAAX3Jl&#10;bHMvLnJlbHNQSwECLQAUAAYACAAAACEAfV+O6CwCAABuBAAADgAAAAAAAAAAAAAAAAAuAgAAZHJz&#10;L2Uyb0RvYy54bWxQSwECLQAUAAYACAAAACEAx5p5xt4AAAAKAQAADwAAAAAAAAAAAAAAAACGBAAA&#10;ZHJzL2Rvd25yZXYueG1sUEsFBgAAAAAEAAQA8wAAAJEFAAAAAA==&#10;" strokeweight="2.25pt">
                <v:stroke startarrow="block" endarrow="block"/>
              </v:line>
            </w:pict>
          </mc:Fallback>
        </mc:AlternateConten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9F50BB" w:rsidRDefault="00075E9C" w:rsidP="006765F6">
      <w:pPr>
        <w:jc w:val="center"/>
        <w:rPr>
          <w:rFonts w:ascii="Comic Sans MS" w:hAnsi="Comic Sans MS"/>
          <w:sz w:val="22"/>
        </w:rPr>
      </w:pPr>
      <w:r w:rsidRPr="009F50BB">
        <w:rPr>
          <w:rFonts w:ascii="Comic Sans MS" w:hAnsi="Comic Sans MS"/>
          <w:sz w:val="22"/>
        </w:rPr>
        <w:t>Diduction en mm</w:t>
      </w:r>
      <w:r w:rsidRPr="009F50BB">
        <w:rPr>
          <w:rFonts w:ascii="Comic Sans MS" w:hAnsi="Comic Sans MS"/>
          <w:sz w:val="22"/>
        </w:rPr>
        <w:tab/>
      </w:r>
      <w:r w:rsidRPr="009F50BB">
        <w:rPr>
          <w:rFonts w:ascii="Comic Sans MS" w:hAnsi="Comic Sans MS"/>
          <w:sz w:val="22"/>
        </w:rPr>
        <w:tab/>
      </w:r>
      <w:r w:rsidRPr="009F50BB">
        <w:rPr>
          <w:rFonts w:ascii="Comic Sans MS" w:hAnsi="Comic Sans MS"/>
          <w:sz w:val="22"/>
        </w:rPr>
        <w:tab/>
      </w:r>
      <w:r w:rsidRPr="009F50BB">
        <w:rPr>
          <w:rFonts w:ascii="Comic Sans MS" w:hAnsi="Comic Sans MS"/>
          <w:sz w:val="22"/>
        </w:rPr>
        <w:tab/>
      </w:r>
      <w:r w:rsidRPr="009F50BB">
        <w:rPr>
          <w:rFonts w:ascii="Comic Sans MS" w:hAnsi="Comic Sans MS"/>
          <w:sz w:val="22"/>
        </w:rPr>
        <w:tab/>
        <w:t>Diduction mm</w:t>
      </w:r>
    </w:p>
    <w:p w:rsidR="006765F6" w:rsidRPr="009F50BB" w:rsidRDefault="00075E9C" w:rsidP="006765F6">
      <w:pPr>
        <w:jc w:val="both"/>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41856" behindDoc="0" locked="0" layoutInCell="1" allowOverlap="1">
                <wp:simplePos x="0" y="0"/>
                <wp:positionH relativeFrom="column">
                  <wp:posOffset>2809240</wp:posOffset>
                </wp:positionH>
                <wp:positionV relativeFrom="paragraph">
                  <wp:posOffset>635</wp:posOffset>
                </wp:positionV>
                <wp:extent cx="685800" cy="914400"/>
                <wp:effectExtent l="18415" t="10160" r="10160" b="1841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05pt" to="275.2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WoGQIAAC4EAAAOAAAAZHJzL2Uyb0RvYy54bWysU8GO2jAQvVfqP1i5QxI2sBARVlVCetl2&#10;kXb7AcZ2iFXHtmxDQFX/vWMH0tJeqqqXZOyZefNm5nn9dO4EOjFjuZJFlE6TCDFJFOXyUERf3urJ&#10;MkLWYUmxUJIV0YXZ6Gnz/t261zmbqVYJygwCEGnzXhdR65zO49iSlnXYTpVmEpyNMh12cDSHmBrc&#10;A3on4lmSLOJeGaqNIsxauK0GZ7QJ+E3DiHtpGsscEkUE3Fz4mvDd+2+8WeP8YLBuObnSwP/AosNc&#10;QtERqsIOo6Phf0B1nBhlVeOmRHWxahpOWOgBukmT37p5bbFmoRcYjtXjmOz/gyWfTzuDOC2ih8cI&#10;SdzBjp65ZGjuR9Nrm0NEKXfGN0fO8lU/K/LVIqnKFssDCxTfLhrSUp8R36X4g9VQYN9/UhRi8NGp&#10;MKdzYzoPCRNA57COy7gOdnaIwOViOV8msDQCrlWaZWD7Cji/JWtj3UemOuSNIhLAO4Dj07N1Q+gt&#10;xNeSquZCwD3OhUQ9MF4l8yRkWCU49V7vtOawL4VBJ+xFk9T1WPguzKijpAGtZZhur7bDXAw2EBXS&#10;40E/wOdqDar4tkpW2+V2mU2y2WI7yZKqmnyoy2yyqNPHefVQlWWVfvfU0ixvOaVMenY3habZ3yng&#10;+lYGbY0aHecQ36OH2QLZ2z+QDgv1OxzUsFf0sjN+tn63IMoQfH1AXvW/nkPUz2e++QEAAP//AwBQ&#10;SwMEFAAGAAgAAAAhAP6pAEncAAAACAEAAA8AAABkcnMvZG93bnJldi54bWxMj0FLAzEQhe+C/yGM&#10;4M1mW7NF1s2WIqjFi1iLeEw36WZpMlmStLv+e6cnPX68x5tv6tXkHTubmPqAEuazApjBNugeOwm7&#10;z+e7B2ApK9TKBTQSfkyCVXN9VatKhxE/zHmbO0YjmColweY8VJyn1hqv0iwMBik7hOhVJowd11GN&#10;NO4dXxTFknvVI12wajBP1rTH7clLeC9f+Jflx939cv26OYxvGxHdt5S3N9P6EVg2U/4rw0Wf1KEh&#10;p304oU7MSRBiIah6CRjFZVkQ7gmFmANvav7/geYXAAD//wMAUEsBAi0AFAAGAAgAAAAhALaDOJL+&#10;AAAA4QEAABMAAAAAAAAAAAAAAAAAAAAAAFtDb250ZW50X1R5cGVzXS54bWxQSwECLQAUAAYACAAA&#10;ACEAOP0h/9YAAACUAQAACwAAAAAAAAAAAAAAAAAvAQAAX3JlbHMvLnJlbHNQSwECLQAUAAYACAAA&#10;ACEARDFlqBkCAAAuBAAADgAAAAAAAAAAAAAAAAAuAgAAZHJzL2Uyb0RvYy54bWxQSwECLQAUAAYA&#10;CAAAACEA/qkASdwAAAAIAQAADwAAAAAAAAAAAAAAAABzBAAAZHJzL2Rvd25yZXYueG1sUEsFBgAA&#10;AAAEAAQA8wAAAHwFAAAAAA==&#10;" strokecolor="lime" strokeweight="1.5pt"/>
            </w:pict>
          </mc:Fallback>
        </mc:AlternateContent>
      </w:r>
      <w:r>
        <w:rPr>
          <w:rFonts w:ascii="Comic Sans MS" w:hAnsi="Comic Sans MS"/>
          <w:noProof/>
          <w:sz w:val="22"/>
        </w:rPr>
        <mc:AlternateContent>
          <mc:Choice Requires="wps">
            <w:drawing>
              <wp:anchor distT="0" distB="0" distL="114300" distR="114300" simplePos="0" relativeHeight="251640832" behindDoc="0" locked="0" layoutInCell="1" allowOverlap="1">
                <wp:simplePos x="0" y="0"/>
                <wp:positionH relativeFrom="column">
                  <wp:posOffset>2352040</wp:posOffset>
                </wp:positionH>
                <wp:positionV relativeFrom="paragraph">
                  <wp:posOffset>635</wp:posOffset>
                </wp:positionV>
                <wp:extent cx="457200" cy="1257300"/>
                <wp:effectExtent l="18415" t="10160" r="10160" b="1841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573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05pt" to="221.2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MRIgIAADk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XiKkSIt&#10;9GgrFEd5KE1nXAEWK7WzITl6Vi9mq+lXh5ReNUQdeKT4ejHglgWP5MElXJyBAPvuo2ZgQ45exzqd&#10;a9uiWgrzITgGcKgFOsfGXO6N4WePKDzmkydoNkYUVNlo8jSGSwhGioATvI11/j3XLQpCiSWkEFHJ&#10;aev81fRmEsyV3ggp4Z0UUqEOUOfpJI0eTkvBgjYonT3sV9KiE4H52WxS+PrAD2ZWHxWLaA0nbN3L&#10;ngh5lYGoVAEPEgI+vXQdkG/zdL6erWf5IB9N14M8rarBu80qH0w32dOkGlerVZV9D9SyvGgEY1wF&#10;drdhzfK/G4Z+ba5jdh/Xex2SR/RYWyB7+0fSsbehndfB2Gt22dlQ29BmmM9o3O9SWIBf79Hq58Yv&#10;fwAAAP//AwBQSwMEFAAGAAgAAAAhAOYaW/DdAAAACAEAAA8AAABkcnMvZG93bnJldi54bWxMj0FL&#10;w0AQhe+C/2EZwZvdtA1aYzalFCxEKdiq9212moRmZ8PuNo3/3ulJjx/v8eabfDnaTgzoQ+tIwXSS&#10;gECqnGmpVvD1+fqwABGiJqM7R6jgBwMsi9ubXGfGXWiHwz7WgkcoZFpBE2OfSRmqBq0OE9cjcXZ0&#10;3urI6GtpvL7wuO3kLEkepdUt8YVG97husDrtz1YBvb/53elju/7ebHCYr/rSHMtSqfu7cfUCIuIY&#10;/8pw1Wd1KNjp4M5kgugUzJ+SlKvXQHCcpjPGA+PzYgqyyOX/B4pfAAAA//8DAFBLAQItABQABgAI&#10;AAAAIQC2gziS/gAAAOEBAAATAAAAAAAAAAAAAAAAAAAAAABbQ29udGVudF9UeXBlc10ueG1sUEsB&#10;Ai0AFAAGAAgAAAAhADj9If/WAAAAlAEAAAsAAAAAAAAAAAAAAAAALwEAAF9yZWxzLy5yZWxzUEsB&#10;Ai0AFAAGAAgAAAAhACFaExEiAgAAOQQAAA4AAAAAAAAAAAAAAAAALgIAAGRycy9lMm9Eb2MueG1s&#10;UEsBAi0AFAAGAAgAAAAhAOYaW/DdAAAACAEAAA8AAAAAAAAAAAAAAAAAfAQAAGRycy9kb3ducmV2&#10;LnhtbFBLBQYAAAAABAAEAPMAAACGBQAAAAA=&#10;" strokecolor="red" strokeweight="1.5pt"/>
            </w:pict>
          </mc:Fallback>
        </mc:AlternateContent>
      </w:r>
      <w:r>
        <w:rPr>
          <w:rFonts w:ascii="Comic Sans MS" w:hAnsi="Comic Sans MS"/>
          <w:noProof/>
          <w:sz w:val="22"/>
        </w:rPr>
        <mc:AlternateContent>
          <mc:Choice Requires="wps">
            <w:drawing>
              <wp:anchor distT="0" distB="0" distL="114300" distR="114300" simplePos="0" relativeHeight="251638784" behindDoc="0" locked="0" layoutInCell="1" allowOverlap="1">
                <wp:simplePos x="0" y="0"/>
                <wp:positionH relativeFrom="column">
                  <wp:posOffset>1894840</wp:posOffset>
                </wp:positionH>
                <wp:positionV relativeFrom="paragraph">
                  <wp:posOffset>635</wp:posOffset>
                </wp:positionV>
                <wp:extent cx="1828800" cy="0"/>
                <wp:effectExtent l="27940" t="67310" r="29210" b="75565"/>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05pt" to="29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mLQIAAG4EAAAOAAAAZHJzL2Uyb0RvYy54bWysVMuO2yAU3VfqPyD2iR+TZDxWnFFlJ92k&#10;nUgz/QACOEbFgIDEiar+ey/k0Zl2M6rqBQZz7+Gecw+ePx57iQ7cOqFVhbNxihFXVDOhdhX+9rIa&#10;FRg5TxQjUite4RN3+HHx8cN8MCXPdacl4xYBiHLlYCrceW/KJHG04z1xY224gs1W2554WNpdwiwZ&#10;AL2XSZ6ms2TQlhmrKXcOvjbnTbyI+G3LqX9qW8c9khWG2nwcbRy3YUwWc1LuLDGdoJcyyD9U0ROh&#10;4NAbVEM8QXsr/oLqBbXa6daPqe4T3baC8sgB2GTpH2yeO2J45ALiOHOTyf0/WPr1sLFIsArfTTFS&#10;pIcerYXiKA/SDMaVEFGrjQ3k6FE9m7Wm3x1Suu6I2vFY4svJQFoWMpI3KWHhDBywHb5oBjFk73XU&#10;6djaPkCCAugY23G6tYMfPaLwMSvyokiha/S6l5Dymmis85+57lGYVFhCzRGYHNbOh0JIeQ0J5yi9&#10;ElLGbkuFhgrnxfR+GjOcloKF3RDn7G5bS4sOJBgmPpEW7LwOs3qvWETrOGFLxZCPGngrQBXJcTii&#10;5wwjyeFehFmM9kTI90YDA6lCTaAHcLrMzq768ZA+LItlMRlN8tlyNEmbZvRpVU9Gs1V2P23umrpu&#10;sp+BXjYpO8EYV4Hh1eHZ5H0Outy1szdvHr9pmbxFj6JDsdd3LDoaInjg7KatZqeNDf0J3gBTx+DL&#10;BQy35vU6Rv3+TSx+AQAA//8DAFBLAwQUAAYACAAAACEAzBLaQtoAAAAFAQAADwAAAGRycy9kb3du&#10;cmV2LnhtbEyOwUrDQBRF94L/MDzBnZ20xJqmmRQpBgRBam3308xrEsy8CZlpGv16X1a6PNzLvSfb&#10;jLYVA/a+caRgPotAIJXONFQpOHwWDwkIHzQZ3TpCBd/oYZPf3mQ6Ne5KHzjsQyV4hHyqFdQhdKmU&#10;vqzRaj9zHRJnZ9dbHRj7SppeX3nctnIRRUtpdUP8UOsOtzWWX/uLVXB8+fFP88IMu7jYrqLD++vb&#10;sY6Vur8bn9cgAo7hrwyTPqtDzk4ndyHjRatgsUpirk6B4PgxWTKeJpR5Jv/b578AAAD//wMAUEsB&#10;Ai0AFAAGAAgAAAAhALaDOJL+AAAA4QEAABMAAAAAAAAAAAAAAAAAAAAAAFtDb250ZW50X1R5cGVz&#10;XS54bWxQSwECLQAUAAYACAAAACEAOP0h/9YAAACUAQAACwAAAAAAAAAAAAAAAAAvAQAAX3JlbHMv&#10;LnJlbHNQSwECLQAUAAYACAAAACEAv6+cZi0CAABuBAAADgAAAAAAAAAAAAAAAAAuAgAAZHJzL2Uy&#10;b0RvYy54bWxQSwECLQAUAAYACAAAACEAzBLaQtoAAAAFAQAADwAAAAAAAAAAAAAAAACHBAAAZHJz&#10;L2Rvd25yZXYueG1sUEsFBgAAAAAEAAQA8wAAAI4FAAAAAA==&#10;" strokeweight="2.25pt">
                <v:stroke startarrow="block" endarrow="block"/>
              </v:line>
            </w:pict>
          </mc:Fallback>
        </mc:AlternateConten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0B7BEC" w:rsidRDefault="00075E9C" w:rsidP="006765F6">
      <w:pPr>
        <w:ind w:left="1416"/>
        <w:rPr>
          <w:rFonts w:ascii="Comic Sans MS" w:hAnsi="Comic Sans MS"/>
          <w:sz w:val="22"/>
        </w:rPr>
      </w:pPr>
      <w:r>
        <w:rPr>
          <w:noProof/>
          <w:sz w:val="22"/>
        </w:rPr>
        <mc:AlternateContent>
          <mc:Choice Requires="wps">
            <w:drawing>
              <wp:anchor distT="0" distB="0" distL="114300" distR="114300" simplePos="0" relativeHeight="251642880" behindDoc="0" locked="0" layoutInCell="1" allowOverlap="1">
                <wp:simplePos x="0" y="0"/>
                <wp:positionH relativeFrom="column">
                  <wp:posOffset>2809240</wp:posOffset>
                </wp:positionH>
                <wp:positionV relativeFrom="paragraph">
                  <wp:posOffset>136525</wp:posOffset>
                </wp:positionV>
                <wp:extent cx="685800" cy="800100"/>
                <wp:effectExtent l="18415" t="12700" r="10160" b="15875"/>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10.75pt" to="275.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v9HwIAADgEAAAOAAAAZHJzL2Uyb0RvYy54bWysU8GO2yAQvVfqPyDfE9tZJ02sOKvKjtvD&#10;dhtptx9AAMeoGBCQOFHVf++AE7dpL1XVCwzMzOPNzGP9eO4EOjFjuZJFlE6TCDFJFOXyUERfXuvJ&#10;MkLWYUmxUJIV0YXZ6HHz9s261zmbqVYJygwCEGnzXhdR65zO49iSlnXYTpVmEpyNMh12cDSHmBrc&#10;A3on4lmSLOJeGaqNIsxauK0GZ7QJ+E3DiPvcNJY5JIoIuLmwmrDu/Rpv1jg/GKxbTq408D+w6DCX&#10;8OgIVWGH0dHwP6A6ToyyqnFTorpYNQ0nLNQA1aTJb9W8tFizUAs0x+qxTfb/wZLn084gTovoIYuQ&#10;xB3M6IlLhha+Nb22OUSUcmd8ceQsX/STIl8tkqpssTywQPH1oiEt9RnxXYo/WA0P7PtPikIMPjoV&#10;+nRuTIcawfVHn+jBoRfoHAZzGQfDzg4RuFws58sExkfABUYKtn8L5x7GJ2tj3QemOuSNIhJQQQDF&#10;pyfrhtBbiA+XquZCwD3OhUQ9UFgl8yRkWCU49V7vtOawL4VBJ+zlk9T1+PBdmFFHSQNayzDdXm2H&#10;uRhsICqkx4N6gM/VGvTxbZWstsvtMptks8V2kiVVNXlfl9lkUafv5tVDVZZV+t1TS7O85ZQy6dnd&#10;tJpmf6eF668ZVDaqdexDfI8eegtkb3sgHUbrpznoYq/oZWd8b/2UQZ4h+PqVvP5/PYeonx9+8wMA&#10;AP//AwBQSwMEFAAGAAgAAAAhAJbmarrdAAAACgEAAA8AAABkcnMvZG93bnJldi54bWxMj01PhDAQ&#10;hu8m/odmTLwYtywpQpCyWTfZiydl/QGFjkDsB6GFxX/veNLjzDx553mrw2YNW3EOo3cS9rsEGLrO&#10;69H1Ej4u58cCWIjKaWW8QwnfGOBQ395UqtT+6t5xbWLPKMSFUkkYYpxKzkM3oFVh5yd0dPv0s1WR&#10;xrnnelZXCreGp0nyxK0aHX0Y1ISnAbuvZrES2u7UiNcXczwv2UPxluZhxbyQ8v5uOz4Di7jFPxh+&#10;9UkdanJq/eJ0YEaCEKkgVEK6z4ARkGUJLVoiRZ4Bryv+v0L9AwAA//8DAFBLAQItABQABgAIAAAA&#10;IQC2gziS/gAAAOEBAAATAAAAAAAAAAAAAAAAAAAAAABbQ29udGVudF9UeXBlc10ueG1sUEsBAi0A&#10;FAAGAAgAAAAhADj9If/WAAAAlAEAAAsAAAAAAAAAAAAAAAAALwEAAF9yZWxzLy5yZWxzUEsBAi0A&#10;FAAGAAgAAAAhAKoIu/0fAgAAOAQAAA4AAAAAAAAAAAAAAAAALgIAAGRycy9lMm9Eb2MueG1sUEsB&#10;Ai0AFAAGAAgAAAAhAJbmarrdAAAACgEAAA8AAAAAAAAAAAAAAAAAeQQAAGRycy9kb3ducmV2Lnht&#10;bFBLBQYAAAAABAAEAPMAAACDBQAAAAA=&#10;" strokecolor="lime" strokeweight="1.5pt"/>
            </w:pict>
          </mc:Fallback>
        </mc:AlternateContent>
      </w:r>
      <w:r w:rsidRPr="000B7BEC">
        <w:rPr>
          <w:rFonts w:ascii="Comic Sans MS" w:hAnsi="Comic Sans MS"/>
          <w:sz w:val="22"/>
        </w:rPr>
        <w:t>DDI unilatérale</w:t>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p>
    <w:p w:rsidR="006765F6" w:rsidRPr="000B7BEC" w:rsidRDefault="00075E9C" w:rsidP="006765F6">
      <w:pPr>
        <w:ind w:left="1416"/>
        <w:rPr>
          <w:rFonts w:ascii="Comic Sans MS" w:hAnsi="Comic Sans MS"/>
          <w:sz w:val="22"/>
        </w:rPr>
      </w:pPr>
      <w:r w:rsidRPr="000B7BEC">
        <w:rPr>
          <w:rFonts w:ascii="Comic Sans MS" w:hAnsi="Comic Sans MS"/>
          <w:sz w:val="22"/>
        </w:rPr>
        <w:t>ou contracture</w:t>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t>DDR unilatérale</w:t>
      </w:r>
    </w:p>
    <w:p w:rsidR="006765F6" w:rsidRPr="000B7BEC" w:rsidRDefault="00075E9C" w:rsidP="006765F6">
      <w:pPr>
        <w:ind w:left="1416"/>
        <w:rPr>
          <w:rFonts w:ascii="Comic Sans MS" w:hAnsi="Comic Sans MS"/>
          <w:sz w:val="22"/>
        </w:rPr>
      </w:pPr>
      <w:r w:rsidRPr="000B7BEC">
        <w:rPr>
          <w:rFonts w:ascii="Comic Sans MS" w:hAnsi="Comic Sans MS"/>
          <w:sz w:val="22"/>
        </w:rPr>
        <w:t xml:space="preserve">sévère unilatérale </w:t>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r w:rsidRPr="000B7BEC">
        <w:rPr>
          <w:rFonts w:ascii="Comic Sans MS" w:hAnsi="Comic Sans MS"/>
          <w:sz w:val="22"/>
        </w:rPr>
        <w:tab/>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9F50BB" w:rsidRDefault="00075E9C" w:rsidP="006765F6">
      <w:pPr>
        <w:pStyle w:val="BodyText"/>
        <w:jc w:val="center"/>
      </w:pPr>
      <w:r w:rsidRPr="009F50BB">
        <w:t>Ouverture buccale en mm</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propulsion</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se mesure sur la ligne médiane au pied à coulisse.</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Entre la face vestibulaire de l’incisive max et du bord libre de la mdb.</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Moyenne : &gt; 9mm</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diduction</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amplitude mesurée entre les 2 points  interincisifs quand ils coïncid</w:t>
      </w:r>
      <w:r w:rsidRPr="009F50BB">
        <w:rPr>
          <w:rFonts w:ascii="Comic Sans MS" w:hAnsi="Comic Sans MS"/>
          <w:sz w:val="22"/>
        </w:rPr>
        <w:t>ent sinon trace la ligne verticale médiane</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moyenne : 9 mm</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4.1.4 Tests cliniques</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Ils sont essentiellements destinés à différencier la composante musculaire de l’articulaire.</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0B7BEC">
        <w:rPr>
          <w:rFonts w:ascii="Comic Sans MS" w:hAnsi="Comic Sans MS"/>
          <w:b/>
          <w:color w:val="0000FF"/>
          <w:sz w:val="22"/>
          <w:szCs w:val="28"/>
        </w:rPr>
        <w:t>Test du bâton de Krogh-Poulsen :</w:t>
      </w:r>
      <w:r w:rsidRPr="009F50BB">
        <w:rPr>
          <w:rFonts w:ascii="Comic Sans MS" w:hAnsi="Comic Sans MS"/>
          <w:sz w:val="22"/>
        </w:rPr>
        <w:t xml:space="preserve"> morsure d’un objet au niveau molaire (boit, cot</w:t>
      </w:r>
      <w:r w:rsidRPr="009F50BB">
        <w:rPr>
          <w:rFonts w:ascii="Comic Sans MS" w:hAnsi="Comic Sans MS"/>
          <w:sz w:val="22"/>
        </w:rPr>
        <w:t>on…) du côté douloureux : si augmentation des douleurs côté bâton, ce sera plus à cause du muscle. Si elles diminuent côté bâton : atteinte articulaire du même côté. Si elles augmentent du côté opposé, atteinte articulaire du côté opposé.</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0B7BEC">
        <w:rPr>
          <w:rFonts w:ascii="Comic Sans MS" w:hAnsi="Comic Sans MS"/>
          <w:b/>
          <w:color w:val="0000FF"/>
          <w:sz w:val="22"/>
          <w:szCs w:val="28"/>
          <w:u w:val="single"/>
        </w:rPr>
        <w:t>Test de résistan</w:t>
      </w:r>
      <w:r w:rsidRPr="000B7BEC">
        <w:rPr>
          <w:rFonts w:ascii="Comic Sans MS" w:hAnsi="Comic Sans MS"/>
          <w:b/>
          <w:color w:val="0000FF"/>
          <w:sz w:val="22"/>
          <w:szCs w:val="28"/>
          <w:u w:val="single"/>
        </w:rPr>
        <w:t>ce élastique en ouverture forcée :</w:t>
      </w:r>
      <w:r w:rsidRPr="009F50BB">
        <w:rPr>
          <w:rFonts w:ascii="Comic Sans MS" w:hAnsi="Comic Sans MS"/>
          <w:sz w:val="22"/>
        </w:rPr>
        <w:t xml:space="preserve"> le praticien tire la mdb vers le bas. S’il réussit à obtenir une augmentation de l’ouverture maxi de 1 à 2 mm sans douleur : ATM saine. S’il ressent une résistance élastique : limitation d’origine musculaire. S’il ressent</w:t>
      </w:r>
      <w:r w:rsidRPr="009F50BB">
        <w:rPr>
          <w:rFonts w:ascii="Comic Sans MS" w:hAnsi="Comic Sans MS"/>
          <w:sz w:val="22"/>
        </w:rPr>
        <w:t xml:space="preserve"> une résistance dure : problème articulaire.</w:t>
      </w:r>
    </w:p>
    <w:p w:rsidR="006765F6" w:rsidRPr="009F50BB" w:rsidRDefault="00075E9C" w:rsidP="006765F6">
      <w:pPr>
        <w:jc w:val="both"/>
        <w:rPr>
          <w:rFonts w:ascii="Comic Sans MS" w:hAnsi="Comic Sans MS"/>
          <w:sz w:val="22"/>
        </w:rPr>
      </w:pPr>
      <w:r w:rsidRPr="009F50BB">
        <w:rPr>
          <w:rFonts w:ascii="Comic Sans MS" w:hAnsi="Comic Sans MS"/>
          <w:sz w:val="22"/>
        </w:rPr>
        <w:t>Penser au fait que si le patient à mal en temps normal, ne pas faire tous ces tests le même jour car il va avoir très mal en rentrant chez lui…</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0B7BEC">
        <w:rPr>
          <w:rFonts w:ascii="Comic Sans MS" w:hAnsi="Comic Sans MS"/>
          <w:b/>
          <w:color w:val="0000FF"/>
          <w:sz w:val="22"/>
          <w:szCs w:val="28"/>
          <w:u w:val="single"/>
        </w:rPr>
        <w:t>Test de réserve élastique :</w:t>
      </w:r>
      <w:r w:rsidRPr="009F50BB">
        <w:rPr>
          <w:rFonts w:ascii="Comic Sans MS" w:hAnsi="Comic Sans MS"/>
          <w:sz w:val="22"/>
        </w:rPr>
        <w:t xml:space="preserve"> côté testé = ruban d’occlusion (papier</w:t>
      </w:r>
      <w:r w:rsidRPr="009F50BB">
        <w:rPr>
          <w:rFonts w:ascii="Comic Sans MS" w:hAnsi="Comic Sans MS"/>
          <w:sz w:val="22"/>
        </w:rPr>
        <w:t xml:space="preserve"> 40microns), de l’autre côté : feuille d’étain de 0.4 mm.</w:t>
      </w:r>
    </w:p>
    <w:p w:rsidR="006765F6" w:rsidRPr="009F50BB" w:rsidRDefault="00075E9C" w:rsidP="006765F6">
      <w:pPr>
        <w:jc w:val="both"/>
        <w:rPr>
          <w:rFonts w:ascii="Comic Sans MS" w:hAnsi="Comic Sans MS"/>
          <w:sz w:val="22"/>
        </w:rPr>
      </w:pPr>
      <w:r w:rsidRPr="009F50BB">
        <w:rPr>
          <w:rFonts w:ascii="Comic Sans MS" w:hAnsi="Comic Sans MS"/>
          <w:sz w:val="22"/>
        </w:rPr>
        <w:t>Le patient serre en OIM : si le papier d’occlusion est bloqué : ATM saine, si il glisse (en tirant dessus), pathologie de l’ATM.</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4.1.5 Conclusion</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r w:rsidRPr="009F50BB">
        <w:rPr>
          <w:rFonts w:ascii="Comic Sans MS" w:hAnsi="Comic Sans MS"/>
          <w:sz w:val="22"/>
        </w:rPr>
        <w:t>Grâce à tout cela, on sait de quoi souffre le pati</w:t>
      </w:r>
      <w:r w:rsidRPr="009F50BB">
        <w:rPr>
          <w:rFonts w:ascii="Comic Sans MS" w:hAnsi="Comic Sans MS"/>
          <w:sz w:val="22"/>
        </w:rPr>
        <w:t>ent :</w:t>
      </w:r>
    </w:p>
    <w:p w:rsidR="006765F6" w:rsidRPr="009F50BB" w:rsidRDefault="00075E9C" w:rsidP="006765F6">
      <w:pPr>
        <w:jc w:val="both"/>
        <w:rPr>
          <w:rFonts w:ascii="Comic Sans MS" w:hAnsi="Comic Sans MS"/>
          <w:sz w:val="22"/>
        </w:rPr>
      </w:pPr>
      <w:r w:rsidRPr="009F50BB">
        <w:rPr>
          <w:rFonts w:ascii="Comic Sans MS" w:hAnsi="Comic Sans MS"/>
          <w:sz w:val="22"/>
        </w:rPr>
        <w:t>Patho artic ou musculaire ; bruits, douleurs, limitation ouverture buccale,</w:t>
      </w:r>
    </w:p>
    <w:p w:rsidR="006765F6" w:rsidRPr="009F50BB" w:rsidRDefault="00075E9C" w:rsidP="006765F6">
      <w:pPr>
        <w:pStyle w:val="BodyText"/>
      </w:pPr>
      <w:r w:rsidRPr="009F50BB">
        <w:t>Localisation des troubles, fréquence ; parafonctions, trauma</w:t>
      </w:r>
    </w:p>
    <w:p w:rsidR="006765F6" w:rsidRPr="009F50BB" w:rsidRDefault="00075E9C" w:rsidP="006765F6">
      <w:pPr>
        <w:jc w:val="both"/>
        <w:rPr>
          <w:rFonts w:ascii="Comic Sans MS" w:hAnsi="Comic Sans MS"/>
          <w:sz w:val="22"/>
        </w:rPr>
      </w:pPr>
      <w:r w:rsidRPr="009F50BB">
        <w:rPr>
          <w:rFonts w:ascii="Comic Sans MS" w:hAnsi="Comic Sans MS"/>
          <w:sz w:val="22"/>
        </w:rPr>
        <w:t>Caractère psycho du patient.</w:t>
      </w:r>
    </w:p>
    <w:p w:rsidR="006765F6" w:rsidRPr="009F50BB" w:rsidRDefault="00075E9C" w:rsidP="006765F6">
      <w:pPr>
        <w:jc w:val="both"/>
        <w:rPr>
          <w:rFonts w:ascii="Comic Sans MS" w:hAnsi="Comic Sans MS"/>
          <w:sz w:val="22"/>
        </w:rPr>
      </w:pPr>
    </w:p>
    <w:p w:rsidR="006765F6" w:rsidRPr="009F50BB" w:rsidRDefault="00075E9C" w:rsidP="006765F6">
      <w:pPr>
        <w:jc w:val="both"/>
        <w:rPr>
          <w:rFonts w:ascii="Comic Sans MS" w:hAnsi="Comic Sans MS"/>
          <w:sz w:val="22"/>
        </w:rPr>
      </w:pPr>
    </w:p>
    <w:p w:rsidR="006765F6" w:rsidRPr="00300923" w:rsidRDefault="00075E9C" w:rsidP="006765F6">
      <w:pPr>
        <w:pStyle w:val="2-Titre"/>
      </w:pPr>
      <w:r w:rsidRPr="00300923">
        <w:t>4.2 Recherche étiologique</w:t>
      </w:r>
    </w:p>
    <w:p w:rsidR="006765F6" w:rsidRPr="00300923" w:rsidRDefault="00075E9C" w:rsidP="006765F6">
      <w:pPr>
        <w:jc w:val="both"/>
        <w:rPr>
          <w:rFonts w:ascii="Comic Sans MS" w:hAnsi="Comic Sans MS"/>
          <w:sz w:val="32"/>
          <w:u w:val="single"/>
        </w:rPr>
      </w:pPr>
    </w:p>
    <w:p w:rsidR="006765F6" w:rsidRPr="00300923" w:rsidRDefault="00075E9C" w:rsidP="006765F6">
      <w:pPr>
        <w:pStyle w:val="3-Soustitre"/>
      </w:pPr>
      <w:r w:rsidRPr="00300923">
        <w:t>4.2.1. Générales</w:t>
      </w:r>
    </w:p>
    <w:p w:rsidR="006765F6" w:rsidRPr="009F50BB" w:rsidRDefault="00075E9C" w:rsidP="006765F6">
      <w:pPr>
        <w:jc w:val="both"/>
        <w:rPr>
          <w:rFonts w:ascii="Comic Sans MS" w:hAnsi="Comic Sans MS"/>
          <w:sz w:val="22"/>
        </w:rPr>
      </w:pPr>
      <w:r w:rsidRPr="009F50BB">
        <w:rPr>
          <w:rFonts w:ascii="Comic Sans MS" w:hAnsi="Comic Sans MS"/>
          <w:sz w:val="22"/>
        </w:rPr>
        <w:t>interrogatoire</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4.2.2. Psychiques</w:t>
      </w:r>
    </w:p>
    <w:p w:rsidR="006765F6" w:rsidRPr="009F50BB" w:rsidRDefault="00075E9C" w:rsidP="006765F6">
      <w:pPr>
        <w:jc w:val="both"/>
        <w:rPr>
          <w:rFonts w:ascii="Comic Sans MS" w:hAnsi="Comic Sans MS"/>
          <w:sz w:val="22"/>
        </w:rPr>
      </w:pPr>
      <w:r w:rsidRPr="009F50BB">
        <w:rPr>
          <w:rFonts w:ascii="Comic Sans MS" w:hAnsi="Comic Sans MS"/>
          <w:sz w:val="22"/>
        </w:rPr>
        <w:t>inte</w:t>
      </w:r>
      <w:r w:rsidRPr="009F50BB">
        <w:rPr>
          <w:rFonts w:ascii="Comic Sans MS" w:hAnsi="Comic Sans MS"/>
          <w:sz w:val="22"/>
        </w:rPr>
        <w:t>rrogatoire</w:t>
      </w:r>
    </w:p>
    <w:p w:rsidR="006765F6" w:rsidRPr="009F50BB" w:rsidRDefault="00075E9C" w:rsidP="006765F6">
      <w:pPr>
        <w:jc w:val="both"/>
        <w:rPr>
          <w:rFonts w:ascii="Comic Sans MS" w:hAnsi="Comic Sans MS"/>
          <w:sz w:val="22"/>
        </w:rPr>
      </w:pPr>
    </w:p>
    <w:p w:rsidR="006765F6" w:rsidRPr="00300923" w:rsidRDefault="00075E9C" w:rsidP="006765F6">
      <w:pPr>
        <w:pStyle w:val="3-Soustitre"/>
      </w:pPr>
      <w:r w:rsidRPr="00300923">
        <w:t>4.2.3. Locales</w:t>
      </w:r>
    </w:p>
    <w:p w:rsidR="006765F6" w:rsidRPr="00300923" w:rsidRDefault="00075E9C" w:rsidP="000B7BEC">
      <w:pPr>
        <w:pStyle w:val="4-paragraphe"/>
      </w:pPr>
      <w:r w:rsidRPr="00300923">
        <w:t>4.2.3.1. : analyse occlusale statique et dynamique</w:t>
      </w:r>
    </w:p>
    <w:p w:rsidR="006765F6" w:rsidRPr="009F50BB" w:rsidRDefault="00075E9C" w:rsidP="000B7BEC">
      <w:pPr>
        <w:pStyle w:val="5-petittruc"/>
      </w:pPr>
      <w:r w:rsidRPr="009F50BB">
        <w:t>4.2.3.1.1  Statique : en OIM</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analyse dent par dent : abrasion, fêlure, malposition, migration, mobilité</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relation intraarcades : Wilson &amp; Spee</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interarcades : surplomb, recouvremen</w:t>
      </w:r>
      <w:r w:rsidRPr="009F50BB">
        <w:rPr>
          <w:rFonts w:ascii="Comic Sans MS" w:hAnsi="Comic Sans MS"/>
          <w:sz w:val="22"/>
        </w:rPr>
        <w:t>t, classification d’Angle, ligne interincisive.</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Relation dentodentaire en OIM : nombre, emplacement et intensité. Préparation des dents : séchage, coup de souflette, à l’aide de papier encré fin et souple et des pinces Kocher. Cuspides :</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Cuspides occlusale</w:t>
      </w:r>
      <w:r w:rsidRPr="009F50BB">
        <w:rPr>
          <w:rFonts w:ascii="Comic Sans MS" w:hAnsi="Comic Sans MS"/>
          <w:sz w:val="22"/>
        </w:rPr>
        <w:t>s d’appui : cuspides vestib des PM et M mand (groupe 1) ; bords libres incisifs mdb et cupside de la canine mdb (2) ; cuspides palatines des PM et M maxillaires (3)</w:t>
      </w:r>
    </w:p>
    <w:p w:rsidR="006765F6" w:rsidRPr="009F50BB" w:rsidRDefault="00075E9C" w:rsidP="006765F6">
      <w:pPr>
        <w:numPr>
          <w:ilvl w:val="1"/>
          <w:numId w:val="21"/>
        </w:numPr>
        <w:jc w:val="both"/>
        <w:rPr>
          <w:rFonts w:ascii="Comic Sans MS" w:hAnsi="Comic Sans MS"/>
          <w:sz w:val="22"/>
        </w:rPr>
      </w:pPr>
      <w:r w:rsidRPr="009F50BB">
        <w:rPr>
          <w:rFonts w:ascii="Comic Sans MS" w:hAnsi="Comic Sans MS"/>
          <w:sz w:val="22"/>
        </w:rPr>
        <w:t xml:space="preserve">Surfaces occlusales guides : cuspides vestib des PM et M max (1) ; faces pala ou linguales </w:t>
      </w:r>
      <w:r w:rsidRPr="009F50BB">
        <w:rPr>
          <w:rFonts w:ascii="Comic Sans MS" w:hAnsi="Comic Sans MS"/>
          <w:sz w:val="22"/>
        </w:rPr>
        <w:t>et bords libres des incisives et canines max (2) ; cuspides  lingulales des PM et M mand</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Test du claquement : bruit clair et unique</w:t>
      </w:r>
    </w:p>
    <w:p w:rsidR="006765F6" w:rsidRPr="009F50BB" w:rsidRDefault="00075E9C" w:rsidP="006765F6">
      <w:pPr>
        <w:numPr>
          <w:ilvl w:val="0"/>
          <w:numId w:val="21"/>
        </w:numPr>
        <w:jc w:val="both"/>
        <w:rPr>
          <w:rFonts w:ascii="Comic Sans MS" w:hAnsi="Comic Sans MS"/>
          <w:sz w:val="22"/>
        </w:rPr>
      </w:pPr>
      <w:r w:rsidRPr="009F50BB">
        <w:rPr>
          <w:rFonts w:ascii="Comic Sans MS" w:hAnsi="Comic Sans MS"/>
          <w:sz w:val="22"/>
        </w:rPr>
        <w:t>Recherche du frémitus ou déplacement des dents par l’occlusion (pulpe du doigt entre dents antagonistes) : recherche de surc</w:t>
      </w:r>
      <w:r w:rsidRPr="009F50BB">
        <w:rPr>
          <w:rFonts w:ascii="Comic Sans MS" w:hAnsi="Comic Sans MS"/>
          <w:sz w:val="22"/>
        </w:rPr>
        <w:t>harge occlusale.</w:t>
      </w:r>
    </w:p>
    <w:p w:rsidR="006765F6" w:rsidRPr="009F50BB" w:rsidRDefault="00075E9C" w:rsidP="006765F6">
      <w:pPr>
        <w:jc w:val="both"/>
        <w:rPr>
          <w:rFonts w:ascii="Comic Sans MS" w:hAnsi="Comic Sans MS"/>
          <w:sz w:val="22"/>
        </w:rPr>
      </w:pPr>
      <w:r w:rsidRPr="009F50BB">
        <w:rPr>
          <w:rFonts w:ascii="Comic Sans MS" w:hAnsi="Comic Sans MS"/>
          <w:sz w:val="22"/>
        </w:rPr>
        <w:t>Statique : en ORC : rechercher le mvt axial terminal ou de rotation pure, ce mvt se fait autour d’un axe virtuel passant par les condyles en RC : axe instantané de rotation ou axe charnière. Sans contact dentaire, relation articulaire. C’e</w:t>
      </w:r>
      <w:r w:rsidRPr="009F50BB">
        <w:rPr>
          <w:rFonts w:ascii="Comic Sans MS" w:hAnsi="Comic Sans MS"/>
          <w:sz w:val="22"/>
        </w:rPr>
        <w:t xml:space="preserve">st une relation de référence, articulaire et non dento-dentaire, reproductible et enregistrable. </w:t>
      </w:r>
    </w:p>
    <w:p w:rsidR="006765F6" w:rsidRPr="009F50BB" w:rsidRDefault="00075E9C" w:rsidP="006765F6">
      <w:pPr>
        <w:jc w:val="both"/>
        <w:rPr>
          <w:rFonts w:ascii="Comic Sans MS" w:hAnsi="Comic Sans MS"/>
          <w:sz w:val="22"/>
        </w:rPr>
      </w:pPr>
      <w:r w:rsidRPr="009F50BB">
        <w:rPr>
          <w:rFonts w:ascii="Comic Sans MS" w:hAnsi="Comic Sans MS"/>
          <w:sz w:val="22"/>
        </w:rPr>
        <w:t>Les premiers contacts dentodentaires quand la mdb est en RC sont des prématurités. Ce ou ces contacts se font sur une ou plusieurs dents. Le plus souvent il s</w:t>
      </w:r>
      <w:r w:rsidRPr="009F50BB">
        <w:rPr>
          <w:rFonts w:ascii="Comic Sans MS" w:hAnsi="Comic Sans MS"/>
          <w:sz w:val="22"/>
        </w:rPr>
        <w:t>ont situés sur les versants médiaux des PM et M max et les versants distaux des PM et M mdb. Ces contacts doivent être symétriques.</w:t>
      </w:r>
    </w:p>
    <w:p w:rsidR="006765F6" w:rsidRPr="009F50BB" w:rsidRDefault="00075E9C" w:rsidP="006765F6">
      <w:pPr>
        <w:jc w:val="both"/>
        <w:rPr>
          <w:rFonts w:ascii="Comic Sans MS" w:hAnsi="Comic Sans MS"/>
          <w:sz w:val="22"/>
        </w:rPr>
      </w:pPr>
    </w:p>
    <w:p w:rsidR="006765F6" w:rsidRPr="009F50BB" w:rsidRDefault="00075E9C" w:rsidP="000B7BEC">
      <w:pPr>
        <w:pStyle w:val="5-petittruc"/>
      </w:pPr>
      <w:r w:rsidRPr="009F50BB">
        <w:t>4.2.3.1.2 Analyse dynamique</w:t>
      </w:r>
    </w:p>
    <w:p w:rsidR="006765F6" w:rsidRPr="009F50BB" w:rsidRDefault="00075E9C" w:rsidP="006765F6">
      <w:pPr>
        <w:jc w:val="both"/>
        <w:rPr>
          <w:rFonts w:ascii="Comic Sans MS" w:hAnsi="Comic Sans MS"/>
          <w:sz w:val="22"/>
        </w:rPr>
      </w:pPr>
    </w:p>
    <w:p w:rsidR="006765F6" w:rsidRDefault="00075E9C">
      <w:pPr>
        <w:jc w:val="both"/>
        <w:rPr>
          <w:rFonts w:ascii="Comic Sans MS" w:hAnsi="Comic Sans MS"/>
          <w:sz w:val="22"/>
        </w:rPr>
      </w:pPr>
      <w:r w:rsidRPr="009F50BB">
        <w:rPr>
          <w:rFonts w:ascii="Comic Sans MS" w:hAnsi="Comic Sans MS"/>
          <w:sz w:val="22"/>
        </w:rPr>
        <w:t>Passage de la RC à l’OIM, s’appelle le glissement en centré, doit être inférieur à 1mm, rectil</w:t>
      </w:r>
      <w:r w:rsidRPr="009F50BB">
        <w:rPr>
          <w:rFonts w:ascii="Comic Sans MS" w:hAnsi="Comic Sans MS"/>
          <w:sz w:val="22"/>
        </w:rPr>
        <w:t>igne. Pour certains patients, il n’existe pas et ORC = OIM.</w:t>
      </w:r>
    </w:p>
    <w:p w:rsidR="006765F6" w:rsidRDefault="00075E9C">
      <w:pPr>
        <w:jc w:val="both"/>
        <w:rPr>
          <w:rFonts w:ascii="Comic Sans MS" w:hAnsi="Comic Sans MS"/>
          <w:sz w:val="22"/>
        </w:rPr>
      </w:pPr>
    </w:p>
    <w:p w:rsidR="006765F6" w:rsidRDefault="00075E9C">
      <w:pPr>
        <w:numPr>
          <w:ilvl w:val="0"/>
          <w:numId w:val="23"/>
        </w:numPr>
        <w:rPr>
          <w:rFonts w:ascii="Comic Sans MS" w:hAnsi="Comic Sans MS"/>
          <w:sz w:val="22"/>
        </w:rPr>
      </w:pPr>
      <w:r>
        <w:rPr>
          <w:rFonts w:ascii="Comic Sans MS" w:hAnsi="Comic Sans MS"/>
          <w:sz w:val="22"/>
        </w:rPr>
        <w:t>Mouvements de propulsion mandibulaire</w:t>
      </w:r>
    </w:p>
    <w:p w:rsidR="006765F6" w:rsidRDefault="00075E9C">
      <w:pPr>
        <w:rPr>
          <w:rFonts w:ascii="Comic Sans MS" w:hAnsi="Comic Sans MS"/>
          <w:sz w:val="22"/>
        </w:rPr>
      </w:pPr>
      <w:r>
        <w:rPr>
          <w:rFonts w:ascii="Comic Sans MS" w:hAnsi="Comic Sans MS"/>
          <w:sz w:val="22"/>
        </w:rPr>
        <w:t>L’efficacité du guide incisif dépend du surplomb et du recouvrement.</w:t>
      </w:r>
    </w:p>
    <w:p w:rsidR="006765F6" w:rsidRDefault="00075E9C">
      <w:pPr>
        <w:pStyle w:val="BodyText"/>
      </w:pPr>
      <w:r>
        <w:t>Si le guide est inefficace, il n’entraîne pas de désocclusion postérieur.</w:t>
      </w:r>
    </w:p>
    <w:p w:rsidR="006765F6" w:rsidRDefault="00075E9C">
      <w:pPr>
        <w:rPr>
          <w:rFonts w:ascii="Comic Sans MS" w:hAnsi="Comic Sans MS"/>
          <w:sz w:val="22"/>
        </w:rPr>
      </w:pPr>
      <w:r>
        <w:rPr>
          <w:rFonts w:ascii="Comic Sans MS" w:hAnsi="Comic Sans MS"/>
          <w:sz w:val="22"/>
        </w:rPr>
        <w:t>Les contacts d</w:t>
      </w:r>
      <w:r>
        <w:rPr>
          <w:rFonts w:ascii="Comic Sans MS" w:hAnsi="Comic Sans MS"/>
          <w:sz w:val="22"/>
        </w:rPr>
        <w:t>ento-dentaires sur les dents postérieurs lors de la propulsion sont nommés des interférences.</w:t>
      </w:r>
    </w:p>
    <w:p w:rsidR="006765F6" w:rsidRDefault="00075E9C">
      <w:pPr>
        <w:rPr>
          <w:rFonts w:ascii="Comic Sans MS" w:hAnsi="Comic Sans MS"/>
          <w:sz w:val="22"/>
        </w:rPr>
      </w:pPr>
    </w:p>
    <w:p w:rsidR="006765F6" w:rsidRDefault="00075E9C">
      <w:pPr>
        <w:numPr>
          <w:ilvl w:val="0"/>
          <w:numId w:val="23"/>
        </w:numPr>
        <w:rPr>
          <w:rFonts w:ascii="Comic Sans MS" w:hAnsi="Comic Sans MS"/>
          <w:sz w:val="22"/>
        </w:rPr>
      </w:pPr>
      <w:r>
        <w:rPr>
          <w:rFonts w:ascii="Comic Sans MS" w:hAnsi="Comic Sans MS"/>
          <w:sz w:val="22"/>
        </w:rPr>
        <w:t>Mouvements de diduction</w:t>
      </w:r>
    </w:p>
    <w:p w:rsidR="006765F6" w:rsidRDefault="00075E9C">
      <w:pPr>
        <w:rPr>
          <w:rFonts w:ascii="Comic Sans MS" w:hAnsi="Comic Sans MS"/>
          <w:sz w:val="22"/>
        </w:rPr>
      </w:pPr>
      <w:r>
        <w:rPr>
          <w:rFonts w:ascii="Comic Sans MS" w:hAnsi="Comic Sans MS"/>
          <w:sz w:val="22"/>
        </w:rPr>
        <w:t xml:space="preserve">Lors des mouvements de diduction, des contacts dento-dentaires existent, on parle de </w:t>
      </w:r>
      <w:r>
        <w:rPr>
          <w:rFonts w:ascii="Comic Sans MS" w:hAnsi="Comic Sans MS"/>
          <w:i/>
          <w:iCs/>
          <w:sz w:val="22"/>
        </w:rPr>
        <w:t>guidage latéral</w:t>
      </w:r>
      <w:r>
        <w:rPr>
          <w:rFonts w:ascii="Comic Sans MS" w:hAnsi="Comic Sans MS"/>
          <w:sz w:val="22"/>
        </w:rPr>
        <w:t>.</w:t>
      </w:r>
    </w:p>
    <w:p w:rsidR="006765F6" w:rsidRDefault="00075E9C">
      <w:pPr>
        <w:rPr>
          <w:rFonts w:ascii="Comic Sans MS" w:hAnsi="Comic Sans MS"/>
          <w:sz w:val="22"/>
        </w:rPr>
      </w:pPr>
      <w:r>
        <w:rPr>
          <w:rFonts w:ascii="Comic Sans MS" w:hAnsi="Comic Sans MS"/>
          <w:sz w:val="22"/>
        </w:rPr>
        <w:t>Ce guidage latéral doit entraîner l</w:t>
      </w:r>
      <w:r>
        <w:rPr>
          <w:rFonts w:ascii="Comic Sans MS" w:hAnsi="Comic Sans MS"/>
          <w:sz w:val="22"/>
        </w:rPr>
        <w:t>a désocclusion immédiate des dents non-concernées par le guidage latéral du côté travaillant et de toutes les dents du côté non-travaillant.</w:t>
      </w:r>
    </w:p>
    <w:p w:rsidR="006765F6" w:rsidRDefault="00075E9C">
      <w:pPr>
        <w:rPr>
          <w:rFonts w:ascii="Comic Sans MS" w:hAnsi="Comic Sans MS"/>
          <w:sz w:val="22"/>
        </w:rPr>
      </w:pPr>
      <w:r>
        <w:rPr>
          <w:rFonts w:ascii="Comic Sans MS" w:hAnsi="Comic Sans MS"/>
          <w:sz w:val="22"/>
        </w:rPr>
        <w:t>Les contacts du côté travaillant sont appelés interférences travaillantes.</w:t>
      </w:r>
    </w:p>
    <w:p w:rsidR="006765F6" w:rsidRDefault="00075E9C">
      <w:pPr>
        <w:rPr>
          <w:rFonts w:ascii="Comic Sans MS" w:hAnsi="Comic Sans MS"/>
          <w:sz w:val="22"/>
        </w:rPr>
      </w:pPr>
      <w:r>
        <w:rPr>
          <w:rFonts w:ascii="Comic Sans MS" w:hAnsi="Comic Sans MS"/>
          <w:sz w:val="22"/>
        </w:rPr>
        <w:t>Les contacts du côté non-travaillant son</w:t>
      </w:r>
      <w:r>
        <w:rPr>
          <w:rFonts w:ascii="Comic Sans MS" w:hAnsi="Comic Sans MS"/>
          <w:sz w:val="22"/>
        </w:rPr>
        <w:t>t appelés interférences non-travaillantes</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5-petittruc"/>
      </w:pPr>
      <w:r>
        <w:t>4.2.3.1.3 Comportement lingual</w:t>
      </w:r>
    </w:p>
    <w:p w:rsidR="006765F6" w:rsidRDefault="00075E9C">
      <w:pPr>
        <w:rPr>
          <w:rFonts w:ascii="Comic Sans MS" w:hAnsi="Comic Sans MS"/>
          <w:sz w:val="22"/>
        </w:rPr>
      </w:pPr>
      <w:r>
        <w:rPr>
          <w:rFonts w:ascii="Comic Sans MS" w:hAnsi="Comic Sans MS"/>
          <w:sz w:val="22"/>
        </w:rPr>
        <w:t>Comportement lingual</w:t>
      </w:r>
    </w:p>
    <w:p w:rsidR="006765F6" w:rsidRDefault="00075E9C">
      <w:pPr>
        <w:rPr>
          <w:rFonts w:ascii="Comic Sans MS" w:hAnsi="Comic Sans MS"/>
          <w:sz w:val="22"/>
        </w:rPr>
      </w:pPr>
      <w:r>
        <w:rPr>
          <w:rFonts w:ascii="Comic Sans MS" w:hAnsi="Comic Sans MS"/>
          <w:sz w:val="22"/>
        </w:rPr>
        <w:t>déglutition atypique</w:t>
      </w:r>
    </w:p>
    <w:p w:rsidR="006765F6" w:rsidRDefault="00075E9C">
      <w:pPr>
        <w:rPr>
          <w:rFonts w:ascii="Comic Sans MS" w:hAnsi="Comic Sans MS"/>
          <w:sz w:val="22"/>
        </w:rPr>
      </w:pPr>
      <w:r>
        <w:rPr>
          <w:rFonts w:ascii="Comic Sans MS" w:hAnsi="Comic Sans MS"/>
          <w:sz w:val="22"/>
        </w:rPr>
        <w:t>interposition linguale permanente</w:t>
      </w:r>
    </w:p>
    <w:p w:rsidR="006765F6" w:rsidRDefault="00075E9C">
      <w:pPr>
        <w:rPr>
          <w:rFonts w:ascii="Comic Sans MS" w:hAnsi="Comic Sans MS"/>
          <w:sz w:val="22"/>
        </w:rPr>
      </w:pPr>
      <w:r>
        <w:rPr>
          <w:rFonts w:ascii="Comic Sans MS" w:hAnsi="Comic Sans MS"/>
          <w:sz w:val="22"/>
        </w:rPr>
        <w:t>mouvements de la langue</w:t>
      </w:r>
    </w:p>
    <w:p w:rsidR="006765F6" w:rsidRDefault="00075E9C">
      <w:pPr>
        <w:rPr>
          <w:rFonts w:ascii="Comic Sans MS" w:hAnsi="Comic Sans MS"/>
          <w:sz w:val="22"/>
        </w:rPr>
      </w:pPr>
    </w:p>
    <w:p w:rsidR="006765F6" w:rsidRDefault="00075E9C" w:rsidP="006765F6">
      <w:pPr>
        <w:pStyle w:val="BodyText"/>
      </w:pPr>
    </w:p>
    <w:p w:rsidR="006765F6" w:rsidRDefault="00075E9C" w:rsidP="006765F6">
      <w:pPr>
        <w:pStyle w:val="4-paragraphe"/>
      </w:pPr>
      <w:r>
        <w:t>4.3.2.2 Analyse posturale</w:t>
      </w:r>
    </w:p>
    <w:p w:rsidR="006765F6" w:rsidRDefault="00075E9C">
      <w:pPr>
        <w:pStyle w:val="BodyText"/>
      </w:pPr>
    </w:p>
    <w:p w:rsidR="006765F6" w:rsidRDefault="00075E9C">
      <w:pPr>
        <w:rPr>
          <w:rFonts w:ascii="Comic Sans MS" w:hAnsi="Comic Sans MS"/>
          <w:sz w:val="22"/>
        </w:rPr>
      </w:pPr>
      <w:r>
        <w:rPr>
          <w:rFonts w:ascii="Comic Sans MS" w:hAnsi="Comic Sans MS"/>
          <w:sz w:val="22"/>
        </w:rPr>
        <w:t>Elle s’effectue sans et avec un rouleau de coton sal</w:t>
      </w:r>
      <w:r>
        <w:rPr>
          <w:rFonts w:ascii="Comic Sans MS" w:hAnsi="Comic Sans MS"/>
          <w:sz w:val="22"/>
        </w:rPr>
        <w:t>ivaire entre les arcades dentaires pour apprécier la participation de l’appareil manducateur dans le trouble postural.</w:t>
      </w:r>
    </w:p>
    <w:p w:rsidR="006765F6" w:rsidRDefault="00075E9C">
      <w:pPr>
        <w:rPr>
          <w:rFonts w:ascii="Comic Sans MS" w:hAnsi="Comic Sans MS"/>
          <w:sz w:val="22"/>
        </w:rPr>
      </w:pPr>
      <w:r>
        <w:rPr>
          <w:rFonts w:ascii="Comic Sans MS" w:hAnsi="Comic Sans MS"/>
          <w:sz w:val="22"/>
        </w:rPr>
        <w:t>Elle débute par la recherche d’une éventuelle anomalie des voûtes plantaires sur podoscope.</w:t>
      </w:r>
    </w:p>
    <w:p w:rsidR="006765F6" w:rsidRDefault="00075E9C">
      <w:pPr>
        <w:rPr>
          <w:rFonts w:ascii="Comic Sans MS" w:hAnsi="Comic Sans MS"/>
          <w:sz w:val="22"/>
        </w:rPr>
      </w:pPr>
      <w:r>
        <w:rPr>
          <w:rFonts w:ascii="Comic Sans MS" w:hAnsi="Comic Sans MS"/>
          <w:sz w:val="22"/>
        </w:rPr>
        <w:t>Elle comprend une étude statique et dynamique</w:t>
      </w:r>
      <w:r>
        <w:rPr>
          <w:rFonts w:ascii="Comic Sans MS" w:hAnsi="Comic Sans MS"/>
          <w:sz w:val="22"/>
        </w:rPr>
        <w:t>.</w:t>
      </w:r>
    </w:p>
    <w:p w:rsidR="006765F6" w:rsidRDefault="00075E9C">
      <w:pPr>
        <w:rPr>
          <w:rFonts w:ascii="Comic Sans MS" w:hAnsi="Comic Sans MS"/>
          <w:sz w:val="22"/>
        </w:rPr>
      </w:pPr>
    </w:p>
    <w:p w:rsidR="006765F6" w:rsidRDefault="00075E9C" w:rsidP="006765F6">
      <w:pPr>
        <w:pStyle w:val="5-petittruc"/>
      </w:pPr>
      <w:r>
        <w:t>4.3.2.2.1 Statique</w:t>
      </w:r>
    </w:p>
    <w:p w:rsidR="006765F6" w:rsidRDefault="00075E9C">
      <w:pPr>
        <w:rPr>
          <w:rFonts w:ascii="Comic Sans MS" w:hAnsi="Comic Sans MS"/>
          <w:sz w:val="22"/>
        </w:rPr>
      </w:pPr>
      <w:r>
        <w:rPr>
          <w:rFonts w:ascii="Comic Sans MS" w:hAnsi="Comic Sans MS"/>
          <w:sz w:val="22"/>
        </w:rPr>
        <w:t xml:space="preserve"> Le patient est debout, talons écartés, jambes tendues, tronc souple et sujet détendu.</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 xml:space="preserve"> De face : on regarde le bassin qui doit être horizontal ainsi que les épaules et les                        omoplates. on demande au patient de t</w:t>
      </w:r>
      <w:r>
        <w:rPr>
          <w:rFonts w:ascii="Comic Sans MS" w:hAnsi="Comic Sans MS"/>
          <w:sz w:val="22"/>
        </w:rPr>
        <w:t>endre les bras devant lui, derrière lui le praticien regarde les niveaux scapulaire et iliaque.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De profil : on apprécie les courbures rachidiennes, jambes tendues, le tronc détendu            et en position habituelle.</w:t>
      </w:r>
    </w:p>
    <w:p w:rsidR="006765F6" w:rsidRDefault="00075E9C">
      <w:pPr>
        <w:rPr>
          <w:rFonts w:ascii="Comic Sans MS" w:hAnsi="Comic Sans MS"/>
          <w:sz w:val="22"/>
        </w:rPr>
      </w:pPr>
    </w:p>
    <w:p w:rsidR="006765F6" w:rsidRDefault="00075E9C" w:rsidP="006765F6">
      <w:pPr>
        <w:pStyle w:val="5-petittruc"/>
      </w:pPr>
      <w:r>
        <w:t>4.3.2.2.2 Dynamique</w:t>
      </w:r>
    </w:p>
    <w:p w:rsidR="006765F6" w:rsidRDefault="00075E9C">
      <w:pPr>
        <w:rPr>
          <w:rFonts w:ascii="Comic Sans MS" w:hAnsi="Comic Sans MS"/>
          <w:sz w:val="22"/>
        </w:rPr>
      </w:pPr>
      <w:r>
        <w:rPr>
          <w:rFonts w:ascii="Comic Sans MS" w:hAnsi="Comic Sans MS"/>
          <w:sz w:val="22"/>
        </w:rPr>
        <w:t>On étudie la fl</w:t>
      </w:r>
      <w:r>
        <w:rPr>
          <w:rFonts w:ascii="Comic Sans MS" w:hAnsi="Comic Sans MS"/>
          <w:sz w:val="22"/>
        </w:rPr>
        <w:t>exion, l’extension, la rotation.</w:t>
      </w:r>
    </w:p>
    <w:p w:rsidR="006765F6" w:rsidRDefault="00075E9C">
      <w:pPr>
        <w:rPr>
          <w:rFonts w:ascii="Comic Sans MS" w:hAnsi="Comic Sans MS"/>
          <w:sz w:val="22"/>
        </w:rPr>
      </w:pPr>
      <w:r>
        <w:rPr>
          <w:rFonts w:ascii="Comic Sans MS" w:hAnsi="Comic Sans MS"/>
          <w:sz w:val="22"/>
        </w:rPr>
        <w:t>On recherche :</w:t>
      </w:r>
    </w:p>
    <w:p w:rsidR="006765F6" w:rsidRDefault="00075E9C">
      <w:pPr>
        <w:numPr>
          <w:ilvl w:val="2"/>
          <w:numId w:val="23"/>
        </w:numPr>
        <w:rPr>
          <w:rFonts w:ascii="Comic Sans MS" w:hAnsi="Comic Sans MS"/>
          <w:sz w:val="22"/>
        </w:rPr>
      </w:pPr>
      <w:r>
        <w:rPr>
          <w:rFonts w:ascii="Comic Sans MS" w:hAnsi="Comic Sans MS"/>
          <w:sz w:val="22"/>
        </w:rPr>
        <w:t>amplitude diminuée ou augmentée</w:t>
      </w:r>
    </w:p>
    <w:p w:rsidR="006765F6" w:rsidRDefault="00075E9C">
      <w:pPr>
        <w:numPr>
          <w:ilvl w:val="2"/>
          <w:numId w:val="23"/>
        </w:numPr>
        <w:rPr>
          <w:rFonts w:ascii="Comic Sans MS" w:hAnsi="Comic Sans MS"/>
          <w:sz w:val="22"/>
        </w:rPr>
      </w:pPr>
      <w:r>
        <w:rPr>
          <w:rFonts w:ascii="Comic Sans MS" w:hAnsi="Comic Sans MS"/>
          <w:sz w:val="22"/>
        </w:rPr>
        <w:t>mouvements douloureux ou non</w:t>
      </w:r>
    </w:p>
    <w:p w:rsidR="006765F6" w:rsidRDefault="00075E9C">
      <w:pPr>
        <w:numPr>
          <w:ilvl w:val="2"/>
          <w:numId w:val="23"/>
        </w:numPr>
        <w:rPr>
          <w:rFonts w:ascii="Comic Sans MS" w:hAnsi="Comic Sans MS"/>
          <w:sz w:val="22"/>
        </w:rPr>
      </w:pPr>
      <w:r>
        <w:rPr>
          <w:rFonts w:ascii="Comic Sans MS" w:hAnsi="Comic Sans MS"/>
          <w:sz w:val="22"/>
        </w:rPr>
        <w:t>réductible avec le coton ou non</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Cet examen nous permet de mettre en évidence un problème postural. S’il existe, adresser le patient un rhumatologu</w:t>
      </w:r>
      <w:r>
        <w:rPr>
          <w:rFonts w:ascii="Comic Sans MS" w:hAnsi="Comic Sans MS"/>
          <w:sz w:val="22"/>
        </w:rPr>
        <w:t>e.</w:t>
      </w:r>
    </w:p>
    <w:p w:rsidR="006765F6" w:rsidRDefault="00075E9C">
      <w:pPr>
        <w:rPr>
          <w:rFonts w:ascii="Comic Sans MS" w:hAnsi="Comic Sans MS"/>
          <w:sz w:val="22"/>
        </w:rPr>
      </w:pPr>
    </w:p>
    <w:p w:rsidR="006765F6" w:rsidRDefault="00075E9C" w:rsidP="006765F6">
      <w:pPr>
        <w:pStyle w:val="4-paragraphe"/>
      </w:pPr>
      <w:r>
        <w:t>4.3.2.3 Traumatique</w:t>
      </w:r>
    </w:p>
    <w:p w:rsidR="006765F6" w:rsidRDefault="00075E9C">
      <w:pPr>
        <w:rPr>
          <w:rFonts w:ascii="Comic Sans MS" w:hAnsi="Comic Sans MS"/>
          <w:sz w:val="22"/>
        </w:rPr>
      </w:pPr>
      <w:r>
        <w:rPr>
          <w:rFonts w:ascii="Comic Sans MS" w:hAnsi="Comic Sans MS"/>
          <w:sz w:val="22"/>
        </w:rPr>
        <w:t>interrogatoire</w:t>
      </w:r>
    </w:p>
    <w:p w:rsidR="006765F6" w:rsidRDefault="00075E9C">
      <w:pPr>
        <w:rPr>
          <w:rFonts w:ascii="Comic Sans MS" w:hAnsi="Comic Sans MS"/>
          <w:sz w:val="22"/>
        </w:rPr>
      </w:pPr>
    </w:p>
    <w:p w:rsidR="006765F6" w:rsidRDefault="00075E9C" w:rsidP="006765F6">
      <w:pPr>
        <w:pStyle w:val="2-Titre"/>
      </w:pPr>
      <w:bookmarkStart w:id="1" w:name="_Toc103184037"/>
      <w:r>
        <w:t>4.3 Examens complémentaires</w:t>
      </w:r>
      <w:bookmarkEnd w:id="1"/>
    </w:p>
    <w:p w:rsidR="006765F6" w:rsidRDefault="00075E9C">
      <w:pPr>
        <w:pStyle w:val="BodyText"/>
      </w:pPr>
    </w:p>
    <w:p w:rsidR="006765F6" w:rsidRDefault="00075E9C" w:rsidP="006765F6">
      <w:pPr>
        <w:pStyle w:val="3-Soustitre"/>
      </w:pPr>
      <w:bookmarkStart w:id="2" w:name="_Toc103184038"/>
      <w:r>
        <w:t>4.3.1 Radiologiques</w:t>
      </w:r>
      <w:bookmarkEnd w:id="2"/>
    </w:p>
    <w:p w:rsidR="006765F6" w:rsidRDefault="00075E9C" w:rsidP="006765F6">
      <w:pPr>
        <w:pStyle w:val="4-paragraphe"/>
      </w:pPr>
      <w:r>
        <w:t>4.3.1.1 Rayons X</w:t>
      </w:r>
    </w:p>
    <w:p w:rsidR="006765F6" w:rsidRPr="002F4B1B" w:rsidRDefault="00075E9C" w:rsidP="006765F6">
      <w:pPr>
        <w:pStyle w:val="BodyText"/>
        <w:rPr>
          <w:b/>
          <w:i/>
          <w:u w:val="single"/>
        </w:rPr>
      </w:pPr>
      <w:r w:rsidRPr="002F4B1B">
        <w:rPr>
          <w:b/>
          <w:i/>
          <w:u w:val="single"/>
        </w:rPr>
        <w:t>Panoramique, permet de visualiser :</w:t>
      </w:r>
    </w:p>
    <w:p w:rsidR="006765F6" w:rsidRDefault="00075E9C">
      <w:pPr>
        <w:rPr>
          <w:rFonts w:ascii="Comic Sans MS" w:hAnsi="Comic Sans MS"/>
          <w:sz w:val="22"/>
        </w:rPr>
      </w:pPr>
      <w:r>
        <w:rPr>
          <w:rFonts w:ascii="Comic Sans MS" w:hAnsi="Comic Sans MS"/>
          <w:sz w:val="22"/>
        </w:rPr>
        <w:t>- anomalies morphologie ou structurelles d’origine traumatique, inflammatoire     ou néoplasique.</w:t>
      </w:r>
    </w:p>
    <w:p w:rsidR="006765F6" w:rsidRDefault="00075E9C">
      <w:pPr>
        <w:rPr>
          <w:rFonts w:ascii="Comic Sans MS" w:hAnsi="Comic Sans MS"/>
          <w:sz w:val="22"/>
        </w:rPr>
      </w:pPr>
      <w:r>
        <w:rPr>
          <w:rFonts w:ascii="Comic Sans MS" w:hAnsi="Comic Sans MS"/>
          <w:sz w:val="22"/>
        </w:rPr>
        <w:t>- asymétrie cran</w:t>
      </w:r>
      <w:r>
        <w:rPr>
          <w:rFonts w:ascii="Comic Sans MS" w:hAnsi="Comic Sans MS"/>
          <w:sz w:val="22"/>
        </w:rPr>
        <w:t>io-faciale, hypo ou hyper-fonction du col, du condyle et de la branche mandibulaire, hypertrophie des processus condylaires.</w:t>
      </w:r>
    </w:p>
    <w:p w:rsidR="006765F6" w:rsidRDefault="00075E9C">
      <w:pPr>
        <w:rPr>
          <w:rFonts w:ascii="Comic Sans MS" w:hAnsi="Comic Sans MS"/>
          <w:sz w:val="22"/>
        </w:rPr>
      </w:pPr>
      <w:r>
        <w:rPr>
          <w:rFonts w:ascii="Comic Sans MS" w:hAnsi="Comic Sans MS"/>
          <w:sz w:val="22"/>
        </w:rPr>
        <w:t>- fracture du col, du condyle ou de la branche mandibulaire</w:t>
      </w:r>
    </w:p>
    <w:p w:rsidR="006765F6" w:rsidRDefault="00075E9C">
      <w:pPr>
        <w:rPr>
          <w:rFonts w:ascii="Comic Sans MS" w:hAnsi="Comic Sans MS"/>
          <w:sz w:val="22"/>
        </w:rPr>
      </w:pPr>
      <w:r>
        <w:rPr>
          <w:rFonts w:ascii="Comic Sans MS" w:hAnsi="Comic Sans MS"/>
          <w:sz w:val="22"/>
        </w:rPr>
        <w:t>Elle permet donc la prescription d’examens radiologiques plus spécifiqu</w:t>
      </w:r>
      <w:r>
        <w:rPr>
          <w:rFonts w:ascii="Comic Sans MS" w:hAnsi="Comic Sans MS"/>
          <w:sz w:val="22"/>
        </w:rPr>
        <w:t>es.</w:t>
      </w:r>
    </w:p>
    <w:p w:rsidR="006765F6" w:rsidRDefault="00075E9C">
      <w:pPr>
        <w:rPr>
          <w:rFonts w:ascii="Comic Sans MS" w:hAnsi="Comic Sans MS"/>
          <w:sz w:val="22"/>
        </w:rPr>
      </w:pPr>
    </w:p>
    <w:p w:rsidR="006765F6" w:rsidRPr="002F4B1B" w:rsidRDefault="00075E9C" w:rsidP="006765F6">
      <w:pPr>
        <w:pStyle w:val="BodyText"/>
        <w:rPr>
          <w:b/>
          <w:i/>
          <w:u w:val="single"/>
        </w:rPr>
      </w:pPr>
      <w:r w:rsidRPr="002F4B1B">
        <w:rPr>
          <w:b/>
          <w:i/>
          <w:u w:val="single"/>
        </w:rPr>
        <w:t>Tomographie, permet de visualiser :</w:t>
      </w:r>
    </w:p>
    <w:p w:rsidR="006765F6" w:rsidRDefault="00075E9C">
      <w:pPr>
        <w:rPr>
          <w:rFonts w:ascii="Comic Sans MS" w:hAnsi="Comic Sans MS"/>
          <w:sz w:val="22"/>
        </w:rPr>
      </w:pPr>
      <w:r>
        <w:rPr>
          <w:rFonts w:ascii="Comic Sans MS" w:hAnsi="Comic Sans MS"/>
          <w:sz w:val="22"/>
        </w:rPr>
        <w:t>espace articulaire</w:t>
      </w:r>
    </w:p>
    <w:p w:rsidR="006765F6" w:rsidRDefault="00075E9C">
      <w:pPr>
        <w:rPr>
          <w:rFonts w:ascii="Comic Sans MS" w:hAnsi="Comic Sans MS"/>
          <w:sz w:val="22"/>
        </w:rPr>
      </w:pPr>
      <w:r>
        <w:rPr>
          <w:rFonts w:ascii="Comic Sans MS" w:hAnsi="Comic Sans MS"/>
          <w:sz w:val="22"/>
        </w:rPr>
        <w:t>anomalie morphologique ou structurale des tissus durs de type arthrosique, rhumatisme tumoral</w:t>
      </w:r>
    </w:p>
    <w:p w:rsidR="006765F6" w:rsidRDefault="00075E9C">
      <w:pPr>
        <w:rPr>
          <w:rFonts w:ascii="Comic Sans MS" w:hAnsi="Comic Sans MS"/>
          <w:sz w:val="22"/>
        </w:rPr>
      </w:pPr>
      <w:r>
        <w:rPr>
          <w:rFonts w:ascii="Comic Sans MS" w:hAnsi="Comic Sans MS"/>
          <w:sz w:val="22"/>
        </w:rPr>
        <w:t>fracture, hypo ou hyperplasie</w:t>
      </w:r>
    </w:p>
    <w:p w:rsidR="006765F6" w:rsidRPr="002F4B1B" w:rsidRDefault="00075E9C" w:rsidP="006765F6">
      <w:pPr>
        <w:pStyle w:val="BodyText"/>
        <w:rPr>
          <w:b/>
          <w:i/>
          <w:u w:val="single"/>
        </w:rPr>
      </w:pPr>
      <w:r w:rsidRPr="002F4B1B">
        <w:rPr>
          <w:b/>
          <w:i/>
          <w:u w:val="single"/>
        </w:rPr>
        <w:t>TDM ou scanner ou scanographie :</w:t>
      </w:r>
    </w:p>
    <w:p w:rsidR="006765F6" w:rsidRDefault="00075E9C">
      <w:pPr>
        <w:rPr>
          <w:rFonts w:ascii="Comic Sans MS" w:hAnsi="Comic Sans MS"/>
          <w:sz w:val="22"/>
        </w:rPr>
      </w:pPr>
      <w:r>
        <w:rPr>
          <w:rFonts w:ascii="Comic Sans MS" w:hAnsi="Comic Sans MS"/>
          <w:sz w:val="22"/>
        </w:rPr>
        <w:t>- les altérations morphologiques et str</w:t>
      </w:r>
      <w:r>
        <w:rPr>
          <w:rFonts w:ascii="Comic Sans MS" w:hAnsi="Comic Sans MS"/>
          <w:sz w:val="22"/>
        </w:rPr>
        <w:t>ucturelles, les anomalies squelettiques</w:t>
      </w:r>
    </w:p>
    <w:p w:rsidR="006765F6" w:rsidRDefault="00075E9C">
      <w:pPr>
        <w:rPr>
          <w:rFonts w:ascii="Comic Sans MS" w:hAnsi="Comic Sans MS"/>
          <w:sz w:val="22"/>
        </w:rPr>
      </w:pPr>
      <w:r>
        <w:rPr>
          <w:rFonts w:ascii="Comic Sans MS" w:hAnsi="Comic Sans MS"/>
          <w:sz w:val="22"/>
        </w:rPr>
        <w:t>permet de visualiser l’espace articulaire</w:t>
      </w:r>
    </w:p>
    <w:p w:rsidR="006765F6" w:rsidRDefault="00075E9C">
      <w:pPr>
        <w:rPr>
          <w:rFonts w:ascii="Comic Sans MS" w:hAnsi="Comic Sans MS"/>
          <w:sz w:val="22"/>
        </w:rPr>
      </w:pPr>
      <w:r>
        <w:rPr>
          <w:rFonts w:ascii="Comic Sans MS" w:hAnsi="Comic Sans MS"/>
          <w:sz w:val="22"/>
        </w:rPr>
        <w:t>le disque est difficilement identifiable</w:t>
      </w:r>
    </w:p>
    <w:p w:rsidR="006765F6" w:rsidRDefault="00075E9C">
      <w:pPr>
        <w:rPr>
          <w:rFonts w:ascii="Comic Sans MS" w:hAnsi="Comic Sans MS"/>
          <w:sz w:val="22"/>
        </w:rPr>
      </w:pPr>
      <w:r>
        <w:rPr>
          <w:rFonts w:ascii="Comic Sans MS" w:hAnsi="Comic Sans MS"/>
          <w:sz w:val="22"/>
        </w:rPr>
        <w:t>permet de visualiser la cinématique</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les doses de radiations ionisantes sont importantes</w:t>
      </w:r>
    </w:p>
    <w:p w:rsidR="006765F6" w:rsidRDefault="00075E9C">
      <w:pPr>
        <w:rPr>
          <w:rFonts w:ascii="Comic Sans MS" w:hAnsi="Comic Sans MS"/>
          <w:sz w:val="22"/>
        </w:rPr>
      </w:pPr>
      <w:r>
        <w:rPr>
          <w:rFonts w:ascii="Comic Sans MS" w:hAnsi="Comic Sans MS"/>
          <w:sz w:val="22"/>
        </w:rPr>
        <w:t>il est moins performant que l’IRM pour l’ana</w:t>
      </w:r>
      <w:r>
        <w:rPr>
          <w:rFonts w:ascii="Comic Sans MS" w:hAnsi="Comic Sans MS"/>
          <w:sz w:val="22"/>
        </w:rPr>
        <w:t>lyse des tissus mous</w:t>
      </w:r>
    </w:p>
    <w:p w:rsidR="006765F6" w:rsidRDefault="00075E9C">
      <w:pPr>
        <w:rPr>
          <w:rFonts w:ascii="Comic Sans MS" w:hAnsi="Comic Sans MS"/>
          <w:sz w:val="22"/>
        </w:rPr>
      </w:pPr>
    </w:p>
    <w:p w:rsidR="006765F6" w:rsidRPr="002F4B1B" w:rsidRDefault="00075E9C" w:rsidP="006765F6">
      <w:pPr>
        <w:pStyle w:val="BodyText"/>
        <w:rPr>
          <w:b/>
          <w:i/>
          <w:u w:val="single"/>
        </w:rPr>
      </w:pPr>
      <w:r w:rsidRPr="002F4B1B">
        <w:rPr>
          <w:b/>
          <w:i/>
          <w:u w:val="single"/>
        </w:rPr>
        <w:t>Imagerie RMN : IRM</w:t>
      </w:r>
    </w:p>
    <w:p w:rsidR="006765F6" w:rsidRDefault="00075E9C">
      <w:pPr>
        <w:rPr>
          <w:rFonts w:ascii="Comic Sans MS" w:hAnsi="Comic Sans MS"/>
          <w:sz w:val="22"/>
        </w:rPr>
      </w:pPr>
      <w:r>
        <w:rPr>
          <w:rFonts w:ascii="Comic Sans MS" w:hAnsi="Comic Sans MS"/>
          <w:sz w:val="22"/>
        </w:rPr>
        <w:t xml:space="preserve">visualisation </w:t>
      </w:r>
      <w:r>
        <w:rPr>
          <w:rFonts w:ascii="Comic Sans MS" w:hAnsi="Comic Sans MS"/>
          <w:sz w:val="22"/>
        </w:rPr>
        <w:tab/>
        <w:t>des tissus mous et du disque</w:t>
      </w:r>
    </w:p>
    <w:p w:rsidR="006765F6" w:rsidRDefault="00075E9C">
      <w:pPr>
        <w:ind w:left="708" w:firstLine="708"/>
        <w:rPr>
          <w:rFonts w:ascii="Comic Sans MS" w:hAnsi="Comic Sans MS"/>
          <w:sz w:val="22"/>
        </w:rPr>
      </w:pPr>
      <w:r>
        <w:rPr>
          <w:rFonts w:ascii="Comic Sans MS" w:hAnsi="Comic Sans MS"/>
          <w:sz w:val="22"/>
        </w:rPr>
        <w:t>de la cinématique mandibulaire</w:t>
      </w:r>
    </w:p>
    <w:p w:rsidR="006765F6" w:rsidRDefault="00075E9C">
      <w:pPr>
        <w:ind w:left="708" w:firstLine="708"/>
        <w:rPr>
          <w:rFonts w:ascii="Comic Sans MS" w:hAnsi="Comic Sans MS"/>
          <w:sz w:val="22"/>
        </w:rPr>
      </w:pPr>
      <w:r>
        <w:rPr>
          <w:rFonts w:ascii="Comic Sans MS" w:hAnsi="Comic Sans MS"/>
          <w:sz w:val="22"/>
        </w:rPr>
        <w:t>des altérations morphologiques et structurelles</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examen radio de choix lors des dysfonctions de l’appareil manducateur</w:t>
      </w:r>
    </w:p>
    <w:p w:rsidR="006765F6" w:rsidRDefault="00075E9C">
      <w:pPr>
        <w:rPr>
          <w:rFonts w:ascii="Comic Sans MS" w:hAnsi="Comic Sans MS"/>
          <w:sz w:val="22"/>
        </w:rPr>
      </w:pPr>
      <w:r>
        <w:rPr>
          <w:rFonts w:ascii="Comic Sans MS" w:hAnsi="Comic Sans MS"/>
          <w:sz w:val="22"/>
        </w:rPr>
        <w:t>examen très coûteux</w:t>
      </w:r>
    </w:p>
    <w:p w:rsidR="006765F6" w:rsidRDefault="00075E9C">
      <w:pPr>
        <w:rPr>
          <w:rFonts w:ascii="Comic Sans MS" w:hAnsi="Comic Sans MS"/>
          <w:sz w:val="22"/>
        </w:rPr>
      </w:pPr>
      <w:r>
        <w:rPr>
          <w:rFonts w:ascii="Comic Sans MS" w:hAnsi="Comic Sans MS"/>
          <w:sz w:val="22"/>
        </w:rPr>
        <w:t>c</w:t>
      </w:r>
      <w:r>
        <w:rPr>
          <w:rFonts w:ascii="Comic Sans MS" w:hAnsi="Comic Sans MS"/>
          <w:sz w:val="22"/>
        </w:rPr>
        <w:t>ontre-indications ( pace-maker, claustrophobes)</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3-Soustitre"/>
      </w:pPr>
      <w:bookmarkStart w:id="3" w:name="_Toc103184039"/>
      <w:r>
        <w:t>4.3.2 Les simulateurs de mouvements</w:t>
      </w:r>
      <w:bookmarkEnd w:id="3"/>
    </w:p>
    <w:p w:rsidR="006765F6" w:rsidRDefault="00075E9C" w:rsidP="006765F6">
      <w:pPr>
        <w:pStyle w:val="4-paragraphe"/>
      </w:pPr>
      <w:r>
        <w:t>4.3.2.1 les articulateurs</w:t>
      </w:r>
    </w:p>
    <w:p w:rsidR="006765F6" w:rsidRDefault="00075E9C">
      <w:pPr>
        <w:rPr>
          <w:rFonts w:ascii="Comic Sans MS" w:hAnsi="Comic Sans MS"/>
          <w:sz w:val="22"/>
        </w:rPr>
      </w:pPr>
    </w:p>
    <w:p w:rsidR="006765F6" w:rsidRDefault="00075E9C" w:rsidP="006765F6">
      <w:pPr>
        <w:pStyle w:val="5-petittruc"/>
      </w:pPr>
      <w:r>
        <w:t xml:space="preserve"> Définition : </w:t>
      </w:r>
    </w:p>
    <w:p w:rsidR="006765F6" w:rsidRDefault="00075E9C">
      <w:pPr>
        <w:rPr>
          <w:rFonts w:ascii="Comic Sans MS" w:hAnsi="Comic Sans MS"/>
          <w:sz w:val="22"/>
        </w:rPr>
      </w:pPr>
      <w:r>
        <w:rPr>
          <w:rFonts w:ascii="Comic Sans MS" w:hAnsi="Comic Sans MS"/>
          <w:sz w:val="22"/>
        </w:rPr>
        <w:t xml:space="preserve">  - un articulateur est un instrument destiné à simuler avec plus ou moins de            précision les positions mandibulaires</w:t>
      </w:r>
    </w:p>
    <w:p w:rsidR="006765F6" w:rsidRDefault="00075E9C">
      <w:pPr>
        <w:rPr>
          <w:rFonts w:ascii="Comic Sans MS" w:hAnsi="Comic Sans MS"/>
          <w:sz w:val="22"/>
        </w:rPr>
      </w:pPr>
      <w:r>
        <w:rPr>
          <w:rFonts w:ascii="Comic Sans MS" w:hAnsi="Comic Sans MS"/>
          <w:sz w:val="22"/>
        </w:rPr>
        <w:t>p</w:t>
      </w:r>
      <w:r>
        <w:rPr>
          <w:rFonts w:ascii="Comic Sans MS" w:hAnsi="Comic Sans MS"/>
          <w:sz w:val="22"/>
        </w:rPr>
        <w:t>ermet la reproduction au labo des mouvements d’occlusion, de désocclusio, de propulsion et de diduction</w:t>
      </w:r>
    </w:p>
    <w:p w:rsidR="006765F6" w:rsidRDefault="00075E9C">
      <w:pPr>
        <w:rPr>
          <w:rFonts w:ascii="Comic Sans MS" w:hAnsi="Comic Sans MS"/>
          <w:sz w:val="22"/>
        </w:rPr>
      </w:pPr>
      <w:r>
        <w:rPr>
          <w:rFonts w:ascii="Comic Sans MS" w:hAnsi="Comic Sans MS"/>
          <w:sz w:val="22"/>
        </w:rPr>
        <w:t>cette reproduction est utilisée à des fins diagnostic et thérapeutique</w:t>
      </w:r>
    </w:p>
    <w:p w:rsidR="006765F6" w:rsidRDefault="00075E9C">
      <w:pPr>
        <w:rPr>
          <w:rFonts w:ascii="Comic Sans MS" w:hAnsi="Comic Sans MS"/>
          <w:sz w:val="22"/>
        </w:rPr>
      </w:pPr>
      <w:r>
        <w:rPr>
          <w:rFonts w:ascii="Comic Sans MS" w:hAnsi="Comic Sans MS"/>
          <w:sz w:val="22"/>
        </w:rPr>
        <w:t>on relève de façon plus ou moins précise les infos sur les patients et on les tra</w:t>
      </w:r>
      <w:r>
        <w:rPr>
          <w:rFonts w:ascii="Comic Sans MS" w:hAnsi="Comic Sans MS"/>
          <w:sz w:val="22"/>
        </w:rPr>
        <w:t>nspose sur l’articulateur</w:t>
      </w:r>
    </w:p>
    <w:p w:rsidR="006765F6" w:rsidRDefault="00075E9C">
      <w:pPr>
        <w:rPr>
          <w:rFonts w:ascii="Comic Sans MS" w:hAnsi="Comic Sans MS"/>
          <w:sz w:val="22"/>
        </w:rPr>
      </w:pPr>
    </w:p>
    <w:p w:rsidR="006765F6" w:rsidRDefault="00075E9C" w:rsidP="006765F6">
      <w:pPr>
        <w:pStyle w:val="5-petittruc"/>
      </w:pPr>
      <w:r>
        <w:t>Montage sur articulateur SAM 2</w:t>
      </w:r>
    </w:p>
    <w:p w:rsidR="006765F6" w:rsidRDefault="00075E9C">
      <w:pPr>
        <w:rPr>
          <w:rFonts w:ascii="Comic Sans MS" w:hAnsi="Comic Sans MS"/>
          <w:sz w:val="22"/>
        </w:rPr>
      </w:pPr>
      <w:r>
        <w:rPr>
          <w:rFonts w:ascii="Comic Sans MS" w:hAnsi="Comic Sans MS"/>
          <w:sz w:val="22"/>
        </w:rPr>
        <w:t xml:space="preserve">             3 étapes :  - moulage des dents maxillaire et mandibulaire</w:t>
      </w:r>
    </w:p>
    <w:p w:rsidR="006765F6" w:rsidRDefault="00075E9C">
      <w:pPr>
        <w:rPr>
          <w:rFonts w:ascii="Comic Sans MS" w:hAnsi="Comic Sans MS"/>
          <w:sz w:val="22"/>
        </w:rPr>
      </w:pPr>
      <w:r>
        <w:rPr>
          <w:rFonts w:ascii="Comic Sans MS" w:hAnsi="Comic Sans MS"/>
          <w:sz w:val="22"/>
        </w:rPr>
        <w:t>montage du modèle maxillaire par rapport au plan axio-orbitaire</w:t>
      </w:r>
    </w:p>
    <w:p w:rsidR="006765F6" w:rsidRDefault="00075E9C">
      <w:pPr>
        <w:rPr>
          <w:rFonts w:ascii="Comic Sans MS" w:hAnsi="Comic Sans MS"/>
          <w:sz w:val="22"/>
        </w:rPr>
      </w:pPr>
      <w:r>
        <w:rPr>
          <w:rFonts w:ascii="Comic Sans MS" w:hAnsi="Comic Sans MS"/>
          <w:sz w:val="22"/>
        </w:rPr>
        <w:t>enregistrement de la RIM</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Relation mandibulo-maxillaire statiq</w:t>
      </w:r>
      <w:r>
        <w:rPr>
          <w:rFonts w:ascii="Comic Sans MS" w:hAnsi="Comic Sans MS"/>
          <w:sz w:val="22"/>
        </w:rPr>
        <w:t xml:space="preserve">ue et dynamique, 3 étapes : </w:t>
      </w:r>
    </w:p>
    <w:p w:rsidR="006765F6" w:rsidRDefault="00075E9C">
      <w:pPr>
        <w:rPr>
          <w:rFonts w:ascii="Comic Sans MS" w:hAnsi="Comic Sans MS"/>
          <w:sz w:val="22"/>
        </w:rPr>
      </w:pPr>
    </w:p>
    <w:p w:rsidR="006765F6" w:rsidRDefault="00075E9C">
      <w:pPr>
        <w:numPr>
          <w:ilvl w:val="0"/>
          <w:numId w:val="24"/>
        </w:numPr>
        <w:rPr>
          <w:rFonts w:ascii="Comic Sans MS" w:hAnsi="Comic Sans MS"/>
          <w:sz w:val="22"/>
        </w:rPr>
      </w:pPr>
      <w:r>
        <w:rPr>
          <w:rFonts w:ascii="Comic Sans MS" w:hAnsi="Comic Sans MS"/>
          <w:sz w:val="22"/>
        </w:rPr>
        <w:t>1</w:t>
      </w:r>
      <w:r>
        <w:rPr>
          <w:rFonts w:ascii="Comic Sans MS" w:hAnsi="Comic Sans MS"/>
          <w:sz w:val="22"/>
          <w:vertAlign w:val="superscript"/>
        </w:rPr>
        <w:t>ère</w:t>
      </w:r>
      <w:r>
        <w:rPr>
          <w:rFonts w:ascii="Comic Sans MS" w:hAnsi="Comic Sans MS"/>
          <w:sz w:val="22"/>
        </w:rPr>
        <w:t xml:space="preserve"> étape :  moulage des dents maxillaire et mandibulaire</w:t>
      </w:r>
    </w:p>
    <w:p w:rsidR="006765F6" w:rsidRDefault="00075E9C">
      <w:pPr>
        <w:rPr>
          <w:rFonts w:ascii="Comic Sans MS" w:hAnsi="Comic Sans MS"/>
          <w:sz w:val="22"/>
        </w:rPr>
      </w:pPr>
      <w:r>
        <w:rPr>
          <w:rFonts w:ascii="Comic Sans MS" w:hAnsi="Comic Sans MS"/>
          <w:sz w:val="22"/>
        </w:rPr>
        <w:t>analyse dent par dent</w:t>
      </w:r>
    </w:p>
    <w:p w:rsidR="006765F6" w:rsidRDefault="00075E9C">
      <w:pPr>
        <w:rPr>
          <w:rFonts w:ascii="Comic Sans MS" w:hAnsi="Comic Sans MS"/>
          <w:sz w:val="22"/>
        </w:rPr>
      </w:pPr>
      <w:r>
        <w:rPr>
          <w:rFonts w:ascii="Comic Sans MS" w:hAnsi="Comic Sans MS"/>
          <w:sz w:val="22"/>
        </w:rPr>
        <w:t>relation inter-arcade : courbe de Spee, Wilson</w:t>
      </w:r>
    </w:p>
    <w:p w:rsidR="006765F6" w:rsidRDefault="00075E9C">
      <w:pPr>
        <w:rPr>
          <w:rFonts w:ascii="Comic Sans MS" w:hAnsi="Comic Sans MS"/>
          <w:sz w:val="22"/>
        </w:rPr>
      </w:pPr>
      <w:r>
        <w:rPr>
          <w:rFonts w:ascii="Comic Sans MS" w:hAnsi="Comic Sans MS"/>
          <w:sz w:val="22"/>
        </w:rPr>
        <w:t>contacts dento-dentaires en OIM</w:t>
      </w:r>
    </w:p>
    <w:p w:rsidR="006765F6" w:rsidRDefault="00075E9C">
      <w:pPr>
        <w:rPr>
          <w:rFonts w:ascii="Comic Sans MS" w:hAnsi="Comic Sans MS"/>
          <w:sz w:val="22"/>
        </w:rPr>
      </w:pPr>
      <w:r>
        <w:rPr>
          <w:rFonts w:ascii="Comic Sans MS" w:hAnsi="Comic Sans MS"/>
          <w:sz w:val="22"/>
        </w:rPr>
        <w:t>surplomb, recouvrement</w:t>
      </w:r>
      <w:r>
        <w:rPr>
          <w:rFonts w:ascii="Comic Sans MS" w:hAnsi="Comic Sans MS"/>
          <w:sz w:val="22"/>
        </w:rPr>
        <w:tab/>
      </w:r>
      <w:r>
        <w:rPr>
          <w:rFonts w:ascii="Comic Sans MS" w:hAnsi="Comic Sans MS"/>
          <w:sz w:val="22"/>
        </w:rPr>
        <w:tab/>
        <w:t>=&gt;</w:t>
      </w:r>
      <w:r>
        <w:rPr>
          <w:rFonts w:ascii="Comic Sans MS" w:hAnsi="Comic Sans MS"/>
          <w:sz w:val="22"/>
        </w:rPr>
        <w:tab/>
        <w:t>renseignements uniquement statique</w:t>
      </w:r>
    </w:p>
    <w:p w:rsidR="006765F6" w:rsidRDefault="00075E9C">
      <w:pPr>
        <w:rPr>
          <w:rFonts w:ascii="Comic Sans MS" w:hAnsi="Comic Sans MS"/>
          <w:sz w:val="22"/>
        </w:rPr>
      </w:pPr>
    </w:p>
    <w:p w:rsidR="006765F6" w:rsidRDefault="00075E9C">
      <w:pPr>
        <w:numPr>
          <w:ilvl w:val="0"/>
          <w:numId w:val="24"/>
        </w:numPr>
        <w:rPr>
          <w:rFonts w:ascii="Comic Sans MS" w:hAnsi="Comic Sans MS"/>
          <w:sz w:val="22"/>
        </w:rPr>
      </w:pPr>
      <w:r>
        <w:rPr>
          <w:rFonts w:ascii="Comic Sans MS" w:hAnsi="Comic Sans MS"/>
          <w:sz w:val="22"/>
        </w:rPr>
        <w:t>2</w:t>
      </w:r>
      <w:r>
        <w:rPr>
          <w:rFonts w:ascii="Comic Sans MS" w:hAnsi="Comic Sans MS"/>
          <w:sz w:val="22"/>
          <w:vertAlign w:val="superscript"/>
        </w:rPr>
        <w:t>iè</w:t>
      </w:r>
      <w:r>
        <w:rPr>
          <w:rFonts w:ascii="Comic Sans MS" w:hAnsi="Comic Sans MS"/>
          <w:sz w:val="22"/>
          <w:vertAlign w:val="superscript"/>
        </w:rPr>
        <w:t>me</w:t>
      </w:r>
      <w:r>
        <w:rPr>
          <w:rFonts w:ascii="Comic Sans MS" w:hAnsi="Comic Sans MS"/>
          <w:sz w:val="22"/>
        </w:rPr>
        <w:t xml:space="preserve"> étape : montage sur articulateur du modèle maxillaire</w:t>
      </w:r>
    </w:p>
    <w:p w:rsidR="006765F6" w:rsidRDefault="00075E9C">
      <w:pPr>
        <w:rPr>
          <w:rFonts w:ascii="Comic Sans MS" w:hAnsi="Comic Sans MS"/>
          <w:sz w:val="22"/>
        </w:rPr>
      </w:pPr>
      <w:r>
        <w:rPr>
          <w:rFonts w:ascii="Comic Sans MS" w:hAnsi="Comic Sans MS"/>
          <w:sz w:val="22"/>
        </w:rPr>
        <w:t xml:space="preserve">il est fixé par rapport au plan axio-orbitaire (PAO) </w:t>
      </w:r>
    </w:p>
    <w:p w:rsidR="006765F6" w:rsidRDefault="00075E9C">
      <w:pPr>
        <w:rPr>
          <w:rFonts w:ascii="Comic Sans MS" w:hAnsi="Comic Sans MS"/>
          <w:sz w:val="22"/>
        </w:rPr>
      </w:pPr>
      <w:r>
        <w:rPr>
          <w:rFonts w:ascii="Comic Sans MS" w:hAnsi="Comic Sans MS"/>
          <w:sz w:val="22"/>
        </w:rPr>
        <w:t>point post de l’axe charnière ou axe instantané de rotation</w:t>
      </w:r>
    </w:p>
    <w:p w:rsidR="006765F6" w:rsidRDefault="00075E9C">
      <w:pPr>
        <w:rPr>
          <w:rFonts w:ascii="Comic Sans MS" w:hAnsi="Comic Sans MS"/>
          <w:sz w:val="22"/>
        </w:rPr>
      </w:pPr>
      <w:r>
        <w:rPr>
          <w:rFonts w:ascii="Comic Sans MS" w:hAnsi="Comic Sans MS"/>
          <w:sz w:val="22"/>
        </w:rPr>
        <w:t>point antérieur : point infra-orbitaire</w:t>
      </w:r>
      <w:r>
        <w:rPr>
          <w:rFonts w:ascii="Comic Sans MS" w:hAnsi="Comic Sans MS"/>
          <w:sz w:val="22"/>
        </w:rPr>
        <w:tab/>
        <w:t>=&gt; fixé de façon arbitraire grâce à l’arc fac</w:t>
      </w:r>
      <w:r>
        <w:rPr>
          <w:rFonts w:ascii="Comic Sans MS" w:hAnsi="Comic Sans MS"/>
          <w:sz w:val="22"/>
        </w:rPr>
        <w:t>ial</w:t>
      </w:r>
    </w:p>
    <w:p w:rsidR="006765F6" w:rsidRDefault="00075E9C">
      <w:pPr>
        <w:rPr>
          <w:rFonts w:ascii="Comic Sans MS" w:hAnsi="Comic Sans MS"/>
          <w:sz w:val="22"/>
        </w:rPr>
      </w:pPr>
    </w:p>
    <w:p w:rsidR="006765F6" w:rsidRDefault="00075E9C">
      <w:pPr>
        <w:numPr>
          <w:ilvl w:val="0"/>
          <w:numId w:val="24"/>
        </w:numPr>
        <w:rPr>
          <w:rFonts w:ascii="Comic Sans MS" w:hAnsi="Comic Sans MS"/>
          <w:sz w:val="22"/>
        </w:rPr>
      </w:pPr>
      <w:r>
        <w:rPr>
          <w:rFonts w:ascii="Comic Sans MS" w:hAnsi="Comic Sans MS"/>
          <w:sz w:val="22"/>
        </w:rPr>
        <w:t>3</w:t>
      </w:r>
      <w:r>
        <w:rPr>
          <w:rFonts w:ascii="Comic Sans MS" w:hAnsi="Comic Sans MS"/>
          <w:sz w:val="22"/>
          <w:vertAlign w:val="superscript"/>
        </w:rPr>
        <w:t>ième</w:t>
      </w:r>
      <w:r>
        <w:rPr>
          <w:rFonts w:ascii="Comic Sans MS" w:hAnsi="Comic Sans MS"/>
          <w:sz w:val="22"/>
        </w:rPr>
        <w:t xml:space="preserve"> étape : enregistrement de la RIM</w:t>
      </w:r>
    </w:p>
    <w:p w:rsidR="006765F6" w:rsidRDefault="00075E9C">
      <w:pPr>
        <w:rPr>
          <w:rFonts w:ascii="Comic Sans MS" w:hAnsi="Comic Sans MS"/>
          <w:sz w:val="22"/>
        </w:rPr>
      </w:pPr>
      <w:r>
        <w:rPr>
          <w:rFonts w:ascii="Comic Sans MS" w:hAnsi="Comic Sans MS"/>
          <w:sz w:val="22"/>
        </w:rPr>
        <w:t>Le modèle mandibulaire est fixé par rapport au modèle maxillaire préalablement mis en place sur l’articulateur</w:t>
      </w:r>
    </w:p>
    <w:p w:rsidR="006765F6" w:rsidRDefault="00075E9C">
      <w:pPr>
        <w:rPr>
          <w:rFonts w:ascii="Comic Sans MS" w:hAnsi="Comic Sans MS"/>
          <w:sz w:val="22"/>
        </w:rPr>
      </w:pPr>
      <w:r>
        <w:rPr>
          <w:rFonts w:ascii="Comic Sans MS" w:hAnsi="Comic Sans MS"/>
          <w:sz w:val="22"/>
        </w:rPr>
        <w:t>Pour enregistrer la RIM, on utilise des mordus en cire</w:t>
      </w:r>
    </w:p>
    <w:p w:rsidR="006765F6" w:rsidRDefault="00075E9C">
      <w:pPr>
        <w:rPr>
          <w:rFonts w:ascii="Comic Sans MS" w:hAnsi="Comic Sans MS"/>
          <w:sz w:val="22"/>
        </w:rPr>
      </w:pPr>
    </w:p>
    <w:p w:rsidR="006765F6" w:rsidRDefault="00075E9C" w:rsidP="006765F6">
      <w:pPr>
        <w:pStyle w:val="5-petittruc"/>
      </w:pPr>
      <w:r>
        <w:t>Quels éléments peut-on programmer sur l’artic</w:t>
      </w:r>
      <w:r>
        <w:t>ulateur SAM 2 ?</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La pente condylienne = angle formé entre la projection du trajet condylien et un plan horizontal de référence : plan axio-orbitaire lors d’une propulsion</w:t>
      </w:r>
    </w:p>
    <w:p w:rsidR="006765F6" w:rsidRDefault="00075E9C">
      <w:pPr>
        <w:rPr>
          <w:rFonts w:ascii="Comic Sans MS" w:hAnsi="Comic Sans MS"/>
          <w:sz w:val="22"/>
        </w:rPr>
      </w:pPr>
    </w:p>
    <w:p w:rsidR="006765F6" w:rsidRDefault="00075E9C">
      <w:pPr>
        <w:rPr>
          <w:rFonts w:ascii="Comic Sans MS" w:hAnsi="Comic Sans MS"/>
          <w:sz w:val="22"/>
        </w:rPr>
      </w:pPr>
      <w:r>
        <w:rPr>
          <w:rFonts w:ascii="Comic Sans MS" w:hAnsi="Comic Sans MS"/>
          <w:sz w:val="22"/>
        </w:rPr>
        <w:t>Angle de Bennett = lors d’un mouvement de diduction, le condyle non-travaillant ou o</w:t>
      </w:r>
      <w:r>
        <w:rPr>
          <w:rFonts w:ascii="Comic Sans MS" w:hAnsi="Comic Sans MS"/>
          <w:sz w:val="22"/>
        </w:rPr>
        <w:t>rbitant réalise principalement une translation en bas, en avant et en dedans.</w:t>
      </w:r>
    </w:p>
    <w:p w:rsidR="006765F6" w:rsidRDefault="00075E9C">
      <w:pPr>
        <w:rPr>
          <w:rFonts w:ascii="Comic Sans MS" w:hAnsi="Comic Sans MS"/>
          <w:sz w:val="22"/>
        </w:rPr>
      </w:pPr>
      <w:r>
        <w:rPr>
          <w:rFonts w:ascii="Comic Sans MS" w:hAnsi="Comic Sans MS"/>
          <w:sz w:val="22"/>
        </w:rPr>
        <w:t>Cette trajectoire forme un angle avec un plan para- sagittal</w:t>
      </w:r>
    </w:p>
    <w:p w:rsidR="006765F6" w:rsidRDefault="00075E9C">
      <w:pPr>
        <w:rPr>
          <w:rFonts w:ascii="Comic Sans MS" w:hAnsi="Comic Sans MS"/>
          <w:sz w:val="22"/>
        </w:rPr>
      </w:pPr>
    </w:p>
    <w:p w:rsidR="006765F6" w:rsidRDefault="00075E9C" w:rsidP="006765F6">
      <w:pPr>
        <w:pStyle w:val="BodyText"/>
      </w:pPr>
      <w:r>
        <w:t>A quoi servent ces valeurs ? : à se rapprocher au plus près des valeurs du patient.</w:t>
      </w:r>
    </w:p>
    <w:p w:rsidR="006765F6" w:rsidRDefault="00075E9C">
      <w:pPr>
        <w:rPr>
          <w:rFonts w:ascii="Comic Sans MS" w:hAnsi="Comic Sans MS"/>
          <w:sz w:val="22"/>
        </w:rPr>
      </w:pPr>
    </w:p>
    <w:p w:rsidR="006765F6" w:rsidRDefault="00075E9C" w:rsidP="006765F6">
      <w:pPr>
        <w:pStyle w:val="BodyText"/>
      </w:pPr>
      <w:r>
        <w:t>Comment fait-on ? : on programm</w:t>
      </w:r>
      <w:r>
        <w:t>e l’articulateur avec des valeurs plus ou moins précises.</w:t>
      </w:r>
    </w:p>
    <w:p w:rsidR="006765F6" w:rsidRDefault="00075E9C">
      <w:pPr>
        <w:rPr>
          <w:rFonts w:ascii="Comic Sans MS" w:hAnsi="Comic Sans MS"/>
          <w:sz w:val="22"/>
        </w:rPr>
      </w:pPr>
      <w:r>
        <w:rPr>
          <w:rFonts w:ascii="Comic Sans MS" w:hAnsi="Comic Sans MS"/>
          <w:sz w:val="22"/>
        </w:rPr>
        <w:t xml:space="preserve">          </w:t>
      </w:r>
    </w:p>
    <w:p w:rsidR="006765F6" w:rsidRDefault="00075E9C" w:rsidP="006765F6">
      <w:pPr>
        <w:pStyle w:val="5-petittruc"/>
      </w:pPr>
      <w:r>
        <w:t>La programmation</w:t>
      </w:r>
    </w:p>
    <w:p w:rsidR="006765F6" w:rsidRDefault="00075E9C">
      <w:pPr>
        <w:rPr>
          <w:rFonts w:ascii="Comic Sans MS" w:hAnsi="Comic Sans MS"/>
          <w:sz w:val="22"/>
        </w:rPr>
      </w:pPr>
      <w:r>
        <w:rPr>
          <w:rFonts w:ascii="Comic Sans MS" w:hAnsi="Comic Sans MS"/>
          <w:sz w:val="22"/>
        </w:rPr>
        <w:t>le boîtier condylien permet de faire varier la pente condylienne et l’angle de Bennett</w:t>
      </w:r>
    </w:p>
    <w:p w:rsidR="006765F6" w:rsidRDefault="00075E9C">
      <w:pPr>
        <w:rPr>
          <w:rFonts w:ascii="Comic Sans MS" w:hAnsi="Comic Sans MS"/>
          <w:sz w:val="22"/>
        </w:rPr>
      </w:pPr>
      <w:r>
        <w:rPr>
          <w:rFonts w:ascii="Comic Sans MS" w:hAnsi="Comic Sans MS"/>
          <w:sz w:val="22"/>
        </w:rPr>
        <w:t>en utilisant des valeurs (statistiques) PC = 40°</w:t>
      </w:r>
    </w:p>
    <w:p w:rsidR="006765F6" w:rsidRDefault="00075E9C">
      <w:pPr>
        <w:rPr>
          <w:rFonts w:ascii="Comic Sans MS" w:hAnsi="Comic Sans MS"/>
          <w:sz w:val="22"/>
        </w:rPr>
      </w:pPr>
      <w:r>
        <w:rPr>
          <w:rFonts w:ascii="Comic Sans MS" w:hAnsi="Comic Sans MS"/>
          <w:sz w:val="22"/>
        </w:rPr>
        <w:t>en utilisant des check-bite : cire</w:t>
      </w:r>
      <w:r>
        <w:rPr>
          <w:rFonts w:ascii="Comic Sans MS" w:hAnsi="Comic Sans MS"/>
          <w:sz w:val="22"/>
        </w:rPr>
        <w:t xml:space="preserve"> en propulsion et en diduction</w:t>
      </w:r>
    </w:p>
    <w:p w:rsidR="006765F6" w:rsidRDefault="00075E9C">
      <w:pPr>
        <w:rPr>
          <w:rFonts w:ascii="Comic Sans MS" w:hAnsi="Comic Sans MS"/>
          <w:sz w:val="22"/>
        </w:rPr>
      </w:pPr>
      <w:r>
        <w:rPr>
          <w:rFonts w:ascii="Comic Sans MS" w:hAnsi="Comic Sans MS"/>
          <w:sz w:val="22"/>
        </w:rPr>
        <w:t>enregistrement de la pente condylienne réelle et angle de Bennett réel du patient par axiographie, stéréographie, partographie</w:t>
      </w:r>
    </w:p>
    <w:p w:rsidR="006765F6" w:rsidRDefault="00075E9C">
      <w:pPr>
        <w:rPr>
          <w:rFonts w:ascii="Comic Sans MS" w:hAnsi="Comic Sans MS"/>
          <w:sz w:val="22"/>
        </w:rPr>
      </w:pPr>
    </w:p>
    <w:p w:rsidR="006765F6" w:rsidRDefault="00075E9C">
      <w:pPr>
        <w:rPr>
          <w:rFonts w:ascii="Comic Sans MS" w:hAnsi="Comic Sans MS"/>
          <w:sz w:val="22"/>
        </w:rPr>
      </w:pPr>
    </w:p>
    <w:p w:rsidR="006765F6" w:rsidRDefault="00075E9C" w:rsidP="006765F6">
      <w:pPr>
        <w:pStyle w:val="5-petittruc"/>
      </w:pPr>
      <w:r>
        <w:t>Rôles de l’articulateur</w:t>
      </w:r>
    </w:p>
    <w:p w:rsidR="006765F6" w:rsidRDefault="00075E9C">
      <w:pPr>
        <w:numPr>
          <w:ilvl w:val="0"/>
          <w:numId w:val="24"/>
        </w:numPr>
        <w:rPr>
          <w:rFonts w:ascii="Comic Sans MS" w:hAnsi="Comic Sans MS"/>
          <w:sz w:val="22"/>
        </w:rPr>
      </w:pPr>
      <w:r>
        <w:rPr>
          <w:rFonts w:ascii="Comic Sans MS" w:hAnsi="Comic Sans MS"/>
          <w:sz w:val="22"/>
        </w:rPr>
        <w:t>Analyse occlusale</w:t>
      </w:r>
    </w:p>
    <w:p w:rsidR="006765F6" w:rsidRDefault="00075E9C" w:rsidP="006765F6">
      <w:pPr>
        <w:pStyle w:val="5-petittruc"/>
      </w:pPr>
      <w:r>
        <w:t>Statique : ORC et DVRC, OIM et DVIM</w:t>
      </w:r>
    </w:p>
    <w:p w:rsidR="006765F6" w:rsidRDefault="00075E9C">
      <w:pPr>
        <w:rPr>
          <w:rFonts w:ascii="Comic Sans MS" w:hAnsi="Comic Sans MS"/>
          <w:sz w:val="22"/>
        </w:rPr>
      </w:pPr>
      <w:r>
        <w:rPr>
          <w:rFonts w:ascii="Comic Sans MS" w:hAnsi="Comic Sans MS"/>
          <w:sz w:val="22"/>
        </w:rPr>
        <w:t>Dynamique : passag</w:t>
      </w:r>
      <w:r>
        <w:rPr>
          <w:rFonts w:ascii="Comic Sans MS" w:hAnsi="Comic Sans MS"/>
          <w:sz w:val="22"/>
        </w:rPr>
        <w:t>e ORC-OIM, propulsion, diduction droite et gauche</w:t>
      </w:r>
    </w:p>
    <w:p w:rsidR="006765F6" w:rsidRDefault="00075E9C">
      <w:pPr>
        <w:rPr>
          <w:rFonts w:ascii="Comic Sans MS" w:hAnsi="Comic Sans MS"/>
          <w:sz w:val="22"/>
        </w:rPr>
      </w:pPr>
    </w:p>
    <w:p w:rsidR="006765F6" w:rsidRDefault="00075E9C">
      <w:pPr>
        <w:numPr>
          <w:ilvl w:val="0"/>
          <w:numId w:val="24"/>
        </w:numPr>
        <w:rPr>
          <w:rFonts w:ascii="Comic Sans MS" w:hAnsi="Comic Sans MS"/>
          <w:sz w:val="22"/>
        </w:rPr>
      </w:pPr>
      <w:r>
        <w:rPr>
          <w:rFonts w:ascii="Comic Sans MS" w:hAnsi="Comic Sans MS"/>
          <w:sz w:val="22"/>
        </w:rPr>
        <w:t>Analyse de la faisabilité de nos traitements</w:t>
      </w:r>
    </w:p>
    <w:p w:rsidR="006765F6" w:rsidRDefault="00075E9C">
      <w:pPr>
        <w:rPr>
          <w:rFonts w:ascii="Comic Sans MS" w:hAnsi="Comic Sans MS"/>
          <w:sz w:val="22"/>
        </w:rPr>
      </w:pPr>
      <w:r>
        <w:rPr>
          <w:rFonts w:ascii="Comic Sans MS" w:hAnsi="Comic Sans MS"/>
          <w:sz w:val="22"/>
        </w:rPr>
        <w:t>équilibration occlusale par soustraction : coronoplastie</w:t>
      </w:r>
    </w:p>
    <w:p w:rsidR="006765F6" w:rsidRDefault="00075E9C">
      <w:pPr>
        <w:rPr>
          <w:rFonts w:ascii="Comic Sans MS" w:hAnsi="Comic Sans MS"/>
          <w:sz w:val="22"/>
        </w:rPr>
      </w:pPr>
      <w:r>
        <w:rPr>
          <w:rFonts w:ascii="Comic Sans MS" w:hAnsi="Comic Sans MS"/>
          <w:sz w:val="22"/>
        </w:rPr>
        <w:t>équilibration occlusale par addition :prothèse, composite, ou autres matériaux d’obtu.</w:t>
      </w:r>
    </w:p>
    <w:p w:rsidR="006765F6" w:rsidRDefault="00075E9C">
      <w:pPr>
        <w:rPr>
          <w:rFonts w:ascii="Comic Sans MS" w:hAnsi="Comic Sans MS"/>
          <w:sz w:val="22"/>
        </w:rPr>
      </w:pPr>
      <w:r>
        <w:rPr>
          <w:rFonts w:ascii="Comic Sans MS" w:hAnsi="Comic Sans MS"/>
          <w:sz w:val="22"/>
        </w:rPr>
        <w:t>équilibration oc</w:t>
      </w:r>
      <w:r>
        <w:rPr>
          <w:rFonts w:ascii="Comic Sans MS" w:hAnsi="Comic Sans MS"/>
          <w:sz w:val="22"/>
        </w:rPr>
        <w:t>clusale par orthodontie : réalisation d’un set up</w:t>
      </w:r>
    </w:p>
    <w:p w:rsidR="006765F6" w:rsidRDefault="00075E9C">
      <w:pPr>
        <w:rPr>
          <w:rFonts w:ascii="Comic Sans MS" w:hAnsi="Comic Sans MS"/>
          <w:sz w:val="22"/>
        </w:rPr>
      </w:pPr>
      <w:r>
        <w:rPr>
          <w:rFonts w:ascii="Comic Sans MS" w:hAnsi="Comic Sans MS"/>
          <w:sz w:val="22"/>
        </w:rPr>
        <w:t>traitement par chirurgie</w:t>
      </w:r>
    </w:p>
    <w:p w:rsidR="006765F6" w:rsidRDefault="00075E9C">
      <w:pPr>
        <w:rPr>
          <w:rFonts w:ascii="Comic Sans MS" w:hAnsi="Comic Sans MS"/>
          <w:sz w:val="22"/>
        </w:rPr>
      </w:pPr>
    </w:p>
    <w:p w:rsidR="006765F6" w:rsidRDefault="00075E9C" w:rsidP="006765F6">
      <w:pPr>
        <w:pStyle w:val="4-paragraphe"/>
      </w:pPr>
      <w:r>
        <w:t>4.3.2.2 Axiographie</w:t>
      </w:r>
    </w:p>
    <w:p w:rsidR="006765F6" w:rsidRDefault="00075E9C">
      <w:pPr>
        <w:rPr>
          <w:rFonts w:ascii="Comic Sans MS" w:hAnsi="Comic Sans MS"/>
          <w:sz w:val="22"/>
        </w:rPr>
      </w:pPr>
      <w:r>
        <w:rPr>
          <w:rFonts w:ascii="Comic Sans MS" w:hAnsi="Comic Sans MS"/>
          <w:b/>
          <w:bCs/>
          <w:sz w:val="22"/>
        </w:rPr>
        <w:t xml:space="preserve">               </w:t>
      </w:r>
      <w:r>
        <w:rPr>
          <w:rFonts w:ascii="Comic Sans MS" w:hAnsi="Comic Sans MS"/>
          <w:sz w:val="22"/>
        </w:rPr>
        <w:t>Elle</w:t>
      </w:r>
      <w:r>
        <w:rPr>
          <w:rFonts w:ascii="Comic Sans MS" w:hAnsi="Comic Sans MS"/>
          <w:b/>
          <w:bCs/>
          <w:sz w:val="22"/>
        </w:rPr>
        <w:t xml:space="preserve"> </w:t>
      </w:r>
      <w:r>
        <w:rPr>
          <w:rFonts w:ascii="Comic Sans MS" w:hAnsi="Comic Sans MS"/>
          <w:sz w:val="22"/>
        </w:rPr>
        <w:t xml:space="preserve">permet d’enregistrer les valeurs réelles du patient. </w:t>
      </w:r>
    </w:p>
    <w:p w:rsidR="006765F6" w:rsidRPr="009F50BB" w:rsidRDefault="00075E9C" w:rsidP="006765F6">
      <w:pPr>
        <w:jc w:val="both"/>
        <w:rPr>
          <w:rFonts w:ascii="Comic Sans MS" w:hAnsi="Comic Sans MS"/>
          <w:sz w:val="22"/>
        </w:rPr>
      </w:pPr>
    </w:p>
    <w:p w:rsidR="006765F6" w:rsidRPr="009F50BB" w:rsidRDefault="00075E9C" w:rsidP="006765F6">
      <w:pPr>
        <w:pStyle w:val="BodyText"/>
      </w:pPr>
    </w:p>
    <w:p w:rsidR="006765F6" w:rsidRPr="002F4B1B" w:rsidRDefault="00075E9C" w:rsidP="006765F6">
      <w:pPr>
        <w:pStyle w:val="BodyText"/>
      </w:pPr>
    </w:p>
    <w:p w:rsidR="006765F6" w:rsidRPr="002F4B1B" w:rsidRDefault="00075E9C" w:rsidP="006765F6">
      <w:pPr>
        <w:pStyle w:val="BodyText"/>
      </w:pPr>
    </w:p>
    <w:p w:rsidR="006765F6" w:rsidRPr="002F4B1B" w:rsidRDefault="00075E9C" w:rsidP="006765F6">
      <w:pPr>
        <w:pStyle w:val="BodyText"/>
      </w:pPr>
    </w:p>
    <w:p w:rsidR="006765F6" w:rsidRPr="002F4B1B" w:rsidRDefault="00075E9C" w:rsidP="006765F6">
      <w:pPr>
        <w:pStyle w:val="BodyText"/>
      </w:pPr>
    </w:p>
    <w:p w:rsidR="006765F6" w:rsidRPr="009F50BB" w:rsidRDefault="00075E9C" w:rsidP="006765F6">
      <w:pPr>
        <w:pStyle w:val="1-Chapitre"/>
      </w:pPr>
      <w:r w:rsidRPr="009F50BB">
        <w:t>Chapitre 5 : Le Traitement</w:t>
      </w:r>
    </w:p>
    <w:p w:rsidR="006765F6" w:rsidRPr="00461585" w:rsidRDefault="00075E9C" w:rsidP="006765F6">
      <w:pPr>
        <w:pStyle w:val="BodyText"/>
      </w:pPr>
    </w:p>
    <w:tbl>
      <w:tblPr>
        <w:tblStyle w:val="TableGrid"/>
        <w:tblW w:w="0" w:type="auto"/>
        <w:jc w:val="center"/>
        <w:tblInd w:w="-567" w:type="dxa"/>
        <w:tblLook w:val="00BF" w:firstRow="1" w:lastRow="0" w:firstColumn="1" w:lastColumn="0" w:noHBand="0" w:noVBand="0"/>
      </w:tblPr>
      <w:tblGrid>
        <w:gridCol w:w="1279"/>
        <w:gridCol w:w="1530"/>
        <w:gridCol w:w="1523"/>
        <w:gridCol w:w="1380"/>
        <w:gridCol w:w="1443"/>
        <w:gridCol w:w="1516"/>
        <w:gridCol w:w="1184"/>
      </w:tblGrid>
      <w:tr w:rsidR="006765F6" w:rsidRPr="00461585">
        <w:trPr>
          <w:cantSplit/>
          <w:trHeight w:val="1134"/>
          <w:jc w:val="center"/>
        </w:trPr>
        <w:tc>
          <w:tcPr>
            <w:tcW w:w="0" w:type="auto"/>
            <w:tcBorders>
              <w:top w:val="nil"/>
              <w:left w:val="nil"/>
            </w:tcBorders>
          </w:tcPr>
          <w:p w:rsidR="006765F6" w:rsidRPr="00461585" w:rsidRDefault="00075E9C" w:rsidP="006765F6">
            <w:pPr>
              <w:pStyle w:val="BodyText"/>
            </w:pPr>
          </w:p>
        </w:tc>
        <w:tc>
          <w:tcPr>
            <w:tcW w:w="0" w:type="auto"/>
          </w:tcPr>
          <w:p w:rsidR="006765F6" w:rsidRPr="00461585" w:rsidRDefault="00075E9C" w:rsidP="006765F6">
            <w:pPr>
              <w:pStyle w:val="BodyText"/>
            </w:pPr>
            <w:r w:rsidRPr="00461585">
              <w:t>Anamnèse</w:t>
            </w:r>
          </w:p>
        </w:tc>
        <w:tc>
          <w:tcPr>
            <w:tcW w:w="0" w:type="auto"/>
          </w:tcPr>
          <w:p w:rsidR="006765F6" w:rsidRPr="00461585" w:rsidRDefault="00075E9C" w:rsidP="006765F6">
            <w:pPr>
              <w:pStyle w:val="BodyText"/>
            </w:pPr>
            <w:r w:rsidRPr="00461585">
              <w:t>Musculature &amp; langue</w:t>
            </w:r>
          </w:p>
        </w:tc>
        <w:tc>
          <w:tcPr>
            <w:tcW w:w="0" w:type="auto"/>
          </w:tcPr>
          <w:p w:rsidR="006765F6" w:rsidRPr="00461585" w:rsidRDefault="00075E9C" w:rsidP="006765F6">
            <w:pPr>
              <w:pStyle w:val="BodyText"/>
            </w:pPr>
            <w:r w:rsidRPr="00461585">
              <w:t>Articulation</w:t>
            </w:r>
          </w:p>
        </w:tc>
        <w:tc>
          <w:tcPr>
            <w:tcW w:w="0" w:type="auto"/>
          </w:tcPr>
          <w:p w:rsidR="006765F6" w:rsidRPr="00461585" w:rsidRDefault="00075E9C" w:rsidP="006765F6">
            <w:pPr>
              <w:pStyle w:val="BodyText"/>
            </w:pPr>
            <w:r w:rsidRPr="00461585">
              <w:t>Motilité</w:t>
            </w:r>
            <w:r w:rsidRPr="00461585">
              <w:t xml:space="preserve"> mandibulaire</w:t>
            </w:r>
          </w:p>
        </w:tc>
        <w:tc>
          <w:tcPr>
            <w:tcW w:w="0" w:type="auto"/>
          </w:tcPr>
          <w:p w:rsidR="006765F6" w:rsidRPr="00461585" w:rsidRDefault="00075E9C" w:rsidP="006765F6">
            <w:pPr>
              <w:pStyle w:val="BodyText"/>
            </w:pPr>
            <w:r w:rsidRPr="00461585">
              <w:t>Analyse occlusale</w:t>
            </w:r>
          </w:p>
        </w:tc>
        <w:tc>
          <w:tcPr>
            <w:tcW w:w="0" w:type="auto"/>
          </w:tcPr>
          <w:p w:rsidR="006765F6" w:rsidRPr="00461585" w:rsidRDefault="00075E9C" w:rsidP="006765F6">
            <w:pPr>
              <w:pStyle w:val="BodyText"/>
            </w:pPr>
            <w:r w:rsidRPr="00461585">
              <w:t>Analyse posturale</w:t>
            </w:r>
          </w:p>
        </w:tc>
      </w:tr>
      <w:tr w:rsidR="006765F6" w:rsidRPr="00461585">
        <w:trPr>
          <w:cantSplit/>
          <w:trHeight w:val="1134"/>
          <w:jc w:val="center"/>
        </w:trPr>
        <w:tc>
          <w:tcPr>
            <w:tcW w:w="0" w:type="auto"/>
            <w:vAlign w:val="center"/>
          </w:tcPr>
          <w:p w:rsidR="006765F6" w:rsidRPr="00461585" w:rsidRDefault="00075E9C" w:rsidP="006765F6">
            <w:pPr>
              <w:pStyle w:val="BodyText"/>
            </w:pPr>
            <w:r w:rsidRPr="00461585">
              <w:t>Examen clinique</w:t>
            </w:r>
          </w:p>
        </w:tc>
        <w:tc>
          <w:tcPr>
            <w:tcW w:w="0" w:type="auto"/>
          </w:tcPr>
          <w:p w:rsidR="006765F6" w:rsidRPr="00461585" w:rsidRDefault="00075E9C" w:rsidP="006765F6">
            <w:pPr>
              <w:pStyle w:val="BodyText"/>
            </w:pPr>
            <w:r w:rsidRPr="00461585">
              <w:t>Douleurs</w:t>
            </w:r>
          </w:p>
          <w:p w:rsidR="006765F6" w:rsidRPr="00461585" w:rsidRDefault="00075E9C" w:rsidP="006765F6">
            <w:pPr>
              <w:pStyle w:val="BodyText"/>
            </w:pPr>
            <w:r w:rsidRPr="00461585">
              <w:t>Bruits</w:t>
            </w:r>
          </w:p>
          <w:p w:rsidR="006765F6" w:rsidRPr="00461585" w:rsidRDefault="00075E9C" w:rsidP="006765F6">
            <w:pPr>
              <w:pStyle w:val="BodyText"/>
            </w:pPr>
            <w:r w:rsidRPr="00461585">
              <w:t>Limitation ou exagération de l’OB.</w:t>
            </w:r>
          </w:p>
          <w:p w:rsidR="006765F6" w:rsidRPr="00461585" w:rsidRDefault="00075E9C" w:rsidP="006765F6">
            <w:pPr>
              <w:pStyle w:val="BodyText"/>
            </w:pPr>
            <w:r w:rsidRPr="00461585">
              <w:t>Etat psycho</w:t>
            </w:r>
          </w:p>
        </w:tc>
        <w:tc>
          <w:tcPr>
            <w:tcW w:w="0" w:type="auto"/>
          </w:tcPr>
          <w:p w:rsidR="006765F6" w:rsidRPr="00461585" w:rsidRDefault="00075E9C" w:rsidP="006765F6">
            <w:pPr>
              <w:pStyle w:val="BodyText"/>
            </w:pPr>
            <w:r w:rsidRPr="00461585">
              <w:t>Douleurs</w:t>
            </w:r>
          </w:p>
          <w:p w:rsidR="006765F6" w:rsidRPr="00461585" w:rsidRDefault="00075E9C" w:rsidP="006765F6">
            <w:pPr>
              <w:pStyle w:val="BodyText"/>
            </w:pPr>
            <w:r w:rsidRPr="00461585">
              <w:t>Contractures</w:t>
            </w:r>
          </w:p>
          <w:p w:rsidR="006765F6" w:rsidRPr="00461585" w:rsidRDefault="00075E9C" w:rsidP="006765F6">
            <w:pPr>
              <w:pStyle w:val="BodyText"/>
            </w:pPr>
            <w:r w:rsidRPr="00461585">
              <w:t>Hypertrophie</w:t>
            </w:r>
          </w:p>
          <w:p w:rsidR="006765F6" w:rsidRPr="00461585" w:rsidRDefault="00075E9C" w:rsidP="006765F6">
            <w:pPr>
              <w:pStyle w:val="BodyText"/>
            </w:pPr>
            <w:r w:rsidRPr="00461585">
              <w:t>Déglutition</w:t>
            </w:r>
          </w:p>
          <w:p w:rsidR="006765F6" w:rsidRPr="00461585" w:rsidRDefault="00075E9C" w:rsidP="006765F6">
            <w:pPr>
              <w:rPr>
                <w:lang w:val="fr-FR"/>
              </w:rPr>
            </w:pPr>
          </w:p>
          <w:p w:rsidR="006765F6" w:rsidRPr="00461585" w:rsidRDefault="00075E9C" w:rsidP="006765F6">
            <w:pPr>
              <w:jc w:val="center"/>
              <w:rPr>
                <w:lang w:val="fr-FR"/>
              </w:rPr>
            </w:pPr>
          </w:p>
        </w:tc>
        <w:tc>
          <w:tcPr>
            <w:tcW w:w="0" w:type="auto"/>
          </w:tcPr>
          <w:p w:rsidR="006765F6" w:rsidRPr="00461585" w:rsidRDefault="00075E9C" w:rsidP="006765F6">
            <w:pPr>
              <w:pStyle w:val="BodyText"/>
            </w:pPr>
            <w:r w:rsidRPr="00461585">
              <w:t>Bruits</w:t>
            </w:r>
          </w:p>
          <w:p w:rsidR="006765F6" w:rsidRPr="00461585" w:rsidRDefault="00075E9C" w:rsidP="006765F6">
            <w:pPr>
              <w:pStyle w:val="BodyText"/>
            </w:pPr>
            <w:r w:rsidRPr="00461585">
              <w:t>Douleurs</w:t>
            </w:r>
          </w:p>
          <w:p w:rsidR="006765F6" w:rsidRPr="00461585" w:rsidRDefault="00075E9C" w:rsidP="006765F6">
            <w:pPr>
              <w:pStyle w:val="BodyText"/>
            </w:pPr>
          </w:p>
        </w:tc>
        <w:tc>
          <w:tcPr>
            <w:tcW w:w="0" w:type="auto"/>
          </w:tcPr>
          <w:p w:rsidR="006765F6" w:rsidRPr="00461585" w:rsidRDefault="00075E9C" w:rsidP="006765F6">
            <w:pPr>
              <w:pStyle w:val="BodyText"/>
            </w:pPr>
            <w:r w:rsidRPr="00461585">
              <w:t>Déviation</w:t>
            </w:r>
          </w:p>
          <w:p w:rsidR="006765F6" w:rsidRPr="00461585" w:rsidRDefault="00075E9C" w:rsidP="006765F6">
            <w:pPr>
              <w:pStyle w:val="BodyText"/>
            </w:pPr>
            <w:r w:rsidRPr="00461585">
              <w:t>Ressaut uni ou bilatéral</w:t>
            </w:r>
          </w:p>
        </w:tc>
        <w:tc>
          <w:tcPr>
            <w:tcW w:w="0" w:type="auto"/>
          </w:tcPr>
          <w:p w:rsidR="006765F6" w:rsidRPr="00461585" w:rsidRDefault="00075E9C" w:rsidP="006765F6">
            <w:pPr>
              <w:pStyle w:val="BodyText"/>
            </w:pPr>
            <w:r w:rsidRPr="00461585">
              <w:t>Altération dentaire</w:t>
            </w:r>
          </w:p>
        </w:tc>
        <w:tc>
          <w:tcPr>
            <w:tcW w:w="0" w:type="auto"/>
          </w:tcPr>
          <w:p w:rsidR="006765F6" w:rsidRPr="00461585" w:rsidRDefault="00075E9C" w:rsidP="006765F6">
            <w:pPr>
              <w:pStyle w:val="BodyText"/>
            </w:pPr>
          </w:p>
        </w:tc>
      </w:tr>
      <w:tr w:rsidR="006765F6" w:rsidRPr="00461585">
        <w:trPr>
          <w:cantSplit/>
          <w:trHeight w:val="1134"/>
          <w:jc w:val="center"/>
        </w:trPr>
        <w:tc>
          <w:tcPr>
            <w:tcW w:w="0" w:type="auto"/>
            <w:vAlign w:val="center"/>
          </w:tcPr>
          <w:p w:rsidR="006765F6" w:rsidRPr="00461585" w:rsidRDefault="00075E9C" w:rsidP="006765F6">
            <w:pPr>
              <w:pStyle w:val="BodyText"/>
              <w:rPr>
                <w:lang w:val="fr-FR"/>
              </w:rPr>
            </w:pPr>
            <w:r w:rsidRPr="00461585">
              <w:t>Éti</w:t>
            </w:r>
            <w:r w:rsidRPr="00461585">
              <w:t>ologique</w:t>
            </w:r>
          </w:p>
        </w:tc>
        <w:tc>
          <w:tcPr>
            <w:tcW w:w="0" w:type="auto"/>
          </w:tcPr>
          <w:p w:rsidR="006765F6" w:rsidRPr="00461585" w:rsidRDefault="00075E9C" w:rsidP="006765F6">
            <w:pPr>
              <w:pStyle w:val="BodyText"/>
            </w:pPr>
            <w:r w:rsidRPr="00461585">
              <w:t>Traumatiques</w:t>
            </w:r>
          </w:p>
          <w:p w:rsidR="006765F6" w:rsidRPr="00461585" w:rsidRDefault="00075E9C" w:rsidP="006765F6">
            <w:pPr>
              <w:pStyle w:val="BodyText"/>
            </w:pPr>
            <w:r w:rsidRPr="00461585">
              <w:t>Psychogènes</w:t>
            </w:r>
          </w:p>
          <w:p w:rsidR="006765F6" w:rsidRPr="00461585" w:rsidRDefault="00075E9C" w:rsidP="006765F6">
            <w:pPr>
              <w:pStyle w:val="BodyText"/>
            </w:pPr>
            <w:r w:rsidRPr="00461585">
              <w:t>Généraux</w:t>
            </w:r>
          </w:p>
        </w:tc>
        <w:tc>
          <w:tcPr>
            <w:tcW w:w="0" w:type="auto"/>
          </w:tcPr>
          <w:p w:rsidR="006765F6" w:rsidRPr="00461585" w:rsidRDefault="00075E9C" w:rsidP="006765F6">
            <w:pPr>
              <w:pStyle w:val="BodyText"/>
            </w:pPr>
          </w:p>
        </w:tc>
        <w:tc>
          <w:tcPr>
            <w:tcW w:w="0" w:type="auto"/>
          </w:tcPr>
          <w:p w:rsidR="006765F6" w:rsidRPr="00461585" w:rsidRDefault="00075E9C" w:rsidP="006765F6">
            <w:pPr>
              <w:pStyle w:val="BodyText"/>
            </w:pPr>
          </w:p>
        </w:tc>
        <w:tc>
          <w:tcPr>
            <w:tcW w:w="0" w:type="auto"/>
          </w:tcPr>
          <w:p w:rsidR="006765F6" w:rsidRPr="00461585" w:rsidRDefault="00075E9C" w:rsidP="006765F6">
            <w:pPr>
              <w:pStyle w:val="BodyText"/>
            </w:pPr>
          </w:p>
        </w:tc>
        <w:tc>
          <w:tcPr>
            <w:tcW w:w="0" w:type="auto"/>
          </w:tcPr>
          <w:p w:rsidR="006765F6" w:rsidRPr="00461585" w:rsidRDefault="00075E9C" w:rsidP="006765F6">
            <w:pPr>
              <w:pStyle w:val="BodyText"/>
            </w:pPr>
            <w:r w:rsidRPr="00461585">
              <w:t>Interférence</w:t>
            </w:r>
          </w:p>
          <w:p w:rsidR="006765F6" w:rsidRPr="00461585" w:rsidRDefault="00075E9C" w:rsidP="006765F6">
            <w:pPr>
              <w:pStyle w:val="BodyText"/>
            </w:pPr>
            <w:r w:rsidRPr="00461585">
              <w:t>Prématurité</w:t>
            </w:r>
          </w:p>
          <w:p w:rsidR="006765F6" w:rsidRPr="00461585" w:rsidRDefault="00075E9C" w:rsidP="006765F6">
            <w:pPr>
              <w:pStyle w:val="BodyText"/>
            </w:pPr>
            <w:r w:rsidRPr="00461585">
              <w:t>Guide antérieur</w:t>
            </w:r>
          </w:p>
          <w:p w:rsidR="006765F6" w:rsidRPr="00461585" w:rsidRDefault="00075E9C" w:rsidP="006765F6">
            <w:pPr>
              <w:pStyle w:val="BodyText"/>
            </w:pPr>
            <w:r w:rsidRPr="00461585">
              <w:t>Fonction canine</w:t>
            </w:r>
          </w:p>
          <w:p w:rsidR="006765F6" w:rsidRPr="00461585" w:rsidRDefault="00075E9C" w:rsidP="006765F6">
            <w:pPr>
              <w:pStyle w:val="BodyText"/>
            </w:pPr>
            <w:r w:rsidRPr="00461585">
              <w:t>Stablité occlusale</w:t>
            </w:r>
          </w:p>
        </w:tc>
        <w:tc>
          <w:tcPr>
            <w:tcW w:w="0" w:type="auto"/>
          </w:tcPr>
          <w:p w:rsidR="006765F6" w:rsidRPr="00461585" w:rsidRDefault="00075E9C" w:rsidP="006765F6">
            <w:pPr>
              <w:pStyle w:val="BodyText"/>
            </w:pPr>
            <w:r w:rsidRPr="00461585">
              <w:t>Troubles posturaux</w:t>
            </w:r>
          </w:p>
        </w:tc>
      </w:tr>
      <w:tr w:rsidR="006765F6" w:rsidRPr="00461585">
        <w:trPr>
          <w:cantSplit/>
          <w:trHeight w:val="1134"/>
          <w:jc w:val="center"/>
        </w:trPr>
        <w:tc>
          <w:tcPr>
            <w:tcW w:w="0" w:type="auto"/>
            <w:vAlign w:val="center"/>
          </w:tcPr>
          <w:p w:rsidR="006765F6" w:rsidRPr="00461585" w:rsidRDefault="00075E9C" w:rsidP="006765F6">
            <w:pPr>
              <w:pStyle w:val="BodyText"/>
            </w:pPr>
            <w:r w:rsidRPr="00461585">
              <w:t>Examens complém.</w:t>
            </w:r>
          </w:p>
        </w:tc>
        <w:tc>
          <w:tcPr>
            <w:tcW w:w="0" w:type="auto"/>
          </w:tcPr>
          <w:p w:rsidR="006765F6" w:rsidRPr="00461585" w:rsidRDefault="00075E9C" w:rsidP="006765F6">
            <w:pPr>
              <w:pStyle w:val="BodyText"/>
            </w:pPr>
            <w:r w:rsidRPr="00461585">
              <w:t>Autres thérapeutes</w:t>
            </w:r>
          </w:p>
        </w:tc>
        <w:tc>
          <w:tcPr>
            <w:tcW w:w="0" w:type="auto"/>
          </w:tcPr>
          <w:p w:rsidR="006765F6" w:rsidRPr="00461585" w:rsidRDefault="00075E9C" w:rsidP="006765F6">
            <w:pPr>
              <w:pStyle w:val="BodyText"/>
            </w:pPr>
          </w:p>
        </w:tc>
        <w:tc>
          <w:tcPr>
            <w:tcW w:w="0" w:type="auto"/>
          </w:tcPr>
          <w:p w:rsidR="006765F6" w:rsidRPr="00461585" w:rsidRDefault="00075E9C" w:rsidP="006765F6">
            <w:pPr>
              <w:pStyle w:val="BodyText"/>
            </w:pPr>
            <w:r w:rsidRPr="00461585">
              <w:t>Radio</w:t>
            </w:r>
          </w:p>
        </w:tc>
        <w:tc>
          <w:tcPr>
            <w:tcW w:w="0" w:type="auto"/>
          </w:tcPr>
          <w:p w:rsidR="006765F6" w:rsidRPr="00461585" w:rsidRDefault="00075E9C" w:rsidP="006765F6">
            <w:pPr>
              <w:pStyle w:val="BodyText"/>
            </w:pPr>
          </w:p>
        </w:tc>
        <w:tc>
          <w:tcPr>
            <w:tcW w:w="0" w:type="auto"/>
          </w:tcPr>
          <w:p w:rsidR="006765F6" w:rsidRPr="00461585" w:rsidRDefault="00075E9C" w:rsidP="006765F6">
            <w:pPr>
              <w:pStyle w:val="BodyText"/>
            </w:pPr>
            <w:r w:rsidRPr="00461585">
              <w:t>Simulateur de mouvements</w:t>
            </w:r>
          </w:p>
        </w:tc>
        <w:tc>
          <w:tcPr>
            <w:tcW w:w="0" w:type="auto"/>
          </w:tcPr>
          <w:p w:rsidR="006765F6" w:rsidRPr="00461585" w:rsidRDefault="00075E9C" w:rsidP="006765F6">
            <w:pPr>
              <w:pStyle w:val="BodyText"/>
            </w:pPr>
          </w:p>
        </w:tc>
      </w:tr>
    </w:tbl>
    <w:p w:rsidR="006765F6" w:rsidRPr="00461585" w:rsidRDefault="00075E9C" w:rsidP="006765F6">
      <w:pPr>
        <w:pStyle w:val="BodyText"/>
      </w:pPr>
    </w:p>
    <w:p w:rsidR="006765F6" w:rsidRPr="00461585" w:rsidRDefault="00075E9C" w:rsidP="006765F6">
      <w:pPr>
        <w:pStyle w:val="BodyText"/>
      </w:pPr>
    </w:p>
    <w:p w:rsidR="006765F6" w:rsidRPr="00461585" w:rsidRDefault="00075E9C" w:rsidP="006765F6">
      <w:pPr>
        <w:pStyle w:val="BodyText"/>
        <w:jc w:val="center"/>
        <w:rPr>
          <w:b/>
          <w:color w:val="FF0000"/>
        </w:rPr>
      </w:pPr>
      <w:r>
        <w:rPr>
          <w:b/>
          <w:noProof/>
          <w:color w:val="FF0000"/>
        </w:rPr>
        <mc:AlternateContent>
          <mc:Choice Requires="wps">
            <w:drawing>
              <wp:anchor distT="0" distB="0" distL="114300" distR="114300" simplePos="0" relativeHeight="251644928" behindDoc="0" locked="0" layoutInCell="1" allowOverlap="1">
                <wp:simplePos x="0" y="0"/>
                <wp:positionH relativeFrom="column">
                  <wp:posOffset>3266440</wp:posOffset>
                </wp:positionH>
                <wp:positionV relativeFrom="paragraph">
                  <wp:posOffset>131445</wp:posOffset>
                </wp:positionV>
                <wp:extent cx="1028700" cy="685800"/>
                <wp:effectExtent l="8890" t="7620" r="48260" b="5905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0.35pt" to="338.2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FvLAIAAFAEAAAOAAAAZHJzL2Uyb0RvYy54bWysVM2O2jAQvlfqO1i+QxL+NkSEVUWgF9pF&#10;2u0DGNshVh3bsg0BVX33jh2gpb1UVTmYsWfmm2/+sng+txKduHVCqxJnwxQjrqhmQh1K/OVtM8gx&#10;cp4oRqRWvMQX7vDz8v27RWcKPtKNloxbBCDKFZ0pceO9KZLE0Ya3xA214QqUtbYt8XC1h4RZ0gF6&#10;K5NRms6STltmrKbcOXiteiVeRvy65tS/1LXjHskSAzcfTxvPfTiT5YIUB0tMI+iVBvkHFi0RCoLe&#10;oSriCTpa8QdUK6jVTtd+SHWb6LoWlMccIJss/S2b14YYHnOB4jhzL5P7f7D082lnkWAlHo8xUqSF&#10;Hm2F4igPpemMK8BipXY2JEfP6tVsNf3qkNKrhqgDjxTfLgbcsuCRPLiEizMQYN990gxsyNHrWKdz&#10;bdsACRVA59iOy70d/OwRhccsHeVPKXSNgm6WT3OQQwhS3LyNdf4j1y0KQoklEI/o5LR1vje9mYRg&#10;Sm+ElPBOCqlQV+L5dDSNDk5LwYIy6Jw97FfSohMJQxN/17gPZlYfFYtgDSdsfZU9ERJk5GNNvBVQ&#10;JclxiNZyhpHksCdB6ulJFSJCxkD4KvVz822eztf5Op8MJqPZejBJq2rwYbOaDGab7GlajavVqsq+&#10;B/LZpGgEY1wF/rcZziZ/NyPXbeqn7z7F90Ilj+ix+ED29h9Jx5aHLvfzstfssrMhu9B9GNtofF2x&#10;sBe/3qPVzw/B8gcAAAD//wMAUEsDBBQABgAIAAAAIQCtEHnN4QAAAAoBAAAPAAAAZHJzL2Rvd25y&#10;ZXYueG1sTI/BToNAEIbvJr7DZky82QVSgSBLY0zqpVXT1hi9bdkRiOwsYZcW397xpMeZ+fLP95er&#10;2fbihKPvHCmIFxEIpNqZjhoFr4f1TQ7CB01G945QwTd6WFWXF6UujDvTDk/70AgOIV9oBW0IQyGl&#10;r1u02i/cgMS3TzdaHXgcG2lGfeZw28skilJpdUf8odUDPrRYf+0nq2C3XW/yt8001+PHY/x8eNk+&#10;vftcqeur+f4ORMA5/MHwq8/qULHT0U1kvOgV3MbLJaMKkigDwUCapbw4MpnkGciqlP8rVD8AAAD/&#10;/wMAUEsBAi0AFAAGAAgAAAAhALaDOJL+AAAA4QEAABMAAAAAAAAAAAAAAAAAAAAAAFtDb250ZW50&#10;X1R5cGVzXS54bWxQSwECLQAUAAYACAAAACEAOP0h/9YAAACUAQAACwAAAAAAAAAAAAAAAAAvAQAA&#10;X3JlbHMvLnJlbHNQSwECLQAUAAYACAAAACEAeonxbywCAABQBAAADgAAAAAAAAAAAAAAAAAuAgAA&#10;ZHJzL2Uyb0RvYy54bWxQSwECLQAUAAYACAAAACEArRB5zeEAAAAKAQAADwAAAAAAAAAAAAAAAACG&#10;BAAAZHJzL2Rvd25yZXYueG1sUEsFBgAAAAAEAAQA8wAAAJQFAAAAAA==&#10;">
                <v:stroke endarrow="block"/>
              </v:line>
            </w:pict>
          </mc:Fallback>
        </mc:AlternateContent>
      </w:r>
      <w:r w:rsidRPr="00461585">
        <w:rPr>
          <w:b/>
          <w:color w:val="FF0000"/>
        </w:rPr>
        <w:t>Diagnostic</w:t>
      </w:r>
    </w:p>
    <w:p w:rsidR="006765F6" w:rsidRPr="00461585" w:rsidRDefault="00075E9C" w:rsidP="006765F6">
      <w:pPr>
        <w:pStyle w:val="BodyText"/>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2809240</wp:posOffset>
                </wp:positionH>
                <wp:positionV relativeFrom="paragraph">
                  <wp:posOffset>50800</wp:posOffset>
                </wp:positionV>
                <wp:extent cx="0" cy="342900"/>
                <wp:effectExtent l="56515" t="12700" r="57785" b="15875"/>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4pt" to="22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3l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jpEi&#10;HfToSSiOHoI0vXEleKzVzobi6Fk9mydNvzmk9Lol6sAjxZeLgbAsRCRvQsLGGUiw7z9pBj7k6HXU&#10;6dzYLkCCAugc23G5t4OfPaLDIYXTSZEv0tiphJS3OGOd/8h1h4JRYQmUIy45PTkfeJDy5hLSKL0V&#10;UsZmS4X6Ci+m+TQGOC0FC5fBzdnDfi0tOpEwLvEXi4Kb125WHxWLYC0nbHO1PRESbOSjGt4K0Edy&#10;HLJ1nGEkObyQYA30pAoZoVYgfLWGifm+SBeb+WZejIp8thkVaV2PPmzXxWi2zR6m9aRer+vsRyCf&#10;FWUrGOMq8L9Nb1b83XRc39Ewd/f5vQuVvEWPigLZ238kHZsd+jtMyl6zy86G6kLfYWCj8/VxhRfx&#10;eh+9fn0CVj8BAAD//wMAUEsDBBQABgAIAAAAIQDhGFvx3QAAAAgBAAAPAAAAZHJzL2Rvd25yZXYu&#10;eG1sTI9BS8NAFITvgv9heYI3u2kIJcRsigj10mppK6K3bfaZBLNvw+6mjf/eVzzocZhh5ptyOdle&#10;nNCHzpGC+SwBgVQ701Gj4PWwustBhKjJ6N4RKvjGAMvq+qrUhXFn2uFpHxvBJRQKraCNcSikDHWL&#10;VoeZG5DY+3Te6sjSN9J4feZy28s0SRbS6o54odUDPrZYf+1Hq2C3Wa3zt/U41f7jaf5y2G6e30Ou&#10;1O3N9HAPIuIU/8JwwWd0qJjp6EYyQfQKsizNOKog50vs/+qjgkWagKxK+f9A9QMAAP//AwBQSwEC&#10;LQAUAAYACAAAACEAtoM4kv4AAADhAQAAEwAAAAAAAAAAAAAAAAAAAAAAW0NvbnRlbnRfVHlwZXNd&#10;LnhtbFBLAQItABQABgAIAAAAIQA4/SH/1gAAAJQBAAALAAAAAAAAAAAAAAAAAC8BAABfcmVscy8u&#10;cmVsc1BLAQItABQABgAIAAAAIQCsSj3lKQIAAEoEAAAOAAAAAAAAAAAAAAAAAC4CAABkcnMvZTJv&#10;RG9jLnhtbFBLAQItABQABgAIAAAAIQDhGFvx3QAAAAgBAAAPAAAAAAAAAAAAAAAAAIMEAABkcnMv&#10;ZG93bnJldi54bWxQSwUGAAAAAAQABADzAAAAjQUAAAAA&#10;">
                <v:stroke endarrow="block"/>
              </v:line>
            </w:pict>
          </mc:Fallback>
        </mc:AlternateContent>
      </w:r>
    </w:p>
    <w:p w:rsidR="006765F6" w:rsidRPr="00461585" w:rsidRDefault="00075E9C" w:rsidP="006765F6">
      <w:pPr>
        <w:pStyle w:val="BodyText"/>
        <w:jc w:val="center"/>
      </w:pPr>
    </w:p>
    <w:p w:rsidR="006765F6" w:rsidRPr="00461585" w:rsidRDefault="00075E9C" w:rsidP="006765F6">
      <w:pPr>
        <w:pStyle w:val="BodyText"/>
        <w:jc w:val="center"/>
        <w:rPr>
          <w:b/>
          <w:color w:val="FF0000"/>
        </w:rPr>
      </w:pPr>
      <w:r>
        <w:rPr>
          <w:b/>
          <w:noProof/>
          <w:color w:val="FF0000"/>
        </w:rPr>
        <mc:AlternateContent>
          <mc:Choice Requires="wps">
            <w:drawing>
              <wp:anchor distT="0" distB="0" distL="114300" distR="114300" simplePos="0" relativeHeight="251649024" behindDoc="0" locked="0" layoutInCell="1" allowOverlap="1">
                <wp:simplePos x="0" y="0"/>
                <wp:positionH relativeFrom="column">
                  <wp:posOffset>3152140</wp:posOffset>
                </wp:positionH>
                <wp:positionV relativeFrom="paragraph">
                  <wp:posOffset>118745</wp:posOffset>
                </wp:positionV>
                <wp:extent cx="1028700" cy="571500"/>
                <wp:effectExtent l="8890" t="13970" r="38735" b="5270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9.35pt" to="329.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mLAIAAFEEAAAOAAAAZHJzL2Uyb0RvYy54bWysVMuu2yAQ3VfqPyD2iR83TyvOVWUn3aS9&#10;ke7tBxDAMSoGBCROVPXfO5BHm3ZTVc2CDMzMmTMvL55PnURHbp3QqsTZMMWIK6qZUPsSf3lbD2YY&#10;OU8UI1IrXuIzd/h5+f7dojcFz3WrJeMWAYhyRW9K3HpviiRxtOUdcUNtuAJlo21HPFztPmGW9IDe&#10;ySRP00nSa8uM1ZQ7B6/1RYmXEb9pOPUvTeO4R7LEwM3H08ZzF85kuSDF3hLTCnqlQf6BRUeEgqB3&#10;qJp4gg5W/AHVCWq1040fUt0lumkE5TEHyCZLf8vmtSWGx1ygOM7cy+T+Hyz9fNxaJFiJnzKMFOmg&#10;RxuhOMryUJveuAJMKrW1ITt6Uq9mo+lXh5SuWqL2PHJ8Oxvwy4JH8uASLs5AhF3/STOwIQevY6FO&#10;je0CJJQAnWI/zvd+8JNHFB6zNJ9NU2gbBd14mo1BDiFIcfM21vmPXHcoCCWWwDyik+PG+YvpzSQE&#10;U3otpIR3UkiF+hLPx/k4OjgtBQvKoHN2v6ukRUcSpib+rnEfzKw+KBbBWk7Y6ip7IiTIyMeaeCug&#10;SpLjEK3jDCPJYVGCdKEnVYgIGQPhq3QZnG/zdL6arWajwSifrAajtK4HH9bVaDBZZ9Nx/VRXVZ19&#10;D+SzUdEKxrgK/G9DnI3+bkiu63QZv/sY3wuVPKLH4gPZ238kHVseunyZl51m560N2YXuw9xG4+uO&#10;hcX49R6tfn4Jlj8AAAD//wMAUEsDBBQABgAIAAAAIQDGqDM14AAAAAoBAAAPAAAAZHJzL2Rvd25y&#10;ZXYueG1sTI/BTsMwEETvSPyDtUjcqFNUghviVAipXFqK2qIKbm6yJBHxOrKdNvw9ywmO+2Y0O5Mv&#10;RtuJE/rQOtIwnSQgkEpXtVRreNsvbxSIEA1VpnOEGr4xwKK4vMhNVrkzbfG0i7XgEAqZ0dDE2GdS&#10;hrJBa8LE9UisfTpvTeTT17Ly5szhtpO3SZJKa1riD43p8anB8ms3WA3b9XKlDqthLP3H83Szf12/&#10;vAel9fXV+PgAIuIY/8zwW5+rQ8Gdjm6gKohOw2yeztjKgroHwYb0TjE4MkiYyCKX/ycUPwAAAP//&#10;AwBQSwECLQAUAAYACAAAACEAtoM4kv4AAADhAQAAEwAAAAAAAAAAAAAAAAAAAAAAW0NvbnRlbnRf&#10;VHlwZXNdLnhtbFBLAQItABQABgAIAAAAIQA4/SH/1gAAAJQBAAALAAAAAAAAAAAAAAAAAC8BAABf&#10;cmVscy8ucmVsc1BLAQItABQABgAIAAAAIQAjNJ/mLAIAAFEEAAAOAAAAAAAAAAAAAAAAAC4CAABk&#10;cnMvZTJvRG9jLnhtbFBLAQItABQABgAIAAAAIQDGqDM14AAAAAoBAAAPAAAAAAAAAAAAAAAAAIYE&#10;AABkcnMvZG93bnJldi54bWxQSwUGAAAAAAQABADzAAAAkwUAAAAA&#10;">
                <v:stroke endarrow="block"/>
              </v:line>
            </w:pict>
          </mc:Fallback>
        </mc:AlternateContent>
      </w:r>
      <w:r>
        <w:rPr>
          <w:b/>
          <w:noProof/>
          <w:color w:val="FF0000"/>
        </w:rPr>
        <mc:AlternateContent>
          <mc:Choice Requires="wps">
            <w:drawing>
              <wp:anchor distT="0" distB="0" distL="114300" distR="114300" simplePos="0" relativeHeight="251648000" behindDoc="0" locked="0" layoutInCell="1" allowOverlap="1">
                <wp:simplePos x="0" y="0"/>
                <wp:positionH relativeFrom="column">
                  <wp:posOffset>1666240</wp:posOffset>
                </wp:positionH>
                <wp:positionV relativeFrom="paragraph">
                  <wp:posOffset>118745</wp:posOffset>
                </wp:positionV>
                <wp:extent cx="914400" cy="571500"/>
                <wp:effectExtent l="46990" t="13970" r="10160" b="5270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9.35pt" to="203.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JMgIAAFoEAAAOAAAAZHJzL2Uyb0RvYy54bWysVMGO2jAQvVfqP1i+QxI2sBARVhWB9rBt&#10;kXb7AcZ2iFXHtmxDQFX/vWMn0NJeqqo5OON45s2bN+Msn86tRCdundCqxNk4xYgrqplQhxJ/ed2O&#10;5hg5TxQjUite4gt3+Gn19s2yMwWf6EZLxi0CEOWKzpS48d4USeJow1vixtpwBYe1ti3xsLWHhFnS&#10;AXork0mazpJOW2asptw5+Fr1h3gV8euaU/+5rh33SJYYuPm42rjuw5qslqQ4WGIaQQca5B9YtEQo&#10;SHqDqogn6GjFH1CtoFY7Xfsx1W2i61pQHmuAarL0t2peGmJ4rAXEceYmk/t/sPTTaWeRYCV+AHkU&#10;aaFHz0JxlGVBm864AlzWamdDdfSsXsyzpl8dUnrdEHXgkePrxUBcjEjuQsLGGciw7z5qBj7k6HUU&#10;6lzbFtVSmA8hMICDGOgcO3O5dYafPaLwcZHleQoEKRxNH7Mp2MAuIUWACcHGOv+e6xYFo8QSSoig&#10;5PTsfO96dQnuSm+FlLH5UqEOEkwn0xjgtBQsHAY3Zw/7tbToRML4xGfIe+dm9VGxCNZwwjaD7YmQ&#10;YCMfxfFWgFyS45Ct5QwjyeHGBKunJ1XICAUD4cHqJ+jbIl1s5pt5Psons80oT6tq9G67zkezbfY4&#10;rR6q9brKvgfyWV40gjGuAv/rNGf5303LcK/6ObzN802o5B49ig9kr+9IOvY+tLsfnL1ml50N1YUx&#10;gAGOzsNlCzfk1330+vlLWP0AAAD//wMAUEsDBBQABgAIAAAAIQAYaNwG3wAAAAoBAAAPAAAAZHJz&#10;L2Rvd25yZXYueG1sTI/BTsMwEETvSPyDtUjcqN0ohBLiVAiBxAnRFlXqzU2WJDReB9ttAl/PcoLj&#10;vhnNzhTLyfbihD50jjTMZwoEUuXqjhoNb5unqwWIEA3VpneEGr4wwLI8PytMXruRVnhax0ZwCIXc&#10;aGhjHHIpQ9WiNWHmBiTW3p23JvLpG1l7M3K47WWiVCat6Yg/tGbAhxarw/poNdxuxmv36g/bdN59&#10;7r4fP+Lw/BK1vryY7u9ARJzinxl+63N1KLnT3h2pDqLXkGRJylYWFjcg2JCqjMGegWIiy0L+n1D+&#10;AAAA//8DAFBLAQItABQABgAIAAAAIQC2gziS/gAAAOEBAAATAAAAAAAAAAAAAAAAAAAAAABbQ29u&#10;dGVudF9UeXBlc10ueG1sUEsBAi0AFAAGAAgAAAAhADj9If/WAAAAlAEAAAsAAAAAAAAAAAAAAAAA&#10;LwEAAF9yZWxzLy5yZWxzUEsBAi0AFAAGAAgAAAAhAL7aAgkyAgAAWgQAAA4AAAAAAAAAAAAAAAAA&#10;LgIAAGRycy9lMm9Eb2MueG1sUEsBAi0AFAAGAAgAAAAhABho3AbfAAAACgEAAA8AAAAAAAAAAAAA&#10;AAAAjAQAAGRycy9kb3ducmV2LnhtbFBLBQYAAAAABAAEAPMAAACYBQAAAAA=&#10;">
                <v:stroke endarrow="block"/>
              </v:line>
            </w:pict>
          </mc:Fallback>
        </mc:AlternateContent>
      </w:r>
      <w:r w:rsidRPr="00461585">
        <w:rPr>
          <w:b/>
          <w:color w:val="FF0000"/>
        </w:rPr>
        <w:t>DAM</w:t>
      </w:r>
    </w:p>
    <w:p w:rsidR="006765F6" w:rsidRPr="00461585" w:rsidRDefault="00075E9C" w:rsidP="006765F6">
      <w:pPr>
        <w:pStyle w:val="BodyText"/>
        <w:jc w:val="right"/>
        <w:rPr>
          <w:sz w:val="20"/>
        </w:rPr>
      </w:pPr>
      <w:r>
        <w:rPr>
          <w:noProof/>
        </w:rPr>
        <mc:AlternateContent>
          <mc:Choice Requires="wps">
            <w:drawing>
              <wp:anchor distT="0" distB="0" distL="114300" distR="114300" simplePos="0" relativeHeight="251645952" behindDoc="0" locked="0" layoutInCell="1" allowOverlap="1">
                <wp:simplePos x="0" y="0"/>
                <wp:positionH relativeFrom="column">
                  <wp:posOffset>2809240</wp:posOffset>
                </wp:positionH>
                <wp:positionV relativeFrom="paragraph">
                  <wp:posOffset>38735</wp:posOffset>
                </wp:positionV>
                <wp:extent cx="0" cy="571500"/>
                <wp:effectExtent l="56515" t="10160" r="57785" b="1841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3.05pt" to="221.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e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iyBNb1wBHpXa2VAcPatns9X0m0NKVy1RBx4pvlwMhGUhInkTEjbOQIJ9/1kz8CFHr6NO&#10;58Z2ARIUQOfYjsu9HfzsER0OKZxOH7JpGjuVkOIWZ6zzn7juUDBKLIFy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OX7VdneAAAACAEAAA8AAABkcnMvZG93bnJldi54&#10;bWxMj0FLw0AQhe+C/2EZwZvdpIQSYyZFhHppVdqK6G2bHZNgdjbsbtr4713pQY9v3uPN98rlZHpx&#10;JOc7ywjpLAFBXFvdcYPwul/d5CB8UKxVb5kQvsnDsrq8KFWh7Ym3dNyFRsQS9oVCaEMYCil93ZJR&#10;fmYH4uh9WmdUiNI1Ujt1iuWml/MkWUijOo4fWjXQQ0v11240CNvNap2/rcepdh+P6fP+ZfP07nPE&#10;66vp/g5EoCn8heEXP6JDFZkOdmTtRY+QZfMsRhEWKYjon/UB4TYeZFXK/wOqHwAAAP//AwBQSwEC&#10;LQAUAAYACAAAACEAtoM4kv4AAADhAQAAEwAAAAAAAAAAAAAAAAAAAAAAW0NvbnRlbnRfVHlwZXNd&#10;LnhtbFBLAQItABQABgAIAAAAIQA4/SH/1gAAAJQBAAALAAAAAAAAAAAAAAAAAC8BAABfcmVscy8u&#10;cmVsc1BLAQItABQABgAIAAAAIQAMM5erKAIAAEoEAAAOAAAAAAAAAAAAAAAAAC4CAABkcnMvZTJv&#10;RG9jLnhtbFBLAQItABQABgAIAAAAIQDl+1XZ3gAAAAgBAAAPAAAAAAAAAAAAAAAAAIIEAABkcnMv&#10;ZG93bnJldi54bWxQSwUGAAAAAAQABADzAAAAjQUAAAAA&#10;">
                <v:stroke endarrow="block"/>
              </v:line>
            </w:pict>
          </mc:Fallback>
        </mc:AlternateContent>
      </w:r>
      <w:r w:rsidRPr="00461585">
        <w:t xml:space="preserve"> </w:t>
      </w:r>
      <w:r w:rsidRPr="00461585">
        <w:rPr>
          <w:sz w:val="20"/>
        </w:rPr>
        <w:t>Diagnostic différe</w:t>
      </w:r>
      <w:r w:rsidRPr="00461585">
        <w:rPr>
          <w:sz w:val="20"/>
        </w:rPr>
        <w:t>ntiel</w:t>
      </w:r>
    </w:p>
    <w:p w:rsidR="006765F6" w:rsidRPr="00461585" w:rsidRDefault="00075E9C" w:rsidP="006765F6">
      <w:pPr>
        <w:pStyle w:val="BodyText"/>
        <w:jc w:val="right"/>
      </w:pPr>
    </w:p>
    <w:p w:rsidR="006765F6" w:rsidRPr="00461585" w:rsidRDefault="00075E9C" w:rsidP="006765F6">
      <w:pPr>
        <w:pStyle w:val="BodyText"/>
        <w:jc w:val="right"/>
      </w:pPr>
    </w:p>
    <w:p w:rsidR="006765F6" w:rsidRPr="00461585" w:rsidRDefault="00075E9C" w:rsidP="006765F6">
      <w:pPr>
        <w:pStyle w:val="BodyText"/>
        <w:jc w:val="center"/>
      </w:pPr>
      <w:r w:rsidRPr="00461585">
        <w:t>Musculaire</w:t>
      </w:r>
      <w:r w:rsidRPr="00461585">
        <w:tab/>
      </w:r>
      <w:r w:rsidRPr="00461585">
        <w:tab/>
      </w:r>
      <w:r w:rsidRPr="00461585">
        <w:rPr>
          <w:color w:val="00FF00"/>
        </w:rPr>
        <w:t>Musculoarticulaire</w:t>
      </w:r>
      <w:r w:rsidRPr="00461585">
        <w:tab/>
      </w:r>
      <w:r w:rsidRPr="00461585">
        <w:tab/>
      </w:r>
      <w:r w:rsidRPr="00461585">
        <w:rPr>
          <w:color w:val="00FF00"/>
        </w:rPr>
        <w:t>Articulaire</w:t>
      </w:r>
    </w:p>
    <w:p w:rsidR="006765F6" w:rsidRPr="00461585" w:rsidRDefault="00075E9C" w:rsidP="006765F6">
      <w:pPr>
        <w:pStyle w:val="BodyText"/>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3266440</wp:posOffset>
                </wp:positionH>
                <wp:positionV relativeFrom="paragraph">
                  <wp:posOffset>59690</wp:posOffset>
                </wp:positionV>
                <wp:extent cx="914400" cy="457200"/>
                <wp:effectExtent l="37465" t="12065" r="10160" b="5461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4.7pt" to="329.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FEMg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BCal&#10;SAcz2grFUZaH3vTGFeBSqZ0N1dGzejJbTb85pHTVEnXgkePzxUBcFiKSu5CwcQYy7PtPmoEPOXod&#10;G3VubIcaKczHEBjAoRnoHCdzuU2Gnz2i8HGR5XkK86NwlE8fYPIxFykCTAg21vkPXHcoGCWWUEIE&#10;Jaet84HWq0twV3ojpIzDlwr1kGA6mcYAp6Vg4TC4OXvYV9KiEwnyic+Q987N6qNiEazlhK0H2xMh&#10;wUY+NsdbAe2SHIdsHWcYSQ43JlhXelKFjFAwEB6sq4K+L9LFer6e56N8MluP8rSuR+83VT6abbKH&#10;af2urqo6+xHIZ3nRCsa4Cvxf1Jzlf6eW4V5ddXjT861RyT167CiQfXlH0nH2YdxX4ew1u+xsqC7I&#10;AAQcnYfLFm7Ir/vo9fpLWP0EAAD//wMAUEsDBBQABgAIAAAAIQC43m643wAAAAgBAAAPAAAAZHJz&#10;L2Rvd25yZXYueG1sTI9BT8MwDIXvSPyHyEjcWFrUTqVrOiEEEicEG0LaLWtMW9Y4JcnWwq/HnOBk&#10;W+/p+XvVeraDOKEPvSMF6SIBgdQ401Or4HX7cFWACFGT0YMjVPCFAdb1+VmlS+MmesHTJraCQyiU&#10;WkEX41hKGZoOrQ4LNyKx9u681ZFP30rj9cThdpDXSbKUVvfEHzo94l2HzWFztAputlPunv3hLUv7&#10;z933/UccH5+iUpcX8+0KRMQ5/pnhF5/RoWamvTuSCWJQkKdZxlYO48H6Mi942Sso0gxkXcn/Beof&#10;AAAA//8DAFBLAQItABQABgAIAAAAIQC2gziS/gAAAOEBAAATAAAAAAAAAAAAAAAAAAAAAABbQ29u&#10;dGVudF9UeXBlc10ueG1sUEsBAi0AFAAGAAgAAAAhADj9If/WAAAAlAEAAAsAAAAAAAAAAAAAAAAA&#10;LwEAAF9yZWxzLy5yZWxzUEsBAi0AFAAGAAgAAAAhAKqxkUQyAgAAWgQAAA4AAAAAAAAAAAAAAAAA&#10;LgIAAGRycy9lMm9Eb2MueG1sUEsBAi0AFAAGAAgAAAAhALjebr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1666240</wp:posOffset>
                </wp:positionH>
                <wp:positionV relativeFrom="paragraph">
                  <wp:posOffset>59690</wp:posOffset>
                </wp:positionV>
                <wp:extent cx="800100" cy="457200"/>
                <wp:effectExtent l="8890" t="12065" r="38735" b="5461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4.7pt" to="194.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4rLAIAAFA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LRFCNF&#10;WujRViiOsqegTWdcAS4rtbOhOnpWr2ar6VeHlF41RB145Ph2MRCXhYjkISRsnIEM++6TZuBDjl5H&#10;oc61bQMkSIDOsR+Xez/42SMKH2cpaAJdo3CUj6fQ75iBFLdgY53/yHWLglFiCcQjODltnQ9kSHFz&#10;CbmU3ggpY8ulQl2J5+PROAY4LQULh8HN2cN+JS06kTA08enzPrhZfVQsgjWcsHVveyIk2MhHSbwV&#10;IJLkOGRrOcNIcrgnwbrSkypkhIKBcG9d5+bbPJ2vZ+tZPshHk/UgT6tq8GGzygeTTTYdV0/ValVl&#10;3wP5LC8awRhXgf9thrP872akv03X6btP8V2o5BE9Kgpkb+9IOnY8NPk6LnvNLjsbqgvNh7GNzv0V&#10;C/fi1330+vkjWP4AAAD//wMAUEsDBBQABgAIAAAAIQCaDjjZ4AAAAAgBAAAPAAAAZHJzL2Rvd25y&#10;ZXYueG1sTI9BT8MwDIXvSPyHyEjcWNoyTaHUnRDSuGwwbUMIbllj2oomqZp0K/8ec4KTbb2n5+8V&#10;y8l24kRDaL1DSGcJCHKVN62rEV4PqxsFIkTtjO68I4RvCrAsLy8KnRt/djs67WMtOMSFXCM0Mfa5&#10;lKFqyOow8z051j79YHXkc6ilGfSZw20nsyRZSKtbxx8a3dNjQ9XXfrQIu81qrd7W41QNH0/py2G7&#10;eX4PCvH6anq4BxFpin9m+MVndCiZ6ehHZ4LoELJFNmcrwh0P1m+V4uWIoNI5yLKQ/wuUPwAAAP//&#10;AwBQSwECLQAUAAYACAAAACEAtoM4kv4AAADhAQAAEwAAAAAAAAAAAAAAAAAAAAAAW0NvbnRlbnRf&#10;VHlwZXNdLnhtbFBLAQItABQABgAIAAAAIQA4/SH/1gAAAJQBAAALAAAAAAAAAAAAAAAAAC8BAABf&#10;cmVscy8ucmVsc1BLAQItABQABgAIAAAAIQBHqm4rLAIAAFAEAAAOAAAAAAAAAAAAAAAAAC4CAABk&#10;cnMvZTJvRG9jLnhtbFBLAQItABQABgAIAAAAIQCaDjjZ4AAAAAg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2809240</wp:posOffset>
                </wp:positionH>
                <wp:positionV relativeFrom="paragraph">
                  <wp:posOffset>59690</wp:posOffset>
                </wp:positionV>
                <wp:extent cx="0" cy="457200"/>
                <wp:effectExtent l="56515" t="12065" r="57785" b="1651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4.7pt" to="221.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jk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Ioi9r0xhXgUqmdDdnRs3oxW02/OqR01RJ14JHj68XAuyyomTw8CRtnIMK+/6gZ+JCj11Go&#10;c2O7AAkSoHOsx+VeD372iF4PKZzm0ycodQQnxe2dsc5/4LpDwSixBM4Rl5y2zgcepLi5hDBKb4SU&#10;sdpSob7Ei+lkGh84LQULl8HN2cO+khadSOiX+BviPrhZfVQsgrWcsPVgeyIk2MhHNbwVoI/kOETr&#10;OMNIchiRYF3pSRUiQq5AeLCuLfNtkS7W8/U8H+WT2XqUp3U9er+p8tFskz1N63d1VdXZ90A+y4tW&#10;MMZV4H9r3yz/u/YYBunaePcGvguVPKJHRYHs7T+SjsUO9Q3z5oq9ZpedDdmFHXRsdB6mK4zEr/vo&#10;9fMbsPoBAAD//wMAUEsDBBQABgAIAAAAIQDxG/Xc3gAAAAgBAAAPAAAAZHJzL2Rvd25yZXYueG1s&#10;TI9BS8NAEIXvgv9hGcGb3aQEiWkmRYR6aVXaitjbNjsmwexu2N208d874kFPw+M93nyvXE6mFyfy&#10;oXMWIZ0lIMjWTne2QXjdr25yECEqq1XvLCF8UYBldXlRqkK7s93SaRcbwSU2FAqhjXEopAx1S0aF&#10;mRvIsvfhvFGRpW+k9urM5aaX8yS5lUZ1lj+0aqCHlurP3WgQtpvVOn9bj1PtD4/p8/5l8/QecsTr&#10;q+l+ASLSFP/C8IPP6FAx09GNVgfRI2TZPOMowh0f9n/1ESFPM5BVKf8PqL4BAAD//wMAUEsBAi0A&#10;FAAGAAgAAAAhALaDOJL+AAAA4QEAABMAAAAAAAAAAAAAAAAAAAAAAFtDb250ZW50X1R5cGVzXS54&#10;bWxQSwECLQAUAAYACAAAACEAOP0h/9YAAACUAQAACwAAAAAAAAAAAAAAAAAvAQAAX3JlbHMvLnJl&#10;bHNQSwECLQAUAAYACAAAACEAh/OI5CYCAABLBAAADgAAAAAAAAAAAAAAAAAuAgAAZHJzL2Uyb0Rv&#10;Yy54bWxQSwECLQAUAAYACAAAACEA8Rv13N4AAAAIAQAADwAAAAAAAAAAAAAAAACABAAAZHJzL2Rv&#10;d25yZXYueG1sUEsFBgAAAAAEAAQA8wAAAIsFAAAAAA==&#10;">
                <v:stroke endarrow="block"/>
              </v:line>
            </w:pict>
          </mc:Fallback>
        </mc:AlternateContent>
      </w:r>
    </w:p>
    <w:p w:rsidR="006765F6" w:rsidRPr="00461585" w:rsidRDefault="00075E9C" w:rsidP="006765F6">
      <w:pPr>
        <w:pStyle w:val="BodyText"/>
        <w:jc w:val="center"/>
      </w:pPr>
    </w:p>
    <w:p w:rsidR="006765F6" w:rsidRPr="00461585" w:rsidRDefault="00075E9C" w:rsidP="006765F6">
      <w:pPr>
        <w:pStyle w:val="BodyText"/>
        <w:jc w:val="center"/>
      </w:pPr>
    </w:p>
    <w:p w:rsidR="006765F6" w:rsidRPr="00461585" w:rsidRDefault="00075E9C" w:rsidP="006765F6">
      <w:pPr>
        <w:pStyle w:val="BodyText"/>
        <w:jc w:val="center"/>
        <w:rPr>
          <w:b/>
          <w:color w:val="FF0000"/>
        </w:rPr>
      </w:pPr>
      <w:r>
        <w:rPr>
          <w:noProof/>
        </w:rPr>
        <mc:AlternateContent>
          <mc:Choice Requires="wps">
            <w:drawing>
              <wp:anchor distT="0" distB="0" distL="114300" distR="114300" simplePos="0" relativeHeight="251656192" behindDoc="0" locked="0" layoutInCell="1" allowOverlap="1">
                <wp:simplePos x="0" y="0"/>
                <wp:positionH relativeFrom="column">
                  <wp:posOffset>3266440</wp:posOffset>
                </wp:positionH>
                <wp:positionV relativeFrom="paragraph">
                  <wp:posOffset>161925</wp:posOffset>
                </wp:positionV>
                <wp:extent cx="1485900" cy="342900"/>
                <wp:effectExtent l="8890" t="9525" r="29210" b="5715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2.75pt" to="374.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8KwIAAFEEAAAOAAAAZHJzL2Uyb0RvYy54bWysVMGO2jAQvVfqP1i+QxI2UIgIq4pAL7RF&#10;2u0HGNshVh3bsg0BVf33jp1AS3upqnIwM/b4zZs34yyfL61EZ26d0KrE2TjFiCuqmVDHEn953Y7m&#10;GDlPFCNSK17iK3f4efX2zbIzBZ/oRkvGLQIQ5YrOlLjx3hRJ4mjDW+LG2nAFh7W2LfHg2mPCLOkA&#10;vZXJJE1nSactM1ZT7hzsVv0hXkX8uubUf65rxz2SJQZuPq42roewJqslKY6WmEbQgQb5BxYtEQqS&#10;3qEq4gk6WfEHVCuo1U7Xfkx1m+i6FpTHGqCaLP2tmpeGGB5rAXGcucvk/h8s/XTeWyRYiSdTjBRp&#10;oUc7oTjKFkGbzrgCQtZqb0N19KJezE7Trw4pvW6IOvLI8fVq4F4WbiQPV4LjDGQ4dB81gxhy8joK&#10;daltGyBBAnSJ/bje+8EvHlHYzPL5dJFC2yicPeWTYIcUpLjdNtb5D1y3KBgllsA8opPzzvk+9BYS&#10;kim9FVLCPimkQl2JF1MoO7hOS8HCYXTs8bCWFp1JmJr4G/I+hFl9UiyCNZywzWB7IiTYyEdNvBWg&#10;kuQ4ZGs5w0hyeCjB6ulJFTJCxUB4sPrB+bZIF5v5Zp6P8slsM8rTqhq9367z0WybvZtWT9V6XWXf&#10;A/ksLxrBGFeB/22Is/zvhmR4Tv343cf4LlTyiB7FB7K3/0g6tjx0uZ+Xg2bXvQ3Vhe7D3Mbg4Y2F&#10;h/GrH6N+fglWPwAAAP//AwBQSwMEFAAGAAgAAAAhAM5PodrhAAAACQEAAA8AAABkcnMvZG93bnJl&#10;di54bWxMj01Pg0AQhu8m/ofNmHizCw0oIktjTOqlVdPWNPW2ZUcgsrOEXVr8944nvc3Hk3eeKRaT&#10;7cQJB986UhDPIhBIlTMt1Qred8ubDIQPmozuHKGCb/SwKC8vCp0bd6YNnrahFhxCPtcKmhD6XEpf&#10;NWi1n7keiXefbrA6cDvU0gz6zOG2k/MoupVWt8QXGt3jU4PV13a0Cjbr5Srbr8apGj6e49fd2/rl&#10;4DOlrq+mxwcQAafwB8OvPqtDyU5HN5LxolOQxknCqIJ5moJg4C7JeHDk4j4FWRby/wflDwAAAP//&#10;AwBQSwECLQAUAAYACAAAACEAtoM4kv4AAADhAQAAEwAAAAAAAAAAAAAAAAAAAAAAW0NvbnRlbnRf&#10;VHlwZXNdLnhtbFBLAQItABQABgAIAAAAIQA4/SH/1gAAAJQBAAALAAAAAAAAAAAAAAAAAC8BAABf&#10;cmVscy8ucmVsc1BLAQItABQABgAIAAAAIQBaP/q8KwIAAFEEAAAOAAAAAAAAAAAAAAAAAC4CAABk&#10;cnMvZTJvRG9jLnhtbFBLAQItABQABgAIAAAAIQDOT6Ha4QAAAAk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866140</wp:posOffset>
                </wp:positionH>
                <wp:positionV relativeFrom="paragraph">
                  <wp:posOffset>161925</wp:posOffset>
                </wp:positionV>
                <wp:extent cx="1600200" cy="342900"/>
                <wp:effectExtent l="27940" t="9525" r="10160" b="5715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2.75pt" to="194.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7C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zJMVKk&#10;gx49C8VR9hhq0xtXgEmltjZkR0/qxTxr+tUhpauWqD2PHF/PBvyy4JHcuYSLMxBh13/UDGzIwetY&#10;qFNjO9RIYT4ExwAOxUCn2JnzrTP85BGFx2yWptBujCjoHvLJAuQQjBQBJ3gb6/x7rjsUhBJLyCGi&#10;kuOz8xfTq0kwV3ojpIR3UkiF+hIvppNpdHBaChaUQefsfldJi44kzE/8DXHvzKw+KBbBWk7YepA9&#10;ERJk5GN1vBVQL8lxiNZxhpHksDJButCTKkSEjIHwIF1G6NsiXazn63k+yiez9ShP63r0blPlo9km&#10;e5zWD3VV1dn3QD7Li1YwxlXgfx3nLP+7cRkW6zKIt4G+FSq5R4/FB7LX/0g6Nj/0+zI5O83OWxuy&#10;C3MAExyNh20LK/LrPVr9/CasfgAAAP//AwBQSwMEFAAGAAgAAAAhANcMosTgAAAACQEAAA8AAABk&#10;cnMvZG93bnJldi54bWxMj01PwzAMhu9I/IfISNxYuo+OrjSdEAKJExobQuKWNaYta5ySZGvh12NO&#10;cHztR68fF+vRduKEPrSOFEwnCQikypmWagUvu4erDESImozuHKGCLwywLs/PCp0bN9AznraxFlxC&#10;IdcKmhj7XMpQNWh1mLgeiXfvzlsdOfpaGq8HLrednCXJUlrdEl9odI93DVaH7dEqWO2G1G384XUx&#10;bT/fvu8/Yv/4FJW6vBhvb0BEHOMfDL/6rA4lO+3dkUwQHef5csGoglmagmBgnmU82Cu4XqUgy0L+&#10;/6D8AQAA//8DAFBLAQItABQABgAIAAAAIQC2gziS/gAAAOEBAAATAAAAAAAAAAAAAAAAAAAAAABb&#10;Q29udGVudF9UeXBlc10ueG1sUEsBAi0AFAAGAAgAAAAhADj9If/WAAAAlAEAAAsAAAAAAAAAAAAA&#10;AAAALwEAAF9yZWxzLy5yZWxzUEsBAi0AFAAGAAgAAAAhAEJ8DsI0AgAAWwQAAA4AAAAAAAAAAAAA&#10;AAAALgIAAGRycy9lMm9Eb2MueG1sUEsBAi0AFAAGAAgAAAAhANcMosTgAAAACQEAAA8AAAAAAAAA&#10;AAAAAAAAjgQAAGRycy9kb3ducmV2LnhtbFBLBQYAAAAABAAEAPMAAACbBQAAAAA=&#10;">
                <v:stroke endarrow="block"/>
              </v:line>
            </w:pict>
          </mc:Fallback>
        </mc:AlternateContent>
      </w:r>
      <w:r w:rsidRPr="00461585">
        <w:rPr>
          <w:b/>
          <w:color w:val="FF0000"/>
        </w:rPr>
        <w:t>Etiologies</w:t>
      </w:r>
    </w:p>
    <w:p w:rsidR="006765F6" w:rsidRPr="00461585" w:rsidRDefault="00075E9C" w:rsidP="006765F6">
      <w:pPr>
        <w:pStyle w:val="BodyText"/>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2809240</wp:posOffset>
                </wp:positionH>
                <wp:positionV relativeFrom="paragraph">
                  <wp:posOffset>81280</wp:posOffset>
                </wp:positionV>
                <wp:extent cx="0" cy="228600"/>
                <wp:effectExtent l="56515" t="5080" r="57785" b="2349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6.4pt" to="221.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C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2TR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DbAL1Q3gAAAAkBAAAPAAAAZHJzL2Rvd25yZXYu&#10;eG1sTI9BS8NAEIXvgv9hGcGb3TQEWWI2RYR6aVXairS3bXZMgtnZkN208d874qHeZuY93nyvWEyu&#10;EyccQutJw3yWgECqvG2p1vC+W94pECEasqbzhBq+McCivL4qTG79mTZ42sZacAiF3GhoYuxzKUPV&#10;oDNh5nsk1j794EzkdailHcyZw10n0yS5l860xB8a0+NTg9XXdnQaNuvlSn2sxqkaDs/z193b+mUf&#10;lNa3N9PjA4iIU7yY4Ref0aFkpqMfyQbRaciyNGMrCylXYMPf4ciDUiDLQv5vUP4AAAD//wMAUEsB&#10;Ai0AFAAGAAgAAAAhALaDOJL+AAAA4QEAABMAAAAAAAAAAAAAAAAAAAAAAFtDb250ZW50X1R5cGVz&#10;XS54bWxQSwECLQAUAAYACAAAACEAOP0h/9YAAACUAQAACwAAAAAAAAAAAAAAAAAvAQAAX3JlbHMv&#10;LnJlbHNQSwECLQAUAAYACAAAACEAf5YjgikCAABLBAAADgAAAAAAAAAAAAAAAAAuAgAAZHJzL2Uy&#10;b0RvYy54bWxQSwECLQAUAAYACAAAACEA2wC9UN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3152140</wp:posOffset>
                </wp:positionH>
                <wp:positionV relativeFrom="paragraph">
                  <wp:posOffset>81280</wp:posOffset>
                </wp:positionV>
                <wp:extent cx="571500" cy="228600"/>
                <wp:effectExtent l="8890" t="5080" r="38735" b="6159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6.4pt" to="29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4IKwIAAFAEAAAOAAAAZHJzL2Uyb0RvYy54bWysVMuu2jAQ3VfqP1jeQx4NXIgIV1UC3dAW&#10;6d5+gLEdYtWxLdsQUNV/79g8WtpNVZWFGXtmzpx5ZfF86iU6cuuEVhXOxilGXFHNhNpX+MvrejTD&#10;yHmiGJFa8QqfucPPy7dvFoMpea47LRm3CECUKwdT4c57UyaJox3viRtrwxUoW2174uFq9wmzZAD0&#10;XiZ5mk6TQVtmrKbcOXhtLkq8jPhty6n/3LaOeyQrDNx8PG08d+FMlgtS7i0xnaBXGuQfWPREKAh6&#10;h2qIJ+hgxR9QvaBWO936MdV9ottWUB5zgGyy9LdsXjpieMwFiuPMvUzu/8HST8etRYJVOM8xUqSH&#10;Hm2E4iibhdoMxpVgUqutDdnRk3oxG02/OqR03RG155Hj69mAXxY8kgeXcHEGIuyGj5qBDTl4HQt1&#10;am0fIKEE6BT7cb73g588ovA4ecomKXSNgirPZ1OQQwRS3pyNdf4D1z0KQoUlEI/g5Lhx/mJ6Mwmx&#10;lF4LKeGdlFKhocLzST6JDk5LwYIy6Jzd72pp0ZGEoYm/a9wHM6sPikWwjhO2usqeCAky8rEk3goo&#10;kuQ4ROs5w0hy2JMgXehJFSJCwkD4Kl3m5ts8na9mq1kxKvLpalSkTTN6v66L0XSdPU2ad01dN9n3&#10;QD4ryk4wxlXgf5vhrPi7Gblu02X67lN8L1TyiB6LD2Rv/5F07Hho8mVcdpqdtzZkF5oPYxuNrysW&#10;9uLXe7T6+SFY/gAAAP//AwBQSwMEFAAGAAgAAAAhAKM4Q2PfAAAACQEAAA8AAABkcnMvZG93bnJl&#10;di54bWxMj8FOwzAQRO9I/IO1SNyo06pUJsSpEFK5tIDaIgQ3N16SiHgd2U4b/p7tCY47M5p9UyxH&#10;14kjhth60jCdZCCQKm9bqjW87Vc3CkRMhqzpPKGGH4ywLC8vCpNbf6ItHnepFlxCMTcampT6XMpY&#10;NehMnPgeib0vH5xJfIZa2mBOXO46OcuyhXSmJf7QmB4fG6y+d4PTsN2s1up9PYxV+HyavuxfN88f&#10;UWl9fTU+3INIOKa/MJzxGR1KZjr4gWwUnYb53WLOUTZmPIEDt+osHNhRCmRZyP8Lyl8AAAD//wMA&#10;UEsBAi0AFAAGAAgAAAAhALaDOJL+AAAA4QEAABMAAAAAAAAAAAAAAAAAAAAAAFtDb250ZW50X1R5&#10;cGVzXS54bWxQSwECLQAUAAYACAAAACEAOP0h/9YAAACUAQAACwAAAAAAAAAAAAAAAAAvAQAAX3Jl&#10;bHMvLnJlbHNQSwECLQAUAAYACAAAACEAWrH+CCsCAABQBAAADgAAAAAAAAAAAAAAAAAuAgAAZHJz&#10;L2Uyb0RvYy54bWxQSwECLQAUAAYACAAAACEAozhDY98AAAAJ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2123440</wp:posOffset>
                </wp:positionH>
                <wp:positionV relativeFrom="paragraph">
                  <wp:posOffset>81280</wp:posOffset>
                </wp:positionV>
                <wp:extent cx="457200" cy="228600"/>
                <wp:effectExtent l="37465" t="5080" r="10160" b="5207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6.4pt" to="20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Z0MwIAAFo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mGkSId&#10;9OhJKI6yaahNb1wJJiu1tSE7elIv5knTrw4pvWqJ2vPI8fVswC8LHsmdS7g4AxF2/SfNwIYcvI6F&#10;OjW2Q40U5mNwDOBQDHSKnTnfOsNPHlF4LCYP0G2MKKjyfDYFOcQiZYAJzsY6/4HrDgWhwhJSiKDk&#10;+OT8YHo1CeZKb4SU8E5KqVBf4fkkn0QHp6VgQRl0zu53K2nRkYTxib9L3Dszqw+KRbCWE7a+yJ4I&#10;CTLysTjeCiiX5DhE6zjDSHLYmCAN9KQKESFhIHyRhgn6Nk/n69l6VoyKfLoeFWldj95vVsVouske&#10;JvW7erWqs++BfFaUrWCMq8D/Os1Z8XfTctmrYQ5v83wrVHKPHosPZK//kXTsfWj3MDg7zc5bG7IL&#10;YwADHI0vyxY25Nd7tPr5SVj+AAAA//8DAFBLAwQUAAYACAAAACEA9rvoFOAAAAAJAQAADwAAAGRy&#10;cy9kb3ducmV2LnhtbEyPQU/DMAyF70j7D5GRuLF0W5lKaTpNCCROCDaExC1rTFvWOCXJ1sKvx5y2&#10;m+339Py9YjXaThzRh9aRgtk0AYFUOdNSreBt+3idgQhRk9GdI1TwgwFW5eSi0LlxA73icRNrwSEU&#10;cq2gibHPpQxVg1aHqeuRWPt03urIq6+l8XrgcNvJeZIspdUt8YdG93jfYLXfHKyC2+1w4178/j2d&#10;td8fvw9fsX96jkpdXY7rOxARx3gywz8+o0PJTDt3IBNEp2CxSFO2sjDnCmxIkyUfdjxkGciykOcN&#10;yj8AAAD//wMAUEsBAi0AFAAGAAgAAAAhALaDOJL+AAAA4QEAABMAAAAAAAAAAAAAAAAAAAAAAFtD&#10;b250ZW50X1R5cGVzXS54bWxQSwECLQAUAAYACAAAACEAOP0h/9YAAACUAQAACwAAAAAAAAAAAAAA&#10;AAAvAQAAX3JlbHMvLnJlbHNQSwECLQAUAAYACAAAACEAQ8uWdDMCAABaBAAADgAAAAAAAAAAAAAA&#10;AAAuAgAAZHJzL2Uyb0RvYy54bWxQSwECLQAUAAYACAAAACEA9rvoFOAAAAAJAQAADwAAAAAAAAAA&#10;AAAAAACNBAAAZHJzL2Rvd25yZXYueG1sUEsFBgAAAAAEAAQA8wAAAJoFAAAAAA==&#10;">
                <v:stroke endarrow="block"/>
              </v:line>
            </w:pict>
          </mc:Fallback>
        </mc:AlternateContent>
      </w:r>
    </w:p>
    <w:p w:rsidR="006765F6" w:rsidRPr="00461585" w:rsidRDefault="00075E9C" w:rsidP="006765F6">
      <w:pPr>
        <w:pStyle w:val="BodyTex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842"/>
        <w:gridCol w:w="1842"/>
        <w:gridCol w:w="1842"/>
        <w:gridCol w:w="1843"/>
        <w:gridCol w:w="1843"/>
      </w:tblGrid>
      <w:tr w:rsidR="006765F6" w:rsidRPr="00461585">
        <w:tc>
          <w:tcPr>
            <w:tcW w:w="1842" w:type="dxa"/>
          </w:tcPr>
          <w:p w:rsidR="006765F6" w:rsidRPr="00461585" w:rsidRDefault="00075E9C" w:rsidP="006765F6">
            <w:pPr>
              <w:pStyle w:val="BodyText"/>
              <w:jc w:val="cente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523240</wp:posOffset>
                      </wp:positionH>
                      <wp:positionV relativeFrom="paragraph">
                        <wp:posOffset>149225</wp:posOffset>
                      </wp:positionV>
                      <wp:extent cx="0" cy="342900"/>
                      <wp:effectExtent l="56515" t="6350" r="57785" b="2222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1.75pt" to="41.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eo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8ijS&#10;QY8eheIonwRteuNKcFmrnQ3V0bN6No+afnNI6XVL1IFHji8XA3FZiEjehISNM5Bh33/WDHzI0eso&#10;1LmxXYAECdA59uNy7wc/e0SHQwqnkyJfpL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Dagebs3QAAAAcBAAAPAAAAZHJzL2Rvd25yZXYu&#10;eG1sTI7BTsMwEETvSPyDtUjcqNNAaRSyqRBSubQUtUUIbm68JBHxOrKdNvw9hgscRzN684rFaDpx&#10;JOdbywjTSQKCuLK65RrhZb+8ykD4oFirzjIhfJGHRXl+Vqhc2xNv6bgLtYgQ9rlCaELocyl91ZBR&#10;fmJ74th9WGdUiNHVUjt1inDTyTRJbqVRLceHRvX00FD1uRsMwna9XGWvq2Gs3PvjdLN/Xj+9+Qzx&#10;8mK8vwMRaAx/Y/jRj+pQRqeDHVh70SFk6U1cIqTXMxCx/80HhPl8BrIs5H//8hsAAP//AwBQSwEC&#10;LQAUAAYACAAAACEAtoM4kv4AAADhAQAAEwAAAAAAAAAAAAAAAAAAAAAAW0NvbnRlbnRfVHlwZXNd&#10;LnhtbFBLAQItABQABgAIAAAAIQA4/SH/1gAAAJQBAAALAAAAAAAAAAAAAAAAAC8BAABfcmVscy8u&#10;cmVsc1BLAQItABQABgAIAAAAIQDY7TeoKQIAAEsEAAAOAAAAAAAAAAAAAAAAAC4CAABkcnMvZTJv&#10;RG9jLnhtbFBLAQItABQABgAIAAAAIQDagebs3QAAAAcBAAAPAAAAAAAAAAAAAAAAAIMEAABkcnMv&#10;ZG93bnJldi54bWxQSwUGAAAAAAQABADzAAAAjQUAAAAA&#10;">
                      <v:stroke endarrow="block"/>
                    </v:line>
                  </w:pict>
                </mc:Fallback>
              </mc:AlternateContent>
            </w:r>
            <w:r w:rsidRPr="00461585">
              <w:t>Générales</w:t>
            </w:r>
          </w:p>
        </w:tc>
        <w:tc>
          <w:tcPr>
            <w:tcW w:w="1842" w:type="dxa"/>
          </w:tcPr>
          <w:p w:rsidR="006765F6" w:rsidRPr="00461585" w:rsidRDefault="00075E9C" w:rsidP="006765F6">
            <w:pPr>
              <w:pStyle w:val="BodyText"/>
              <w:jc w:val="center"/>
              <w:rPr>
                <w:color w:val="00FF00"/>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953770</wp:posOffset>
                      </wp:positionH>
                      <wp:positionV relativeFrom="paragraph">
                        <wp:posOffset>149225</wp:posOffset>
                      </wp:positionV>
                      <wp:extent cx="342900" cy="342900"/>
                      <wp:effectExtent l="10795" t="6350" r="46355" b="5080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1.75pt" to="102.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slNgIAAGgEAAAOAAAAZHJzL2Uyb0RvYy54bWysVMGO2jAQvVfqP1i+QxI2sBARVhWBXmiL&#10;tNsPMLZDrDq2ZRsCqvrvHTuB7raXqioHM/bMPL+Zec7y6dJKdObWCa1KnI1TjLiimgl1LPHXl+1o&#10;jpHzRDEiteIlvnKHn1bv3y07U/CJbrRk3CIAUa7oTIkb702RJI42vCVurA1X4Ky1bYmHrT0mzJIO&#10;0FuZTNJ0lnTaMmM15c7BadU78Sri1zWn/ktdO+6RLDFw83G1cT2ENVktSXG0xDSCDjTIP7BoiVBw&#10;6R2qIp6gkxV/QLWCWu107cdUt4mua0F5rAGqydLfqnluiOGxFmiOM/c2uf8HSz+f9xYJBrNbYKRI&#10;CzPaCcXR5DH0pjOugJC12ttQHb2oZ7PT9JtDSq8boo48cny5GsjLQkbyJiVsnIEbDt0nzSCGnLyO&#10;jbrUtg2Q0AJ0ifO43ufBLx5ROHzIJ4sUpkbBNdjhBlLcko11/iPXLQpGiSUQj+DkvHO+D72FhLuU&#10;3gop4ZwUUqGuxIvpZBoTnJaCBWfwOXs8rKVFZxJEE3+xMvC8DgvIFXFNH8fA6tVk9UmxeEnDCdsM&#10;tidCgo18bJW3AponOQ4sWs4wkhzeT7B62lIFJtAIKGSwej19X6SLzXwzz0f5ZLYZ5WlVjT5s1/lo&#10;ts0ep9VDtV5X2Y9QVJYXjWCMq1DXTdtZ/nfaGV5Zr8q7uu8NTN6ix6EA2dt/JB2VEIbfy+ig2XVv&#10;Q3VBFCDnGDw8vfBeXu9j1K8PxOonAAAA//8DAFBLAwQUAAYACAAAACEAfSoX0eAAAAAJAQAADwAA&#10;AGRycy9kb3ducmV2LnhtbEyPTU/DMAyG70j8h8hIXBBL6OiGStNp4uPEYVu3A8es8dpC41RNthV+&#10;PeYEx9d+9PpxvhhdJ044hNaThruJAoFUedtSrWG3fb19ABGiIWs6T6jhCwMsisuL3GTWn2mDpzLW&#10;gksoZEZDE2OfSRmqBp0JE98j8e7gB2cix6GWdjBnLnedTJSaSWda4guN6fGpweqzPDoNs/eVWR7K&#10;dbruNy/VtPx+9jdvH1pfX43LRxARx/gHw68+q0PBTnt/JBtExzlVCaMakmkKgoFE3fNgr2E+T0EW&#10;ufz/QfEDAAD//wMAUEsBAi0AFAAGAAgAAAAhALaDOJL+AAAA4QEAABMAAAAAAAAAAAAAAAAAAAAA&#10;AFtDb250ZW50X1R5cGVzXS54bWxQSwECLQAUAAYACAAAACEAOP0h/9YAAACUAQAACwAAAAAAAAAA&#10;AAAAAAAvAQAAX3JlbHMvLnJlbHNQSwECLQAUAAYACAAAACEAbZ0LJTYCAABoBAAADgAAAAAAAAAA&#10;AAAAAAAuAgAAZHJzL2Uyb0RvYy54bWxQSwECLQAUAAYACAAAACEAfSoX0eAAAAAJAQAADwAAAAAA&#10;AAAAAAAAAACQBAAAZHJzL2Rvd25yZXYueG1sUEsFBgAAAAAEAAQA8wAAAJ0FAAAAAA==&#10;">
                      <v:stroke dashstyle="dash" endarrow="block"/>
                    </v:lin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497205</wp:posOffset>
                      </wp:positionH>
                      <wp:positionV relativeFrom="paragraph">
                        <wp:posOffset>144780</wp:posOffset>
                      </wp:positionV>
                      <wp:extent cx="0" cy="342900"/>
                      <wp:effectExtent l="59055" t="11430" r="55245" b="1714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4pt" to="39.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kR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lRehNb1wJLiu1s6E6elbPZqvpN4eUXrVEHXjk+HIxEJeFiORNSNg4Axn2/WfNwIccvY6N&#10;Oje2C5DQAnSOelzuevCzR3Q4pHD6UOTzNEqVkPIWZ6zzn7juUDAqLIFzxCWnrfOBBylvLiGN0hsh&#10;ZVRbKtRXeD7JJzHAaSlYuAxuzh72K2nRiYR5ib9YFNy8drP6qFgEazlh66vtiZBgIx+74a2A/kiO&#10;Q7aOM4wkhycSrIGeVCEj1AqEr9YwMt/n6Xw9W8+KUZFP16MirevRx82qGE032YdJ/VCvVnX2I5DP&#10;irIVjHEV+N/GNyv+bjyuD2kYvPsA3xuVvEWPHQWyt/9IOood9B0mZa/ZZWdDdUF3mNjofH1d4Um8&#10;3kevX9+A5U8AAAD//wMAUEsDBBQABgAIAAAAIQDmdLw23QAAAAcBAAAPAAAAZHJzL2Rvd25yZXYu&#10;eG1sTI9BS8NAEIXvgv9hGcGb3TRCXWI2RYR6aVXaiuhtmx2TYHY27G7a+O8dvehpeLzHm++Vy8n1&#10;4oghdp40zGcZCKTa244aDS/71ZUCEZMha3pPqOELIyyr87PSFNafaIvHXWoEl1AsjIY2paGQMtYt&#10;OhNnfkBi78MHZxLL0EgbzInLXS/zLFtIZzriD60Z8L7F+nM3Og3bzWqtXtfjVIf3h/nT/nnz+BaV&#10;1pcX090tiIRT+gvDDz6jQ8VMBz+SjaLXcKOuOakhz3kB+7/6wHehQFal/M9ffQMAAP//AwBQSwEC&#10;LQAUAAYACAAAACEAtoM4kv4AAADhAQAAEwAAAAAAAAAAAAAAAAAAAAAAW0NvbnRlbnRfVHlwZXNd&#10;LnhtbFBLAQItABQABgAIAAAAIQA4/SH/1gAAAJQBAAALAAAAAAAAAAAAAAAAAC8BAABfcmVscy8u&#10;cmVsc1BLAQItABQABgAIAAAAIQAWcHkRKQIAAEsEAAAOAAAAAAAAAAAAAAAAAC4CAABkcnMvZTJv&#10;RG9jLnhtbFBLAQItABQABgAIAAAAIQDmdLw23QAAAAcBAAAPAAAAAAAAAAAAAAAAAIMEAABkcnMv&#10;ZG93bnJldi54bWxQSwUGAAAAAAQABADzAAAAjQUAAAAA&#10;">
                      <v:stroke endarrow="block"/>
                    </v:line>
                  </w:pict>
                </mc:Fallback>
              </mc:AlternateContent>
            </w:r>
            <w:r w:rsidRPr="00461585">
              <w:rPr>
                <w:color w:val="00FF00"/>
              </w:rPr>
              <w:t>Psychologiques</w:t>
            </w:r>
          </w:p>
        </w:tc>
        <w:tc>
          <w:tcPr>
            <w:tcW w:w="1842" w:type="dxa"/>
          </w:tcPr>
          <w:p w:rsidR="006765F6" w:rsidRPr="00461585" w:rsidRDefault="00075E9C" w:rsidP="006765F6">
            <w:pPr>
              <w:pStyle w:val="BodyText"/>
              <w:jc w:val="center"/>
              <w:rPr>
                <w:b/>
                <w:color w:val="FF0000"/>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812800</wp:posOffset>
                      </wp:positionH>
                      <wp:positionV relativeFrom="paragraph">
                        <wp:posOffset>149225</wp:posOffset>
                      </wp:positionV>
                      <wp:extent cx="571500" cy="342900"/>
                      <wp:effectExtent l="41275" t="6350" r="6350" b="508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1.75pt" to="10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skQAIAAHIEAAAOAAAAZHJzL2Uyb0RvYy54bWysVMFu2zAMvQ/YPwi6p7ZTp02MOsUQJ9uh&#10;2wq0+wBFkmNhsiRIapxg2L+PlJNs3S7DsBwUSiSf+Mgn390fek320gdlTU2Lq5wSabgVyuxq+uV5&#10;M5lTEiIzgmlrZE2PMtD75ds3d4Or5NR2VgvpCYCYUA2upl2MrsqywDvZs3BlnTTgbK3vWYSt32XC&#10;swHQe51N8/wmG6wXzlsuQ4DTZnTSZcJvW8nj57YNMhJdU6gtptWndYtrtrxj1c4z1yl+KoP9QxU9&#10;UwYuvUA1LDLy4tUfUL3i3gbbxitu+8y2reIycQA2Rf4bm6eOOZm4QHOCu7Qp/D9Y/mn/6IkSMLtb&#10;SgzrYUYPykgynWNvBhcqCFmZR4/s+ME8uQfLvwZi7KpjZidTjc9HB3kFZmSvUnATHNywHT5aATHs&#10;JdrUqEPre9Jq5T5gIoJDM8ghTeZ4mYw8RMLhcHZbzHKYHwfXdTldgI13sQphMNn5EN9L2xM0aqqB&#10;QgJl+4cQx9BzCIYbu1FawzmrtCFDTRez6SwlBKuVQCf6gt9tV9qTPUP5pN/p3ldhiNyw0I1xAiyM&#10;YpW3L0Ykq5NMrE92ZEqDTWJqWvQK2qglxSp6KSjREl4SWmPZ2iAUNAKInKxRWd8W+WI9X8/LSTm9&#10;WU/KvGkm7zarcnKzKW5nzXWzWjXFdyRVlFWnhJAGeZ1VXpR/p6LTexv1edH5pYHZa/Q0FCj2/J+K&#10;TppAGYyC2lpxfPTIDuUBwk7Bp0eIL+fXfYr6+alY/gAAAP//AwBQSwMEFAAGAAgAAAAhAIi+UHfd&#10;AAAACQEAAA8AAABkcnMvZG93bnJldi54bWxMj8FuwjAQRO9I/QdrK3EDh7QUSOOgCgmp6q1QqVcT&#10;L0mEvU5tA2m/vsupPc7saPZNuR6cFRcMsfOkYDbNQCDV3nTUKPjYbydLEDFpMtp6QgXfGGFd3Y1K&#10;XRh/pXe87FIjuIRioRW0KfWFlLFu0ek49T0S344+OJ1YhkaaoK9c7qzMs+xJOt0Rf2h1j5sW69Pu&#10;7BQ8Zl8/m/1b063sK64iBjqe0qdS4/vh5RlEwiH9heGGz+hQMdPBn8lEYVnnS96SFOQPcxAcyGc3&#10;46BgsZiDrEr5f0H1CwAA//8DAFBLAQItABQABgAIAAAAIQC2gziS/gAAAOEBAAATAAAAAAAAAAAA&#10;AAAAAAAAAABbQ29udGVudF9UeXBlc10ueG1sUEsBAi0AFAAGAAgAAAAhADj9If/WAAAAlAEAAAsA&#10;AAAAAAAAAAAAAAAALwEAAF9yZWxzLy5yZWxzUEsBAi0AFAAGAAgAAAAhAKMD2yRAAgAAcgQAAA4A&#10;AAAAAAAAAAAAAAAALgIAAGRycy9lMm9Eb2MueG1sUEsBAi0AFAAGAAgAAAAhAIi+UHfdAAAACQEA&#10;AA8AAAAAAAAAAAAAAAAAmgQAAGRycy9kb3ducmV2LnhtbFBLBQYAAAAABAAEAPMAAACkBQAAAAA=&#10;">
                      <v:stroke dashstyle="dash" endarrow="block"/>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144780</wp:posOffset>
                      </wp:positionV>
                      <wp:extent cx="0" cy="342900"/>
                      <wp:effectExtent l="52705" t="11430" r="61595" b="1714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4pt" to="37.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1mGCnS&#10;QY22QnE0mQZteuMKcKnUzobs6Fk9m62m3xxSumqJOvDI8eVi4F0WXiSvnoSNMxBh33/WDHzI0eso&#10;1LmxXYAECdA51uNyrwc/e0SHQwqnD/lkkcZSJaS4vTPW+U9cdygYJZbAOeKS09b5wIMUN5cQRumN&#10;kDJWWyrUl3gxhQzDjdNSsHAZN/awr6RFJxL6Jf5iUm/crD4qFsFaTtj6ansiJNjIRzW8FaCP5DhE&#10;6zjDSHIYkWAN9KQKESFXIHy1hpb5vkgX6/l6no/yyWw9ytO6Hn3cVPlotsk+TOuHuqrq7Ecgn+VF&#10;KxjjKvC/tW+W/117XAdpaLx7A9+FSl6jR0WB7O0/ko7FDvUdOmWv2WVnQ3ah7tCx0fk6XWEkft9H&#10;r1/fgNVPAAAA//8DAFBLAwQUAAYACAAAACEAo0xUH94AAAAHAQAADwAAAGRycy9kb3ducmV2Lnht&#10;bEyPQUvDQBCF74L/YRnBm900Sg0xmyJCvbRa2kqpt212TILZ2bC7aeO/d/Sip+HxHm++V8xH24kT&#10;+tA6UjCdJCCQKmdaqhW87RY3GYgQNRndOUIFXxhgXl5eFDo37kwbPG1jLbiEQq4VNDH2uZShatDq&#10;MHE9EnsfzlsdWfpaGq/PXG47mSbJTFrdEn9odI9PDVaf28Eq2KwWy2y/HMbKvz9PX3fr1cshZEpd&#10;X42PDyAijvEvDD/4jA4lMx3dQCaITsH93S0nFaQpL2D/Vx/5zjKQZSH/85ffAAAA//8DAFBLAQIt&#10;ABQABgAIAAAAIQC2gziS/gAAAOEBAAATAAAAAAAAAAAAAAAAAAAAAABbQ29udGVudF9UeXBlc10u&#10;eG1sUEsBAi0AFAAGAAgAAAAhADj9If/WAAAAlAEAAAsAAAAAAAAAAAAAAAAALwEAAF9yZWxzLy5y&#10;ZWxzUEsBAi0AFAAGAAgAAAAhAP8U5JcnAgAASwQAAA4AAAAAAAAAAAAAAAAALgIAAGRycy9lMm9E&#10;b2MueG1sUEsBAi0AFAAGAAgAAAAhAKNMVB/eAAAABwEAAA8AAAAAAAAAAAAAAAAAgQQAAGRycy9k&#10;b3ducmV2LnhtbFBLBQYAAAAABAAEAPMAAACMBQAAAAA=&#10;">
                      <v:stroke endarrow="block"/>
                    </v:line>
                  </w:pict>
                </mc:Fallback>
              </mc:AlternateContent>
            </w:r>
            <w:r w:rsidRPr="00461585">
              <w:rPr>
                <w:b/>
                <w:color w:val="FF0000"/>
              </w:rPr>
              <w:t>Occlusales</w:t>
            </w:r>
          </w:p>
        </w:tc>
        <w:tc>
          <w:tcPr>
            <w:tcW w:w="1843" w:type="dxa"/>
          </w:tcPr>
          <w:p w:rsidR="006765F6" w:rsidRPr="00461585" w:rsidRDefault="00075E9C" w:rsidP="006765F6">
            <w:pPr>
              <w:pStyle w:val="BodyText"/>
              <w:jc w:val="cente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446405</wp:posOffset>
                      </wp:positionH>
                      <wp:positionV relativeFrom="paragraph">
                        <wp:posOffset>144780</wp:posOffset>
                      </wp:positionV>
                      <wp:extent cx="0" cy="342900"/>
                      <wp:effectExtent l="55880" t="11430" r="58420" b="1714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1.4pt" to="35.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r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nwZteuNKcFmpnQ3V0bN6NltNvzmk9Kol6sAjx5eLgbgsRCRvQsLGGciw7z9rBj7k6HUU&#10;6tzYLkCCBOgc+3G594OfPaLDIYXThyKfp7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fWSOx3gAAAAcBAAAPAAAAZHJzL2Rvd25yZXYu&#10;eG1sTI9BS8NAEIXvQv/DMgVvdtMINcRsihTqpVVpK6K3bXZMQrOzYXfTxn/v6EVPw+M93nyvWI62&#10;E2f0oXWkYD5LQCBVzrRUK3g9rG8yECFqMrpzhAq+MMCynFwVOjfuQjs872MtuIRCrhU0Mfa5lKFq&#10;0Oowcz0Se5/OWx1Z+loary9cbjuZJslCWt0Sf2h0j6sGq9N+sAp22/Ume9sMY+U/HufPh5ft03vI&#10;lLqejg/3ICKO8S8MP/iMDiUzHd1AJohOwV1yy0kFacoL2P/VR76LDGRZyP/85TcAAAD//wMAUEsB&#10;Ai0AFAAGAAgAAAAhALaDOJL+AAAA4QEAABMAAAAAAAAAAAAAAAAAAAAAAFtDb250ZW50X1R5cGVz&#10;XS54bWxQSwECLQAUAAYACAAAACEAOP0h/9YAAACUAQAACwAAAAAAAAAAAAAAAAAvAQAAX3JlbHMv&#10;LnJlbHNQSwECLQAUAAYACAAAACEAaxOa4ykCAABLBAAADgAAAAAAAAAAAAAAAAAuAgAAZHJzL2Uy&#10;b0RvYy54bWxQSwECLQAUAAYACAAAACEAX1kjsd4AAAAHAQAADwAAAAAAAAAAAAAAAACDBAAAZHJz&#10;L2Rvd25yZXYueG1sUEsFBgAAAAAEAAQA8wAAAI4FAAAAAA==&#10;">
                      <v:stroke endarrow="block"/>
                    </v:line>
                  </w:pict>
                </mc:Fallback>
              </mc:AlternateContent>
            </w:r>
            <w:r w:rsidRPr="00461585">
              <w:t>Posturales</w:t>
            </w:r>
          </w:p>
        </w:tc>
        <w:tc>
          <w:tcPr>
            <w:tcW w:w="1843" w:type="dxa"/>
          </w:tcPr>
          <w:p w:rsidR="006765F6" w:rsidRPr="00461585" w:rsidRDefault="00075E9C" w:rsidP="006765F6">
            <w:pPr>
              <w:pStyle w:val="BodyText"/>
              <w:jc w:val="center"/>
            </w:pPr>
            <w:r w:rsidRPr="00461585">
              <w:t>Traumatiques</w:t>
            </w:r>
          </w:p>
        </w:tc>
      </w:tr>
      <w:tr w:rsidR="006765F6" w:rsidRPr="00461585">
        <w:trPr>
          <w:trHeight w:val="851"/>
        </w:trPr>
        <w:tc>
          <w:tcPr>
            <w:tcW w:w="1842" w:type="dxa"/>
            <w:vAlign w:val="bottom"/>
          </w:tcPr>
          <w:p w:rsidR="006765F6" w:rsidRPr="00461585" w:rsidRDefault="00075E9C" w:rsidP="006765F6">
            <w:pPr>
              <w:pStyle w:val="BodyText"/>
              <w:jc w:val="center"/>
            </w:pPr>
            <w:r w:rsidRPr="00461585">
              <w:t>Médecin</w:t>
            </w:r>
          </w:p>
        </w:tc>
        <w:tc>
          <w:tcPr>
            <w:tcW w:w="1842" w:type="dxa"/>
            <w:vAlign w:val="bottom"/>
          </w:tcPr>
          <w:p w:rsidR="006765F6" w:rsidRPr="00461585" w:rsidRDefault="00075E9C" w:rsidP="006765F6">
            <w:pPr>
              <w:pStyle w:val="BodyText"/>
              <w:jc w:val="center"/>
            </w:pPr>
            <w:r w:rsidRPr="00461585">
              <w:t>Psychiatre</w:t>
            </w:r>
          </w:p>
        </w:tc>
        <w:tc>
          <w:tcPr>
            <w:tcW w:w="1842" w:type="dxa"/>
            <w:vAlign w:val="bottom"/>
          </w:tcPr>
          <w:p w:rsidR="006765F6" w:rsidRPr="00461585" w:rsidRDefault="00075E9C" w:rsidP="006765F6">
            <w:pPr>
              <w:pStyle w:val="BodyText"/>
              <w:jc w:val="center"/>
              <w:rPr>
                <w:b/>
                <w:color w:val="FF0000"/>
              </w:rPr>
            </w:pPr>
            <w:r w:rsidRPr="00461585">
              <w:rPr>
                <w:b/>
                <w:color w:val="FF0000"/>
              </w:rPr>
              <w:t>Dentiste</w:t>
            </w:r>
          </w:p>
        </w:tc>
        <w:tc>
          <w:tcPr>
            <w:tcW w:w="1843" w:type="dxa"/>
            <w:vAlign w:val="bottom"/>
          </w:tcPr>
          <w:p w:rsidR="006765F6" w:rsidRPr="00461585" w:rsidRDefault="00075E9C" w:rsidP="006765F6">
            <w:pPr>
              <w:pStyle w:val="BodyText"/>
              <w:jc w:val="center"/>
            </w:pPr>
            <w:r w:rsidRPr="00461585">
              <w:t>Rhumatologue</w:t>
            </w:r>
          </w:p>
        </w:tc>
        <w:tc>
          <w:tcPr>
            <w:tcW w:w="1843" w:type="dxa"/>
          </w:tcPr>
          <w:p w:rsidR="006765F6" w:rsidRPr="00461585" w:rsidRDefault="00075E9C" w:rsidP="006765F6">
            <w:pPr>
              <w:pStyle w:val="BodyText"/>
              <w:jc w:val="center"/>
            </w:pPr>
          </w:p>
        </w:tc>
      </w:tr>
    </w:tbl>
    <w:p w:rsidR="006765F6" w:rsidRPr="00461585" w:rsidRDefault="00075E9C" w:rsidP="006765F6">
      <w:pPr>
        <w:pStyle w:val="BodyText"/>
        <w:jc w:val="center"/>
      </w:pPr>
    </w:p>
    <w:p w:rsidR="006765F6" w:rsidRPr="00461585" w:rsidRDefault="00075E9C">
      <w:pPr>
        <w:rPr>
          <w:rFonts w:ascii="Comic Sans MS" w:hAnsi="Comic Sans MS"/>
          <w:sz w:val="22"/>
        </w:rPr>
      </w:pPr>
    </w:p>
    <w:p w:rsidR="006765F6" w:rsidRPr="00461585" w:rsidRDefault="00075E9C">
      <w:pPr>
        <w:rPr>
          <w:rFonts w:ascii="Comic Sans MS" w:hAnsi="Comic Sans MS"/>
          <w:sz w:val="22"/>
        </w:rPr>
      </w:pPr>
      <w:r w:rsidRPr="00461585">
        <w:rPr>
          <w:rFonts w:ascii="Comic Sans MS" w:hAnsi="Comic Sans MS"/>
          <w:sz w:val="22"/>
        </w:rPr>
        <w:t xml:space="preserve">Dans la catégorie des étiologies psychologiques, on peut traiter le </w:t>
      </w:r>
      <w:r w:rsidRPr="00461585">
        <w:rPr>
          <w:rFonts w:ascii="Comic Sans MS" w:hAnsi="Comic Sans MS"/>
          <w:sz w:val="22"/>
        </w:rPr>
        <w:t>stress, mais les troubles généraux sont à envoyer au psychiatre. Par ailleurs, on traite les pathologies posturales de concert avec le rhumatologue.</w:t>
      </w:r>
    </w:p>
    <w:p w:rsidR="006765F6" w:rsidRPr="00461585" w:rsidRDefault="00075E9C">
      <w:pPr>
        <w:rPr>
          <w:rFonts w:ascii="Comic Sans MS" w:hAnsi="Comic Sans MS"/>
          <w:sz w:val="22"/>
        </w:rPr>
      </w:pPr>
    </w:p>
    <w:p w:rsidR="006765F6" w:rsidRPr="00461585" w:rsidRDefault="00075E9C" w:rsidP="006765F6">
      <w:pPr>
        <w:jc w:val="center"/>
        <w:rPr>
          <w:rFonts w:ascii="Comic Sans MS" w:hAnsi="Comic Sans MS"/>
          <w:b/>
          <w:color w:val="FF0000"/>
          <w:sz w:val="22"/>
        </w:rPr>
      </w:pPr>
      <w:r w:rsidRPr="00461585">
        <w:rPr>
          <w:rFonts w:ascii="Comic Sans MS" w:hAnsi="Comic Sans MS"/>
          <w:b/>
          <w:color w:val="FF0000"/>
          <w:sz w:val="22"/>
        </w:rPr>
        <w:t>Chirurgien-Dentiste</w:t>
      </w:r>
    </w:p>
    <w:p w:rsidR="006765F6" w:rsidRPr="00461585" w:rsidRDefault="00075E9C" w:rsidP="006765F6">
      <w:pPr>
        <w:jc w:val="center"/>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65408" behindDoc="0" locked="0" layoutInCell="1" allowOverlap="1">
                <wp:simplePos x="0" y="0"/>
                <wp:positionH relativeFrom="column">
                  <wp:posOffset>3609340</wp:posOffset>
                </wp:positionH>
                <wp:positionV relativeFrom="paragraph">
                  <wp:posOffset>12065</wp:posOffset>
                </wp:positionV>
                <wp:extent cx="571500" cy="342900"/>
                <wp:effectExtent l="8890" t="12065" r="38735" b="5461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95pt" to="329.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GhKw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GgdzlGirTQ&#10;o61QHI1HoTadcQWYrNTOhuzoWb2araZfHVJ61RB14JHj28WAXxY8kgeXcHEGIuy7T5qBDTl6HQt1&#10;rm0bIKEE6Bz7cbn3g589ovA4ecomKXSNgmqcj+YghwikuDkb6/xHrlsUhBJLIB7ByWnrfG96Mwmx&#10;lN4IKeGdFFKhrsTzyWgSHZyWggVl0Dl72K+kRScShib+rnEfzKw+KhbBGk7Y+ip7IiTIyMeSeCug&#10;SJLjEK3lDCPJYU+C1NOTKkSEhIHwVern5ts8na9n61k+yEfT9SBPq2rwYbPKB9NN9jSpxtVqVWXf&#10;A/ksLxrBGFeB/22Gs/zvZuS6Tf303af4XqjkET0WH8je/iPp2PHQ5H5c9ppddjZkF5oPYxuNrysW&#10;9uLXe7T6+SFY/gAAAP//AwBQSwMEFAAGAAgAAAAhAK8LMiTeAAAACAEAAA8AAABkcnMvZG93bnJl&#10;di54bWxMj0FLw0AQhe+C/2EZwZvdVExIYzZFhHppVdqK6G2bHZNgdjbsbtr4752e9Pj4Hm++KZeT&#10;7cURfegcKZjPEhBItTMdNQre9qubHESImozuHaGCHwywrC4vSl0Yd6ItHnexETxCodAK2hiHQspQ&#10;t2h1mLkBidmX81ZHjr6RxusTj9te3iZJJq3uiC+0esDHFuvv3WgVbDerdf6+Hqfafz7NX/avm+eP&#10;kCt1fTU93IOIOMW/Mpz1WR0qdjq4kUwQvYI0y++4ymABgnmWnvOBQboAWZXy/wPVLwAAAP//AwBQ&#10;SwECLQAUAAYACAAAACEAtoM4kv4AAADhAQAAEwAAAAAAAAAAAAAAAAAAAAAAW0NvbnRlbnRfVHlw&#10;ZXNdLnhtbFBLAQItABQABgAIAAAAIQA4/SH/1gAAAJQBAAALAAAAAAAAAAAAAAAAAC8BAABfcmVs&#10;cy8ucmVsc1BLAQItABQABgAIAAAAIQCDVmGhKwIAAFAEAAAOAAAAAAAAAAAAAAAAAC4CAABkcnMv&#10;ZTJvRG9jLnhtbFBLAQItABQABgAIAAAAIQCvCzIk3gAAAAgBAAAPAAAAAAAAAAAAAAAAAIUEAABk&#10;cnMvZG93bnJldi54bWxQSwUGAAAAAAQABADzAAAAkAUAAAAA&#10;">
                <v:stroke endarrow="block"/>
              </v:line>
            </w:pict>
          </mc:Fallback>
        </mc:AlternateContent>
      </w:r>
      <w:r>
        <w:rPr>
          <w:rFonts w:ascii="Comic Sans MS" w:hAnsi="Comic Sans MS"/>
          <w:noProof/>
          <w:sz w:val="22"/>
        </w:rPr>
        <mc:AlternateContent>
          <mc:Choice Requires="wps">
            <w:drawing>
              <wp:anchor distT="0" distB="0" distL="114300" distR="114300" simplePos="0" relativeHeight="251664384" behindDoc="0" locked="0" layoutInCell="1" allowOverlap="1">
                <wp:simplePos x="0" y="0"/>
                <wp:positionH relativeFrom="column">
                  <wp:posOffset>1551940</wp:posOffset>
                </wp:positionH>
                <wp:positionV relativeFrom="paragraph">
                  <wp:posOffset>12065</wp:posOffset>
                </wp:positionV>
                <wp:extent cx="571500" cy="342900"/>
                <wp:effectExtent l="37465" t="12065" r="10160" b="5461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95pt" to="167.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WMwIAAFo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GMxujJEi&#10;LcxoKxRH4yz0pjOuAJeV2tlQHT2rF7PV9KtDSq8aog48cny9GIiLEclDSNg4Axn23UfNwIccvY6N&#10;Ote2RbUU5kMIDODQDHSOk7ncJ8PPHlH4OHnKJinMj8LROB/NwQZ2CSkCTAg21vn3XLcoGCWWUEIE&#10;Jaet81fXm0twV3ojpIzDlwp1JZ5PRpMY4LQULBwGN2cP+5W06ESCfOLT531ws/qoWARrOGHr3vZE&#10;SLCRj83xVkC7JMchW8sZRpLDjQnWlZ5UISMUDIR766qgb/N0vp6tZ/kgH03XgzytqsG7zSofTDfZ&#10;06QaV6tVlX0P5LO8aARjXAX+NzVn+d+ppb9XVx3e9XxvVPKIHpsPZG/vSDrOPoz7Kpy9ZpedDdUF&#10;GYCAo3N/2cIN+XUfvX7+EpY/AAAA//8DAFBLAwQUAAYACAAAACEA9V/1294AAAAIAQAADwAAAGRy&#10;cy9kb3ducmV2LnhtbEyPwU7DMBBE70j8g7VI3KjTNkEkxKkQAokToi1C4ubGSxIar4PtNoGvZ3uC&#10;4+iNZt+Wq8n24og+dI4UzGcJCKTamY4aBa/bx6sbECFqMrp3hAq+McCqOj8rdWHcSGs8bmIjeIRC&#10;oRW0MQ6FlKFu0eowcwMSsw/nrY4cfSON1yOP214ukuRaWt0RX2j1gPct1vvNwSrIt2PmXvz+LZ13&#10;X+8/D59xeHqOSl1eTHe3ICJO8a8MJ31Wh4qddu5AJohewSJNU64yyEEwXy5Peacgy3KQVSn/P1D9&#10;AgAA//8DAFBLAQItABQABgAIAAAAIQC2gziS/gAAAOEBAAATAAAAAAAAAAAAAAAAAAAAAABbQ29u&#10;dGVudF9UeXBlc10ueG1sUEsBAi0AFAAGAAgAAAAhADj9If/WAAAAlAEAAAsAAAAAAAAAAAAAAAAA&#10;LwEAAF9yZWxzLy5yZWxzUEsBAi0AFAAGAAgAAAAhAOLfj5YzAgAAWgQAAA4AAAAAAAAAAAAAAAAA&#10;LgIAAGRycy9lMm9Eb2MueG1sUEsBAi0AFAAGAAgAAAAhAPVf9dveAAAACAEAAA8AAAAAAAAAAAAA&#10;AAAAjQQAAGRycy9kb3ducmV2LnhtbFBLBQYAAAAABAAEAPMAAACYBQAAAAA=&#10;">
                <v:stroke endarrow="block"/>
              </v:line>
            </w:pict>
          </mc:Fallback>
        </mc:AlternateContent>
      </w:r>
      <w:r>
        <w:rPr>
          <w:rFonts w:ascii="Comic Sans MS" w:hAnsi="Comic Sans MS"/>
          <w:noProof/>
          <w:sz w:val="22"/>
        </w:rPr>
        <mc:AlternateContent>
          <mc:Choice Requires="wps">
            <w:drawing>
              <wp:anchor distT="0" distB="0" distL="114300" distR="114300" simplePos="0" relativeHeight="251663360" behindDoc="0" locked="0" layoutInCell="1" allowOverlap="1">
                <wp:simplePos x="0" y="0"/>
                <wp:positionH relativeFrom="column">
                  <wp:posOffset>2809240</wp:posOffset>
                </wp:positionH>
                <wp:positionV relativeFrom="paragraph">
                  <wp:posOffset>12065</wp:posOffset>
                </wp:positionV>
                <wp:extent cx="0" cy="342900"/>
                <wp:effectExtent l="56515" t="12065" r="57785" b="1651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95pt" to="221.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IK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GNQux0iR&#10;Hmr0KBRHk6jNYFwJLrXa2pAdPaln86jpN4eUrjui9jxyfDkbeJcFNZM3T8LGGYiwGz5rBj7k4HUU&#10;6tTaPkCCBOgU63G+14OfPKKXQwqnkyJfpJFOQsrbO2Od/8R1j4JRYQmcIy45PjofeJDy5hLCKL0R&#10;UsZqS4WGCi+m+TQ+cFoKFi6Dm7P7XS0tOpLQL/EXk4Kb125WHxSLYB0nbH21PRESbOSjGt4K0Edy&#10;HKL1nGEkOYxIsC70pAoRIVcgfLUuLfN9kS7W8/W8GBX5bD0q0qYZfdzUxWi2yT5Mm0lT1032I5DP&#10;irITjHEV+N/aNyv+rj2ug3RpvHsD34VK3qJHRYHs7T+SjsUO9Q3z5sqdZuetDdmFHXRsdL5OVxiJ&#10;1/vo9esbsPoJAAD//wMAUEsDBBQABgAIAAAAIQCWfsQM3gAAAAgBAAAPAAAAZHJzL2Rvd25yZXYu&#10;eG1sTI9BS8NAEIXvgv9hGcGb3bSkksZsigj10mppK6K3bXZMgtnZsLtp4793xIMeH9/jzTfFcrSd&#10;OKEPrSMF00kCAqlypqVawcthdZOBCFGT0Z0jVPCFAZbl5UWhc+POtMPTPtaCRyjkWkETY59LGaoG&#10;rQ4T1yMx+3De6sjR19J4feZx28lZktxKq1viC43u8aHB6nM/WAW7zWqdva6HsfLvj9Pnw3bz9BYy&#10;pa6vxvs7EBHH+FeGH31Wh5Kdjm4gE0SnIE1nKVcZLEAw/81HBfP5AmRZyP8PlN8AAAD//wMAUEsB&#10;Ai0AFAAGAAgAAAAhALaDOJL+AAAA4QEAABMAAAAAAAAAAAAAAAAAAAAAAFtDb250ZW50X1R5cGVz&#10;XS54bWxQSwECLQAUAAYACAAAACEAOP0h/9YAAACUAQAACwAAAAAAAAAAAAAAAAAvAQAAX3JlbHMv&#10;LnJlbHNQSwECLQAUAAYACAAAACEAL/aSCikCAABLBAAADgAAAAAAAAAAAAAAAAAuAgAAZHJzL2Uy&#10;b0RvYy54bWxQSwECLQAUAAYACAAAACEAln7EDN4AAAAIAQAADwAAAAAAAAAAAAAAAACDBAAAZHJz&#10;L2Rvd25yZXYueG1sUEsFBgAAAAAEAAQA8wAAAI4FAAAAAA==&#10;">
                <v:stroke endarrow="block"/>
              </v:line>
            </w:pict>
          </mc:Fallback>
        </mc:AlternateContent>
      </w:r>
    </w:p>
    <w:p w:rsidR="006765F6" w:rsidRPr="00461585" w:rsidRDefault="00075E9C" w:rsidP="006765F6">
      <w:pPr>
        <w:jc w:val="center"/>
        <w:rPr>
          <w:rFonts w:ascii="Comic Sans MS" w:hAnsi="Comic Sans MS"/>
          <w:sz w:val="22"/>
        </w:rPr>
      </w:pPr>
    </w:p>
    <w:p w:rsidR="006765F6" w:rsidRPr="00461585" w:rsidRDefault="00075E9C" w:rsidP="006765F6">
      <w:pPr>
        <w:jc w:val="center"/>
        <w:rPr>
          <w:rFonts w:ascii="Comic Sans MS" w:hAnsi="Comic Sans MS"/>
          <w:sz w:val="22"/>
        </w:rPr>
      </w:pPr>
      <w:r w:rsidRPr="00461585">
        <w:rPr>
          <w:rFonts w:ascii="Comic Sans MS" w:hAnsi="Comic Sans MS"/>
          <w:color w:val="00FF00"/>
          <w:sz w:val="22"/>
        </w:rPr>
        <w:t>Psychologiques</w:t>
      </w:r>
      <w:r w:rsidRPr="00461585">
        <w:rPr>
          <w:rFonts w:ascii="Comic Sans MS" w:hAnsi="Comic Sans MS"/>
          <w:sz w:val="22"/>
        </w:rPr>
        <w:tab/>
        <w:t xml:space="preserve">        </w:t>
      </w:r>
      <w:r w:rsidRPr="00461585">
        <w:rPr>
          <w:rFonts w:ascii="Comic Sans MS" w:hAnsi="Comic Sans MS"/>
          <w:b/>
          <w:color w:val="FF0000"/>
          <w:sz w:val="22"/>
        </w:rPr>
        <w:t>Troubles</w:t>
      </w:r>
      <w:r w:rsidRPr="00461585">
        <w:rPr>
          <w:rFonts w:ascii="Comic Sans MS" w:hAnsi="Comic Sans MS"/>
          <w:sz w:val="22"/>
        </w:rPr>
        <w:t xml:space="preserve"> </w:t>
      </w:r>
      <w:r w:rsidRPr="00461585">
        <w:rPr>
          <w:rFonts w:ascii="Comic Sans MS" w:hAnsi="Comic Sans MS"/>
          <w:b/>
          <w:color w:val="FF0000"/>
          <w:sz w:val="22"/>
        </w:rPr>
        <w:t>Occlusaux</w:t>
      </w:r>
      <w:r w:rsidRPr="00461585">
        <w:rPr>
          <w:rFonts w:ascii="Comic Sans MS" w:hAnsi="Comic Sans MS"/>
          <w:sz w:val="22"/>
        </w:rPr>
        <w:tab/>
        <w:t xml:space="preserve">     Troubles posturaux</w:t>
      </w:r>
    </w:p>
    <w:p w:rsidR="006765F6" w:rsidRPr="00461585" w:rsidRDefault="00075E9C" w:rsidP="006765F6">
      <w:pPr>
        <w:ind w:left="1191"/>
        <w:rPr>
          <w:rFonts w:ascii="Comic Sans MS" w:hAnsi="Comic Sans MS"/>
          <w:color w:val="00FF00"/>
          <w:sz w:val="22"/>
        </w:rPr>
      </w:pPr>
      <w:r>
        <w:rPr>
          <w:rFonts w:ascii="Comic Sans MS" w:hAnsi="Comic Sans MS"/>
          <w:noProof/>
          <w:color w:val="00FF00"/>
          <w:sz w:val="22"/>
        </w:rPr>
        <mc:AlternateContent>
          <mc:Choice Requires="wps">
            <w:drawing>
              <wp:anchor distT="0" distB="0" distL="114300" distR="114300" simplePos="0" relativeHeight="251674624" behindDoc="0" locked="0" layoutInCell="1" allowOverlap="1">
                <wp:simplePos x="0" y="0"/>
                <wp:positionH relativeFrom="column">
                  <wp:posOffset>3952240</wp:posOffset>
                </wp:positionH>
                <wp:positionV relativeFrom="paragraph">
                  <wp:posOffset>-635</wp:posOffset>
                </wp:positionV>
                <wp:extent cx="1676400" cy="1600200"/>
                <wp:effectExtent l="37465" t="8890" r="10160" b="57785"/>
                <wp:wrapNone/>
                <wp:docPr id="1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600200"/>
                        </a:xfrm>
                        <a:custGeom>
                          <a:avLst/>
                          <a:gdLst>
                            <a:gd name="T0" fmla="*/ 1980 w 2640"/>
                            <a:gd name="T1" fmla="*/ 0 h 2520"/>
                            <a:gd name="T2" fmla="*/ 2520 w 2640"/>
                            <a:gd name="T3" fmla="*/ 900 h 2520"/>
                            <a:gd name="T4" fmla="*/ 1260 w 2640"/>
                            <a:gd name="T5" fmla="*/ 1980 h 2520"/>
                            <a:gd name="T6" fmla="*/ 0 w 2640"/>
                            <a:gd name="T7" fmla="*/ 2520 h 2520"/>
                          </a:gdLst>
                          <a:ahLst/>
                          <a:cxnLst>
                            <a:cxn ang="0">
                              <a:pos x="T0" y="T1"/>
                            </a:cxn>
                            <a:cxn ang="0">
                              <a:pos x="T2" y="T3"/>
                            </a:cxn>
                            <a:cxn ang="0">
                              <a:pos x="T4" y="T5"/>
                            </a:cxn>
                            <a:cxn ang="0">
                              <a:pos x="T6" y="T7"/>
                            </a:cxn>
                          </a:cxnLst>
                          <a:rect l="0" t="0" r="r" b="b"/>
                          <a:pathLst>
                            <a:path w="2640" h="2520">
                              <a:moveTo>
                                <a:pt x="1980" y="0"/>
                              </a:moveTo>
                              <a:cubicBezTo>
                                <a:pt x="2310" y="285"/>
                                <a:pt x="2640" y="570"/>
                                <a:pt x="2520" y="900"/>
                              </a:cubicBezTo>
                              <a:cubicBezTo>
                                <a:pt x="2400" y="1230"/>
                                <a:pt x="1680" y="1710"/>
                                <a:pt x="1260" y="1980"/>
                              </a:cubicBezTo>
                              <a:cubicBezTo>
                                <a:pt x="840" y="2250"/>
                                <a:pt x="420" y="2385"/>
                                <a:pt x="0" y="25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311.2pt;margin-top:-.05pt;width:132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UUlwMAALwIAAAOAAAAZHJzL2Uyb0RvYy54bWysVttu2zgQfV+g/0DosYAjUZbkC+IUrR0v&#10;Fui2BZp+AC1RllBJ1JL0JSn67zszom0pqdFgsX5QSPFoZs6Z4Uxu3x3riu2lNqVqFh6/CTwmm1Rl&#10;ZbNdeN8e1qOpx4wVTSYq1ciF9yiN9+7uzR+3h3YuQ1WoKpOagZHGzA/twiusbee+b9JC1sLcqFY2&#10;cJgrXQsLW731My0OYL2u/DAIEv+gdNZqlUpj4O2qO/TuyH6ey9R+znMjLasWHsRm6anpucGnf3cr&#10;5lst2qJMXRjiP0RRi7IBp2dTK2EF2+nyham6TLUyKrc3qap9ledlKokDsOHBMzZfC9FK4gLimPYs&#10;k/n/zKaf9l80KzPIHfdYI2rI0VpLiYqzKEF9Dq2ZA+xr+0UjQ9N+VOl3Awf+4AQ3BjBsc/hbZWBG&#10;7KwiTY65rvFLYMuOJP3jWXp5tCyFlzyZJFEAGUrhjCdBAMlF576Ynz5Pd8b+KRWZEvuPxna5y2BF&#10;ymcu/AewktcVpPGtz/hsGrADC8G4y/UZBnzPsIAVLIzDF5iwh8HzK6bGPdgsuGYs6qF4mFwzFvdh&#10;GP6vQ0t6sGumJj0MhX8xBcJuT9KJ4qRmemycnLBiAi9xQDlslcHcobaQoAfucgMo1P4KGNRD8PhV&#10;YFAHwfGrwEAewZM+GBhdwtdw85/fee0xuPMb/EbMW2GR9WnJDguPioQVsMBKwJNa7eWDIoxF+lhN&#10;5PlUmxdAutuU6Qf51IeHY97BwynRAq9kpnMEBOKJqzj3Hv0iMaihE7OB2V86oWsDH/FwPLDGExcs&#10;n0AYHemOBdQeuSE6cIDK/dbPFG4QxhaG8cBa5GIOx0OSDu0u1TMXsMUEkOtzJghzueONWpdVRXFX&#10;DeZnFocxpcWoqszwEDNj9HazrDTbC2zx9HPaDWBa7ZqMjBVSZPdubUVZwZrZxxY6ltUllHwlPfRW&#10;y8xjlYSphqtOpYqqHXqWqxzsXtTlf8yC2f30fhqNojC5H0XBajV6v15Go2TNJ/FqvFouV/wnBs+j&#10;eVFmmWww/tPE4dHrOrqbfd2sOM+cAc+BHGv6vZTDH4ZBaQAup7/Ejro7NvRuAmxU9gjNXatuhMLI&#10;h0Wh9BOIBeNz4Zl/dkKDdNVfDcynGY+wXixtoniCRaL7J5v+iWhSMAUJ8KDn4HJpuxm9a3W5LcAT&#10;p8Q36j0MlbzE1k/xdVG5DYxIYuDGOc7g/p5Ql3867v4FAAD//wMAUEsDBBQABgAIAAAAIQB/9ePx&#10;3wAAAAkBAAAPAAAAZHJzL2Rvd25yZXYueG1sTI8xT8MwFIT3SvwH6yGxtU4iiEKIUyFooRtQYGBz&#10;49c4qv0cxW6T/vuaCcbTne6+q5aTNeyEg+8cCUgXCTCkxqmOWgFfn+t5AcwHSUoaRyjgjB6W9dWs&#10;kqVyI33gaRtaFkvIl1KADqEvOfeNRiv9wvVI0du7wcoQ5dByNcgxllvDsyTJuZUdxQUte3zS2By2&#10;RytgvXk7jK17/dbv4z7/MS+r5815JcTN9fT4ACzgFP7C8Isf0aGOTDt3JOWZEZBn2W2MCpinwKJf&#10;FHnUOwHZXXoPvK74/wf1BQAA//8DAFBLAQItABQABgAIAAAAIQC2gziS/gAAAOEBAAATAAAAAAAA&#10;AAAAAAAAAAAAAABbQ29udGVudF9UeXBlc10ueG1sUEsBAi0AFAAGAAgAAAAhADj9If/WAAAAlAEA&#10;AAsAAAAAAAAAAAAAAAAALwEAAF9yZWxzLy5yZWxzUEsBAi0AFAAGAAgAAAAhAKryNRSXAwAAvAgA&#10;AA4AAAAAAAAAAAAAAAAALgIAAGRycy9lMm9Eb2MueG1sUEsBAi0AFAAGAAgAAAAhAH/14/HfAAAA&#10;CQEAAA8AAAAAAAAAAAAAAAAA8QUAAGRycy9kb3ducmV2LnhtbFBLBQYAAAAABAAEAPMAAAD9BgAA&#10;AAA=&#10;" path="m1980,v330,285,660,570,540,900c2400,1230,1680,1710,1260,1980,840,2250,420,2385,,2520e" filled="f">
                <v:stroke endarrow="block"/>
                <v:path arrowok="t" o:connecttype="custom" o:connectlocs="1257300,0;1600200,571500;800100,1257300;0,1600200" o:connectangles="0,0,0,0"/>
              </v:shape>
            </w:pict>
          </mc:Fallback>
        </mc:AlternateContent>
      </w:r>
      <w:r>
        <w:rPr>
          <w:rFonts w:ascii="Comic Sans MS" w:hAnsi="Comic Sans MS"/>
          <w:noProof/>
          <w:color w:val="00FF00"/>
          <w:sz w:val="22"/>
        </w:rPr>
        <mc:AlternateContent>
          <mc:Choice Requires="wps">
            <w:drawing>
              <wp:anchor distT="0" distB="0" distL="114300" distR="114300" simplePos="0" relativeHeight="251667456" behindDoc="0" locked="0" layoutInCell="1" allowOverlap="1">
                <wp:simplePos x="0" y="0"/>
                <wp:positionH relativeFrom="column">
                  <wp:posOffset>2923540</wp:posOffset>
                </wp:positionH>
                <wp:positionV relativeFrom="paragraph">
                  <wp:posOffset>-635</wp:posOffset>
                </wp:positionV>
                <wp:extent cx="114300" cy="342900"/>
                <wp:effectExtent l="8890" t="8890" r="57785" b="2921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05pt" to="239.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cHKwIAAFA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fTPGjTG1eAS6V2NlRHz+rFPGv61SGlq5aoA48cXy8G4rIQkTyEhI0zkGHff9QMfMjR6yjU&#10;ubFdgAQJ0Dn243LvBz97ROEwy/JpCrQoXE3zyRLskIEUt2Bjnf/AdYeCUWIJxCM4OT07f3W9uYRc&#10;Sm+FlHBOCqlQX+LlbDKLAU5LwcJluHP2sK+kRScShib+hrwPblYfFYtgLSdsM9ieCAk28lESbwWI&#10;JDkO2TrOMJIc3kmwrvSkChmhYCA8WNe5+bZMl5vFZpGP8sl8M8rTuh6931b5aL7N3s3qaV1VdfY9&#10;kM/yohWMcRX432Y4y/9uRobXdJ2++xTfhUoe0aP4QPb2H0nHjocmX8dlr9llZ0N1ofkwttF5eGLh&#10;Xfy6j14/PwTrHwAAAP//AwBQSwMEFAAGAAgAAAAhALKqT0vgAAAACAEAAA8AAABkcnMvZG93bnJl&#10;di54bWxMj81OwzAQhO9IvIO1SNxaJxDaELKpEFK5tAX1RwhubmySiHgdxU4b3p7lBMfRjGa+yRej&#10;bcXJ9L5xhBBPIxCGSqcbqhAO++UkBeGDIq1aRwbh23hYFJcXucq0O9PWnHahElxCPlMIdQhdJqUv&#10;a2OVn7rOEHufrrcqsOwrqXt15nLbypsomkmrGuKFWnXmqTbl126wCNv1cpW+rYax7D+e45f963rz&#10;7lPE66vx8QFEMGP4C8MvPqNDwUxHN5D2okVIZlHCUYRJDIL9ZJ6yPiLc3d6DLHL5/0DxAwAA//8D&#10;AFBLAQItABQABgAIAAAAIQC2gziS/gAAAOEBAAATAAAAAAAAAAAAAAAAAAAAAABbQ29udGVudF9U&#10;eXBlc10ueG1sUEsBAi0AFAAGAAgAAAAhADj9If/WAAAAlAEAAAsAAAAAAAAAAAAAAAAALwEAAF9y&#10;ZWxzLy5yZWxzUEsBAi0AFAAGAAgAAAAhANnwtwcrAgAAUAQAAA4AAAAAAAAAAAAAAAAALgIAAGRy&#10;cy9lMm9Eb2MueG1sUEsBAi0AFAAGAAgAAAAhALKqT0vgAAAACAEAAA8AAAAAAAAAAAAAAAAAhQQA&#10;AGRycy9kb3ducmV2LnhtbFBLBQYAAAAABAAEAPMAAACSBQAAAAA=&#10;">
                <v:stroke endarrow="block"/>
              </v:line>
            </w:pict>
          </mc:Fallback>
        </mc:AlternateContent>
      </w:r>
      <w:r>
        <w:rPr>
          <w:rFonts w:ascii="Comic Sans MS" w:hAnsi="Comic Sans MS"/>
          <w:noProof/>
          <w:color w:val="00FF00"/>
          <w:sz w:val="22"/>
        </w:rPr>
        <mc:AlternateContent>
          <mc:Choice Requires="wps">
            <w:drawing>
              <wp:anchor distT="0" distB="0" distL="114300" distR="114300" simplePos="0" relativeHeight="251666432" behindDoc="0" locked="0" layoutInCell="1" allowOverlap="1">
                <wp:simplePos x="0" y="0"/>
                <wp:positionH relativeFrom="column">
                  <wp:posOffset>2580640</wp:posOffset>
                </wp:positionH>
                <wp:positionV relativeFrom="paragraph">
                  <wp:posOffset>-635</wp:posOffset>
                </wp:positionV>
                <wp:extent cx="114300" cy="342900"/>
                <wp:effectExtent l="56515" t="8890" r="10160" b="2921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05pt" to="212.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pHMgIAAFk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wjRVpo&#10;0VYojsbjUJrOuAIsVmpnQ3L0rF7MVtOvDim9aog68Ejx9WLALwseyYNLuDgDAfbdJ83Ahhy9jnU6&#10;17ZFtRTmY3AM4FALdI6Nudwbw88eUXjMsnycQvsoqMb5aA5yiEWKABOcjXX+A9ctCkKJJaQQQclp&#10;6/zV9GYSzJXeCCnhnRRSoQ6Sn4wm0cFpKVhQBp2zh/1KWnQiYXrir4/7YGb1UbEI1nDC1r3siZAg&#10;Ix+L462AckmOQ7SWM4wkh4UJ0pWeVCEiJAyEe+k6QN/m6Xw9W8/yQT6argd5WlWD95tVPphusneT&#10;alytVlX2PZDP8qIRjHEV+N+GOcv/blj6tbqO4X2c74VKHtFj8YHs7T+Sjr0P7b4Ozl6zy86G7MIY&#10;wPxG437XwoL8eo9WP78Iyx8AAAD//wMAUEsDBBQABgAIAAAAIQByIMVF3wAAAAgBAAAPAAAAZHJz&#10;L2Rvd25yZXYueG1sTI/BTsMwEETvSPyDtUjcWifFrdqQTYUQSJwQbVElbm5sktB4HWK3CXw9ywmO&#10;oxnNvMnXo2vF2fah8YSQThMQlkpvGqoQXnePkyWIEDUZ3XqyCF82wLq4vMh1ZvxAG3vexkpwCYVM&#10;I9QxdpmUoayt02HqO0vsvfve6ciyr6Tp9cDlrpWzJFlIpxvihVp39r625XF7cgir3TD3L/1xr9Lm&#10;8+374SN2T88R8fpqvLsFEe0Y/8Lwi8/oUDDTwZ/IBNEiqGShOIowSUGwr2aK9QFhfrMCWeTy/4Hi&#10;BwAA//8DAFBLAQItABQABgAIAAAAIQC2gziS/gAAAOEBAAATAAAAAAAAAAAAAAAAAAAAAABbQ29u&#10;dGVudF9UeXBlc10ueG1sUEsBAi0AFAAGAAgAAAAhADj9If/WAAAAlAEAAAsAAAAAAAAAAAAAAAAA&#10;LwEAAF9yZWxzLy5yZWxzUEsBAi0AFAAGAAgAAAAhAOznOkcyAgAAWQQAAA4AAAAAAAAAAAAAAAAA&#10;LgIAAGRycy9lMm9Eb2MueG1sUEsBAi0AFAAGAAgAAAAhAHIgxUXfAAAACAEAAA8AAAAAAAAAAAAA&#10;AAAAjAQAAGRycy9kb3ducmV2LnhtbFBLBQYAAAAABAAEAPMAAACYBQAAAAA=&#10;">
                <v:stroke endarrow="block"/>
              </v:line>
            </w:pict>
          </mc:Fallback>
        </mc:AlternateContent>
      </w:r>
      <w:r w:rsidRPr="00461585">
        <w:rPr>
          <w:rFonts w:ascii="Comic Sans MS" w:hAnsi="Comic Sans MS"/>
          <w:color w:val="00FF00"/>
          <w:sz w:val="22"/>
        </w:rPr>
        <w:t>Stress</w:t>
      </w:r>
    </w:p>
    <w:p w:rsidR="006765F6" w:rsidRPr="00461585" w:rsidRDefault="00075E9C" w:rsidP="006765F6">
      <w:pPr>
        <w:ind w:left="510"/>
        <w:rPr>
          <w:rFonts w:ascii="Comic Sans MS" w:hAnsi="Comic Sans MS"/>
          <w:sz w:val="22"/>
        </w:rPr>
      </w:pPr>
      <w:r w:rsidRPr="00461585">
        <w:rPr>
          <w:rFonts w:ascii="Comic Sans MS" w:hAnsi="Comic Sans MS"/>
          <w:sz w:val="22"/>
        </w:rPr>
        <w:t>Doule</w:t>
      </w:r>
      <w:r w:rsidRPr="00461585">
        <w:rPr>
          <w:rFonts w:ascii="Comic Sans MS" w:hAnsi="Comic Sans MS"/>
          <w:sz w:val="22"/>
        </w:rPr>
        <w:t>urs musculaires</w:t>
      </w:r>
    </w:p>
    <w:p w:rsidR="006765F6" w:rsidRPr="00461585" w:rsidRDefault="00075E9C" w:rsidP="006765F6">
      <w:pPr>
        <w:ind w:left="1021"/>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3600" behindDoc="0" locked="0" layoutInCell="1" allowOverlap="1">
                <wp:simplePos x="0" y="0"/>
                <wp:positionH relativeFrom="column">
                  <wp:posOffset>942340</wp:posOffset>
                </wp:positionH>
                <wp:positionV relativeFrom="paragraph">
                  <wp:posOffset>181610</wp:posOffset>
                </wp:positionV>
                <wp:extent cx="952500" cy="1028700"/>
                <wp:effectExtent l="8890" t="10160" r="48260" b="56515"/>
                <wp:wrapNone/>
                <wp:docPr id="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028700"/>
                        </a:xfrm>
                        <a:custGeom>
                          <a:avLst/>
                          <a:gdLst>
                            <a:gd name="T0" fmla="*/ 60 w 1500"/>
                            <a:gd name="T1" fmla="*/ 0 h 1620"/>
                            <a:gd name="T2" fmla="*/ 240 w 1500"/>
                            <a:gd name="T3" fmla="*/ 720 h 1620"/>
                            <a:gd name="T4" fmla="*/ 1500 w 1500"/>
                            <a:gd name="T5" fmla="*/ 1620 h 1620"/>
                          </a:gdLst>
                          <a:ahLst/>
                          <a:cxnLst>
                            <a:cxn ang="0">
                              <a:pos x="T0" y="T1"/>
                            </a:cxn>
                            <a:cxn ang="0">
                              <a:pos x="T2" y="T3"/>
                            </a:cxn>
                            <a:cxn ang="0">
                              <a:pos x="T4" y="T5"/>
                            </a:cxn>
                          </a:cxnLst>
                          <a:rect l="0" t="0" r="r" b="b"/>
                          <a:pathLst>
                            <a:path w="1500" h="1620">
                              <a:moveTo>
                                <a:pt x="60" y="0"/>
                              </a:moveTo>
                              <a:cubicBezTo>
                                <a:pt x="30" y="225"/>
                                <a:pt x="0" y="450"/>
                                <a:pt x="240" y="720"/>
                              </a:cubicBezTo>
                              <a:cubicBezTo>
                                <a:pt x="480" y="990"/>
                                <a:pt x="1290" y="1470"/>
                                <a:pt x="1500" y="16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74.2pt;margin-top:14.3pt;width: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9XQMAANIHAAAOAAAAZHJzL2Uyb0RvYy54bWysVclu2zAQvRfoPxA6FnC0WF4RO0i9FAXS&#10;NkDcD6ApyhIqkSpJL0nRf+/MSHbkpAaCoj7IpOZpOO/NwuubQ1mwnTQ212rihVeBx6QSOsnVZuJ9&#10;Xy07Q49Zx1XCC63kxHuU1ruZvn93va/GMtKZLhJpGDhRdryvJl7mXDX2fSsyWXJ7pSupwJhqU3IH&#10;W7PxE8P34L0s/CgI+v5em6QyWkhr4e28NnpT8p+mUrhvaWqlY8XEg9gcPQ091/j0p9d8vDG8ynLR&#10;hMH/IYqS5woOPbmac8fZ1uSvXJW5MNrq1F0JXfo6TXMhiQOwCYMXbB4yXkniAuLY6iST/X9uxdfd&#10;vWF5MvEgUYqXkKKlkRIFZ3EP5dlXdgyoh+reIEFb3Wnxw4LBP7PgxgKGrfdfdAJu+NZpkuSQmhK/&#10;BLLsQMo/npSXB8cEvBz1ol4A+RFgCoNoOIANHsHHx6/F1rpPUpMnvruzrs5cAivSPWmiX4GXtCwg&#10;iR981g/YnoXouUEfQWELFLCMhf3oFSZqYaL4kqduCzWILvmKWyiM50JYvTYMQmpFBlJsjmR5duQv&#10;DqoRAFaMY9MFJHqlLYqNaoCkq7BRE1Co1gUwMEZw901goIRgqhEIjjzX/01EBprvZdsZj0Hbret0&#10;VNwhEQwIl2wPuacqyGCBCUFLqXdypQnjkFG/ZnQsj2ez2K5z8VE+tcHdGhxFFCUcQy7ql3GvyXj9&#10;EjJMhCCHR/pnDv/mPh7W34xGZ67CCPYoThgPzg3EDg1NuaFerVNgi0JQ3Z/EIcxz7Su9zIuCyrlQ&#10;KBm2DilldZEnaESxrNmsZ4VhO46Dj34NrTOY0VuVkLNM8mTRrB3PC1gz91hBIzuTQ2EV0sPTSpl4&#10;rJAw63EFX0J4BdUUtHKTTGxqmn2/RsFoMVwM404c9RedOJjPO7fLWdzpL8NBb96dz2bz8DcGH8bj&#10;LE8SqTD+4xwO47fNueZGqCfoaRKf8TyTY0m/13L452EQN+By/Cd2NPRwztWDca2TR5h5RtcXC1yE&#10;sMi0eQKx4FKZePbnlhuQrvisYGqPwhjLzNEm7mGtMdO2rNsWrgS4ggR40Nm4nLn65tpWJt9kcFJI&#10;iVf6FmZtmuNIpPjqqJoNXBzEoLnk8GZq7wn1fBVP/wAAAP//AwBQSwMEFAAGAAgAAAAhAFGuc0fd&#10;AAAACgEAAA8AAABkcnMvZG93bnJldi54bWxMj8FOwzAQRO9I/IO1SNyo06iK0hCnAqRKXHqgVJyd&#10;eJtEjdeR7aSBr2d7guPsPM3OlLvFDmJGH3pHCtarBARS40xPrYLT5/4pBxGiJqMHR6jgGwPsqvu7&#10;UhfGXekD52NsBYdQKLSCLsaxkDI0HVodVm5EYu/svNWRpW+l8frK4XaQaZJk0uqe+EOnR3zrsLkc&#10;J6vgK3N+v/b5JF9rTLsfPLj3+aDU48Py8gwi4hL/YLjV5+pQcafaTWSCGFhv8g2jCtI8A8FAur0d&#10;ana2SQayKuX/CdUvAAAA//8DAFBLAQItABQABgAIAAAAIQC2gziS/gAAAOEBAAATAAAAAAAAAAAA&#10;AAAAAAAAAABbQ29udGVudF9UeXBlc10ueG1sUEsBAi0AFAAGAAgAAAAhADj9If/WAAAAlAEAAAsA&#10;AAAAAAAAAAAAAAAALwEAAF9yZWxzLy5yZWxzUEsBAi0AFAAGAAgAAAAhAEgKZP1dAwAA0gcAAA4A&#10;AAAAAAAAAAAAAAAALgIAAGRycy9lMm9Eb2MueG1sUEsBAi0AFAAGAAgAAAAhAFGuc0fdAAAACgEA&#10;AA8AAAAAAAAAAAAAAAAAtwUAAGRycy9kb3ducmV2LnhtbFBLBQYAAAAABAAEAPMAAADBBgAAAAA=&#10;" path="m60,c30,225,,450,240,720v240,270,1050,750,1260,900e" filled="f">
                <v:stroke endarrow="block"/>
                <v:path arrowok="t" o:connecttype="custom" o:connectlocs="38100,0;152400,457200;952500,1028700" o:connectangles="0,0,0"/>
              </v:shape>
            </w:pict>
          </mc:Fallback>
        </mc:AlternateContent>
      </w:r>
      <w:r w:rsidRPr="00461585">
        <w:rPr>
          <w:rFonts w:ascii="Comic Sans MS" w:hAnsi="Comic Sans MS"/>
          <w:sz w:val="22"/>
        </w:rPr>
        <w:t>Limitations</w:t>
      </w:r>
      <w:r w:rsidRPr="00461585">
        <w:rPr>
          <w:rFonts w:ascii="Comic Sans MS" w:hAnsi="Comic Sans MS"/>
          <w:sz w:val="22"/>
        </w:rPr>
        <w:tab/>
        <w:t xml:space="preserve">         </w:t>
      </w:r>
      <w:r w:rsidRPr="00461585">
        <w:rPr>
          <w:rFonts w:ascii="Comic Sans MS" w:hAnsi="Comic Sans MS"/>
          <w:b/>
          <w:color w:val="FF0000"/>
          <w:sz w:val="22"/>
        </w:rPr>
        <w:t>Mineurs</w:t>
      </w:r>
      <w:r w:rsidRPr="00461585">
        <w:rPr>
          <w:rFonts w:ascii="Comic Sans MS" w:hAnsi="Comic Sans MS"/>
          <w:sz w:val="22"/>
        </w:rPr>
        <w:t xml:space="preserve">          </w:t>
      </w:r>
      <w:r w:rsidRPr="00461585">
        <w:rPr>
          <w:rFonts w:ascii="Comic Sans MS" w:hAnsi="Comic Sans MS"/>
          <w:b/>
          <w:color w:val="FF0000"/>
          <w:sz w:val="22"/>
        </w:rPr>
        <w:t>Majeurs</w:t>
      </w:r>
    </w:p>
    <w:p w:rsidR="006765F6" w:rsidRPr="00461585" w:rsidRDefault="00075E9C" w:rsidP="006765F6">
      <w:pPr>
        <w:jc w:val="center"/>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68480" behindDoc="0" locked="0" layoutInCell="1" allowOverlap="1">
                <wp:simplePos x="0" y="0"/>
                <wp:positionH relativeFrom="column">
                  <wp:posOffset>4066540</wp:posOffset>
                </wp:positionH>
                <wp:positionV relativeFrom="paragraph">
                  <wp:posOffset>101600</wp:posOffset>
                </wp:positionV>
                <wp:extent cx="228600" cy="0"/>
                <wp:effectExtent l="8890" t="53975" r="19685" b="603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8pt" to="33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x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RI0V6&#10;aNFGKI4eJqE0g3ElWNRqa0Ny9KSezUbTbw4pXXdE7Xmk+HI24JcFj+SNS7g4AwF2wyfNwIYcvI51&#10;OrW2D5BQAXSK7Tjf28FPHlH4mOezaQpNozdVQsqbn7HOf+S6R0GosATOEZccN84HHqS8mYQwSq+F&#10;lLHZUqGhwvNJPokOTkvBgjKYObvf1dKiIwnjEp+YFGhem1l9UCyCdZyw1VX2REiQkY/V8FZAfSTH&#10;IVrPGUaSw4YE6UJPqhARcgXCV+kyMd/n6Xw1W82KUZFPV6MibZrRh3VdjKbr7HHSPDR13WQ/Avms&#10;KDvBGFeB/216s+LvpuO6R5e5u8/vvVDJW/RYUSB7e0fSsdmhv5dJ2Wl23tqQXeg7DGw0vi5X2IjX&#10;92j16xew/AkAAP//AwBQSwMEFAAGAAgAAAAhAJYvhUbeAAAACQEAAA8AAABkcnMvZG93bnJldi54&#10;bWxMj8FOwzAQRO9I/IO1SNyoU1SZKMSpEFK5tIDaIgQ3N16SiHgd2U4b/p5FHOC4M0+zM+Vycr04&#10;YoidJw3zWQYCqfa2o0bDy351lYOIyZA1vSfU8IURltX5WWkK60+0xeMuNYJDKBZGQ5vSUEgZ6xad&#10;iTM/ILH34YMzic/QSBvMicNdL6+zTElnOuIPrRnwvsX6czc6DdvNap2/rsepDu8P86f98+bxLeZa&#10;X15Md7cgEk7pD4af+lwdKu508CPZKHoNapEtGGVD8SYG1I1i4fAryKqU/xdU3wAAAP//AwBQSwEC&#10;LQAUAAYACAAAACEAtoM4kv4AAADhAQAAEwAAAAAAAAAAAAAAAAAAAAAAW0NvbnRlbnRfVHlwZXNd&#10;LnhtbFBLAQItABQABgAIAAAAIQA4/SH/1gAAAJQBAAALAAAAAAAAAAAAAAAAAC8BAABfcmVscy8u&#10;cmVsc1BLAQItABQABgAIAAAAIQAkaX+xKAIAAEoEAAAOAAAAAAAAAAAAAAAAAC4CAABkcnMvZTJv&#10;RG9jLnhtbFBLAQItABQABgAIAAAAIQCWL4VG3gAAAAkBAAAPAAAAAAAAAAAAAAAAAIIEAABkcnMv&#10;ZG93bnJldi54bWxQSwUGAAAAAAQABADzAAAAjQUAAAAA&#10;">
                <v:stroke endarrow="block"/>
              </v:line>
            </w:pict>
          </mc:Fallback>
        </mc:AlternateContent>
      </w:r>
      <w:r w:rsidRPr="00461585">
        <w:rPr>
          <w:rFonts w:ascii="Comic Sans MS" w:hAnsi="Comic Sans MS"/>
          <w:sz w:val="22"/>
        </w:rPr>
        <w:t xml:space="preserve">                             Prématurités     Edentement+++   </w:t>
      </w:r>
      <w:r w:rsidRPr="00461585">
        <w:rPr>
          <w:rFonts w:ascii="Comic Sans MS" w:hAnsi="Comic Sans MS"/>
          <w:sz w:val="22"/>
        </w:rPr>
        <w:tab/>
        <w:t xml:space="preserve"> Prothèse</w:t>
      </w:r>
    </w:p>
    <w:p w:rsidR="006765F6" w:rsidRPr="00461585" w:rsidRDefault="00075E9C" w:rsidP="006765F6">
      <w:pPr>
        <w:jc w:val="center"/>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6672" behindDoc="0" locked="0" layoutInCell="1" allowOverlap="1">
                <wp:simplePos x="0" y="0"/>
                <wp:positionH relativeFrom="column">
                  <wp:posOffset>5196205</wp:posOffset>
                </wp:positionH>
                <wp:positionV relativeFrom="paragraph">
                  <wp:posOffset>179070</wp:posOffset>
                </wp:positionV>
                <wp:extent cx="17145" cy="533400"/>
                <wp:effectExtent l="43180" t="7620" r="53975" b="20955"/>
                <wp:wrapNone/>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533400"/>
                        </a:xfrm>
                        <a:custGeom>
                          <a:avLst/>
                          <a:gdLst>
                            <a:gd name="T0" fmla="*/ 0 w 27"/>
                            <a:gd name="T1" fmla="*/ 0 h 840"/>
                            <a:gd name="T2" fmla="*/ 27 w 27"/>
                            <a:gd name="T3" fmla="*/ 840 h 840"/>
                          </a:gdLst>
                          <a:ahLst/>
                          <a:cxnLst>
                            <a:cxn ang="0">
                              <a:pos x="T0" y="T1"/>
                            </a:cxn>
                            <a:cxn ang="0">
                              <a:pos x="T2" y="T3"/>
                            </a:cxn>
                          </a:cxnLst>
                          <a:rect l="0" t="0" r="r" b="b"/>
                          <a:pathLst>
                            <a:path w="27" h="840">
                              <a:moveTo>
                                <a:pt x="0" y="0"/>
                              </a:moveTo>
                              <a:cubicBezTo>
                                <a:pt x="5" y="281"/>
                                <a:pt x="27" y="560"/>
                                <a:pt x="27" y="8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09.15pt,14.1pt" control1="409.4pt,28.15pt" control2="410.5pt,42.1pt" to="410.5pt,56.1pt" coordsize="2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HHJgMAAOIGAAAOAAAAZHJzL2Uyb0RvYy54bWysVduOmzAQfa/Uf7D8WCnLJeSqJattLlWl&#10;bbvSph/gGBNQwaa2E7Jb9d87YwhLdlupqpoHYjPD+Jwzw+H65lQW5Ci0yZWMaXDlUyIkV0ku9zH9&#10;ut0MppQYy2TCCiVFTB+FoTeLt2+u62ouQpWpIhGaQBFp5nUV08zaau55hmeiZOZKVUJCMFW6ZBa2&#10;eu8lmtVQvSy80PfHXq10UmnFhTFwd9UE6cLVT1PB7Zc0NcKSIqaAzbqrdtcdXr3FNZvvNauynLcw&#10;2D+gKFku4dCu1IpZRg46f1WqzLlWRqX2iqvSU2mac+E4AJvAf8HmIWOVcFxAHFN1Mpn/V5Z/Pt5r&#10;kicxHVMiWQkt2mghUHASzVCeujJzyHqo7jUSNNWd4t8MBLyLCG4M5JBd/UklUIYdrHKSnFJd4pNA&#10;lpyc8o+d8uJkCYebwSSIRpRwiIyGw8h3jfHY/PwsPxj7QShXhx3vjG36lsDKqZ602LfQ47QsoIXv&#10;POKTmoSTtsVdRnCRkZFpdJ6CLiXspYST31YZ9lKgAunqAOj9GRbLzkj5SbZQYUUYvhy+E6dSBkVB&#10;3MB9GyBaKAFZyOsPyYAPk4f95Oah9hANc/9y4jUlMPG7Ro6KWcSGZ+CS1DEFpUgWU5QDb5fqKLbK&#10;JdgXbYOjnqP8sMv5e/HUz4VOAr5w6tjACa4A1sf2jlu5L+62TUASvXqwRXROkQ6xy3meBqk2eVG4&#10;cSgk8piNwpFjYFSRJxhEEkbvd8tCkyNDI3C/Vr2LNK0OMnHFMsGSdbu2LC9gTexjBYNtdQ4NLATF&#10;00qRUFII8D5cNc0rXO9gtFuFccidF/yY+bP1dD2NBlE4Xg8if7Ua3G6W0WC8CSaj1XC1XK6Cnwg+&#10;iOZZniRCIv6zLwXR3733rUM2jtI50wXPCzk27vdaDu8ShmsDcDn/O3bOBPC9b4xip5JH8ACtGqOF&#10;DwMsMqWfQCww2Zia7wemQbriowQXmwURjBuxbhONJiFsdD+y60eY5FAKGkDhDcLl0jZOfqh0vs/g&#10;pMA1Xqpb8J40R5Nw+BpU7QaM1DFoTR+dur93Wc+fpsUvAAAA//8DAFBLAwQUAAYACAAAACEA1klY&#10;4d4AAAAKAQAADwAAAGRycy9kb3ducmV2LnhtbEyPQUvEMBCF74L/IYzgzU2blSXWposI3hbBXdFr&#10;2sy2xSapSbob/fWOJz0O8/He9+ptthM7YYijdwrKVQEMXefN6HoFr4enGwksJu2MnrxDBV8YYdtc&#10;XtS6Mv7sXvC0Tz2jEBcrrWBIaa44j92AVseVn9HR7+iD1YnO0HMT9JnC7cRFUWy41aOjhkHP+Dhg&#10;97FfrILnw7LubnPGnfh8233fbdr3YwhKXV/lh3tgCXP6g+FXn9ShIafWL85ENimQpVwTqkBIAYwA&#10;KUoa1xJZCgG8qfn/Cc0PAAAA//8DAFBLAQItABQABgAIAAAAIQC2gziS/gAAAOEBAAATAAAAAAAA&#10;AAAAAAAAAAAAAABbQ29udGVudF9UeXBlc10ueG1sUEsBAi0AFAAGAAgAAAAhADj9If/WAAAAlAEA&#10;AAsAAAAAAAAAAAAAAAAALwEAAF9yZWxzLy5yZWxzUEsBAi0AFAAGAAgAAAAhAFyE4ccmAwAA4gYA&#10;AA4AAAAAAAAAAAAAAAAALgIAAGRycy9lMm9Eb2MueG1sUEsBAi0AFAAGAAgAAAAhANZJWOHeAAAA&#10;CgEAAA8AAAAAAAAAAAAAAAAAgAUAAGRycy9kb3ducmV2LnhtbFBLBQYAAAAABAAEAPMAAACLBgAA&#10;AAA=&#10;" filled="f">
                <v:stroke endarrow="block"/>
                <v:path arrowok="t" o:connecttype="custom" o:connectlocs="0,0;17145,533400" o:connectangles="0,0"/>
              </v:curve>
            </w:pict>
          </mc:Fallback>
        </mc:AlternateContent>
      </w:r>
      <w:r>
        <w:rPr>
          <w:rFonts w:ascii="Comic Sans MS" w:hAnsi="Comic Sans MS"/>
          <w:noProof/>
          <w:sz w:val="22"/>
        </w:rPr>
        <mc:AlternateContent>
          <mc:Choice Requires="wps">
            <w:drawing>
              <wp:anchor distT="0" distB="0" distL="114300" distR="114300" simplePos="0" relativeHeight="251669504" behindDoc="0" locked="0" layoutInCell="1" allowOverlap="1">
                <wp:simplePos x="0" y="0"/>
                <wp:positionH relativeFrom="column">
                  <wp:posOffset>4066540</wp:posOffset>
                </wp:positionH>
                <wp:positionV relativeFrom="paragraph">
                  <wp:posOffset>135255</wp:posOffset>
                </wp:positionV>
                <wp:extent cx="228600" cy="0"/>
                <wp:effectExtent l="8890" t="59055" r="19685" b="5524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10.65pt" to="33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3b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OHaSjNYFwJFrXa2pAcPalns9H0m0NK1x1Rex4pvpwN+GXBI3njEi7OQIDd8FkzsCEHr2Od&#10;Tq3tAyRUAJ1iO873dvCTRxQ+5vlsmkLT6E2VkPLmZ6zzn7juURAqLIFzxCXHjfOBBylvJiGM0msh&#10;ZWy2VGio8HyST6KD01KwoAxmzu53tbToSMK4xCcmBZrXZlYfFItgHSdsdZU9ERJk5GM1vBVQH8lx&#10;iNZzhpHksCFButCTKkSEXIHwVbpMzPd5Ol/NVrNiVOTT1ahIm2b0cV0Xo+k6+zBpHpq6brIfgXxW&#10;lJ1gjKvA/za9WfF303Hdo8vc3ef3XqjkLXqsKJC9vSPp2OzQ38uk7DQ7b23ILvQdBjYaX5crbMTr&#10;e7T69QtY/gQAAP//AwBQSwMEFAAGAAgAAAAhAAmfs2LfAAAACQEAAA8AAABkcnMvZG93bnJldi54&#10;bWxMj8FOwzAMhu9IvENkJG4s7ZhKVZpOCGlcNkDbEIJb1pi2onGqJN3K22PEAY7+/en353I52V4c&#10;0YfOkYJ0loBAqp3pqFHwsl9d5SBC1GR07wgVfGGAZXV+VurCuBNt8biLjeASCoVW0MY4FFKGukWr&#10;w8wNSLz7cN7qyKNvpPH6xOW2l/MkyaTVHfGFVg9432L9uRutgu1mtc5f1+NU+/eH9Gn/vHl8C7lS&#10;lxfT3S2IiFP8g+FHn9WhYqeDG8kE0SvIFsmCUQXz9BoEA9lNxsHhN5BVKf9/UH0DAAD//wMAUEsB&#10;Ai0AFAAGAAgAAAAhALaDOJL+AAAA4QEAABMAAAAAAAAAAAAAAAAAAAAAAFtDb250ZW50X1R5cGVz&#10;XS54bWxQSwECLQAUAAYACAAAACEAOP0h/9YAAACUAQAACwAAAAAAAAAAAAAAAAAvAQAAX3JlbHMv&#10;LnJlbHNQSwECLQAUAAYACAAAACEA7zEd2ygCAABKBAAADgAAAAAAAAAAAAAAAAAuAgAAZHJzL2Uy&#10;b0RvYy54bWxQSwECLQAUAAYACAAAACEACZ+zYt8AAAAJAQAADwAAAAAAAAAAAAAAAACCBAAAZHJz&#10;L2Rvd25yZXYueG1sUEsFBgAAAAAEAAQA8wAAAI4FAAAAAA==&#10;">
                <v:stroke endarrow="block"/>
              </v:line>
            </w:pict>
          </mc:Fallback>
        </mc:AlternateContent>
      </w:r>
      <w:r w:rsidRPr="00461585">
        <w:rPr>
          <w:rFonts w:ascii="Comic Sans MS" w:hAnsi="Comic Sans MS"/>
          <w:sz w:val="22"/>
        </w:rPr>
        <w:t xml:space="preserve">                         Interférence     Inversé d’occ°</w:t>
      </w:r>
      <w:r w:rsidRPr="00461585">
        <w:rPr>
          <w:rFonts w:ascii="Comic Sans MS" w:hAnsi="Comic Sans MS"/>
          <w:sz w:val="22"/>
        </w:rPr>
        <w:tab/>
      </w:r>
      <w:r w:rsidRPr="00461585">
        <w:rPr>
          <w:rFonts w:ascii="Comic Sans MS" w:hAnsi="Comic Sans MS"/>
          <w:sz w:val="22"/>
        </w:rPr>
        <w:tab/>
        <w:t>ODF</w:t>
      </w:r>
    </w:p>
    <w:p w:rsidR="006765F6" w:rsidRPr="00461585" w:rsidRDefault="00075E9C" w:rsidP="006765F6">
      <w:pPr>
        <w:ind w:left="2124" w:firstLine="708"/>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5648" behindDoc="0" locked="0" layoutInCell="1" allowOverlap="1">
                <wp:simplePos x="0" y="0"/>
                <wp:positionH relativeFrom="column">
                  <wp:posOffset>751840</wp:posOffset>
                </wp:positionH>
                <wp:positionV relativeFrom="paragraph">
                  <wp:posOffset>54610</wp:posOffset>
                </wp:positionV>
                <wp:extent cx="342900" cy="457200"/>
                <wp:effectExtent l="56515" t="6985" r="10160" b="50165"/>
                <wp:wrapNone/>
                <wp:docPr id="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custGeom>
                          <a:avLst/>
                          <a:gdLst>
                            <a:gd name="T0" fmla="*/ 540 w 540"/>
                            <a:gd name="T1" fmla="*/ 0 h 720"/>
                            <a:gd name="T2" fmla="*/ 0 w 540"/>
                            <a:gd name="T3" fmla="*/ 720 h 720"/>
                          </a:gdLst>
                          <a:ahLst/>
                          <a:cxnLst>
                            <a:cxn ang="0">
                              <a:pos x="T0" y="T1"/>
                            </a:cxn>
                            <a:cxn ang="0">
                              <a:pos x="T2" y="T3"/>
                            </a:cxn>
                          </a:cxnLst>
                          <a:rect l="0" t="0" r="r" b="b"/>
                          <a:pathLst>
                            <a:path w="540" h="720">
                              <a:moveTo>
                                <a:pt x="540" y="0"/>
                              </a:moveTo>
                              <a:cubicBezTo>
                                <a:pt x="315" y="300"/>
                                <a:pt x="90" y="600"/>
                                <a:pt x="0" y="7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86.2pt,4.3pt" control1="74.95pt,19.3pt" control2="63.7pt,34.3pt" to="59.2pt,40.3pt" coordsize="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HLJAMAAOoGAAAOAAAAZHJzL2Uyb0RvYy54bWysVW1v2jAQ/j5p/8Hyx0k0CQRaUEPV8TJN&#10;6rZKZT/AOA6xltiZbQh02n/fnRMgtJs0TeNDsH2Xu+e5Oz+5vduXBdkJY6VWCY2uQkqE4jqVapPQ&#10;r6tl74YS65hKWaGVSOhBWHo3ffvmtq4moq9zXaTCEAii7KSuEpo7V02CwPJclMxe6UooMGbalMzB&#10;1myC1LAaopdF0A/DUVBrk1ZGc2EtnM4bI536+FkmuPuSZVY4UiQUsDn/NP65xmcwvWWTjWFVLnkL&#10;g/0DipJJBUlPoebMMbI18lWoUnKjrc7cFddloLNMcuE5AJsofMHmKWeV8FygOLY6lcn+v7D88+7R&#10;EJkmNKZEsRJatDRCYMFJfI3lqSs7Aa+n6tEgQVs9aP7NgiG4sODGgg9Z1590CmHY1mlfkn1mSnwT&#10;yJK9r/zhVHmxd4TD4SDuj0PoDwdTPLyGzmLqgE2OL/OtdR+E9oHY7sG6pnEprHzZ0xb8CoJkZQE9&#10;fBeQYRySGp9tm09OUccpJDmBhC9d+hcuv40y6LhAhHMcwL05ImP5ESzfqxYtrAjDCxL6AlXaYmEQ&#10;OtBfRS118EJqf3AGfOg86DpD3nMSA7P/cuoNJTD164ZrxRxiwxy4JHVCsVQkTyjWA89LvRMr7T0c&#10;QvT2Y/cg29nOt2vJ34vnrvcgGnqQg6abkMYHGTc8R5enzWHbCCTSCQhbROgH4oTa+5yHQumlLAo/&#10;FYVCLuNhf+hJWF3IFI3Iw5rNelYYsmMoCP7XVvDCzeitSn2wXLB00a4dkwWsiTtUMODOSGhiIShm&#10;K0VKSSFAA3EFbwK8wvcPRrytMg6714Qf43C8uFncxL24P1r04nA+790vZ3FvtIyuh/PBfDabRz8R&#10;fBRPcpmmQiH+oz5F8d/d/1YpG2U5KdQFz4tyLP3vdTmCSxieG3A5/nt2Xgzw/jeCsdbpAbTA6EZw&#10;4QMBi1ybZygWiG1C7fctM1C64qMCNRtHMU6e8xt//ykxXcu6a2GKQyhoAIVbhMuZaxR9Wxm5ySFT&#10;5Buv9D1oUCZRKzy+BlW7AUH1DFrxR8Xu7r3X+RM1/QUAAP//AwBQSwMEFAAGAAgAAAAhAIivQhzb&#10;AAAACAEAAA8AAABkcnMvZG93bnJldi54bWxMj0FLw0AQhe+C/2GZgje7SZA0jdkUsXgtWAXxNs1O&#10;k9DsbtzdNum/d3rS48d7vPmm2sxmEBfyoXdWQbpMQJBtnO5tq+Dz4+2xABEiWo2Ds6TgSgE29f1d&#10;haV2k32nyz62gkdsKFFBF+NYShmajgyGpRvJcnZ03mBk9K3UHiceN4PMkiSXBnvLFzoc6bWj5rQ/&#10;GwW7abt16Nfr3eo7O5kf3adf5qrUw2J+eQYRaY5/ZbjpszrU7HRwZ6uDGJjT4omrCoocxC1fZcwH&#10;5iQHWVfy/wP1LwAAAP//AwBQSwECLQAUAAYACAAAACEAtoM4kv4AAADhAQAAEwAAAAAAAAAAAAAA&#10;AAAAAAAAW0NvbnRlbnRfVHlwZXNdLnhtbFBLAQItABQABgAIAAAAIQA4/SH/1gAAAJQBAAALAAAA&#10;AAAAAAAAAAAAAC8BAABfcmVscy8ucmVsc1BLAQItABQABgAIAAAAIQBJlOHLJAMAAOoGAAAOAAAA&#10;AAAAAAAAAAAAAC4CAABkcnMvZTJvRG9jLnhtbFBLAQItABQABgAIAAAAIQCIr0Ic2wAAAAgBAAAP&#10;AAAAAAAAAAAAAAAAAH4FAABkcnMvZG93bnJldi54bWxQSwUGAAAAAAQABADzAAAAhgYAAAAA&#10;" filled="f">
                <v:stroke endarrow="block"/>
                <v:path arrowok="t" o:connecttype="custom" o:connectlocs="342900,0;0,457200" o:connectangles="0,0"/>
              </v:curve>
            </w:pict>
          </mc:Fallback>
        </mc:AlternateContent>
      </w:r>
      <w:r>
        <w:rPr>
          <w:rFonts w:ascii="Comic Sans MS" w:hAnsi="Comic Sans MS"/>
          <w:noProof/>
          <w:sz w:val="22"/>
        </w:rPr>
        <mc:AlternateContent>
          <mc:Choice Requires="wps">
            <w:drawing>
              <wp:anchor distT="0" distB="0" distL="114300" distR="114300" simplePos="0" relativeHeight="251671552" behindDoc="0" locked="0" layoutInCell="1" allowOverlap="1">
                <wp:simplePos x="0" y="0"/>
                <wp:positionH relativeFrom="column">
                  <wp:posOffset>3037840</wp:posOffset>
                </wp:positionH>
                <wp:positionV relativeFrom="paragraph">
                  <wp:posOffset>168910</wp:posOffset>
                </wp:positionV>
                <wp:extent cx="228600" cy="342900"/>
                <wp:effectExtent l="56515" t="6985" r="10160" b="4064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3.3pt" to="257.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18MwIAAFk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eISRIh20&#10;aCMUR6NpKE1vXAkWS7W1ITl6Ui9mo+lXh5RetkTteaT4ejbglwWP5MElXJyBALv+k2ZgQw5exzqd&#10;GtuhRgrzMTgGcKgFOsXGnO+N4SePKDzm+XSSQvsoqEZFPgM5xCJlgAnOxjr/gesOBaHCElKIoOS4&#10;cf5iejMJ5kqvhZTwTkqpUF/h2TgfRwenpWBBGXTO7ndLadGRhOmJv2vcBzOrD4pFsJYTtrrKnggJ&#10;MvKxON4KKJfkOETrOMNIcliYIF3oSRUiQsJA+CpdBujbLJ2tpqtpMSjyyWpQpHU9eL9eFoPJOns3&#10;rkf1clln3wP5rChbwRhXgf9tmLPi74blulaXMbyP871QySN6LD6Qvf1H0rH3od2Xwdlpdt7akF0Y&#10;A5jfaHzdtbAgv96j1c8vwuIHAAAA//8DAFBLAwQUAAYACAAAACEAIAL28uAAAAAJAQAADwAAAGRy&#10;cy9kb3ducmV2LnhtbEyPwU7DMAyG70i8Q2Qkbizt1JVS6k4IgcQJwYaQuGWNacsapyTZWnh6wgmO&#10;tj/9/v5qPZtBHMn53jJCukhAEDdW99wivGzvLwoQPijWarBMCF/kYV2fnlSq1HbiZzpuQitiCPtS&#10;IXQhjKWUvunIKL+wI3G8vVtnVIija6V2aorhZpDLJMmlUT3HD50a6bajZr85GISr7bSyT27/mqX9&#10;59v33UcYHx4D4vnZfHMNItAc/mD41Y/qUEennT2w9mJAyC6LLKIIyzwHEYFVmsXFDqFIcpB1Jf83&#10;qH8AAAD//wMAUEsBAi0AFAAGAAgAAAAhALaDOJL+AAAA4QEAABMAAAAAAAAAAAAAAAAAAAAAAFtD&#10;b250ZW50X1R5cGVzXS54bWxQSwECLQAUAAYACAAAACEAOP0h/9YAAACUAQAACwAAAAAAAAAAAAAA&#10;AAAvAQAAX3JlbHMvLnJlbHNQSwECLQAUAAYACAAAACEArFy9fDMCAABZBAAADgAAAAAAAAAAAAAA&#10;AAAuAgAAZHJzL2Uyb0RvYy54bWxQSwECLQAUAAYACAAAACEAIAL28uAAAAAJAQAADwAAAAAAAAAA&#10;AAAAAACNBAAAZHJzL2Rvd25yZXYueG1sUEsFBgAAAAAEAAQA8wAAAJoFAAAAAA==&#10;">
                <v:stroke endarrow="block"/>
              </v:line>
            </w:pict>
          </mc:Fallback>
        </mc:AlternateContent>
      </w:r>
      <w:r>
        <w:rPr>
          <w:rFonts w:ascii="Comic Sans MS" w:hAnsi="Comic Sans MS"/>
          <w:noProof/>
          <w:sz w:val="22"/>
        </w:rPr>
        <mc:AlternateContent>
          <mc:Choice Requires="wps">
            <w:drawing>
              <wp:anchor distT="0" distB="0" distL="114300" distR="114300" simplePos="0" relativeHeight="251670528" behindDoc="0" locked="0" layoutInCell="1" allowOverlap="1">
                <wp:simplePos x="0" y="0"/>
                <wp:positionH relativeFrom="column">
                  <wp:posOffset>2352040</wp:posOffset>
                </wp:positionH>
                <wp:positionV relativeFrom="paragraph">
                  <wp:posOffset>168910</wp:posOffset>
                </wp:positionV>
                <wp:extent cx="228600" cy="342900"/>
                <wp:effectExtent l="8890" t="6985" r="57785" b="4064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3.3pt" to="203.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vKKwIAAE8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GOkSAct&#10;2gjF0egplKY3rgSLpdrakBw9qVez0fSrQ0ovW6L2PFJ8Oxvwy4JH8uASLs5AgF3/STOwIQevY51O&#10;je0CJFQAnWI7zvd28JNHFB7zfDpJoWkUVKMin4EcIpDy5mys8x+57lAQKiyBeAQnx43zF9ObSYil&#10;9FpICe+klAr1FZ6N83F0cFoKFpRB5+x+t5QWHUmYmfi7xn0ws/qgWARrOWGrq+yJkCAjH0virYAi&#10;SY5DtI4zjCSHNQnShZ5UISIkDISv0mVsvs3S2Wq6mhaDIp+sBkVa14MP62UxmKyzp3E9qpfLOvse&#10;yGdF2QrGuAr8byOcFX83ItdlugzffYjvhUoe0WPxgeztP5KOHQ9NvozLTrPz1obsQvNhaqPxdcPC&#10;Wvx6j1Y/vwOLHwAAAP//AwBQSwMEFAAGAAgAAAAhAIuHa3zhAAAACQEAAA8AAABkcnMvZG93bnJl&#10;di54bWxMj8FOwzAMhu9IvENkJG4s2ZhCVepOCGlcNpi2oWncssa0FU1SJelW3p5wgqPtT7+/v1iM&#10;pmNn8qF1FmE6EcDIVk63tkZ43y/vMmAhKqtV5ywhfFOARXl9Vahcu4vd0nkXa5ZCbMgVQhNjn3Me&#10;qoaMChPXk023T+eNimn0NddeXVK46fhMCMmNam360KienhuqvnaDQdiul6vssBrGyn+8TN/2m/Xr&#10;MWSItzfj0yOwSGP8g+FXP6lDmZxObrA6sA7h/kHME4owkxJYAuZCpsUJIRMSeFnw/w3KHwAAAP//&#10;AwBQSwECLQAUAAYACAAAACEAtoM4kv4AAADhAQAAEwAAAAAAAAAAAAAAAAAAAAAAW0NvbnRlbnRf&#10;VHlwZXNdLnhtbFBLAQItABQABgAIAAAAIQA4/SH/1gAAAJQBAAALAAAAAAAAAAAAAAAAAC8BAABf&#10;cmVscy8ucmVsc1BLAQItABQABgAIAAAAIQCa6LvKKwIAAE8EAAAOAAAAAAAAAAAAAAAAAC4CAABk&#10;cnMvZTJvRG9jLnhtbFBLAQItABQABgAIAAAAIQCLh2t84QAAAAkBAAAPAAAAAAAAAAAAAAAAAIUE&#10;AABkcnMvZG93bnJldi54bWxQSwUGAAAAAAQABADzAAAAkwUAAAAA&#10;">
                <v:stroke endarrow="block"/>
              </v:line>
            </w:pict>
          </mc:Fallback>
        </mc:AlternateContent>
      </w:r>
      <w:r w:rsidRPr="00461585">
        <w:rPr>
          <w:rFonts w:ascii="Comic Sans MS" w:hAnsi="Comic Sans MS"/>
          <w:sz w:val="22"/>
        </w:rPr>
        <w:t xml:space="preserve">   non travaillante</w:t>
      </w:r>
    </w:p>
    <w:p w:rsidR="006765F6" w:rsidRPr="00461585" w:rsidRDefault="00075E9C" w:rsidP="006765F6">
      <w:pPr>
        <w:ind w:left="2124" w:firstLine="708"/>
        <w:rPr>
          <w:rFonts w:ascii="Comic Sans MS" w:hAnsi="Comic Sans MS"/>
          <w:sz w:val="22"/>
        </w:rPr>
      </w:pPr>
    </w:p>
    <w:p w:rsidR="006765F6" w:rsidRPr="00461585" w:rsidRDefault="00075E9C" w:rsidP="006765F6">
      <w:pPr>
        <w:rPr>
          <w:rFonts w:ascii="Comic Sans MS" w:hAnsi="Comic Sans MS"/>
          <w:sz w:val="22"/>
        </w:rPr>
      </w:pPr>
    </w:p>
    <w:p w:rsidR="006765F6" w:rsidRPr="00461585" w:rsidRDefault="00075E9C" w:rsidP="006765F6">
      <w:pPr>
        <w:rPr>
          <w:rFonts w:ascii="Comic Sans MS" w:hAnsi="Comic Sans MS"/>
          <w:sz w:val="22"/>
        </w:rPr>
      </w:pPr>
      <w:r w:rsidRPr="00461585">
        <w:rPr>
          <w:rFonts w:ascii="Comic Sans MS" w:hAnsi="Comic Sans MS"/>
          <w:sz w:val="22"/>
        </w:rPr>
        <w:t>Traitement</w:t>
      </w:r>
      <w:r w:rsidRPr="00461585">
        <w:rPr>
          <w:rFonts w:ascii="Comic Sans MS" w:hAnsi="Comic Sans MS"/>
          <w:sz w:val="22"/>
        </w:rPr>
        <w:tab/>
      </w:r>
      <w:r w:rsidRPr="00461585">
        <w:rPr>
          <w:rFonts w:ascii="Comic Sans MS" w:hAnsi="Comic Sans MS"/>
          <w:sz w:val="22"/>
        </w:rPr>
        <w:tab/>
      </w:r>
      <w:r w:rsidRPr="00461585">
        <w:rPr>
          <w:rFonts w:ascii="Comic Sans MS" w:hAnsi="Comic Sans MS"/>
          <w:sz w:val="22"/>
        </w:rPr>
        <w:tab/>
        <w:t xml:space="preserve">       </w:t>
      </w:r>
      <w:r w:rsidRPr="00461585">
        <w:rPr>
          <w:rFonts w:ascii="Comic Sans MS" w:hAnsi="Comic Sans MS"/>
          <w:sz w:val="22"/>
          <w:bdr w:val="single" w:sz="6" w:space="0" w:color="auto"/>
        </w:rPr>
        <w:t>Orthèse de</w:t>
      </w:r>
      <w:r w:rsidRPr="00461585">
        <w:rPr>
          <w:rFonts w:ascii="Comic Sans MS" w:hAnsi="Comic Sans MS"/>
          <w:sz w:val="22"/>
          <w:bdr w:val="single" w:sz="6" w:space="0" w:color="auto"/>
        </w:rPr>
        <w:t xml:space="preserve"> Myorésolution</w:t>
      </w:r>
      <w:r w:rsidRPr="00461585">
        <w:rPr>
          <w:rFonts w:ascii="Comic Sans MS" w:hAnsi="Comic Sans MS"/>
          <w:sz w:val="22"/>
        </w:rPr>
        <w:t xml:space="preserve"> </w:t>
      </w:r>
      <w:r w:rsidRPr="00461585">
        <w:rPr>
          <w:rFonts w:ascii="Comic Sans MS" w:hAnsi="Comic Sans MS"/>
          <w:sz w:val="22"/>
        </w:rPr>
        <w:tab/>
      </w:r>
      <w:r w:rsidRPr="00461585">
        <w:rPr>
          <w:rFonts w:ascii="Comic Sans MS" w:hAnsi="Comic Sans MS"/>
          <w:sz w:val="22"/>
        </w:rPr>
        <w:tab/>
        <w:t xml:space="preserve">     Rhumatologue</w:t>
      </w:r>
    </w:p>
    <w:p w:rsidR="006765F6" w:rsidRPr="00461585" w:rsidRDefault="00075E9C" w:rsidP="006765F6">
      <w:pPr>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2576" behindDoc="0" locked="0" layoutInCell="1" allowOverlap="1">
                <wp:simplePos x="0" y="0"/>
                <wp:positionH relativeFrom="column">
                  <wp:posOffset>2809240</wp:posOffset>
                </wp:positionH>
                <wp:positionV relativeFrom="paragraph">
                  <wp:posOffset>76200</wp:posOffset>
                </wp:positionV>
                <wp:extent cx="0" cy="457200"/>
                <wp:effectExtent l="56515" t="9525" r="5778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6pt" to="22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ID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wUqSF&#10;Fj0LxdHDIkjTGVeAx1rtbCiOntWredb0q0NKrxuiDjxSfLsYiMtCRHIXEjbOQIJ990kz8CFHr6NO&#10;59q2ARIUQOfYjsutHfzsEe0PKZzm00fodAQnxTXOWOc/ct2iYJRYAueIS07PzgcepLi6hDRKb4WU&#10;sdlSoa7Ei+lkGgOcloKFy+Dm7GG/lhadSBiX+Bvy3rlZfVQsgjWcsM1geyIk2MhHNbwVoI/kOGRr&#10;OcNIcnghwerpSRUyQq1AeLD6ifm2SBeb+Waej/LJbDPK06oafdiu89Fsmz1Oq4dqva6y74F8lheN&#10;YIyrwP86vVn+d9MxvKN+7m7zexMquUePigLZ638kHZsd+ttPyl6zy86G6kLfYWCj8/C4wov4dR+9&#10;fn4CVj8AAAD//wMAUEsDBBQABgAIAAAAIQBWnIHN3gAAAAkBAAAPAAAAZHJzL2Rvd25yZXYueG1s&#10;TI9BS8NAEIXvgv9hGcGb3TQECTGbIkK9tCptRdrbNjsmwexs2N208d874qEe572PN++Vi8n24oQ+&#10;dI4UzGcJCKTamY4aBe+75V0OIkRNRveOUME3BlhU11elLow70wZP29gIDqFQaAVtjEMhZahbtDrM&#10;3IDE3qfzVkc+fSON12cOt71Mk+ReWt0Rf2j1gE8t1l/b0SrYrJer/GM1TrU/PM9fd2/rl33Ilbq9&#10;mR4fQESc4gWG3/pcHSrudHQjmSB6BVmWZoyykfImBv6Eo4I8S0BWpfy/oPoBAAD//wMAUEsBAi0A&#10;FAAGAAgAAAAhALaDOJL+AAAA4QEAABMAAAAAAAAAAAAAAAAAAAAAAFtDb250ZW50X1R5cGVzXS54&#10;bWxQSwECLQAUAAYACAAAACEAOP0h/9YAAACUAQAACwAAAAAAAAAAAAAAAAAvAQAAX3JlbHMvLnJl&#10;bHNQSwECLQAUAAYACAAAACEA39RyAyYCAABKBAAADgAAAAAAAAAAAAAAAAAuAgAAZHJzL2Uyb0Rv&#10;Yy54bWxQSwECLQAUAAYACAAAACEAVpyBzd4AAAAJAQAADwAAAAAAAAAAAAAAAACABAAAZHJzL2Rv&#10;d25yZXYueG1sUEsFBgAAAAAEAAQA8wAAAIsFAAAAAA==&#10;">
                <v:stroke endarrow="block"/>
              </v:line>
            </w:pict>
          </mc:Fallback>
        </mc:AlternateContent>
      </w:r>
      <w:r w:rsidRPr="00461585">
        <w:rPr>
          <w:rFonts w:ascii="Comic Sans MS" w:hAnsi="Comic Sans MS"/>
          <w:sz w:val="22"/>
        </w:rPr>
        <w:t xml:space="preserve"> non médicamenteux</w:t>
      </w:r>
    </w:p>
    <w:p w:rsidR="006765F6" w:rsidRPr="00461585" w:rsidRDefault="00075E9C" w:rsidP="006765F6">
      <w:pPr>
        <w:rPr>
          <w:rFonts w:ascii="Comic Sans MS" w:hAnsi="Comic Sans MS"/>
          <w:sz w:val="22"/>
        </w:rPr>
      </w:pPr>
    </w:p>
    <w:p w:rsidR="006765F6" w:rsidRPr="00461585" w:rsidRDefault="00075E9C" w:rsidP="006765F6">
      <w:pPr>
        <w:rPr>
          <w:rFonts w:ascii="Comic Sans MS" w:hAnsi="Comic Sans MS"/>
          <w:sz w:val="22"/>
        </w:rPr>
      </w:pPr>
    </w:p>
    <w:p w:rsidR="006765F6" w:rsidRPr="00461585" w:rsidRDefault="00075E9C" w:rsidP="006765F6">
      <w:pPr>
        <w:jc w:val="center"/>
        <w:rPr>
          <w:rFonts w:ascii="Comic Sans MS" w:hAnsi="Comic Sans MS"/>
          <w:sz w:val="22"/>
        </w:rPr>
      </w:pPr>
      <w:r w:rsidRPr="00461585">
        <w:rPr>
          <w:rFonts w:ascii="Comic Sans MS" w:hAnsi="Comic Sans MS"/>
          <w:sz w:val="22"/>
        </w:rPr>
        <w:t>Réhabilitation Occlusale</w:t>
      </w:r>
    </w:p>
    <w:p w:rsidR="006765F6" w:rsidRPr="00461585" w:rsidRDefault="00075E9C" w:rsidP="006765F6">
      <w:pPr>
        <w:rPr>
          <w:rFonts w:ascii="Comic Sans MS" w:hAnsi="Comic Sans MS"/>
          <w:sz w:val="22"/>
        </w:rPr>
      </w:pP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L’orthèse de myorésolution est non remboursée SECU, sauf entente préalable, alors elle est coté D60.</w:t>
      </w:r>
    </w:p>
    <w:p w:rsidR="006765F6" w:rsidRPr="00461585" w:rsidRDefault="00075E9C" w:rsidP="006765F6">
      <w:pPr>
        <w:jc w:val="both"/>
        <w:rPr>
          <w:rFonts w:ascii="Comic Sans MS" w:hAnsi="Comic Sans MS"/>
          <w:sz w:val="22"/>
        </w:rPr>
      </w:pPr>
    </w:p>
    <w:p w:rsidR="006765F6" w:rsidRPr="00461585" w:rsidRDefault="00075E9C" w:rsidP="006765F6">
      <w:pPr>
        <w:pStyle w:val="2-Titre"/>
        <w:jc w:val="both"/>
      </w:pPr>
      <w:r w:rsidRPr="00461585">
        <w:t>5.1 Les différents traitements disponibles</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Médicamenteux : antalgique</w:t>
      </w:r>
      <w:r w:rsidRPr="00461585">
        <w:rPr>
          <w:rFonts w:ascii="Comic Sans MS" w:hAnsi="Comic Sans MS"/>
          <w:sz w:val="22"/>
        </w:rPr>
        <w:t>s, décontractants musculaires (myorelaxants), anti-inflammatoires</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Kinésithérapie</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Gouttières : plaque de libération occlusale ou orthèse de myorésolution, gouttière de repositionnement</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Conseils : éviter les parafonctions, les aliments durs et les chewing</w:t>
      </w:r>
      <w:r w:rsidRPr="00461585">
        <w:rPr>
          <w:rFonts w:ascii="Comic Sans MS" w:hAnsi="Comic Sans MS"/>
          <w:sz w:val="22"/>
        </w:rPr>
        <w:t>-gums, le sommeil sur le dos, et faire du sport si on est stressé.</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i/>
          <w:sz w:val="22"/>
        </w:rPr>
      </w:pPr>
      <w:r w:rsidRPr="00461585">
        <w:rPr>
          <w:rFonts w:ascii="Comic Sans MS" w:hAnsi="Comic Sans MS"/>
          <w:i/>
          <w:sz w:val="22"/>
          <w:highlight w:val="yellow"/>
        </w:rPr>
        <w:t>Nota : à partir d’ici OMR = orthèse de myorésolution</w:t>
      </w:r>
    </w:p>
    <w:p w:rsidR="006765F6" w:rsidRPr="00461585" w:rsidRDefault="00075E9C" w:rsidP="006765F6">
      <w:pPr>
        <w:jc w:val="both"/>
        <w:rPr>
          <w:rFonts w:ascii="Comic Sans MS" w:hAnsi="Comic Sans MS"/>
          <w:sz w:val="22"/>
        </w:rPr>
      </w:pPr>
    </w:p>
    <w:p w:rsidR="006765F6" w:rsidRPr="00461585" w:rsidRDefault="00075E9C" w:rsidP="006765F6">
      <w:pPr>
        <w:pStyle w:val="2-Titre"/>
        <w:jc w:val="both"/>
      </w:pPr>
      <w:r w:rsidRPr="00461585">
        <w:t>5.2 Les 2 tableaux cliniques</w:t>
      </w:r>
    </w:p>
    <w:p w:rsidR="006765F6" w:rsidRPr="00461585" w:rsidRDefault="00075E9C" w:rsidP="006765F6">
      <w:pPr>
        <w:jc w:val="both"/>
        <w:rPr>
          <w:rFonts w:ascii="Comic Sans MS" w:hAnsi="Comic Sans MS"/>
          <w:sz w:val="22"/>
        </w:rPr>
      </w:pPr>
    </w:p>
    <w:p w:rsidR="006765F6" w:rsidRPr="00461585" w:rsidRDefault="00075E9C" w:rsidP="006765F6">
      <w:pPr>
        <w:pStyle w:val="3-Soustitre"/>
        <w:jc w:val="both"/>
      </w:pPr>
      <w:r w:rsidRPr="00461585">
        <w:t>5.2.1 Phase aiguë</w:t>
      </w:r>
    </w:p>
    <w:p w:rsidR="006765F6" w:rsidRPr="00461585" w:rsidRDefault="00075E9C" w:rsidP="006765F6">
      <w:pPr>
        <w:jc w:val="both"/>
        <w:rPr>
          <w:rFonts w:ascii="Comic Sans MS" w:hAnsi="Comic Sans MS"/>
          <w:sz w:val="22"/>
        </w:rPr>
      </w:pPr>
    </w:p>
    <w:p w:rsidR="006765F6" w:rsidRPr="00461585" w:rsidRDefault="00075E9C" w:rsidP="006765F6">
      <w:pPr>
        <w:jc w:val="both"/>
        <w:rPr>
          <w:rFonts w:ascii="Comic Sans MS" w:hAnsi="Comic Sans MS"/>
          <w:sz w:val="22"/>
        </w:rPr>
      </w:pPr>
      <w:r w:rsidRPr="00461585">
        <w:rPr>
          <w:rFonts w:ascii="Comic Sans MS" w:hAnsi="Comic Sans MS"/>
          <w:sz w:val="22"/>
        </w:rPr>
        <w:t>Douleurs importantes, limitation de l’ouverture buccale, possibles bruits articulaire</w:t>
      </w:r>
      <w:r w:rsidRPr="00461585">
        <w:rPr>
          <w:rFonts w:ascii="Comic Sans MS" w:hAnsi="Comic Sans MS"/>
          <w:sz w:val="22"/>
        </w:rPr>
        <w:t>s, ce sont des signes cliniques récents (la douleur est récente), mais la douleur pouvait être déjà là, mais de manière beaucoup plus faible.</w:t>
      </w:r>
    </w:p>
    <w:p w:rsidR="006765F6" w:rsidRPr="00461585" w:rsidRDefault="00075E9C" w:rsidP="006765F6">
      <w:pPr>
        <w:jc w:val="both"/>
        <w:rPr>
          <w:rFonts w:ascii="Comic Sans MS" w:hAnsi="Comic Sans MS"/>
          <w:sz w:val="22"/>
        </w:rPr>
      </w:pPr>
      <w:r w:rsidRPr="00461585">
        <w:rPr>
          <w:rFonts w:ascii="Comic Sans MS" w:hAnsi="Comic Sans MS"/>
          <w:sz w:val="22"/>
        </w:rPr>
        <w:t>Si la douleur est musculaire : traitement médicamenteux (antalgiques, myorelaxants), et conseils au patient.</w:t>
      </w:r>
    </w:p>
    <w:p w:rsidR="006765F6" w:rsidRPr="00461585" w:rsidRDefault="00075E9C" w:rsidP="006765F6">
      <w:pPr>
        <w:jc w:val="both"/>
        <w:rPr>
          <w:rFonts w:ascii="Comic Sans MS" w:hAnsi="Comic Sans MS"/>
          <w:sz w:val="22"/>
        </w:rPr>
      </w:pPr>
      <w:r w:rsidRPr="00461585">
        <w:rPr>
          <w:rFonts w:ascii="Comic Sans MS" w:hAnsi="Comic Sans MS"/>
          <w:sz w:val="22"/>
        </w:rPr>
        <w:t>Si la</w:t>
      </w:r>
      <w:r w:rsidRPr="00461585">
        <w:rPr>
          <w:rFonts w:ascii="Comic Sans MS" w:hAnsi="Comic Sans MS"/>
          <w:sz w:val="22"/>
        </w:rPr>
        <w:t xml:space="preserve"> douleur est articulaire, on a une synovite ou une capsulite. On va aussi avoir recours à un traitement médicamenteux (AINS, antalgiques et myorelaxants), et aux conseils.</w:t>
      </w:r>
    </w:p>
    <w:p w:rsidR="006765F6" w:rsidRPr="00461585" w:rsidRDefault="00075E9C" w:rsidP="006765F6">
      <w:pPr>
        <w:jc w:val="both"/>
        <w:rPr>
          <w:rFonts w:ascii="Comic Sans MS" w:hAnsi="Comic Sans MS"/>
          <w:sz w:val="22"/>
        </w:rPr>
      </w:pPr>
    </w:p>
    <w:p w:rsidR="006765F6" w:rsidRPr="00461585" w:rsidRDefault="00075E9C" w:rsidP="006765F6">
      <w:pPr>
        <w:pStyle w:val="3-Soustitre"/>
        <w:jc w:val="both"/>
      </w:pPr>
      <w:r w:rsidRPr="00461585">
        <w:t>5.2.2 Phase chronique</w:t>
      </w:r>
    </w:p>
    <w:p w:rsidR="006765F6" w:rsidRPr="00461585" w:rsidRDefault="00075E9C" w:rsidP="006765F6">
      <w:pPr>
        <w:pStyle w:val="BodyText"/>
        <w:jc w:val="both"/>
      </w:pPr>
    </w:p>
    <w:p w:rsidR="006765F6" w:rsidRPr="00461585" w:rsidRDefault="00075E9C" w:rsidP="006765F6">
      <w:pPr>
        <w:pStyle w:val="BodyText"/>
        <w:jc w:val="both"/>
      </w:pPr>
      <w:r w:rsidRPr="00461585">
        <w:t>Ce sont des douleurs modérées, avec d’éventuels bruits artic</w:t>
      </w:r>
      <w:r w:rsidRPr="00461585">
        <w:t xml:space="preserve">ulaires, des signes cliniques anciens (mois…années). </w:t>
      </w:r>
    </w:p>
    <w:p w:rsidR="006765F6" w:rsidRPr="00461585" w:rsidRDefault="00075E9C" w:rsidP="006765F6">
      <w:pPr>
        <w:pStyle w:val="BodyText"/>
        <w:numPr>
          <w:ilvl w:val="0"/>
          <w:numId w:val="22"/>
        </w:numPr>
        <w:tabs>
          <w:tab w:val="clear" w:pos="360"/>
          <w:tab w:val="num" w:pos="284"/>
        </w:tabs>
        <w:ind w:left="567" w:hanging="567"/>
        <w:jc w:val="both"/>
      </w:pPr>
      <w:r w:rsidRPr="00461585">
        <w:t>Si c’est musculaire et présence de parafonctions, de troubles occlusaux ou de stress : conseils au patient, éventuellement une OMR.</w:t>
      </w:r>
    </w:p>
    <w:p w:rsidR="006765F6" w:rsidRPr="00461585" w:rsidRDefault="00075E9C" w:rsidP="006765F6">
      <w:pPr>
        <w:pStyle w:val="BodyText"/>
        <w:numPr>
          <w:ilvl w:val="0"/>
          <w:numId w:val="22"/>
        </w:numPr>
        <w:tabs>
          <w:tab w:val="clear" w:pos="360"/>
          <w:tab w:val="num" w:pos="284"/>
        </w:tabs>
        <w:ind w:left="567" w:hanging="567"/>
        <w:jc w:val="both"/>
      </w:pPr>
      <w:r w:rsidRPr="00461585">
        <w:t xml:space="preserve">Si c’est articulaire + anomalies de </w:t>
      </w:r>
      <w:r w:rsidRPr="00461585">
        <w:rPr>
          <w:u w:val="single"/>
        </w:rPr>
        <w:t>position</w:t>
      </w:r>
      <w:r w:rsidRPr="00461585">
        <w:t xml:space="preserve"> de l’appareil discal : co</w:t>
      </w:r>
      <w:r w:rsidRPr="00461585">
        <w:t>nseils, OMR.</w:t>
      </w:r>
    </w:p>
    <w:p w:rsidR="006765F6" w:rsidRPr="00461585" w:rsidRDefault="00075E9C" w:rsidP="006765F6">
      <w:pPr>
        <w:pStyle w:val="BodyText"/>
        <w:numPr>
          <w:ilvl w:val="0"/>
          <w:numId w:val="22"/>
        </w:numPr>
        <w:tabs>
          <w:tab w:val="clear" w:pos="360"/>
          <w:tab w:val="num" w:pos="284"/>
        </w:tabs>
        <w:ind w:left="567" w:hanging="567"/>
        <w:jc w:val="both"/>
      </w:pPr>
      <w:r w:rsidRPr="00461585">
        <w:t xml:space="preserve">Si c’est articulaire + atteinte osseuse ou anomalie de </w:t>
      </w:r>
      <w:r w:rsidRPr="00461585">
        <w:rPr>
          <w:u w:val="single"/>
        </w:rPr>
        <w:t>structure</w:t>
      </w:r>
      <w:r w:rsidRPr="00461585">
        <w:t xml:space="preserve"> de l’appareil discal : conseils, OMR, rhumato.</w:t>
      </w:r>
    </w:p>
    <w:p w:rsidR="006765F6" w:rsidRPr="00461585" w:rsidRDefault="00075E9C" w:rsidP="006765F6">
      <w:pPr>
        <w:pStyle w:val="BodyText"/>
        <w:jc w:val="both"/>
      </w:pPr>
    </w:p>
    <w:p w:rsidR="006765F6" w:rsidRPr="00461585" w:rsidRDefault="00075E9C" w:rsidP="006765F6">
      <w:pPr>
        <w:pStyle w:val="2-Titre"/>
      </w:pPr>
      <w:r w:rsidRPr="00461585">
        <w:t>5.3 Le traitement</w:t>
      </w:r>
    </w:p>
    <w:p w:rsidR="006765F6" w:rsidRPr="00461585" w:rsidRDefault="00075E9C" w:rsidP="006765F6">
      <w:pPr>
        <w:pStyle w:val="BodyText"/>
      </w:pPr>
    </w:p>
    <w:p w:rsidR="006765F6" w:rsidRPr="00461585" w:rsidRDefault="00075E9C" w:rsidP="006765F6">
      <w:pPr>
        <w:pStyle w:val="BodyText"/>
        <w:jc w:val="both"/>
      </w:pPr>
      <w:r w:rsidRPr="00461585">
        <w:t xml:space="preserve">Si le traitement passe par une OMR, il y aura 2 grandes étapes : </w:t>
      </w:r>
    </w:p>
    <w:p w:rsidR="006765F6" w:rsidRPr="00461585" w:rsidRDefault="00075E9C" w:rsidP="006765F6">
      <w:pPr>
        <w:pStyle w:val="BodyText"/>
        <w:numPr>
          <w:ilvl w:val="0"/>
          <w:numId w:val="22"/>
        </w:numPr>
        <w:jc w:val="both"/>
      </w:pPr>
      <w:r w:rsidRPr="00461585">
        <w:t xml:space="preserve">une étape transitoire, de port de l’orthèse, </w:t>
      </w:r>
      <w:r w:rsidRPr="00461585">
        <w:t>symptomatique et étiologique, pour diminuer les signes cliniques et évaluer le rôle de l’occlusion dans la pathologie.</w:t>
      </w:r>
    </w:p>
    <w:p w:rsidR="006765F6" w:rsidRPr="00461585" w:rsidRDefault="00075E9C" w:rsidP="006765F6">
      <w:pPr>
        <w:pStyle w:val="BodyText"/>
        <w:numPr>
          <w:ilvl w:val="0"/>
          <w:numId w:val="22"/>
        </w:numPr>
        <w:jc w:val="both"/>
      </w:pPr>
      <w:r w:rsidRPr="00461585">
        <w:t>Une étape définitive, de réhabilitation occlusale, soit par soustraction (coronoplastie), par addition, par prothèse, ODF, chir orthognat</w:t>
      </w:r>
      <w:r w:rsidRPr="00461585">
        <w:t>ique…</w:t>
      </w:r>
    </w:p>
    <w:p w:rsidR="006765F6" w:rsidRPr="00461585" w:rsidRDefault="00075E9C" w:rsidP="006765F6">
      <w:pPr>
        <w:pStyle w:val="BodyText"/>
        <w:jc w:val="both"/>
      </w:pPr>
    </w:p>
    <w:p w:rsidR="006765F6" w:rsidRPr="00461585" w:rsidRDefault="00075E9C" w:rsidP="006765F6">
      <w:pPr>
        <w:pStyle w:val="BodyText"/>
        <w:jc w:val="both"/>
      </w:pPr>
    </w:p>
    <w:p w:rsidR="006765F6" w:rsidRPr="00461585" w:rsidRDefault="00075E9C" w:rsidP="006765F6">
      <w:pPr>
        <w:pStyle w:val="3-Soustitre"/>
      </w:pPr>
      <w:r w:rsidRPr="00461585">
        <w:t>5.3.1 L’étape Transitoire</w:t>
      </w:r>
    </w:p>
    <w:p w:rsidR="006765F6" w:rsidRPr="00461585" w:rsidRDefault="00075E9C" w:rsidP="006765F6">
      <w:pPr>
        <w:pStyle w:val="BodyText"/>
        <w:jc w:val="both"/>
      </w:pPr>
    </w:p>
    <w:p w:rsidR="006765F6" w:rsidRPr="00461585" w:rsidRDefault="00075E9C" w:rsidP="006765F6">
      <w:pPr>
        <w:pStyle w:val="4-paragraphe"/>
      </w:pPr>
      <w:r w:rsidRPr="00461585">
        <w:t>5.3.1.1 L’Orthèse de Myorésolution</w:t>
      </w:r>
    </w:p>
    <w:p w:rsidR="006765F6" w:rsidRPr="00461585" w:rsidRDefault="00075E9C" w:rsidP="006765F6">
      <w:pPr>
        <w:pStyle w:val="BodyText"/>
        <w:jc w:val="both"/>
      </w:pPr>
    </w:p>
    <w:p w:rsidR="006765F6" w:rsidRPr="00461585" w:rsidRDefault="00075E9C" w:rsidP="006765F6">
      <w:pPr>
        <w:pStyle w:val="BodyText"/>
        <w:jc w:val="both"/>
      </w:pPr>
      <w:r w:rsidRPr="00461585">
        <w:t>Dawson :  « la fonction première est d’éviter que le contrôle des rapports intermaxillaires soit géré par l’intercuspidation existante »</w:t>
      </w:r>
    </w:p>
    <w:p w:rsidR="006765F6" w:rsidRPr="00461585" w:rsidRDefault="00075E9C" w:rsidP="006765F6">
      <w:pPr>
        <w:pStyle w:val="BodyText"/>
        <w:jc w:val="both"/>
      </w:pPr>
      <w:r w:rsidRPr="00461585">
        <w:t>Ainsi, le rôle de l’OMR est d’empêcher le patien</w:t>
      </w:r>
      <w:r w:rsidRPr="00461585">
        <w:t>t de retrouver son OIM habituelle et de l’obliger à se mettre dans une nouvelle OIM, associée ainsi à un nouvel équilibre musculaire et articulaire.</w:t>
      </w:r>
    </w:p>
    <w:p w:rsidR="006765F6" w:rsidRPr="00461585" w:rsidRDefault="00075E9C" w:rsidP="006765F6">
      <w:pPr>
        <w:pStyle w:val="BodyText"/>
        <w:jc w:val="both"/>
      </w:pPr>
    </w:p>
    <w:p w:rsidR="006765F6" w:rsidRPr="00461585" w:rsidRDefault="00075E9C" w:rsidP="006765F6">
      <w:pPr>
        <w:pStyle w:val="BodyText"/>
        <w:jc w:val="both"/>
      </w:pPr>
      <w:r w:rsidRPr="00461585">
        <w:t xml:space="preserve">Elle permet de : </w:t>
      </w:r>
    </w:p>
    <w:p w:rsidR="006765F6" w:rsidRPr="00461585" w:rsidRDefault="00075E9C" w:rsidP="006765F6">
      <w:pPr>
        <w:pStyle w:val="BodyText"/>
        <w:numPr>
          <w:ilvl w:val="0"/>
          <w:numId w:val="22"/>
        </w:numPr>
        <w:jc w:val="both"/>
      </w:pPr>
      <w:r w:rsidRPr="00461585">
        <w:t>Créer des contacts occlusaux multiples et bien répartis sur l’ensemble de l’arcade</w:t>
      </w:r>
    </w:p>
    <w:p w:rsidR="006765F6" w:rsidRPr="00461585" w:rsidRDefault="00075E9C" w:rsidP="006765F6">
      <w:pPr>
        <w:pStyle w:val="BodyText"/>
        <w:numPr>
          <w:ilvl w:val="0"/>
          <w:numId w:val="22"/>
        </w:numPr>
        <w:jc w:val="both"/>
      </w:pPr>
      <w:r w:rsidRPr="00461585">
        <w:t>Corri</w:t>
      </w:r>
      <w:r w:rsidRPr="00461585">
        <w:t>ger la position mandibulaire</w:t>
      </w:r>
    </w:p>
    <w:p w:rsidR="006765F6" w:rsidRPr="00461585" w:rsidRDefault="00075E9C" w:rsidP="006765F6">
      <w:pPr>
        <w:pStyle w:val="BodyText"/>
        <w:numPr>
          <w:ilvl w:val="0"/>
          <w:numId w:val="22"/>
        </w:numPr>
        <w:jc w:val="both"/>
      </w:pPr>
      <w:r w:rsidRPr="00461585">
        <w:t>Modifier les engrammes occlusaux</w:t>
      </w:r>
    </w:p>
    <w:p w:rsidR="006765F6" w:rsidRPr="00461585" w:rsidRDefault="00075E9C" w:rsidP="006765F6">
      <w:pPr>
        <w:pStyle w:val="BodyText"/>
        <w:numPr>
          <w:ilvl w:val="0"/>
          <w:numId w:val="22"/>
        </w:numPr>
        <w:jc w:val="both"/>
      </w:pPr>
      <w:r w:rsidRPr="00461585">
        <w:t>Remplacer les dents absentes (l’OMR sera réalisée sur l’arcade où il manque le plus de dents)</w:t>
      </w:r>
    </w:p>
    <w:p w:rsidR="006765F6" w:rsidRPr="00461585" w:rsidRDefault="00075E9C" w:rsidP="006765F6">
      <w:pPr>
        <w:pStyle w:val="BodyText"/>
        <w:numPr>
          <w:ilvl w:val="0"/>
          <w:numId w:val="22"/>
        </w:numPr>
        <w:jc w:val="both"/>
      </w:pPr>
      <w:r w:rsidRPr="00461585">
        <w:t>Procurer une relaxation musculaire</w:t>
      </w:r>
    </w:p>
    <w:p w:rsidR="006765F6" w:rsidRPr="00461585" w:rsidRDefault="00075E9C" w:rsidP="006765F6">
      <w:pPr>
        <w:pStyle w:val="BodyText"/>
        <w:numPr>
          <w:ilvl w:val="0"/>
          <w:numId w:val="22"/>
        </w:numPr>
        <w:jc w:val="both"/>
      </w:pPr>
      <w:r w:rsidRPr="00461585">
        <w:t>Eviter l’usure des dents (en cas de bruxisme)</w:t>
      </w:r>
    </w:p>
    <w:p w:rsidR="006765F6" w:rsidRPr="00461585" w:rsidRDefault="00075E9C" w:rsidP="006765F6">
      <w:pPr>
        <w:pStyle w:val="BodyText"/>
        <w:numPr>
          <w:ilvl w:val="0"/>
          <w:numId w:val="22"/>
        </w:numPr>
        <w:jc w:val="both"/>
      </w:pPr>
      <w:r w:rsidRPr="00461585">
        <w:t>Stabiliser les rédu</w:t>
      </w:r>
      <w:r w:rsidRPr="00461585">
        <w:t>ctions discales. Cela ne marche pas tout le temps, c’est efficace pour les DDR, mais pas pour les DDI.</w:t>
      </w:r>
    </w:p>
    <w:p w:rsidR="006765F6" w:rsidRPr="00461585" w:rsidRDefault="00075E9C" w:rsidP="006765F6">
      <w:pPr>
        <w:pStyle w:val="BodyText"/>
        <w:jc w:val="both"/>
      </w:pPr>
    </w:p>
    <w:p w:rsidR="006765F6" w:rsidRPr="00461585" w:rsidRDefault="00075E9C" w:rsidP="006765F6">
      <w:pPr>
        <w:pStyle w:val="BodyText"/>
        <w:jc w:val="both"/>
      </w:pPr>
      <w:r w:rsidRPr="00461585">
        <w:t>L’OMR a des valeurs diagnostiques en cas d’hésitation sur l’implication de l’occlusion dans l’étiologie. Cet appareil sert de test avant la modification</w:t>
      </w:r>
      <w:r w:rsidRPr="00461585">
        <w:t xml:space="preserve"> de l’occlusion.</w:t>
      </w:r>
    </w:p>
    <w:p w:rsidR="006765F6" w:rsidRPr="00461585" w:rsidRDefault="00075E9C" w:rsidP="006765F6">
      <w:pPr>
        <w:pStyle w:val="BodyText"/>
        <w:jc w:val="both"/>
      </w:pPr>
    </w:p>
    <w:p w:rsidR="006765F6" w:rsidRPr="00461585" w:rsidRDefault="00075E9C" w:rsidP="006765F6">
      <w:pPr>
        <w:pStyle w:val="BodyText"/>
        <w:jc w:val="both"/>
      </w:pPr>
      <w:r w:rsidRPr="00461585">
        <w:t>Remarques :</w:t>
      </w:r>
    </w:p>
    <w:p w:rsidR="006765F6" w:rsidRPr="00461585" w:rsidRDefault="00075E9C" w:rsidP="006765F6">
      <w:pPr>
        <w:pStyle w:val="BodyText"/>
        <w:numPr>
          <w:ilvl w:val="0"/>
          <w:numId w:val="22"/>
        </w:numPr>
        <w:jc w:val="both"/>
      </w:pPr>
      <w:r w:rsidRPr="00461585">
        <w:t>Il faut bien expliquer au patient le rôle de la gouttière et la nécessité de la porter.</w:t>
      </w:r>
    </w:p>
    <w:p w:rsidR="006765F6" w:rsidRPr="00461585" w:rsidRDefault="00075E9C" w:rsidP="006765F6">
      <w:pPr>
        <w:pStyle w:val="BodyText"/>
        <w:numPr>
          <w:ilvl w:val="0"/>
          <w:numId w:val="22"/>
        </w:numPr>
        <w:jc w:val="both"/>
      </w:pPr>
      <w:r w:rsidRPr="00461585">
        <w:t>Ce port est nocturne ou permanent</w:t>
      </w:r>
    </w:p>
    <w:p w:rsidR="006765F6" w:rsidRPr="00461585" w:rsidRDefault="00075E9C" w:rsidP="006765F6">
      <w:pPr>
        <w:pStyle w:val="BodyText"/>
        <w:numPr>
          <w:ilvl w:val="0"/>
          <w:numId w:val="22"/>
        </w:numPr>
        <w:jc w:val="both"/>
      </w:pPr>
      <w:r w:rsidRPr="00461585">
        <w:t xml:space="preserve">La gouttière est en général portée sur la mandibule, sauf si il y a une classe II-2, ou si l’édentement </w:t>
      </w:r>
      <w:r w:rsidRPr="00461585">
        <w:t>est plus important au maxillaire.</w:t>
      </w:r>
    </w:p>
    <w:p w:rsidR="006765F6" w:rsidRPr="00461585" w:rsidRDefault="00075E9C" w:rsidP="006765F6">
      <w:pPr>
        <w:pStyle w:val="BodyText"/>
        <w:numPr>
          <w:ilvl w:val="0"/>
          <w:numId w:val="22"/>
        </w:numPr>
        <w:jc w:val="both"/>
      </w:pPr>
      <w:r w:rsidRPr="00461585">
        <w:t>La durée du port est variable, de qques semaines à qques mois.</w:t>
      </w:r>
    </w:p>
    <w:p w:rsidR="006765F6" w:rsidRPr="00461585" w:rsidRDefault="00075E9C" w:rsidP="006765F6">
      <w:pPr>
        <w:pStyle w:val="BodyText"/>
        <w:numPr>
          <w:ilvl w:val="0"/>
          <w:numId w:val="22"/>
        </w:numPr>
        <w:jc w:val="both"/>
      </w:pPr>
      <w:r w:rsidRPr="00461585">
        <w:t>En cas de bruxisme, le port est à beaucoup plus long terme.</w:t>
      </w:r>
    </w:p>
    <w:p w:rsidR="006765F6" w:rsidRPr="00461585" w:rsidRDefault="00075E9C" w:rsidP="006765F6">
      <w:pPr>
        <w:pStyle w:val="BodyText"/>
        <w:jc w:val="both"/>
      </w:pPr>
    </w:p>
    <w:p w:rsidR="006765F6" w:rsidRPr="00461585" w:rsidRDefault="00075E9C" w:rsidP="006765F6">
      <w:pPr>
        <w:pStyle w:val="BodyText"/>
        <w:jc w:val="both"/>
      </w:pPr>
      <w:r w:rsidRPr="00461585">
        <w:t>Confection : elle est réalisée au laboratoire après montage sur articulateur en ORC. C’est une bas</w:t>
      </w:r>
      <w:r w:rsidRPr="00461585">
        <w:t>e plastique thermoformée, complétée au niveau occlusal par de la résine acrylique, elle doit être rigide.</w:t>
      </w:r>
    </w:p>
    <w:p w:rsidR="006765F6" w:rsidRPr="00461585" w:rsidRDefault="00075E9C" w:rsidP="006765F6">
      <w:pPr>
        <w:pStyle w:val="BodyText"/>
        <w:jc w:val="both"/>
      </w:pPr>
      <w:r w:rsidRPr="00461585">
        <w:t xml:space="preserve">L’équilibration doit laisser une surface plane et lisse, laissant un espace libre d’inocclusion. Les contacts occlusaux obtenus seront fins, répartis </w:t>
      </w:r>
      <w:r w:rsidRPr="00461585">
        <w:t>sur l’ensemble de la gouttière, laissant au patient une liberté de mouvement : pas de rempart antérieur immobilisant le patient dans une position donnée. On réalisera un guide antérieur, une légère fonction canine pouvant entraîner une désocclusion postéri</w:t>
      </w:r>
      <w:r w:rsidRPr="00461585">
        <w:t>eure lors de la diduction droite et gauche.</w:t>
      </w:r>
    </w:p>
    <w:p w:rsidR="006765F6" w:rsidRPr="00461585" w:rsidRDefault="00075E9C" w:rsidP="006765F6">
      <w:pPr>
        <w:pStyle w:val="BodyText"/>
        <w:jc w:val="both"/>
      </w:pPr>
      <w:r w:rsidRPr="00461585">
        <w:t>Les précautions à prendre sont qu’elle ne doit pas blesser le patient, bien vérifier l’équilibration car la coopération du patient est délicate au moment de la pose. Revoir le patient régulièrement : à 8 jours, p</w:t>
      </w:r>
      <w:r w:rsidRPr="00461585">
        <w:t>uis encore 15 jours après, puis encore 1 mois après.</w:t>
      </w:r>
    </w:p>
    <w:p w:rsidR="006765F6" w:rsidRPr="00461585" w:rsidRDefault="00075E9C" w:rsidP="006765F6">
      <w:pPr>
        <w:pStyle w:val="BodyText"/>
        <w:jc w:val="both"/>
      </w:pPr>
    </w:p>
    <w:p w:rsidR="006765F6" w:rsidRPr="00461585" w:rsidRDefault="00075E9C" w:rsidP="006765F6">
      <w:pPr>
        <w:pStyle w:val="4-paragraphe"/>
      </w:pPr>
      <w:r w:rsidRPr="00461585">
        <w:t>5.3.1.2 Seconde étape du traitement</w:t>
      </w:r>
    </w:p>
    <w:p w:rsidR="006765F6" w:rsidRPr="00461585" w:rsidRDefault="00075E9C" w:rsidP="006765F6">
      <w:pPr>
        <w:pStyle w:val="BodyText"/>
        <w:jc w:val="both"/>
      </w:pPr>
    </w:p>
    <w:p w:rsidR="006765F6" w:rsidRPr="00461585" w:rsidRDefault="00075E9C" w:rsidP="006765F6">
      <w:pPr>
        <w:pStyle w:val="BodyText"/>
        <w:jc w:val="both"/>
      </w:pPr>
      <w:r w:rsidRPr="00461585">
        <w:t>L’OMR a permis de diminuer ou supprimer les signes cliniques, d’évaluer le</w:t>
      </w:r>
      <w:r w:rsidRPr="00461585">
        <w:rPr>
          <w:u w:val="single"/>
        </w:rPr>
        <w:t xml:space="preserve"> rôle de l’occlusion et de la position mandibulaire dans la pathologie, </w:t>
      </w:r>
      <w:r w:rsidRPr="00461585">
        <w:t>de visualiser le co</w:t>
      </w:r>
      <w:r w:rsidRPr="00461585">
        <w:t>nfort du patient dans cette nouvelle position occlusale et articulaire, et de voir si la décontraction  musculaire permet de mettre le patient en ORC sans difficulté et de façon reproductible.</w:t>
      </w:r>
    </w:p>
    <w:p w:rsidR="006765F6" w:rsidRPr="00461585" w:rsidRDefault="00075E9C" w:rsidP="006765F6">
      <w:pPr>
        <w:pStyle w:val="BodyText"/>
        <w:jc w:val="both"/>
      </w:pPr>
    </w:p>
    <w:p w:rsidR="006765F6" w:rsidRPr="00461585" w:rsidRDefault="00075E9C" w:rsidP="006765F6">
      <w:pPr>
        <w:pStyle w:val="BodyText"/>
        <w:jc w:val="both"/>
      </w:pPr>
      <w:r w:rsidRPr="00461585">
        <w:t xml:space="preserve">Il faut maintenant pérenniser ces rapports occlusaux, ceci en </w:t>
      </w:r>
      <w:r w:rsidRPr="00461585">
        <w:t xml:space="preserve">pratiquant la réhabilitation occlusale. </w:t>
      </w:r>
    </w:p>
    <w:p w:rsidR="006765F6" w:rsidRPr="00461585" w:rsidRDefault="00075E9C" w:rsidP="006765F6">
      <w:pPr>
        <w:pStyle w:val="BodyText"/>
        <w:jc w:val="both"/>
      </w:pPr>
    </w:p>
    <w:p w:rsidR="006765F6" w:rsidRPr="00461585" w:rsidRDefault="00075E9C" w:rsidP="006765F6">
      <w:pPr>
        <w:pStyle w:val="BodyText"/>
        <w:jc w:val="both"/>
      </w:pPr>
      <w:r w:rsidRPr="00461585">
        <w:t>Si le rôle de l’occlusion dans la pathologie est démontré et que la nouvelle position mandibulaire est bénéfique, que les signes cliniques ont disparus, on fait cette réhabilitation occlusale.</w:t>
      </w:r>
    </w:p>
    <w:p w:rsidR="006765F6" w:rsidRPr="00461585" w:rsidRDefault="00075E9C" w:rsidP="006765F6">
      <w:pPr>
        <w:pStyle w:val="BodyText"/>
        <w:jc w:val="both"/>
      </w:pPr>
    </w:p>
    <w:p w:rsidR="006765F6" w:rsidRPr="00461585" w:rsidRDefault="00075E9C" w:rsidP="006765F6">
      <w:pPr>
        <w:pStyle w:val="3-Soustitre"/>
      </w:pPr>
      <w:r w:rsidRPr="00461585">
        <w:t>5.3.2 Étape définiti</w:t>
      </w:r>
      <w:r w:rsidRPr="00461585">
        <w:t>ve : la réhabilitation occlusale</w:t>
      </w:r>
    </w:p>
    <w:p w:rsidR="006765F6" w:rsidRPr="00461585" w:rsidRDefault="00075E9C" w:rsidP="006765F6">
      <w:pPr>
        <w:pStyle w:val="BodyText"/>
        <w:jc w:val="both"/>
      </w:pPr>
    </w:p>
    <w:p w:rsidR="006765F6" w:rsidRPr="00461585" w:rsidRDefault="00075E9C" w:rsidP="006765F6">
      <w:pPr>
        <w:pStyle w:val="BodyText"/>
        <w:jc w:val="both"/>
      </w:pPr>
      <w:r w:rsidRPr="00461585">
        <w:t>L’analyse occlusale en bouche et sur articulateur permet de choisir le traitement :</w:t>
      </w:r>
    </w:p>
    <w:p w:rsidR="006765F6" w:rsidRPr="00461585" w:rsidRDefault="00075E9C" w:rsidP="006765F6">
      <w:pPr>
        <w:pStyle w:val="BodyText"/>
        <w:jc w:val="both"/>
      </w:pPr>
    </w:p>
    <w:p w:rsidR="006765F6" w:rsidRPr="00461585" w:rsidRDefault="00075E9C" w:rsidP="006765F6">
      <w:pPr>
        <w:pStyle w:val="BodyText"/>
        <w:numPr>
          <w:ilvl w:val="0"/>
          <w:numId w:val="22"/>
        </w:numPr>
        <w:jc w:val="both"/>
      </w:pPr>
      <w:r w:rsidRPr="00461585">
        <w:t>équilibration occlusale :</w:t>
      </w:r>
    </w:p>
    <w:p w:rsidR="006765F6" w:rsidRPr="00461585" w:rsidRDefault="00075E9C" w:rsidP="006765F6">
      <w:pPr>
        <w:pStyle w:val="BodyText"/>
        <w:numPr>
          <w:ilvl w:val="1"/>
          <w:numId w:val="22"/>
        </w:numPr>
        <w:jc w:val="both"/>
      </w:pPr>
      <w:r w:rsidRPr="00461585">
        <w:t>par soustraction : coronoplastie</w:t>
      </w:r>
    </w:p>
    <w:p w:rsidR="006765F6" w:rsidRPr="00461585" w:rsidRDefault="00075E9C" w:rsidP="006765F6">
      <w:pPr>
        <w:pStyle w:val="BodyText"/>
        <w:numPr>
          <w:ilvl w:val="1"/>
          <w:numId w:val="22"/>
        </w:numPr>
        <w:jc w:val="both"/>
      </w:pPr>
      <w:r w:rsidRPr="00461585">
        <w:t>par addition : traitement conservateur (amalgame, composite)</w:t>
      </w:r>
    </w:p>
    <w:p w:rsidR="006765F6" w:rsidRPr="00461585" w:rsidRDefault="00075E9C" w:rsidP="006765F6">
      <w:pPr>
        <w:pStyle w:val="BodyText"/>
        <w:numPr>
          <w:ilvl w:val="0"/>
          <w:numId w:val="22"/>
        </w:numPr>
        <w:jc w:val="both"/>
      </w:pPr>
      <w:r w:rsidRPr="00461585">
        <w:t>traitement prothé</w:t>
      </w:r>
      <w:r w:rsidRPr="00461585">
        <w:t>tique</w:t>
      </w:r>
    </w:p>
    <w:p w:rsidR="006765F6" w:rsidRPr="00461585" w:rsidRDefault="00075E9C" w:rsidP="006765F6">
      <w:pPr>
        <w:pStyle w:val="BodyText"/>
        <w:numPr>
          <w:ilvl w:val="0"/>
          <w:numId w:val="22"/>
        </w:numPr>
        <w:jc w:val="both"/>
      </w:pPr>
      <w:r w:rsidRPr="00461585">
        <w:t>traitement ODF</w:t>
      </w:r>
    </w:p>
    <w:p w:rsidR="006765F6" w:rsidRPr="00461585" w:rsidRDefault="00075E9C" w:rsidP="006765F6">
      <w:pPr>
        <w:pStyle w:val="BodyText"/>
        <w:numPr>
          <w:ilvl w:val="0"/>
          <w:numId w:val="22"/>
        </w:numPr>
        <w:jc w:val="both"/>
      </w:pPr>
      <w:r w:rsidRPr="00461585">
        <w:t>chirurgie orthognatique</w:t>
      </w:r>
    </w:p>
    <w:p w:rsidR="006765F6" w:rsidRPr="00461585" w:rsidRDefault="00075E9C" w:rsidP="006765F6">
      <w:pPr>
        <w:pStyle w:val="BodyText"/>
        <w:jc w:val="both"/>
      </w:pPr>
    </w:p>
    <w:p w:rsidR="006765F6" w:rsidRPr="00461585" w:rsidRDefault="00075E9C" w:rsidP="006765F6">
      <w:pPr>
        <w:pStyle w:val="BodyText"/>
        <w:jc w:val="both"/>
      </w:pPr>
    </w:p>
    <w:p w:rsidR="006765F6" w:rsidRPr="00461585" w:rsidRDefault="00075E9C" w:rsidP="006765F6">
      <w:pPr>
        <w:pStyle w:val="BodyText"/>
        <w:jc w:val="both"/>
      </w:pPr>
    </w:p>
    <w:p w:rsidR="006765F6" w:rsidRPr="00461585" w:rsidRDefault="00075E9C" w:rsidP="006765F6">
      <w:pPr>
        <w:pStyle w:val="BodyText"/>
        <w:jc w:val="both"/>
      </w:pPr>
    </w:p>
    <w:sectPr w:rsidR="006765F6" w:rsidRPr="00461585" w:rsidSect="00075E9C">
      <w:pgSz w:w="11906" w:h="16838"/>
      <w:pgMar w:top="568" w:right="1417" w:bottom="5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Big Caslo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F7"/>
    <w:multiLevelType w:val="hybridMultilevel"/>
    <w:tmpl w:val="6192AC6C"/>
    <w:lvl w:ilvl="0" w:tplc="13869C78">
      <w:start w:val="1"/>
      <w:numFmt w:val="bullet"/>
      <w:lvlText w:val="-"/>
      <w:lvlJc w:val="left"/>
      <w:pPr>
        <w:tabs>
          <w:tab w:val="num" w:pos="1140"/>
        </w:tabs>
        <w:ind w:left="1140" w:hanging="360"/>
      </w:pPr>
      <w:rPr>
        <w:rFonts w:ascii="Times New Roman" w:hAnsi="Times New Roman" w:hint="default"/>
      </w:rPr>
    </w:lvl>
    <w:lvl w:ilvl="1" w:tplc="0003040C" w:tentative="1">
      <w:start w:val="1"/>
      <w:numFmt w:val="bullet"/>
      <w:lvlText w:val="o"/>
      <w:lvlJc w:val="left"/>
      <w:pPr>
        <w:tabs>
          <w:tab w:val="num" w:pos="2220"/>
        </w:tabs>
        <w:ind w:left="2220" w:hanging="360"/>
      </w:pPr>
      <w:rPr>
        <w:rFonts w:ascii="Courier New" w:hAnsi="Courier New" w:hint="default"/>
      </w:rPr>
    </w:lvl>
    <w:lvl w:ilvl="2" w:tplc="0005040C" w:tentative="1">
      <w:start w:val="1"/>
      <w:numFmt w:val="bullet"/>
      <w:lvlText w:val=""/>
      <w:lvlJc w:val="left"/>
      <w:pPr>
        <w:tabs>
          <w:tab w:val="num" w:pos="2940"/>
        </w:tabs>
        <w:ind w:left="2940" w:hanging="360"/>
      </w:pPr>
      <w:rPr>
        <w:rFonts w:ascii="Wingdings" w:hAnsi="Wingdings" w:hint="default"/>
      </w:rPr>
    </w:lvl>
    <w:lvl w:ilvl="3" w:tplc="0001040C" w:tentative="1">
      <w:start w:val="1"/>
      <w:numFmt w:val="bullet"/>
      <w:lvlText w:val=""/>
      <w:lvlJc w:val="left"/>
      <w:pPr>
        <w:tabs>
          <w:tab w:val="num" w:pos="3660"/>
        </w:tabs>
        <w:ind w:left="3660" w:hanging="360"/>
      </w:pPr>
      <w:rPr>
        <w:rFonts w:ascii="Symbol" w:hAnsi="Symbol" w:hint="default"/>
      </w:rPr>
    </w:lvl>
    <w:lvl w:ilvl="4" w:tplc="0003040C" w:tentative="1">
      <w:start w:val="1"/>
      <w:numFmt w:val="bullet"/>
      <w:lvlText w:val="o"/>
      <w:lvlJc w:val="left"/>
      <w:pPr>
        <w:tabs>
          <w:tab w:val="num" w:pos="4380"/>
        </w:tabs>
        <w:ind w:left="4380" w:hanging="360"/>
      </w:pPr>
      <w:rPr>
        <w:rFonts w:ascii="Courier New" w:hAnsi="Courier New" w:hint="default"/>
      </w:rPr>
    </w:lvl>
    <w:lvl w:ilvl="5" w:tplc="0005040C" w:tentative="1">
      <w:start w:val="1"/>
      <w:numFmt w:val="bullet"/>
      <w:lvlText w:val=""/>
      <w:lvlJc w:val="left"/>
      <w:pPr>
        <w:tabs>
          <w:tab w:val="num" w:pos="5100"/>
        </w:tabs>
        <w:ind w:left="5100" w:hanging="360"/>
      </w:pPr>
      <w:rPr>
        <w:rFonts w:ascii="Wingdings" w:hAnsi="Wingdings" w:hint="default"/>
      </w:rPr>
    </w:lvl>
    <w:lvl w:ilvl="6" w:tplc="0001040C" w:tentative="1">
      <w:start w:val="1"/>
      <w:numFmt w:val="bullet"/>
      <w:lvlText w:val=""/>
      <w:lvlJc w:val="left"/>
      <w:pPr>
        <w:tabs>
          <w:tab w:val="num" w:pos="5820"/>
        </w:tabs>
        <w:ind w:left="5820" w:hanging="360"/>
      </w:pPr>
      <w:rPr>
        <w:rFonts w:ascii="Symbol" w:hAnsi="Symbol" w:hint="default"/>
      </w:rPr>
    </w:lvl>
    <w:lvl w:ilvl="7" w:tplc="0003040C" w:tentative="1">
      <w:start w:val="1"/>
      <w:numFmt w:val="bullet"/>
      <w:lvlText w:val="o"/>
      <w:lvlJc w:val="left"/>
      <w:pPr>
        <w:tabs>
          <w:tab w:val="num" w:pos="6540"/>
        </w:tabs>
        <w:ind w:left="6540" w:hanging="360"/>
      </w:pPr>
      <w:rPr>
        <w:rFonts w:ascii="Courier New" w:hAnsi="Courier New" w:hint="default"/>
      </w:rPr>
    </w:lvl>
    <w:lvl w:ilvl="8" w:tplc="0005040C" w:tentative="1">
      <w:start w:val="1"/>
      <w:numFmt w:val="bullet"/>
      <w:lvlText w:val=""/>
      <w:lvlJc w:val="left"/>
      <w:pPr>
        <w:tabs>
          <w:tab w:val="num" w:pos="7260"/>
        </w:tabs>
        <w:ind w:left="7260" w:hanging="360"/>
      </w:pPr>
      <w:rPr>
        <w:rFonts w:ascii="Wingdings" w:hAnsi="Wingdings" w:hint="default"/>
      </w:rPr>
    </w:lvl>
  </w:abstractNum>
  <w:abstractNum w:abstractNumId="1">
    <w:nsid w:val="06F92B5F"/>
    <w:multiLevelType w:val="singleLevel"/>
    <w:tmpl w:val="20549B5E"/>
    <w:lvl w:ilvl="0">
      <w:numFmt w:val="bullet"/>
      <w:lvlText w:val=""/>
      <w:lvlJc w:val="left"/>
      <w:pPr>
        <w:tabs>
          <w:tab w:val="num" w:pos="1980"/>
        </w:tabs>
        <w:ind w:left="1980" w:hanging="360"/>
      </w:pPr>
      <w:rPr>
        <w:rFonts w:ascii="Symbol" w:hAnsi="Symbol" w:hint="default"/>
      </w:rPr>
    </w:lvl>
  </w:abstractNum>
  <w:abstractNum w:abstractNumId="2">
    <w:nsid w:val="11D42055"/>
    <w:multiLevelType w:val="singleLevel"/>
    <w:tmpl w:val="47FE42F6"/>
    <w:lvl w:ilvl="0">
      <w:start w:val="1"/>
      <w:numFmt w:val="upperLetter"/>
      <w:lvlText w:val="%1."/>
      <w:lvlJc w:val="left"/>
      <w:pPr>
        <w:tabs>
          <w:tab w:val="num" w:pos="720"/>
        </w:tabs>
        <w:ind w:left="720" w:hanging="360"/>
      </w:pPr>
      <w:rPr>
        <w:rFonts w:hint="default"/>
      </w:rPr>
    </w:lvl>
  </w:abstractNum>
  <w:abstractNum w:abstractNumId="3">
    <w:nsid w:val="12057B69"/>
    <w:multiLevelType w:val="singleLevel"/>
    <w:tmpl w:val="8EA84CA2"/>
    <w:lvl w:ilvl="0">
      <w:start w:val="1"/>
      <w:numFmt w:val="upperLetter"/>
      <w:lvlText w:val="%1."/>
      <w:lvlJc w:val="left"/>
      <w:pPr>
        <w:tabs>
          <w:tab w:val="num" w:pos="1065"/>
        </w:tabs>
        <w:ind w:left="1065" w:hanging="360"/>
      </w:pPr>
      <w:rPr>
        <w:rFonts w:hint="default"/>
      </w:rPr>
    </w:lvl>
  </w:abstractNum>
  <w:abstractNum w:abstractNumId="4">
    <w:nsid w:val="1D480863"/>
    <w:multiLevelType w:val="singleLevel"/>
    <w:tmpl w:val="F850C102"/>
    <w:lvl w:ilvl="0">
      <w:start w:val="3"/>
      <w:numFmt w:val="bullet"/>
      <w:lvlText w:val=""/>
      <w:lvlJc w:val="left"/>
      <w:pPr>
        <w:tabs>
          <w:tab w:val="num" w:pos="360"/>
        </w:tabs>
        <w:ind w:left="360" w:hanging="360"/>
      </w:pPr>
      <w:rPr>
        <w:rFonts w:ascii="Wingdings" w:hAnsi="Wingdings" w:hint="default"/>
      </w:rPr>
    </w:lvl>
  </w:abstractNum>
  <w:abstractNum w:abstractNumId="5">
    <w:nsid w:val="26AF3E2B"/>
    <w:multiLevelType w:val="hybridMultilevel"/>
    <w:tmpl w:val="83BC5906"/>
    <w:lvl w:ilvl="0" w:tplc="13869C78">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197D43"/>
    <w:multiLevelType w:val="hybridMultilevel"/>
    <w:tmpl w:val="A790C824"/>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28D10DE7"/>
    <w:multiLevelType w:val="singleLevel"/>
    <w:tmpl w:val="1F0A08A2"/>
    <w:lvl w:ilvl="0">
      <w:start w:val="2"/>
      <w:numFmt w:val="bullet"/>
      <w:lvlText w:val="-"/>
      <w:lvlJc w:val="left"/>
      <w:pPr>
        <w:tabs>
          <w:tab w:val="num" w:pos="2325"/>
        </w:tabs>
        <w:ind w:left="2325" w:hanging="360"/>
      </w:pPr>
      <w:rPr>
        <w:rFonts w:ascii="Times New Roman" w:hAnsi="Times New Roman" w:hint="default"/>
      </w:rPr>
    </w:lvl>
  </w:abstractNum>
  <w:abstractNum w:abstractNumId="8">
    <w:nsid w:val="2AC212E6"/>
    <w:multiLevelType w:val="hybridMultilevel"/>
    <w:tmpl w:val="772C65A2"/>
    <w:lvl w:ilvl="0" w:tplc="13869C78">
      <w:start w:val="1"/>
      <w:numFmt w:val="bullet"/>
      <w:lvlText w:val="-"/>
      <w:lvlJc w:val="left"/>
      <w:pPr>
        <w:tabs>
          <w:tab w:val="num" w:pos="360"/>
        </w:tabs>
        <w:ind w:left="36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34183EAE"/>
    <w:multiLevelType w:val="singleLevel"/>
    <w:tmpl w:val="982EBE52"/>
    <w:lvl w:ilvl="0">
      <w:start w:val="1"/>
      <w:numFmt w:val="lowerLetter"/>
      <w:lvlText w:val="%1)"/>
      <w:lvlJc w:val="left"/>
      <w:pPr>
        <w:tabs>
          <w:tab w:val="num" w:pos="1335"/>
        </w:tabs>
        <w:ind w:left="1335" w:hanging="360"/>
      </w:pPr>
      <w:rPr>
        <w:rFonts w:hint="default"/>
      </w:rPr>
    </w:lvl>
  </w:abstractNum>
  <w:abstractNum w:abstractNumId="10">
    <w:nsid w:val="35C7434E"/>
    <w:multiLevelType w:val="hybridMultilevel"/>
    <w:tmpl w:val="95CC20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E77E99"/>
    <w:multiLevelType w:val="multilevel"/>
    <w:tmpl w:val="256CF90A"/>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407931A9"/>
    <w:multiLevelType w:val="singleLevel"/>
    <w:tmpl w:val="9C781386"/>
    <w:lvl w:ilvl="0">
      <w:start w:val="1"/>
      <w:numFmt w:val="bullet"/>
      <w:lvlText w:val="-"/>
      <w:lvlJc w:val="left"/>
      <w:pPr>
        <w:tabs>
          <w:tab w:val="num" w:pos="360"/>
        </w:tabs>
        <w:ind w:left="360" w:hanging="360"/>
      </w:pPr>
      <w:rPr>
        <w:rFonts w:ascii="Times New Roman" w:hAnsi="Times New Roman" w:hint="default"/>
      </w:rPr>
    </w:lvl>
  </w:abstractNum>
  <w:abstractNum w:abstractNumId="13">
    <w:nsid w:val="414F343C"/>
    <w:multiLevelType w:val="hybridMultilevel"/>
    <w:tmpl w:val="3B360882"/>
    <w:lvl w:ilvl="0" w:tplc="4D88DF0C">
      <w:numFmt w:val="bullet"/>
      <w:lvlText w:val="-"/>
      <w:lvlJc w:val="left"/>
      <w:pPr>
        <w:tabs>
          <w:tab w:val="num" w:pos="3360"/>
        </w:tabs>
        <w:ind w:left="336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44EE14B0"/>
    <w:multiLevelType w:val="hybridMultilevel"/>
    <w:tmpl w:val="8C345364"/>
    <w:lvl w:ilvl="0" w:tplc="4D88DF0C">
      <w:numFmt w:val="bullet"/>
      <w:lvlText w:val="-"/>
      <w:lvlJc w:val="left"/>
      <w:pPr>
        <w:tabs>
          <w:tab w:val="num" w:pos="3360"/>
        </w:tabs>
        <w:ind w:left="3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4AE33939"/>
    <w:multiLevelType w:val="multilevel"/>
    <w:tmpl w:val="0E38DC6A"/>
    <w:lvl w:ilvl="0">
      <w:start w:val="1"/>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62330F17"/>
    <w:multiLevelType w:val="singleLevel"/>
    <w:tmpl w:val="37181EBC"/>
    <w:lvl w:ilvl="0">
      <w:start w:val="1"/>
      <w:numFmt w:val="lowerLetter"/>
      <w:lvlText w:val="%1)"/>
      <w:lvlJc w:val="left"/>
      <w:pPr>
        <w:tabs>
          <w:tab w:val="num" w:pos="1140"/>
        </w:tabs>
        <w:ind w:left="1140" w:hanging="360"/>
      </w:pPr>
      <w:rPr>
        <w:rFonts w:hint="default"/>
      </w:rPr>
    </w:lvl>
  </w:abstractNum>
  <w:abstractNum w:abstractNumId="17">
    <w:nsid w:val="64834ADD"/>
    <w:multiLevelType w:val="hybridMultilevel"/>
    <w:tmpl w:val="A1CC7E32"/>
    <w:lvl w:ilvl="0" w:tplc="13869C78">
      <w:start w:val="1"/>
      <w:numFmt w:val="bullet"/>
      <w:lvlText w:val="-"/>
      <w:lvlJc w:val="left"/>
      <w:pPr>
        <w:tabs>
          <w:tab w:val="num" w:pos="360"/>
        </w:tabs>
        <w:ind w:left="360" w:hanging="360"/>
      </w:pPr>
      <w:rPr>
        <w:rFonts w:ascii="Times New Roman" w:hAnsi="Times New Roman"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nsid w:val="661742F5"/>
    <w:multiLevelType w:val="singleLevel"/>
    <w:tmpl w:val="DF0C4D88"/>
    <w:lvl w:ilvl="0">
      <w:numFmt w:val="bullet"/>
      <w:lvlText w:val="-"/>
      <w:lvlJc w:val="left"/>
      <w:pPr>
        <w:tabs>
          <w:tab w:val="num" w:pos="3360"/>
        </w:tabs>
        <w:ind w:left="3360" w:hanging="360"/>
      </w:pPr>
      <w:rPr>
        <w:rFonts w:hint="default"/>
      </w:rPr>
    </w:lvl>
  </w:abstractNum>
  <w:abstractNum w:abstractNumId="19">
    <w:nsid w:val="6CBC3E64"/>
    <w:multiLevelType w:val="hybridMultilevel"/>
    <w:tmpl w:val="A6EACF7A"/>
    <w:lvl w:ilvl="0" w:tplc="13869C78">
      <w:start w:val="1"/>
      <w:numFmt w:val="bullet"/>
      <w:lvlText w:val="-"/>
      <w:lvlJc w:val="left"/>
      <w:pPr>
        <w:tabs>
          <w:tab w:val="num" w:pos="360"/>
        </w:tabs>
        <w:ind w:left="36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6F4F0559"/>
    <w:multiLevelType w:val="hybridMultilevel"/>
    <w:tmpl w:val="2B001702"/>
    <w:lvl w:ilvl="0" w:tplc="2DD8C042">
      <w:start w:val="4112"/>
      <w:numFmt w:val="bullet"/>
      <w:lvlText w:val="-"/>
      <w:lvlJc w:val="left"/>
      <w:pPr>
        <w:tabs>
          <w:tab w:val="num" w:pos="720"/>
        </w:tabs>
        <w:ind w:left="720" w:hanging="360"/>
      </w:pPr>
      <w:rPr>
        <w:rFonts w:ascii="Comic Sans MS" w:eastAsia="Times New Roman" w:hAnsi="Comic Sans M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21">
    <w:nsid w:val="73C7631F"/>
    <w:multiLevelType w:val="multilevel"/>
    <w:tmpl w:val="B1AA3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55F1786"/>
    <w:multiLevelType w:val="multilevel"/>
    <w:tmpl w:val="C8FAB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7C547A06"/>
    <w:multiLevelType w:val="singleLevel"/>
    <w:tmpl w:val="0C30FACE"/>
    <w:lvl w:ilvl="0">
      <w:start w:val="1"/>
      <w:numFmt w:val="lowerLetter"/>
      <w:lvlText w:val="%1)"/>
      <w:lvlJc w:val="left"/>
      <w:pPr>
        <w:tabs>
          <w:tab w:val="num" w:pos="1260"/>
        </w:tabs>
        <w:ind w:left="1260" w:hanging="360"/>
      </w:pPr>
      <w:rPr>
        <w:rFonts w:hint="default"/>
      </w:rPr>
    </w:lvl>
  </w:abstractNum>
  <w:num w:numId="1">
    <w:abstractNumId w:val="22"/>
  </w:num>
  <w:num w:numId="2">
    <w:abstractNumId w:val="2"/>
  </w:num>
  <w:num w:numId="3">
    <w:abstractNumId w:val="3"/>
  </w:num>
  <w:num w:numId="4">
    <w:abstractNumId w:val="7"/>
  </w:num>
  <w:num w:numId="5">
    <w:abstractNumId w:val="11"/>
  </w:num>
  <w:num w:numId="6">
    <w:abstractNumId w:val="21"/>
  </w:num>
  <w:num w:numId="7">
    <w:abstractNumId w:val="15"/>
  </w:num>
  <w:num w:numId="8">
    <w:abstractNumId w:val="16"/>
  </w:num>
  <w:num w:numId="9">
    <w:abstractNumId w:val="12"/>
  </w:num>
  <w:num w:numId="10">
    <w:abstractNumId w:val="4"/>
  </w:num>
  <w:num w:numId="11">
    <w:abstractNumId w:val="23"/>
  </w:num>
  <w:num w:numId="12">
    <w:abstractNumId w:val="9"/>
  </w:num>
  <w:num w:numId="13">
    <w:abstractNumId w:val="1"/>
  </w:num>
  <w:num w:numId="14">
    <w:abstractNumId w:val="18"/>
  </w:num>
  <w:num w:numId="15">
    <w:abstractNumId w:val="6"/>
  </w:num>
  <w:num w:numId="16">
    <w:abstractNumId w:val="14"/>
  </w:num>
  <w:num w:numId="17">
    <w:abstractNumId w:val="13"/>
  </w:num>
  <w:num w:numId="18">
    <w:abstractNumId w:val="19"/>
  </w:num>
  <w:num w:numId="19">
    <w:abstractNumId w:val="0"/>
  </w:num>
  <w:num w:numId="20">
    <w:abstractNumId w:val="8"/>
  </w:num>
  <w:num w:numId="21">
    <w:abstractNumId w:val="20"/>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68"/>
    <w:rsid w:val="00075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23"/>
  </w:style>
  <w:style w:type="paragraph" w:styleId="Heading1">
    <w:name w:val="heading 1"/>
    <w:basedOn w:val="Normal"/>
    <w:next w:val="Normal"/>
    <w:qFormat/>
    <w:rsid w:val="00203323"/>
    <w:pPr>
      <w:keepNext/>
      <w:outlineLvl w:val="0"/>
    </w:pPr>
    <w:rPr>
      <w:rFonts w:ascii="Comic Sans MS" w:hAnsi="Comic Sans MS"/>
      <w:sz w:val="22"/>
      <w:u w:val="single"/>
    </w:rPr>
  </w:style>
  <w:style w:type="paragraph" w:styleId="Heading2">
    <w:name w:val="heading 2"/>
    <w:basedOn w:val="Normal"/>
    <w:next w:val="Normal"/>
    <w:qFormat/>
    <w:rsid w:val="00203323"/>
    <w:pPr>
      <w:keepNext/>
      <w:jc w:val="center"/>
      <w:outlineLvl w:val="1"/>
    </w:pPr>
    <w:rPr>
      <w:rFonts w:ascii="Comic Sans MS" w:hAnsi="Comic Sans MS"/>
      <w:b/>
      <w:i/>
      <w:sz w:val="28"/>
      <w:u w:val="single"/>
    </w:rPr>
  </w:style>
  <w:style w:type="paragraph" w:styleId="Heading3">
    <w:name w:val="heading 3"/>
    <w:basedOn w:val="Normal"/>
    <w:next w:val="Normal"/>
    <w:qFormat/>
    <w:rsid w:val="00C13D33"/>
    <w:pPr>
      <w:keepNext/>
      <w:spacing w:before="240" w:after="60"/>
      <w:outlineLvl w:val="2"/>
    </w:pPr>
    <w:rPr>
      <w:rFonts w:ascii="Arial" w:hAnsi="Arial"/>
      <w:b/>
      <w:sz w:val="26"/>
      <w:szCs w:val="26"/>
    </w:rPr>
  </w:style>
  <w:style w:type="paragraph" w:styleId="Heading4">
    <w:name w:val="heading 4"/>
    <w:basedOn w:val="Normal"/>
    <w:next w:val="Normal"/>
    <w:qFormat/>
    <w:rsid w:val="000B7BEC"/>
    <w:pPr>
      <w:keepNext/>
      <w:spacing w:before="240" w:after="60"/>
      <w:outlineLvl w:val="3"/>
    </w:pPr>
    <w:rPr>
      <w:b/>
      <w:sz w:val="28"/>
      <w:szCs w:val="28"/>
    </w:rPr>
  </w:style>
  <w:style w:type="paragraph" w:styleId="Heading5">
    <w:name w:val="heading 5"/>
    <w:basedOn w:val="Normal"/>
    <w:next w:val="Normal"/>
    <w:qFormat/>
    <w:rsid w:val="000B7BEC"/>
    <w:pPr>
      <w:spacing w:before="240" w:after="60"/>
      <w:outlineLvl w:val="4"/>
    </w:pPr>
    <w:rPr>
      <w:b/>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03323"/>
    <w:rPr>
      <w:rFonts w:ascii="Comic Sans MS" w:hAnsi="Comic Sans MS"/>
      <w:sz w:val="22"/>
    </w:rPr>
  </w:style>
  <w:style w:type="paragraph" w:styleId="DocumentMap">
    <w:name w:val="Document Map"/>
    <w:basedOn w:val="Normal"/>
    <w:semiHidden/>
    <w:rsid w:val="00C13D33"/>
    <w:pPr>
      <w:shd w:val="clear" w:color="auto" w:fill="C6D5EC"/>
    </w:pPr>
    <w:rPr>
      <w:rFonts w:ascii="Lucida Grande" w:hAnsi="Lucida Grande"/>
      <w:sz w:val="24"/>
      <w:szCs w:val="24"/>
    </w:rPr>
  </w:style>
  <w:style w:type="paragraph" w:customStyle="1" w:styleId="Style1">
    <w:name w:val="Style1"/>
    <w:basedOn w:val="Heading1"/>
    <w:next w:val="Heading2"/>
    <w:rsid w:val="00C13D33"/>
    <w:rPr>
      <w:color w:val="0000FF"/>
      <w:sz w:val="36"/>
    </w:rPr>
  </w:style>
  <w:style w:type="paragraph" w:customStyle="1" w:styleId="1-Chapitre">
    <w:name w:val="1- Chapitre"/>
    <w:basedOn w:val="Heading1"/>
    <w:next w:val="BodyText"/>
    <w:autoRedefine/>
    <w:rsid w:val="000B7BEC"/>
    <w:pPr>
      <w:jc w:val="center"/>
    </w:pPr>
    <w:rPr>
      <w:color w:val="0000FF"/>
      <w:sz w:val="36"/>
    </w:rPr>
  </w:style>
  <w:style w:type="paragraph" w:customStyle="1" w:styleId="2-Titre">
    <w:name w:val="2 - Titre"/>
    <w:basedOn w:val="Heading2"/>
    <w:next w:val="BodyText"/>
    <w:autoRedefine/>
    <w:rsid w:val="00C13D33"/>
    <w:pPr>
      <w:jc w:val="left"/>
    </w:pPr>
    <w:rPr>
      <w:b w:val="0"/>
      <w:color w:val="FF0000"/>
    </w:rPr>
  </w:style>
  <w:style w:type="paragraph" w:customStyle="1" w:styleId="3-Soustitre">
    <w:name w:val="3 - Sous titre"/>
    <w:basedOn w:val="Heading3"/>
    <w:next w:val="BodyText"/>
    <w:autoRedefine/>
    <w:rsid w:val="00C13D33"/>
    <w:rPr>
      <w:rFonts w:ascii="Comic Sans MS" w:hAnsi="Comic Sans MS"/>
      <w:b w:val="0"/>
      <w:color w:val="00FF00"/>
      <w:sz w:val="24"/>
      <w:u w:val="single"/>
    </w:rPr>
  </w:style>
  <w:style w:type="paragraph" w:styleId="BodyTextIndent">
    <w:name w:val="Body Text Indent"/>
    <w:basedOn w:val="Normal"/>
    <w:rsid w:val="000B7BEC"/>
    <w:pPr>
      <w:ind w:left="1620"/>
    </w:pPr>
    <w:rPr>
      <w:sz w:val="24"/>
    </w:rPr>
  </w:style>
  <w:style w:type="paragraph" w:customStyle="1" w:styleId="4-paragraphe">
    <w:name w:val="4- paragraphe"/>
    <w:basedOn w:val="Heading4"/>
    <w:next w:val="BodyText"/>
    <w:autoRedefine/>
    <w:rsid w:val="000B7BEC"/>
    <w:rPr>
      <w:rFonts w:ascii="Comic Sans MS" w:hAnsi="Comic Sans MS"/>
      <w:color w:val="0000FF"/>
      <w:sz w:val="22"/>
    </w:rPr>
  </w:style>
  <w:style w:type="paragraph" w:customStyle="1" w:styleId="5-petittruc">
    <w:name w:val="5- petit truc"/>
    <w:basedOn w:val="Heading5"/>
    <w:next w:val="BodyText"/>
    <w:autoRedefine/>
    <w:rsid w:val="000B7BEC"/>
    <w:rPr>
      <w:u w:val="single"/>
    </w:rPr>
  </w:style>
  <w:style w:type="table" w:styleId="TableGrid">
    <w:name w:val="Table Grid"/>
    <w:basedOn w:val="TableNormal"/>
    <w:rsid w:val="004615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23"/>
  </w:style>
  <w:style w:type="paragraph" w:styleId="Heading1">
    <w:name w:val="heading 1"/>
    <w:basedOn w:val="Normal"/>
    <w:next w:val="Normal"/>
    <w:qFormat/>
    <w:rsid w:val="00203323"/>
    <w:pPr>
      <w:keepNext/>
      <w:outlineLvl w:val="0"/>
    </w:pPr>
    <w:rPr>
      <w:rFonts w:ascii="Comic Sans MS" w:hAnsi="Comic Sans MS"/>
      <w:sz w:val="22"/>
      <w:u w:val="single"/>
    </w:rPr>
  </w:style>
  <w:style w:type="paragraph" w:styleId="Heading2">
    <w:name w:val="heading 2"/>
    <w:basedOn w:val="Normal"/>
    <w:next w:val="Normal"/>
    <w:qFormat/>
    <w:rsid w:val="00203323"/>
    <w:pPr>
      <w:keepNext/>
      <w:jc w:val="center"/>
      <w:outlineLvl w:val="1"/>
    </w:pPr>
    <w:rPr>
      <w:rFonts w:ascii="Comic Sans MS" w:hAnsi="Comic Sans MS"/>
      <w:b/>
      <w:i/>
      <w:sz w:val="28"/>
      <w:u w:val="single"/>
    </w:rPr>
  </w:style>
  <w:style w:type="paragraph" w:styleId="Heading3">
    <w:name w:val="heading 3"/>
    <w:basedOn w:val="Normal"/>
    <w:next w:val="Normal"/>
    <w:qFormat/>
    <w:rsid w:val="00C13D33"/>
    <w:pPr>
      <w:keepNext/>
      <w:spacing w:before="240" w:after="60"/>
      <w:outlineLvl w:val="2"/>
    </w:pPr>
    <w:rPr>
      <w:rFonts w:ascii="Arial" w:hAnsi="Arial"/>
      <w:b/>
      <w:sz w:val="26"/>
      <w:szCs w:val="26"/>
    </w:rPr>
  </w:style>
  <w:style w:type="paragraph" w:styleId="Heading4">
    <w:name w:val="heading 4"/>
    <w:basedOn w:val="Normal"/>
    <w:next w:val="Normal"/>
    <w:qFormat/>
    <w:rsid w:val="000B7BEC"/>
    <w:pPr>
      <w:keepNext/>
      <w:spacing w:before="240" w:after="60"/>
      <w:outlineLvl w:val="3"/>
    </w:pPr>
    <w:rPr>
      <w:b/>
      <w:sz w:val="28"/>
      <w:szCs w:val="28"/>
    </w:rPr>
  </w:style>
  <w:style w:type="paragraph" w:styleId="Heading5">
    <w:name w:val="heading 5"/>
    <w:basedOn w:val="Normal"/>
    <w:next w:val="Normal"/>
    <w:qFormat/>
    <w:rsid w:val="000B7BEC"/>
    <w:pPr>
      <w:spacing w:before="240" w:after="60"/>
      <w:outlineLvl w:val="4"/>
    </w:pPr>
    <w:rPr>
      <w:b/>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03323"/>
    <w:rPr>
      <w:rFonts w:ascii="Comic Sans MS" w:hAnsi="Comic Sans MS"/>
      <w:sz w:val="22"/>
    </w:rPr>
  </w:style>
  <w:style w:type="paragraph" w:styleId="DocumentMap">
    <w:name w:val="Document Map"/>
    <w:basedOn w:val="Normal"/>
    <w:semiHidden/>
    <w:rsid w:val="00C13D33"/>
    <w:pPr>
      <w:shd w:val="clear" w:color="auto" w:fill="C6D5EC"/>
    </w:pPr>
    <w:rPr>
      <w:rFonts w:ascii="Lucida Grande" w:hAnsi="Lucida Grande"/>
      <w:sz w:val="24"/>
      <w:szCs w:val="24"/>
    </w:rPr>
  </w:style>
  <w:style w:type="paragraph" w:customStyle="1" w:styleId="Style1">
    <w:name w:val="Style1"/>
    <w:basedOn w:val="Heading1"/>
    <w:next w:val="Heading2"/>
    <w:rsid w:val="00C13D33"/>
    <w:rPr>
      <w:color w:val="0000FF"/>
      <w:sz w:val="36"/>
    </w:rPr>
  </w:style>
  <w:style w:type="paragraph" w:customStyle="1" w:styleId="1-Chapitre">
    <w:name w:val="1- Chapitre"/>
    <w:basedOn w:val="Heading1"/>
    <w:next w:val="BodyText"/>
    <w:autoRedefine/>
    <w:rsid w:val="000B7BEC"/>
    <w:pPr>
      <w:jc w:val="center"/>
    </w:pPr>
    <w:rPr>
      <w:color w:val="0000FF"/>
      <w:sz w:val="36"/>
    </w:rPr>
  </w:style>
  <w:style w:type="paragraph" w:customStyle="1" w:styleId="2-Titre">
    <w:name w:val="2 - Titre"/>
    <w:basedOn w:val="Heading2"/>
    <w:next w:val="BodyText"/>
    <w:autoRedefine/>
    <w:rsid w:val="00C13D33"/>
    <w:pPr>
      <w:jc w:val="left"/>
    </w:pPr>
    <w:rPr>
      <w:b w:val="0"/>
      <w:color w:val="FF0000"/>
    </w:rPr>
  </w:style>
  <w:style w:type="paragraph" w:customStyle="1" w:styleId="3-Soustitre">
    <w:name w:val="3 - Sous titre"/>
    <w:basedOn w:val="Heading3"/>
    <w:next w:val="BodyText"/>
    <w:autoRedefine/>
    <w:rsid w:val="00C13D33"/>
    <w:rPr>
      <w:rFonts w:ascii="Comic Sans MS" w:hAnsi="Comic Sans MS"/>
      <w:b w:val="0"/>
      <w:color w:val="00FF00"/>
      <w:sz w:val="24"/>
      <w:u w:val="single"/>
    </w:rPr>
  </w:style>
  <w:style w:type="paragraph" w:styleId="BodyTextIndent">
    <w:name w:val="Body Text Indent"/>
    <w:basedOn w:val="Normal"/>
    <w:rsid w:val="000B7BEC"/>
    <w:pPr>
      <w:ind w:left="1620"/>
    </w:pPr>
    <w:rPr>
      <w:sz w:val="24"/>
    </w:rPr>
  </w:style>
  <w:style w:type="paragraph" w:customStyle="1" w:styleId="4-paragraphe">
    <w:name w:val="4- paragraphe"/>
    <w:basedOn w:val="Heading4"/>
    <w:next w:val="BodyText"/>
    <w:autoRedefine/>
    <w:rsid w:val="000B7BEC"/>
    <w:rPr>
      <w:rFonts w:ascii="Comic Sans MS" w:hAnsi="Comic Sans MS"/>
      <w:color w:val="0000FF"/>
      <w:sz w:val="22"/>
    </w:rPr>
  </w:style>
  <w:style w:type="paragraph" w:customStyle="1" w:styleId="5-petittruc">
    <w:name w:val="5- petit truc"/>
    <w:basedOn w:val="Heading5"/>
    <w:next w:val="BodyText"/>
    <w:autoRedefine/>
    <w:rsid w:val="000B7BEC"/>
    <w:rPr>
      <w:u w:val="single"/>
    </w:rPr>
  </w:style>
  <w:style w:type="table" w:styleId="TableGrid">
    <w:name w:val="Table Grid"/>
    <w:basedOn w:val="TableNormal"/>
    <w:rsid w:val="004615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7214</Words>
  <Characters>39683</Characters>
  <Application>Microsoft Office Word</Application>
  <DocSecurity>0</DocSecurity>
  <Lines>330</Lines>
  <Paragraphs>93</Paragraphs>
  <ScaleCrop>false</ScaleCrop>
  <HeadingPairs>
    <vt:vector size="8" baseType="variant">
      <vt:variant>
        <vt:lpstr>Title</vt:lpstr>
      </vt:variant>
      <vt:variant>
        <vt:i4>1</vt:i4>
      </vt:variant>
      <vt:variant>
        <vt:lpstr>Headings</vt:lpstr>
      </vt:variant>
      <vt:variant>
        <vt:i4>54</vt:i4>
      </vt:variant>
      <vt:variant>
        <vt:lpstr>Titre</vt:lpstr>
      </vt:variant>
      <vt:variant>
        <vt:i4>1</vt:i4>
      </vt:variant>
      <vt:variant>
        <vt:lpstr>Titres</vt:lpstr>
      </vt:variant>
      <vt:variant>
        <vt:i4>54</vt:i4>
      </vt:variant>
    </vt:vector>
  </HeadingPairs>
  <TitlesOfParts>
    <vt:vector size="110" baseType="lpstr">
      <vt:lpstr>OCCLUSODONTIE</vt:lpstr>
      <vt:lpstr>OCCLUSODONTIE</vt:lpstr>
      <vt:lpstr/>
      <vt:lpstr>Chapitre 1 : Introduction</vt:lpstr>
      <vt:lpstr>    1.1 Généralités</vt:lpstr>
      <vt:lpstr>        1.1.1 Définitions</vt:lpstr>
      <vt:lpstr>        1.1.2 L’appareil manducateur</vt:lpstr>
      <vt:lpstr>        1.1.3 Signes cliniques</vt:lpstr>
      <vt:lpstr>        1.1.4 Etiologie</vt:lpstr>
      <vt:lpstr>    1.2 Anatomie dentaire, occlusion et ATM</vt:lpstr>
      <vt:lpstr>        1.2.1 Elément osseux</vt:lpstr>
      <vt:lpstr>        1.2.2 L’appareil discal</vt:lpstr>
      <vt:lpstr>        1.2.3 Eléments musculaires</vt:lpstr>
      <vt:lpstr>        1.2.4 Cinématique mandibulaire</vt:lpstr>
      <vt:lpstr>Chapitre 2 : Manifestations cliniques et physiopathologiques</vt:lpstr>
      <vt:lpstr>    2.1 Manifestations Manducatrices</vt:lpstr>
      <vt:lpstr>        2.1.1 Manifestations musculaires</vt:lpstr>
      <vt:lpstr>        2.1.2 Manifestations articulaires</vt:lpstr>
      <vt:lpstr>        2.1.3 Atteinte de l’appareil discal</vt:lpstr>
      <vt:lpstr>    2.2 Manifestations Alvéolo-dentaires</vt:lpstr>
      <vt:lpstr>    2.3 Manifestations Crâniennes</vt:lpstr>
      <vt:lpstr>        Céphalées :</vt:lpstr>
      <vt:lpstr>        Otologiques :</vt:lpstr>
      <vt:lpstr>    2.4 Faciales</vt:lpstr>
      <vt:lpstr>    2.5 Cervicales</vt:lpstr>
      <vt:lpstr>Chapitre 3 : Etiologies</vt:lpstr>
      <vt:lpstr>    3.1 Facteurs somatiques locaux</vt:lpstr>
      <vt:lpstr>        3.1.1 Troubles de l’occlusion</vt:lpstr>
      <vt:lpstr>        3.1.2 Cas particuliers</vt:lpstr>
      <vt:lpstr>    3.2 facteurs psychologiques</vt:lpstr>
      <vt:lpstr>        3.2.1 troubles mineurs</vt:lpstr>
      <vt:lpstr>        3.2.2 troubles majeurs nécessitant une psychothérapie</vt:lpstr>
      <vt:lpstr>    3.3 facteurs somatiques généraux</vt:lpstr>
      <vt:lpstr>Chapitre 4 : Le diagnostic</vt:lpstr>
      <vt:lpstr>    4.1 Recherche des signes cliniques</vt:lpstr>
      <vt:lpstr>        4.1.1 Interrogatoire : motif de la consultation et anamnèse</vt:lpstr>
      <vt:lpstr>        4.1.2 Examen musculaire</vt:lpstr>
      <vt:lpstr>        4.1.3 Examen articulaire et de la motilité mdb.</vt:lpstr>
      <vt:lpstr>        4.1.4 Tests cliniques</vt:lpstr>
      <vt:lpstr>        4.1.5 Conclusion</vt:lpstr>
      <vt:lpstr>    4.2 Recherche étiologique</vt:lpstr>
      <vt:lpstr>        4.2.1. Générales</vt:lpstr>
      <vt:lpstr>        4.2.2. Psychiques</vt:lpstr>
      <vt:lpstr>        4.2.3. Locales</vt:lpstr>
      <vt:lpstr>    4.3 Examens complémentaires</vt:lpstr>
      <vt:lpstr>        4.3.1 Radiologiques</vt:lpstr>
      <vt:lpstr>        4.3.2 Les simulateurs de mouvements</vt:lpstr>
      <vt:lpstr>Chapitre 5 : Le Traitement</vt:lpstr>
      <vt:lpstr>    5.1 Les différents traitements disponibles</vt:lpstr>
      <vt:lpstr>    5.2 Les 2 tableaux cliniques</vt:lpstr>
      <vt:lpstr>        5.2.1 Phase aiguë</vt:lpstr>
      <vt:lpstr>        5.2.2 Phase chronique</vt:lpstr>
      <vt:lpstr>    5.3 Le traitement</vt:lpstr>
      <vt:lpstr>        5.3.1 L’étape Transitoire</vt:lpstr>
      <vt:lpstr>        5.3.2 Étape définitive : la réhabilitation occlusale</vt:lpstr>
      <vt:lpstr>OCCLUSODONTIE</vt:lpstr>
      <vt:lpstr>OCCLUSODONTIE</vt:lpstr>
      <vt:lpstr/>
      <vt:lpstr>Chapitre 1 : Introduction</vt:lpstr>
      <vt:lpstr>    1.1 Généralités</vt:lpstr>
      <vt:lpstr>        1.1.1 Définitions</vt:lpstr>
      <vt:lpstr>        1.1.2 L’appareil manducateur</vt:lpstr>
      <vt:lpstr>        1.1.3 Signes cliniques</vt:lpstr>
      <vt:lpstr>        1.1.4 Etiologie</vt:lpstr>
      <vt:lpstr>    1.2 Anatomie dentaire, occlusion et ATM</vt:lpstr>
      <vt:lpstr>        1.2.1 Elément osseux</vt:lpstr>
      <vt:lpstr>        1.2.2 L’appareil discal</vt:lpstr>
      <vt:lpstr>        1.2.3 Eléments musculaires</vt:lpstr>
      <vt:lpstr>        1.2.4 Cinématique mandibulaire</vt:lpstr>
      <vt:lpstr>Chapitre 2 : Manifestations cliniques et physiopathologiques</vt:lpstr>
      <vt:lpstr>    2.1 Manifestations Manducatrices</vt:lpstr>
      <vt:lpstr>        2.1.1 Manifestations musculaires</vt:lpstr>
      <vt:lpstr>        2.1.2 Manifestations articulaires</vt:lpstr>
      <vt:lpstr>        2.1.3 Atteinte de l’appareil discal</vt:lpstr>
      <vt:lpstr>    2.2 Manifestations Alvéolo-dentaires</vt:lpstr>
      <vt:lpstr>    2.3 Manifestations Crâniennes</vt:lpstr>
      <vt:lpstr>        Céphalées :</vt:lpstr>
      <vt:lpstr>        Otologiques :</vt:lpstr>
      <vt:lpstr>    2.4 Faciales</vt:lpstr>
      <vt:lpstr>    2.5 Cervicales</vt:lpstr>
      <vt:lpstr>Chapitre 3 : Etiologies</vt:lpstr>
      <vt:lpstr>    3.1 Facteurs somatiques locaux</vt:lpstr>
      <vt:lpstr>        3.1.1 Troubles de l’occlusion</vt:lpstr>
      <vt:lpstr>        3.1.2 Cas particuliers</vt:lpstr>
      <vt:lpstr>    3.2 facteurs psychologiques</vt:lpstr>
      <vt:lpstr>        3.2.1 troubles mineurs</vt:lpstr>
      <vt:lpstr>        3.2.2 troubles majeurs nécessitant une psychothérapie</vt:lpstr>
      <vt:lpstr>    3.3 facteurs somatiques généraux</vt:lpstr>
      <vt:lpstr>Chapitre 4 : Le diagnostic</vt:lpstr>
      <vt:lpstr>    4.1 Recherche des signes cliniques</vt:lpstr>
      <vt:lpstr>        4.1.1 Interrogatoire : motif de la consultation et anamnèse</vt:lpstr>
      <vt:lpstr>        4.1.2 Examen musculaire</vt:lpstr>
      <vt:lpstr>        4.1.3 Examen articulaire et de la motilité mdb.</vt:lpstr>
      <vt:lpstr>        4.1.4 Tests cliniques</vt:lpstr>
      <vt:lpstr>        4.1.5 Conclusion</vt:lpstr>
      <vt:lpstr>    4.2 Recherche étiologique</vt:lpstr>
      <vt:lpstr>        4.2.1. Générales</vt:lpstr>
      <vt:lpstr>        4.2.2. Psychiques</vt:lpstr>
      <vt:lpstr>        4.2.3. Locales</vt:lpstr>
      <vt:lpstr>    4.3 Examens complémentaires</vt:lpstr>
      <vt:lpstr>        4.3.1 Radiologiques</vt:lpstr>
      <vt:lpstr>        4.3.2 Les simulateurs de mouvements</vt:lpstr>
      <vt:lpstr>Chapitre 5 : Le Traitement</vt:lpstr>
      <vt:lpstr>    5.1 Les différents traitements disponibles</vt:lpstr>
      <vt:lpstr>    5.2 Les 2 tableaux cliniques</vt:lpstr>
      <vt:lpstr>        5.2.1 Phase aiguë</vt:lpstr>
      <vt:lpstr>        5.2.2 Phase chronique</vt:lpstr>
      <vt:lpstr>    5.3 Le traitement</vt:lpstr>
      <vt:lpstr>        5.3.1 L’étape Transitoire</vt:lpstr>
      <vt:lpstr>        5.3.2 Étape définitive : la réhabilitation occlusale</vt:lpstr>
    </vt:vector>
  </TitlesOfParts>
  <Company/>
  <LinksUpToDate>false</LinksUpToDate>
  <CharactersWithSpaces>46804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2015-08-06T17:30:00Z</dcterms:created>
  <dcterms:modified xsi:type="dcterms:W3CDTF">2015-08-06T17:30:00Z</dcterms:modified>
</cp:coreProperties>
</file>