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6C" w:rsidRPr="00D607F3" w:rsidRDefault="002857B3" w:rsidP="006E0B4E">
      <w:pPr>
        <w:pStyle w:val="Title"/>
        <w:spacing w:after="0"/>
        <w:rPr>
          <w:color w:val="FF0000"/>
          <w:sz w:val="24"/>
          <w:szCs w:val="24"/>
        </w:rPr>
      </w:pPr>
      <w:r w:rsidRPr="00D607F3">
        <w:rPr>
          <w:color w:val="FF0000"/>
          <w:sz w:val="24"/>
          <w:szCs w:val="24"/>
        </w:rPr>
        <w:t>Régulation de l’expression des génomes</w:t>
      </w:r>
    </w:p>
    <w:p w:rsidR="002857B3" w:rsidRPr="006E0B4E" w:rsidRDefault="00F2628E" w:rsidP="006E0B4E">
      <w:pPr>
        <w:spacing w:after="0"/>
        <w:jc w:val="left"/>
        <w:rPr>
          <w:b/>
          <w:sz w:val="24"/>
          <w:szCs w:val="24"/>
          <w:u w:val="single"/>
        </w:rPr>
      </w:pPr>
      <w:r w:rsidRPr="006E0B4E">
        <w:rPr>
          <w:b/>
          <w:sz w:val="24"/>
          <w:szCs w:val="24"/>
          <w:u w:val="single"/>
        </w:rPr>
        <w:t xml:space="preserve">Chapitre 1 : </w:t>
      </w:r>
      <w:r w:rsidR="002857B3" w:rsidRPr="006E0B4E">
        <w:rPr>
          <w:b/>
          <w:sz w:val="24"/>
          <w:szCs w:val="24"/>
          <w:u w:val="single"/>
        </w:rPr>
        <w:t>Les procaryotes</w:t>
      </w:r>
    </w:p>
    <w:p w:rsidR="002857B3" w:rsidRPr="006E0B4E" w:rsidRDefault="002857B3" w:rsidP="006E0B4E">
      <w:pPr>
        <w:spacing w:after="0"/>
        <w:rPr>
          <w:sz w:val="24"/>
          <w:szCs w:val="24"/>
        </w:rPr>
      </w:pPr>
      <w:r w:rsidRPr="006E0B4E">
        <w:rPr>
          <w:sz w:val="24"/>
          <w:szCs w:val="24"/>
        </w:rPr>
        <w:t>Présentation de la diversité des mécanismes par lesquels les bactéries contrôlent la régulation de leur génome, en fonction des conditions environnementales. On ne s’intéresse qu’aux bases moléculaires.</w:t>
      </w:r>
    </w:p>
    <w:p w:rsidR="002857B3" w:rsidRPr="006E0B4E" w:rsidRDefault="002857B3" w:rsidP="006E0B4E">
      <w:pPr>
        <w:pStyle w:val="Heading1"/>
        <w:spacing w:before="0"/>
        <w:rPr>
          <w:sz w:val="24"/>
          <w:szCs w:val="24"/>
        </w:rPr>
      </w:pPr>
      <w:bookmarkStart w:id="0" w:name="_Toc186425867"/>
      <w:r w:rsidRPr="006E0B4E">
        <w:rPr>
          <w:sz w:val="24"/>
          <w:szCs w:val="24"/>
        </w:rPr>
        <w:t>Introduction</w:t>
      </w:r>
      <w:bookmarkEnd w:id="0"/>
    </w:p>
    <w:p w:rsidR="002857B3" w:rsidRPr="006E0B4E" w:rsidRDefault="002857B3" w:rsidP="006E0B4E">
      <w:pPr>
        <w:pStyle w:val="Heading2"/>
        <w:spacing w:before="0"/>
        <w:rPr>
          <w:sz w:val="24"/>
          <w:szCs w:val="24"/>
        </w:rPr>
      </w:pPr>
      <w:bookmarkStart w:id="1" w:name="_Toc186425868"/>
      <w:r w:rsidRPr="006E0B4E">
        <w:rPr>
          <w:sz w:val="24"/>
          <w:szCs w:val="24"/>
        </w:rPr>
        <w:t>Pourquoi y a-t-il régulation </w:t>
      </w:r>
      <w:r w:rsidR="00572D81" w:rsidRPr="006E0B4E">
        <w:rPr>
          <w:sz w:val="24"/>
          <w:szCs w:val="24"/>
        </w:rPr>
        <w:t xml:space="preserve">de l’expression des gènes </w:t>
      </w:r>
      <w:r w:rsidRPr="006E0B4E">
        <w:rPr>
          <w:sz w:val="24"/>
          <w:szCs w:val="24"/>
        </w:rPr>
        <w:t>?</w:t>
      </w:r>
      <w:bookmarkEnd w:id="1"/>
    </w:p>
    <w:p w:rsidR="00572D81" w:rsidRDefault="00572D81" w:rsidP="006E0B4E">
      <w:pPr>
        <w:spacing w:after="0"/>
        <w:rPr>
          <w:sz w:val="24"/>
          <w:szCs w:val="24"/>
        </w:rPr>
      </w:pPr>
      <w:r w:rsidRPr="006E0B4E">
        <w:rPr>
          <w:sz w:val="24"/>
          <w:szCs w:val="24"/>
        </w:rPr>
        <w:t>On parle d’adaptation phénotypique, ou d’acclimatation. Les bactéries ont la faculté de s’adapter à des conditions, des environnements changeants. Cette capacité est connue depuis très longtemps par rapport à l’existence transitoire de certaines enzymes, on la connaissait bien avant la bio mol actuelle. Depuis que l’on dispose d’outils et des travaux, on sait que cette adaptation s’exprime en termes de régulations de l’expression des gènes. Il y a régulation pour répondre aux conditions changeantes de l’environnement. Un « </w:t>
      </w:r>
      <w:proofErr w:type="spellStart"/>
      <w:r w:rsidRPr="006E0B4E">
        <w:rPr>
          <w:sz w:val="24"/>
          <w:szCs w:val="24"/>
        </w:rPr>
        <w:t>sensor</w:t>
      </w:r>
      <w:proofErr w:type="spellEnd"/>
      <w:r w:rsidRPr="006E0B4E">
        <w:rPr>
          <w:sz w:val="24"/>
          <w:szCs w:val="24"/>
        </w:rPr>
        <w:t xml:space="preserve"> » est une molécule relais qui transmet l’information d’un signal capté à un composé appelé régulateur. Ce composé effectue alors son action positive ou négative. </w:t>
      </w:r>
      <w:proofErr w:type="spellStart"/>
      <w:r w:rsidRPr="006E0B4E">
        <w:rPr>
          <w:sz w:val="24"/>
          <w:szCs w:val="24"/>
        </w:rPr>
        <w:t>Ca</w:t>
      </w:r>
      <w:proofErr w:type="spellEnd"/>
      <w:r w:rsidRPr="006E0B4E">
        <w:rPr>
          <w:sz w:val="24"/>
          <w:szCs w:val="24"/>
        </w:rPr>
        <w:t xml:space="preserve"> se traduit par une réponse, des protéines exprimées ou réprimées.</w:t>
      </w:r>
    </w:p>
    <w:p w:rsidR="00884268" w:rsidRPr="006E0B4E" w:rsidRDefault="00884268" w:rsidP="006E0B4E">
      <w:pPr>
        <w:spacing w:after="0"/>
        <w:rPr>
          <w:sz w:val="24"/>
          <w:szCs w:val="24"/>
        </w:rPr>
      </w:pPr>
      <w:r>
        <w:rPr>
          <w:noProof/>
          <w:sz w:val="24"/>
          <w:szCs w:val="24"/>
        </w:rPr>
        <w:drawing>
          <wp:inline distT="0" distB="0" distL="0" distR="0">
            <wp:extent cx="2162175" cy="3571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2162175" cy="3571875"/>
                    </a:xfrm>
                    <a:prstGeom prst="rect">
                      <a:avLst/>
                    </a:prstGeom>
                  </pic:spPr>
                </pic:pic>
              </a:graphicData>
            </a:graphic>
          </wp:inline>
        </w:drawing>
      </w:r>
      <w:bookmarkStart w:id="2" w:name="_GoBack"/>
      <w:bookmarkEnd w:id="2"/>
    </w:p>
    <w:p w:rsidR="00E50AEC" w:rsidRPr="006E0B4E" w:rsidRDefault="00E50AEC" w:rsidP="006E0B4E">
      <w:pPr>
        <w:pStyle w:val="Heading2"/>
        <w:spacing w:before="0"/>
        <w:rPr>
          <w:sz w:val="24"/>
          <w:szCs w:val="24"/>
        </w:rPr>
      </w:pPr>
      <w:bookmarkStart w:id="3" w:name="_Toc186425869"/>
      <w:r w:rsidRPr="006E0B4E">
        <w:rPr>
          <w:sz w:val="24"/>
          <w:szCs w:val="24"/>
        </w:rPr>
        <w:t>Niveaux de régulation</w:t>
      </w:r>
      <w:bookmarkEnd w:id="3"/>
    </w:p>
    <w:p w:rsidR="00572D81" w:rsidRPr="006E0B4E" w:rsidRDefault="00572D81" w:rsidP="006E0B4E">
      <w:pPr>
        <w:spacing w:after="0"/>
        <w:rPr>
          <w:sz w:val="24"/>
          <w:szCs w:val="24"/>
        </w:rPr>
      </w:pPr>
      <w:r w:rsidRPr="006E0B4E">
        <w:rPr>
          <w:sz w:val="24"/>
          <w:szCs w:val="24"/>
        </w:rPr>
        <w:t>Il existe 7 mécanismes principaux susceptibles de modifier la concentration à l’équilibre d’une protéine :</w:t>
      </w:r>
    </w:p>
    <w:p w:rsidR="00572D81" w:rsidRPr="006E0B4E" w:rsidRDefault="00572D81" w:rsidP="006E0B4E">
      <w:pPr>
        <w:pStyle w:val="ListParagraph"/>
        <w:numPr>
          <w:ilvl w:val="0"/>
          <w:numId w:val="2"/>
        </w:numPr>
        <w:spacing w:after="0"/>
        <w:rPr>
          <w:sz w:val="24"/>
          <w:szCs w:val="24"/>
        </w:rPr>
      </w:pPr>
      <w:r w:rsidRPr="006E0B4E">
        <w:rPr>
          <w:sz w:val="24"/>
          <w:szCs w:val="24"/>
        </w:rPr>
        <w:t>Synthèse de transcrit primaire</w:t>
      </w:r>
    </w:p>
    <w:p w:rsidR="00572D81" w:rsidRPr="006E0B4E" w:rsidRDefault="00572D81" w:rsidP="006E0B4E">
      <w:pPr>
        <w:pStyle w:val="ListParagraph"/>
        <w:numPr>
          <w:ilvl w:val="0"/>
          <w:numId w:val="2"/>
        </w:numPr>
        <w:spacing w:after="0"/>
        <w:rPr>
          <w:sz w:val="24"/>
          <w:szCs w:val="24"/>
        </w:rPr>
      </w:pPr>
      <w:r w:rsidRPr="006E0B4E">
        <w:rPr>
          <w:sz w:val="24"/>
          <w:szCs w:val="24"/>
        </w:rPr>
        <w:t xml:space="preserve">Maturation post </w:t>
      </w:r>
      <w:proofErr w:type="spellStart"/>
      <w:r w:rsidRPr="006E0B4E">
        <w:rPr>
          <w:sz w:val="24"/>
          <w:szCs w:val="24"/>
        </w:rPr>
        <w:t>transcriptionnelle</w:t>
      </w:r>
      <w:proofErr w:type="spellEnd"/>
      <w:r w:rsidRPr="006E0B4E">
        <w:rPr>
          <w:sz w:val="24"/>
          <w:szCs w:val="24"/>
        </w:rPr>
        <w:t xml:space="preserve"> de l’ARNm</w:t>
      </w:r>
    </w:p>
    <w:p w:rsidR="00572D81" w:rsidRPr="006E0B4E" w:rsidRDefault="00572D81" w:rsidP="006E0B4E">
      <w:pPr>
        <w:pStyle w:val="ListParagraph"/>
        <w:numPr>
          <w:ilvl w:val="0"/>
          <w:numId w:val="2"/>
        </w:numPr>
        <w:spacing w:after="0"/>
        <w:rPr>
          <w:sz w:val="24"/>
          <w:szCs w:val="24"/>
        </w:rPr>
      </w:pPr>
      <w:r w:rsidRPr="006E0B4E">
        <w:rPr>
          <w:sz w:val="24"/>
          <w:szCs w:val="24"/>
        </w:rPr>
        <w:t>Dégradation de l’ARNm</w:t>
      </w:r>
    </w:p>
    <w:p w:rsidR="00572D81" w:rsidRPr="006E0B4E" w:rsidRDefault="00572D81" w:rsidP="006E0B4E">
      <w:pPr>
        <w:pStyle w:val="ListParagraph"/>
        <w:numPr>
          <w:ilvl w:val="0"/>
          <w:numId w:val="2"/>
        </w:numPr>
        <w:spacing w:after="0"/>
        <w:rPr>
          <w:sz w:val="24"/>
          <w:szCs w:val="24"/>
        </w:rPr>
      </w:pPr>
      <w:r w:rsidRPr="006E0B4E">
        <w:rPr>
          <w:sz w:val="24"/>
          <w:szCs w:val="24"/>
        </w:rPr>
        <w:t>Synthèse protéique</w:t>
      </w:r>
    </w:p>
    <w:p w:rsidR="00572D81" w:rsidRPr="006E0B4E" w:rsidRDefault="00572D81" w:rsidP="006E0B4E">
      <w:pPr>
        <w:pStyle w:val="ListParagraph"/>
        <w:numPr>
          <w:ilvl w:val="0"/>
          <w:numId w:val="2"/>
        </w:numPr>
        <w:spacing w:after="0"/>
        <w:rPr>
          <w:sz w:val="24"/>
          <w:szCs w:val="24"/>
        </w:rPr>
      </w:pPr>
      <w:r w:rsidRPr="006E0B4E">
        <w:rPr>
          <w:sz w:val="24"/>
          <w:szCs w:val="24"/>
        </w:rPr>
        <w:t>Modifications post-traductionnelles</w:t>
      </w:r>
    </w:p>
    <w:p w:rsidR="00572D81" w:rsidRPr="006E0B4E" w:rsidRDefault="00572D81" w:rsidP="006E0B4E">
      <w:pPr>
        <w:pStyle w:val="ListParagraph"/>
        <w:numPr>
          <w:ilvl w:val="0"/>
          <w:numId w:val="2"/>
        </w:numPr>
        <w:spacing w:after="0"/>
        <w:rPr>
          <w:sz w:val="24"/>
          <w:szCs w:val="24"/>
        </w:rPr>
      </w:pPr>
      <w:r w:rsidRPr="006E0B4E">
        <w:rPr>
          <w:sz w:val="24"/>
          <w:szCs w:val="24"/>
        </w:rPr>
        <w:t>Ciblage et transport des protéines</w:t>
      </w:r>
    </w:p>
    <w:p w:rsidR="00572D81" w:rsidRPr="006E0B4E" w:rsidRDefault="00572D81" w:rsidP="006E0B4E">
      <w:pPr>
        <w:pStyle w:val="ListParagraph"/>
        <w:numPr>
          <w:ilvl w:val="0"/>
          <w:numId w:val="2"/>
        </w:numPr>
        <w:spacing w:after="0"/>
        <w:rPr>
          <w:sz w:val="24"/>
          <w:szCs w:val="24"/>
        </w:rPr>
      </w:pPr>
      <w:r w:rsidRPr="006E0B4E">
        <w:rPr>
          <w:sz w:val="24"/>
          <w:szCs w:val="24"/>
        </w:rPr>
        <w:t>Dégradation des protéines.</w:t>
      </w:r>
    </w:p>
    <w:p w:rsidR="00EB478F" w:rsidRPr="006E0B4E" w:rsidRDefault="00572D81" w:rsidP="006E0B4E">
      <w:pPr>
        <w:spacing w:after="0"/>
        <w:rPr>
          <w:sz w:val="24"/>
          <w:szCs w:val="24"/>
        </w:rPr>
      </w:pPr>
      <w:r w:rsidRPr="006E0B4E">
        <w:rPr>
          <w:sz w:val="24"/>
          <w:szCs w:val="24"/>
        </w:rPr>
        <w:t>Toutes les étapes constituent des sites possibles de régulati</w:t>
      </w:r>
      <w:r w:rsidR="00EB478F" w:rsidRPr="006E0B4E">
        <w:rPr>
          <w:sz w:val="24"/>
          <w:szCs w:val="24"/>
        </w:rPr>
        <w:t xml:space="preserve">on. </w:t>
      </w:r>
    </w:p>
    <w:p w:rsidR="00572D81" w:rsidRPr="006E0B4E" w:rsidRDefault="00EB478F" w:rsidP="006E0B4E">
      <w:pPr>
        <w:spacing w:after="0"/>
        <w:rPr>
          <w:sz w:val="24"/>
          <w:szCs w:val="24"/>
        </w:rPr>
      </w:pPr>
      <w:r w:rsidRPr="006E0B4E">
        <w:rPr>
          <w:sz w:val="24"/>
          <w:szCs w:val="24"/>
        </w:rPr>
        <w:t xml:space="preserve">// </w:t>
      </w:r>
      <w:r w:rsidR="00572D81" w:rsidRPr="006E0B4E">
        <w:rPr>
          <w:sz w:val="24"/>
          <w:szCs w:val="24"/>
        </w:rPr>
        <w:t xml:space="preserve">Voir </w:t>
      </w:r>
      <w:r w:rsidRPr="006E0B4E">
        <w:rPr>
          <w:sz w:val="24"/>
          <w:szCs w:val="24"/>
        </w:rPr>
        <w:t>Biologie moléculaire de la cellule, 4ème édition, Médecine-Sciences, Flammarion, Page 379.</w:t>
      </w:r>
    </w:p>
    <w:p w:rsidR="00572D81" w:rsidRPr="006E0B4E" w:rsidRDefault="00572D81" w:rsidP="006E0B4E">
      <w:pPr>
        <w:spacing w:after="0"/>
        <w:rPr>
          <w:sz w:val="24"/>
          <w:szCs w:val="24"/>
        </w:rPr>
      </w:pPr>
      <w:r w:rsidRPr="006E0B4E">
        <w:rPr>
          <w:sz w:val="24"/>
          <w:szCs w:val="24"/>
        </w:rPr>
        <w:t>On se recentre sur 3 niveaux principaux de régulation :</w:t>
      </w:r>
    </w:p>
    <w:p w:rsidR="00572D81" w:rsidRPr="006E0B4E" w:rsidRDefault="00572D81" w:rsidP="006E0B4E">
      <w:pPr>
        <w:pStyle w:val="ListParagraph"/>
        <w:numPr>
          <w:ilvl w:val="0"/>
          <w:numId w:val="3"/>
        </w:numPr>
        <w:spacing w:after="0"/>
        <w:rPr>
          <w:sz w:val="24"/>
          <w:szCs w:val="24"/>
        </w:rPr>
      </w:pPr>
      <w:r w:rsidRPr="006E0B4E">
        <w:rPr>
          <w:sz w:val="24"/>
          <w:szCs w:val="24"/>
        </w:rPr>
        <w:t xml:space="preserve">Transcription : phase d’initiation (le plus souvent), c’est </w:t>
      </w:r>
      <w:r w:rsidRPr="006E0B4E">
        <w:rPr>
          <w:sz w:val="24"/>
          <w:szCs w:val="24"/>
          <w:u w:val="single"/>
        </w:rPr>
        <w:t>Le</w:t>
      </w:r>
      <w:r w:rsidRPr="006E0B4E">
        <w:rPr>
          <w:sz w:val="24"/>
          <w:szCs w:val="24"/>
        </w:rPr>
        <w:t xml:space="preserve"> site de régulation ; phase de terminaison</w:t>
      </w:r>
      <w:r w:rsidR="00EB478F" w:rsidRPr="006E0B4E">
        <w:rPr>
          <w:sz w:val="24"/>
          <w:szCs w:val="24"/>
        </w:rPr>
        <w:t xml:space="preserve"> (1)</w:t>
      </w:r>
    </w:p>
    <w:p w:rsidR="00572D81" w:rsidRPr="006E0B4E" w:rsidRDefault="00572D81" w:rsidP="006E0B4E">
      <w:pPr>
        <w:pStyle w:val="ListParagraph"/>
        <w:numPr>
          <w:ilvl w:val="0"/>
          <w:numId w:val="3"/>
        </w:numPr>
        <w:spacing w:after="0"/>
        <w:rPr>
          <w:sz w:val="24"/>
          <w:szCs w:val="24"/>
        </w:rPr>
      </w:pPr>
      <w:r w:rsidRPr="006E0B4E">
        <w:rPr>
          <w:sz w:val="24"/>
          <w:szCs w:val="24"/>
        </w:rPr>
        <w:lastRenderedPageBreak/>
        <w:t>Maturation : stabilité du transcrit</w:t>
      </w:r>
      <w:r w:rsidR="00EB478F" w:rsidRPr="006E0B4E">
        <w:rPr>
          <w:sz w:val="24"/>
          <w:szCs w:val="24"/>
        </w:rPr>
        <w:t xml:space="preserve"> (2)</w:t>
      </w:r>
    </w:p>
    <w:p w:rsidR="00572D81" w:rsidRPr="006E0B4E" w:rsidRDefault="00572D81" w:rsidP="006E0B4E">
      <w:pPr>
        <w:pStyle w:val="ListParagraph"/>
        <w:numPr>
          <w:ilvl w:val="0"/>
          <w:numId w:val="3"/>
        </w:numPr>
        <w:spacing w:after="0"/>
        <w:rPr>
          <w:sz w:val="24"/>
          <w:szCs w:val="24"/>
        </w:rPr>
      </w:pPr>
      <w:r w:rsidRPr="006E0B4E">
        <w:rPr>
          <w:sz w:val="24"/>
          <w:szCs w:val="24"/>
        </w:rPr>
        <w:t>Traduction : en général aux étapes d’initiation et de terminaison</w:t>
      </w:r>
      <w:r w:rsidR="00EB478F" w:rsidRPr="006E0B4E">
        <w:rPr>
          <w:sz w:val="24"/>
          <w:szCs w:val="24"/>
        </w:rPr>
        <w:t xml:space="preserve"> (4)</w:t>
      </w:r>
    </w:p>
    <w:p w:rsidR="00E50AEC" w:rsidRPr="006E0B4E" w:rsidRDefault="00E50AEC" w:rsidP="006E0B4E">
      <w:pPr>
        <w:pStyle w:val="Heading2"/>
        <w:spacing w:before="0"/>
        <w:rPr>
          <w:sz w:val="24"/>
          <w:szCs w:val="24"/>
        </w:rPr>
      </w:pPr>
      <w:bookmarkStart w:id="4" w:name="_Toc186425870"/>
      <w:r w:rsidRPr="006E0B4E">
        <w:rPr>
          <w:sz w:val="24"/>
          <w:szCs w:val="24"/>
        </w:rPr>
        <w:t>Quelques définitions</w:t>
      </w:r>
      <w:bookmarkEnd w:id="4"/>
    </w:p>
    <w:p w:rsidR="00EB478F" w:rsidRPr="006E0B4E" w:rsidRDefault="008E216A" w:rsidP="006E0B4E">
      <w:pPr>
        <w:spacing w:after="0"/>
        <w:rPr>
          <w:sz w:val="24"/>
          <w:szCs w:val="24"/>
        </w:rPr>
      </w:pPr>
      <w:r w:rsidRPr="006E0B4E">
        <w:rPr>
          <w:sz w:val="24"/>
          <w:szCs w:val="24"/>
        </w:rPr>
        <w:t xml:space="preserve">Les séquences codant des produits agissant en </w:t>
      </w:r>
      <w:proofErr w:type="spellStart"/>
      <w:r w:rsidRPr="006E0B4E">
        <w:rPr>
          <w:sz w:val="24"/>
          <w:szCs w:val="24"/>
        </w:rPr>
        <w:t>trans</w:t>
      </w:r>
      <w:proofErr w:type="spellEnd"/>
      <w:r w:rsidRPr="006E0B4E">
        <w:rPr>
          <w:sz w:val="24"/>
          <w:szCs w:val="24"/>
        </w:rPr>
        <w:t xml:space="preserve">, </w:t>
      </w:r>
      <w:r w:rsidR="00EB478F" w:rsidRPr="006E0B4E">
        <w:rPr>
          <w:sz w:val="24"/>
          <w:szCs w:val="24"/>
        </w:rPr>
        <w:t>les séquences agissant en cis :</w:t>
      </w:r>
    </w:p>
    <w:p w:rsidR="00572D81" w:rsidRPr="006E0B4E" w:rsidRDefault="008E216A" w:rsidP="006E0B4E">
      <w:pPr>
        <w:pStyle w:val="ListParagraph"/>
        <w:numPr>
          <w:ilvl w:val="0"/>
          <w:numId w:val="36"/>
        </w:numPr>
        <w:spacing w:after="0"/>
        <w:rPr>
          <w:sz w:val="24"/>
          <w:szCs w:val="24"/>
        </w:rPr>
      </w:pPr>
      <w:r w:rsidRPr="006E0B4E">
        <w:rPr>
          <w:sz w:val="24"/>
          <w:szCs w:val="24"/>
        </w:rPr>
        <w:t xml:space="preserve">On va parler de cis régulateur, ça correspond à un </w:t>
      </w:r>
      <w:r w:rsidRPr="006E0B4E">
        <w:rPr>
          <w:b/>
          <w:sz w:val="24"/>
          <w:szCs w:val="24"/>
        </w:rPr>
        <w:t>motif présent sur l’ADN qui exerce un effet régulateur</w:t>
      </w:r>
      <w:r w:rsidRPr="006E0B4E">
        <w:rPr>
          <w:sz w:val="24"/>
          <w:szCs w:val="24"/>
        </w:rPr>
        <w:t xml:space="preserve">, sa présence </w:t>
      </w:r>
      <w:proofErr w:type="gramStart"/>
      <w:r w:rsidRPr="006E0B4E">
        <w:rPr>
          <w:sz w:val="24"/>
          <w:szCs w:val="24"/>
        </w:rPr>
        <w:t>a</w:t>
      </w:r>
      <w:proofErr w:type="gramEnd"/>
      <w:r w:rsidRPr="006E0B4E">
        <w:rPr>
          <w:sz w:val="24"/>
          <w:szCs w:val="24"/>
        </w:rPr>
        <w:t xml:space="preserve"> un effet sur la régulation du motif. Par exemple, un Opérateur. </w:t>
      </w:r>
      <w:r w:rsidRPr="006E0B4E">
        <w:rPr>
          <w:b/>
          <w:sz w:val="24"/>
          <w:szCs w:val="24"/>
        </w:rPr>
        <w:t>Un locus agit en cis s’il est sur la même molécule d’ADN que sa cible</w:t>
      </w:r>
      <w:r w:rsidRPr="006E0B4E">
        <w:rPr>
          <w:sz w:val="24"/>
          <w:szCs w:val="24"/>
        </w:rPr>
        <w:t xml:space="preserve">. Le plus souvent, il est </w:t>
      </w:r>
      <w:r w:rsidRPr="006E0B4E">
        <w:rPr>
          <w:b/>
          <w:sz w:val="24"/>
          <w:szCs w:val="24"/>
        </w:rPr>
        <w:t>en amont du gène régulé</w:t>
      </w:r>
      <w:r w:rsidRPr="006E0B4E">
        <w:rPr>
          <w:sz w:val="24"/>
          <w:szCs w:val="24"/>
        </w:rPr>
        <w:t>.</w:t>
      </w:r>
    </w:p>
    <w:p w:rsidR="008E216A" w:rsidRPr="006E0B4E" w:rsidRDefault="008E216A" w:rsidP="006E0B4E">
      <w:pPr>
        <w:pStyle w:val="ListParagraph"/>
        <w:numPr>
          <w:ilvl w:val="0"/>
          <w:numId w:val="36"/>
        </w:numPr>
        <w:spacing w:after="0"/>
        <w:rPr>
          <w:sz w:val="24"/>
          <w:szCs w:val="24"/>
        </w:rPr>
      </w:pPr>
      <w:r w:rsidRPr="006E0B4E">
        <w:rPr>
          <w:sz w:val="24"/>
          <w:szCs w:val="24"/>
        </w:rPr>
        <w:t xml:space="preserve">Action en </w:t>
      </w:r>
      <w:proofErr w:type="spellStart"/>
      <w:r w:rsidRPr="006E0B4E">
        <w:rPr>
          <w:sz w:val="24"/>
          <w:szCs w:val="24"/>
        </w:rPr>
        <w:t>trans</w:t>
      </w:r>
      <w:proofErr w:type="spellEnd"/>
      <w:r w:rsidRPr="006E0B4E">
        <w:rPr>
          <w:sz w:val="24"/>
          <w:szCs w:val="24"/>
        </w:rPr>
        <w:t xml:space="preserve"> : un </w:t>
      </w:r>
      <w:proofErr w:type="spellStart"/>
      <w:r w:rsidRPr="006E0B4E">
        <w:rPr>
          <w:sz w:val="24"/>
          <w:szCs w:val="24"/>
        </w:rPr>
        <w:t>trans</w:t>
      </w:r>
      <w:proofErr w:type="spellEnd"/>
      <w:r w:rsidRPr="006E0B4E">
        <w:rPr>
          <w:sz w:val="24"/>
          <w:szCs w:val="24"/>
        </w:rPr>
        <w:t xml:space="preserve"> régulateur peut-être par exemple un </w:t>
      </w:r>
      <w:r w:rsidRPr="006E0B4E">
        <w:rPr>
          <w:b/>
          <w:sz w:val="24"/>
          <w:szCs w:val="24"/>
        </w:rPr>
        <w:t>facteur de transcription</w:t>
      </w:r>
      <w:r w:rsidRPr="006E0B4E">
        <w:rPr>
          <w:sz w:val="24"/>
          <w:szCs w:val="24"/>
        </w:rPr>
        <w:t xml:space="preserve">, ce n’est </w:t>
      </w:r>
      <w:r w:rsidRPr="006E0B4E">
        <w:rPr>
          <w:b/>
          <w:sz w:val="24"/>
          <w:szCs w:val="24"/>
        </w:rPr>
        <w:t>pas un élément de séquence</w:t>
      </w:r>
      <w:r w:rsidRPr="006E0B4E">
        <w:rPr>
          <w:sz w:val="24"/>
          <w:szCs w:val="24"/>
        </w:rPr>
        <w:t xml:space="preserve">, mais ça peut être une </w:t>
      </w:r>
      <w:r w:rsidRPr="006E0B4E">
        <w:rPr>
          <w:b/>
          <w:sz w:val="24"/>
          <w:szCs w:val="24"/>
        </w:rPr>
        <w:t>protéine</w:t>
      </w:r>
      <w:r w:rsidRPr="006E0B4E">
        <w:rPr>
          <w:sz w:val="24"/>
          <w:szCs w:val="24"/>
        </w:rPr>
        <w:t xml:space="preserve"> qui </w:t>
      </w:r>
      <w:r w:rsidRPr="006E0B4E">
        <w:rPr>
          <w:b/>
          <w:sz w:val="24"/>
          <w:szCs w:val="24"/>
        </w:rPr>
        <w:t>agit en se fixant</w:t>
      </w:r>
      <w:r w:rsidRPr="006E0B4E">
        <w:rPr>
          <w:sz w:val="24"/>
          <w:szCs w:val="24"/>
        </w:rPr>
        <w:t xml:space="preserve"> sur un </w:t>
      </w:r>
      <w:r w:rsidRPr="006E0B4E">
        <w:rPr>
          <w:b/>
          <w:sz w:val="24"/>
          <w:szCs w:val="24"/>
        </w:rPr>
        <w:t>élément cible</w:t>
      </w:r>
      <w:r w:rsidRPr="006E0B4E">
        <w:rPr>
          <w:sz w:val="24"/>
          <w:szCs w:val="24"/>
        </w:rPr>
        <w:t xml:space="preserve">, qui peut être </w:t>
      </w:r>
      <w:r w:rsidRPr="006E0B4E">
        <w:rPr>
          <w:b/>
          <w:sz w:val="24"/>
          <w:szCs w:val="24"/>
        </w:rPr>
        <w:t>de type opérateur</w:t>
      </w:r>
      <w:r w:rsidRPr="006E0B4E">
        <w:rPr>
          <w:sz w:val="24"/>
          <w:szCs w:val="24"/>
        </w:rPr>
        <w:t xml:space="preserve">. </w:t>
      </w:r>
      <w:r w:rsidRPr="006E0B4E">
        <w:rPr>
          <w:b/>
          <w:sz w:val="24"/>
          <w:szCs w:val="24"/>
        </w:rPr>
        <w:t>Il peut contrôler un autre locus même à partir d’une autre molécule d’ADN</w:t>
      </w:r>
      <w:r w:rsidRPr="006E0B4E">
        <w:rPr>
          <w:sz w:val="24"/>
          <w:szCs w:val="24"/>
        </w:rPr>
        <w:t xml:space="preserve">. Par exemple, lac I, en émettant une protéine, peut agir sur un opérateur. </w:t>
      </w:r>
      <w:r w:rsidRPr="006E0B4E">
        <w:rPr>
          <w:b/>
          <w:sz w:val="24"/>
          <w:szCs w:val="24"/>
        </w:rPr>
        <w:t xml:space="preserve">C’est la protéine elle-même qui est la molécule </w:t>
      </w:r>
      <w:proofErr w:type="spellStart"/>
      <w:r w:rsidRPr="006E0B4E">
        <w:rPr>
          <w:b/>
          <w:sz w:val="24"/>
          <w:szCs w:val="24"/>
        </w:rPr>
        <w:t>trans</w:t>
      </w:r>
      <w:proofErr w:type="spellEnd"/>
      <w:r w:rsidRPr="006E0B4E">
        <w:rPr>
          <w:b/>
          <w:sz w:val="24"/>
          <w:szCs w:val="24"/>
        </w:rPr>
        <w:t>, et pas le locus</w:t>
      </w:r>
      <w:r w:rsidRPr="006E0B4E">
        <w:rPr>
          <w:sz w:val="24"/>
          <w:szCs w:val="24"/>
        </w:rPr>
        <w:t>.</w:t>
      </w:r>
    </w:p>
    <w:p w:rsidR="008E216A" w:rsidRDefault="008E216A" w:rsidP="006E0B4E">
      <w:pPr>
        <w:spacing w:after="0"/>
        <w:rPr>
          <w:sz w:val="24"/>
          <w:szCs w:val="24"/>
        </w:rPr>
      </w:pPr>
      <w:r w:rsidRPr="006E0B4E">
        <w:rPr>
          <w:sz w:val="24"/>
          <w:szCs w:val="24"/>
        </w:rPr>
        <w:t xml:space="preserve">Gène structural / gène régulateur : un gène </w:t>
      </w:r>
      <w:r w:rsidRPr="006E0B4E">
        <w:rPr>
          <w:b/>
          <w:sz w:val="24"/>
          <w:szCs w:val="24"/>
        </w:rPr>
        <w:t>structural</w:t>
      </w:r>
      <w:r w:rsidRPr="006E0B4E">
        <w:rPr>
          <w:sz w:val="24"/>
          <w:szCs w:val="24"/>
        </w:rPr>
        <w:t xml:space="preserve"> code une </w:t>
      </w:r>
      <w:r w:rsidRPr="006E0B4E">
        <w:rPr>
          <w:b/>
          <w:sz w:val="24"/>
          <w:szCs w:val="24"/>
        </w:rPr>
        <w:t>protéine</w:t>
      </w:r>
      <w:r w:rsidRPr="006E0B4E">
        <w:rPr>
          <w:sz w:val="24"/>
          <w:szCs w:val="24"/>
        </w:rPr>
        <w:t xml:space="preserve">, un gène </w:t>
      </w:r>
      <w:r w:rsidRPr="006E0B4E">
        <w:rPr>
          <w:b/>
          <w:sz w:val="24"/>
          <w:szCs w:val="24"/>
        </w:rPr>
        <w:t>régulateur</w:t>
      </w:r>
      <w:r w:rsidRPr="006E0B4E">
        <w:rPr>
          <w:sz w:val="24"/>
          <w:szCs w:val="24"/>
        </w:rPr>
        <w:t xml:space="preserve"> code une </w:t>
      </w:r>
      <w:r w:rsidRPr="006E0B4E">
        <w:rPr>
          <w:b/>
          <w:sz w:val="24"/>
          <w:szCs w:val="24"/>
        </w:rPr>
        <w:t>protéine</w:t>
      </w:r>
      <w:r w:rsidRPr="006E0B4E">
        <w:rPr>
          <w:sz w:val="24"/>
          <w:szCs w:val="24"/>
        </w:rPr>
        <w:t xml:space="preserve"> impliquée dans la </w:t>
      </w:r>
      <w:r w:rsidRPr="006E0B4E">
        <w:rPr>
          <w:b/>
          <w:sz w:val="24"/>
          <w:szCs w:val="24"/>
        </w:rPr>
        <w:t>régulation</w:t>
      </w:r>
      <w:r w:rsidRPr="006E0B4E">
        <w:rPr>
          <w:sz w:val="24"/>
          <w:szCs w:val="24"/>
        </w:rPr>
        <w:t xml:space="preserve"> d’un autre gène.</w:t>
      </w:r>
      <w:r w:rsidR="00755734" w:rsidRPr="006E0B4E">
        <w:rPr>
          <w:sz w:val="24"/>
          <w:szCs w:val="24"/>
        </w:rPr>
        <w:t xml:space="preserve"> </w:t>
      </w:r>
    </w:p>
    <w:p w:rsidR="00884268" w:rsidRDefault="00884268" w:rsidP="006E0B4E">
      <w:pPr>
        <w:spacing w:after="0"/>
        <w:rPr>
          <w:sz w:val="24"/>
          <w:szCs w:val="24"/>
        </w:rPr>
      </w:pPr>
    </w:p>
    <w:p w:rsidR="00884268" w:rsidRDefault="00884268" w:rsidP="006E0B4E">
      <w:pPr>
        <w:spacing w:after="0"/>
        <w:rPr>
          <w:sz w:val="24"/>
          <w:szCs w:val="24"/>
        </w:rPr>
      </w:pPr>
      <w:r>
        <w:rPr>
          <w:noProof/>
          <w:sz w:val="24"/>
          <w:szCs w:val="24"/>
        </w:rPr>
        <w:drawing>
          <wp:inline distT="0" distB="0" distL="0" distR="0">
            <wp:extent cx="2066925" cy="2352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2066925" cy="2352675"/>
                    </a:xfrm>
                    <a:prstGeom prst="rect">
                      <a:avLst/>
                    </a:prstGeom>
                  </pic:spPr>
                </pic:pic>
              </a:graphicData>
            </a:graphic>
          </wp:inline>
        </w:drawing>
      </w:r>
    </w:p>
    <w:p w:rsidR="00884268" w:rsidRPr="006E0B4E" w:rsidRDefault="00884268" w:rsidP="006E0B4E">
      <w:pPr>
        <w:spacing w:after="0"/>
        <w:rPr>
          <w:sz w:val="24"/>
          <w:szCs w:val="24"/>
        </w:rPr>
      </w:pPr>
    </w:p>
    <w:p w:rsidR="006E5C73" w:rsidRPr="006E0B4E" w:rsidRDefault="008E216A" w:rsidP="006E0B4E">
      <w:pPr>
        <w:pStyle w:val="Heading2"/>
        <w:spacing w:before="0"/>
        <w:rPr>
          <w:sz w:val="24"/>
          <w:szCs w:val="24"/>
        </w:rPr>
      </w:pPr>
      <w:r w:rsidRPr="006E0B4E">
        <w:rPr>
          <w:sz w:val="24"/>
          <w:szCs w:val="24"/>
        </w:rPr>
        <w:tab/>
      </w:r>
      <w:bookmarkStart w:id="5" w:name="_Toc186425871"/>
      <w:r w:rsidR="006E5C73" w:rsidRPr="006E0B4E">
        <w:rPr>
          <w:sz w:val="24"/>
          <w:szCs w:val="24"/>
        </w:rPr>
        <w:t>Notion d’Opéron</w:t>
      </w:r>
      <w:bookmarkEnd w:id="5"/>
    </w:p>
    <w:p w:rsidR="008E216A" w:rsidRPr="006E0B4E" w:rsidRDefault="008E216A" w:rsidP="006E0B4E">
      <w:pPr>
        <w:spacing w:after="0"/>
        <w:rPr>
          <w:sz w:val="24"/>
          <w:szCs w:val="24"/>
        </w:rPr>
      </w:pPr>
      <w:r w:rsidRPr="006E0B4E">
        <w:rPr>
          <w:sz w:val="24"/>
          <w:szCs w:val="24"/>
        </w:rPr>
        <w:t xml:space="preserve">Opéron : c’est un ensemble de gènes structuraux organisés en groupes, contenant des gènes codant des protéines dont les fonctions sont apparentées (gènes </w:t>
      </w:r>
      <w:proofErr w:type="spellStart"/>
      <w:r w:rsidRPr="006E0B4E">
        <w:rPr>
          <w:sz w:val="24"/>
          <w:szCs w:val="24"/>
        </w:rPr>
        <w:t>co</w:t>
      </w:r>
      <w:proofErr w:type="spellEnd"/>
      <w:r w:rsidRPr="006E0B4E">
        <w:rPr>
          <w:sz w:val="24"/>
          <w:szCs w:val="24"/>
        </w:rPr>
        <w:t>-transcrits pour former une molécule d’ARN polycistronique = ARN unique, renferme plusieurs séquences potentielles).</w:t>
      </w:r>
    </w:p>
    <w:p w:rsidR="008E216A" w:rsidRPr="006E0B4E" w:rsidRDefault="008E216A" w:rsidP="006E0B4E">
      <w:pPr>
        <w:spacing w:after="0"/>
        <w:rPr>
          <w:sz w:val="24"/>
          <w:szCs w:val="24"/>
        </w:rPr>
      </w:pPr>
      <w:r w:rsidRPr="006E0B4E">
        <w:rPr>
          <w:sz w:val="24"/>
          <w:szCs w:val="24"/>
        </w:rPr>
        <w:t xml:space="preserve">A </w:t>
      </w:r>
      <w:proofErr w:type="spellStart"/>
      <w:r w:rsidRPr="006E0B4E">
        <w:rPr>
          <w:sz w:val="24"/>
          <w:szCs w:val="24"/>
        </w:rPr>
        <w:t>coté</w:t>
      </w:r>
      <w:proofErr w:type="spellEnd"/>
      <w:r w:rsidRPr="006E0B4E">
        <w:rPr>
          <w:sz w:val="24"/>
          <w:szCs w:val="24"/>
        </w:rPr>
        <w:t xml:space="preserve"> de ces gènes on retrouve des séquences adjacentes requises pour la transcription des promoteurs et des opérateurs et des séquences </w:t>
      </w:r>
      <w:r w:rsidR="00755734" w:rsidRPr="006E0B4E">
        <w:rPr>
          <w:sz w:val="24"/>
          <w:szCs w:val="24"/>
        </w:rPr>
        <w:t xml:space="preserve">impliquées dans la régulation. </w:t>
      </w:r>
    </w:p>
    <w:p w:rsidR="008E216A" w:rsidRPr="006E0B4E" w:rsidRDefault="008E216A" w:rsidP="006E0B4E">
      <w:pPr>
        <w:spacing w:after="0"/>
        <w:rPr>
          <w:sz w:val="24"/>
          <w:szCs w:val="24"/>
        </w:rPr>
      </w:pPr>
      <w:r w:rsidRPr="006E0B4E">
        <w:rPr>
          <w:sz w:val="24"/>
          <w:szCs w:val="24"/>
        </w:rPr>
        <w:t xml:space="preserve">Un </w:t>
      </w:r>
      <w:proofErr w:type="spellStart"/>
      <w:r w:rsidRPr="006E0B4E">
        <w:rPr>
          <w:sz w:val="24"/>
          <w:szCs w:val="24"/>
        </w:rPr>
        <w:t>régulon</w:t>
      </w:r>
      <w:proofErr w:type="spellEnd"/>
      <w:r w:rsidRPr="006E0B4E">
        <w:rPr>
          <w:sz w:val="24"/>
          <w:szCs w:val="24"/>
        </w:rPr>
        <w:t xml:space="preserve"> est un réseau d’opérons fonctionnant avec un régulateur commun.</w:t>
      </w:r>
      <w:r w:rsidR="00100783" w:rsidRPr="006E0B4E">
        <w:rPr>
          <w:sz w:val="24"/>
          <w:szCs w:val="24"/>
        </w:rPr>
        <w:t xml:space="preserve"> Par exemple, les opérons codant pour les enzymes du métabolisme glucidique ; le système des gènes de choc thermique qui répondent au changement de température</w:t>
      </w:r>
      <w:r w:rsidR="00755734" w:rsidRPr="006E0B4E">
        <w:rPr>
          <w:sz w:val="24"/>
          <w:szCs w:val="24"/>
        </w:rPr>
        <w:t> ; Les gènes qui sont induits (chez E. coli) en réponse à des agents endommageant l’ADN (appartenant à la réponse SOS).</w:t>
      </w:r>
    </w:p>
    <w:p w:rsidR="006E5C73" w:rsidRPr="006E0B4E" w:rsidRDefault="00100783" w:rsidP="006E0B4E">
      <w:pPr>
        <w:pStyle w:val="Heading1"/>
        <w:spacing w:before="0"/>
        <w:rPr>
          <w:sz w:val="24"/>
          <w:szCs w:val="24"/>
        </w:rPr>
      </w:pPr>
      <w:r w:rsidRPr="006E0B4E">
        <w:rPr>
          <w:sz w:val="24"/>
          <w:szCs w:val="24"/>
        </w:rPr>
        <w:tab/>
      </w:r>
      <w:bookmarkStart w:id="6" w:name="_Toc186425872"/>
      <w:r w:rsidR="006E5C73" w:rsidRPr="006E0B4E">
        <w:rPr>
          <w:sz w:val="24"/>
          <w:szCs w:val="24"/>
        </w:rPr>
        <w:t>Régulation de la transcription</w:t>
      </w:r>
      <w:bookmarkEnd w:id="6"/>
    </w:p>
    <w:p w:rsidR="006E5C73" w:rsidRPr="006E0B4E" w:rsidRDefault="006E5C73" w:rsidP="006E0B4E">
      <w:pPr>
        <w:pStyle w:val="Heading2"/>
        <w:spacing w:before="0"/>
        <w:rPr>
          <w:sz w:val="24"/>
          <w:szCs w:val="24"/>
        </w:rPr>
      </w:pPr>
      <w:bookmarkStart w:id="7" w:name="_Toc186425873"/>
      <w:r w:rsidRPr="006E0B4E">
        <w:rPr>
          <w:sz w:val="24"/>
          <w:szCs w:val="24"/>
        </w:rPr>
        <w:t>Stratégie de contrôle de l’initiation de la transcription</w:t>
      </w:r>
      <w:bookmarkEnd w:id="7"/>
    </w:p>
    <w:p w:rsidR="00100783" w:rsidRPr="006E0B4E" w:rsidRDefault="00100783" w:rsidP="006E0B4E">
      <w:pPr>
        <w:spacing w:after="0"/>
        <w:rPr>
          <w:sz w:val="24"/>
          <w:szCs w:val="24"/>
        </w:rPr>
      </w:pPr>
      <w:r w:rsidRPr="006E0B4E">
        <w:rPr>
          <w:sz w:val="24"/>
          <w:szCs w:val="24"/>
        </w:rPr>
        <w:t>Régulation : moyen pour la cellule de développer un mécanisme qui lui permet de réprimer les gènes qui codent pour des protéines inutiles et de les activer au moment où ils deviennent nécessaires. Pour répondre aux changements du milieu, la cellule a développé une grande variété de mécanismes.</w:t>
      </w:r>
    </w:p>
    <w:p w:rsidR="00100783" w:rsidRPr="006E0B4E" w:rsidRDefault="00100783" w:rsidP="006E0B4E">
      <w:pPr>
        <w:spacing w:after="0"/>
        <w:rPr>
          <w:sz w:val="24"/>
          <w:szCs w:val="24"/>
        </w:rPr>
      </w:pPr>
      <w:r w:rsidRPr="006E0B4E">
        <w:rPr>
          <w:sz w:val="24"/>
          <w:szCs w:val="24"/>
        </w:rPr>
        <w:t>On définit 2 classes de mécanismes de régulation :</w:t>
      </w:r>
    </w:p>
    <w:p w:rsidR="00100783" w:rsidRPr="006E0B4E" w:rsidRDefault="00100783" w:rsidP="006E0B4E">
      <w:pPr>
        <w:pStyle w:val="ListParagraph"/>
        <w:numPr>
          <w:ilvl w:val="0"/>
          <w:numId w:val="4"/>
        </w:numPr>
        <w:spacing w:after="0"/>
        <w:rPr>
          <w:sz w:val="24"/>
          <w:szCs w:val="24"/>
        </w:rPr>
      </w:pPr>
      <w:r w:rsidRPr="006E0B4E">
        <w:rPr>
          <w:sz w:val="24"/>
          <w:szCs w:val="24"/>
        </w:rPr>
        <w:t>Mécanismes opportunistes : quand la cellule a mis à profit la fonction particulière de la molécule régulée pour intervenir directement sur son expression.</w:t>
      </w:r>
    </w:p>
    <w:p w:rsidR="00100783" w:rsidRPr="006E0B4E" w:rsidRDefault="00100783" w:rsidP="006E0B4E">
      <w:pPr>
        <w:pStyle w:val="ListParagraph"/>
        <w:numPr>
          <w:ilvl w:val="0"/>
          <w:numId w:val="4"/>
        </w:numPr>
        <w:spacing w:after="0"/>
        <w:rPr>
          <w:sz w:val="24"/>
          <w:szCs w:val="24"/>
        </w:rPr>
      </w:pPr>
      <w:r w:rsidRPr="006E0B4E">
        <w:rPr>
          <w:sz w:val="24"/>
          <w:szCs w:val="24"/>
        </w:rPr>
        <w:lastRenderedPageBreak/>
        <w:t>Mécanismes généraux : la protéine dont la fonction est régulée n’est pas directement impliquée, il intervient le plus souvent une protéine oxydée.</w:t>
      </w:r>
    </w:p>
    <w:p w:rsidR="00100783" w:rsidRPr="006E0B4E" w:rsidRDefault="00100783" w:rsidP="006E0B4E">
      <w:pPr>
        <w:spacing w:after="0"/>
        <w:rPr>
          <w:sz w:val="24"/>
          <w:szCs w:val="24"/>
        </w:rPr>
      </w:pPr>
      <w:r w:rsidRPr="006E0B4E">
        <w:rPr>
          <w:sz w:val="24"/>
          <w:szCs w:val="24"/>
        </w:rPr>
        <w:t>Il existe 2 modes de régulation :</w:t>
      </w:r>
    </w:p>
    <w:p w:rsidR="00100783" w:rsidRPr="006E0B4E" w:rsidRDefault="00100783" w:rsidP="006E0B4E">
      <w:pPr>
        <w:pStyle w:val="ListParagraph"/>
        <w:numPr>
          <w:ilvl w:val="0"/>
          <w:numId w:val="4"/>
        </w:numPr>
        <w:spacing w:after="0"/>
        <w:rPr>
          <w:sz w:val="24"/>
          <w:szCs w:val="24"/>
        </w:rPr>
      </w:pPr>
      <w:r w:rsidRPr="006E0B4E">
        <w:rPr>
          <w:sz w:val="24"/>
          <w:szCs w:val="24"/>
        </w:rPr>
        <w:t>D’une façon positive, c'est-à-dire que l’interaction déclenche la transcription du gène</w:t>
      </w:r>
    </w:p>
    <w:p w:rsidR="00100783" w:rsidRPr="006E0B4E" w:rsidRDefault="00100783" w:rsidP="006E0B4E">
      <w:pPr>
        <w:pStyle w:val="ListParagraph"/>
        <w:numPr>
          <w:ilvl w:val="0"/>
          <w:numId w:val="4"/>
        </w:numPr>
        <w:spacing w:after="0"/>
        <w:rPr>
          <w:sz w:val="24"/>
          <w:szCs w:val="24"/>
        </w:rPr>
      </w:pPr>
      <w:r w:rsidRPr="006E0B4E">
        <w:rPr>
          <w:sz w:val="24"/>
          <w:szCs w:val="24"/>
        </w:rPr>
        <w:t>D’une façon négative quand l’interaction empêche la transcription du gène.</w:t>
      </w:r>
    </w:p>
    <w:p w:rsidR="00053953" w:rsidRPr="006E0B4E" w:rsidRDefault="00100783" w:rsidP="006E0B4E">
      <w:pPr>
        <w:spacing w:after="0"/>
        <w:rPr>
          <w:sz w:val="24"/>
          <w:szCs w:val="24"/>
        </w:rPr>
      </w:pPr>
      <w:r w:rsidRPr="006E0B4E">
        <w:rPr>
          <w:sz w:val="24"/>
          <w:szCs w:val="24"/>
        </w:rPr>
        <w:t>Quelques rappels sur l’initiation de la transcription chez les procaryotes : idées fortes : voir diapos</w:t>
      </w:r>
      <w:r w:rsidR="00053953" w:rsidRPr="006E0B4E">
        <w:rPr>
          <w:sz w:val="24"/>
          <w:szCs w:val="24"/>
        </w:rPr>
        <w:t>.</w:t>
      </w:r>
    </w:p>
    <w:p w:rsidR="00053953" w:rsidRPr="006E0B4E" w:rsidRDefault="00053953" w:rsidP="006E0B4E">
      <w:pPr>
        <w:spacing w:after="0"/>
        <w:rPr>
          <w:sz w:val="24"/>
          <w:szCs w:val="24"/>
        </w:rPr>
      </w:pPr>
      <w:r w:rsidRPr="006E0B4E">
        <w:rPr>
          <w:sz w:val="24"/>
          <w:szCs w:val="24"/>
        </w:rPr>
        <w:t>Quelques observations :</w:t>
      </w:r>
    </w:p>
    <w:p w:rsidR="00053953" w:rsidRPr="006E0B4E" w:rsidRDefault="00053953" w:rsidP="006E0B4E">
      <w:pPr>
        <w:pStyle w:val="ListParagraph"/>
        <w:numPr>
          <w:ilvl w:val="0"/>
          <w:numId w:val="4"/>
        </w:numPr>
        <w:spacing w:after="0"/>
        <w:rPr>
          <w:sz w:val="24"/>
          <w:szCs w:val="24"/>
        </w:rPr>
      </w:pPr>
      <w:r w:rsidRPr="006E0B4E">
        <w:rPr>
          <w:sz w:val="24"/>
          <w:szCs w:val="24"/>
        </w:rPr>
        <w:t>Un organisme unicellulaire, avec un temps de génération très court, doit pouvoir répondre rapidement à des changements de son environnement</w:t>
      </w:r>
    </w:p>
    <w:p w:rsidR="00053953" w:rsidRPr="006E0B4E" w:rsidRDefault="00053953" w:rsidP="006E0B4E">
      <w:pPr>
        <w:pStyle w:val="ListParagraph"/>
        <w:numPr>
          <w:ilvl w:val="0"/>
          <w:numId w:val="4"/>
        </w:numPr>
        <w:spacing w:after="0"/>
        <w:rPr>
          <w:sz w:val="24"/>
          <w:szCs w:val="24"/>
        </w:rPr>
      </w:pPr>
      <w:r w:rsidRPr="006E0B4E">
        <w:rPr>
          <w:sz w:val="24"/>
          <w:szCs w:val="24"/>
        </w:rPr>
        <w:t>Les demi-vies de la plupart des ARNm sont courtes (de l’ordre de quelques minutes)</w:t>
      </w:r>
    </w:p>
    <w:p w:rsidR="00053953" w:rsidRPr="006E0B4E" w:rsidRDefault="00053953" w:rsidP="006E0B4E">
      <w:pPr>
        <w:pStyle w:val="ListParagraph"/>
        <w:numPr>
          <w:ilvl w:val="0"/>
          <w:numId w:val="4"/>
        </w:numPr>
        <w:spacing w:after="0"/>
        <w:rPr>
          <w:sz w:val="24"/>
          <w:szCs w:val="24"/>
        </w:rPr>
      </w:pPr>
      <w:r w:rsidRPr="006E0B4E">
        <w:rPr>
          <w:sz w:val="24"/>
          <w:szCs w:val="24"/>
        </w:rPr>
        <w:t>La transcription et la traduction sont couplées et se réalisent dans le même compartiment cellulaire.</w:t>
      </w:r>
    </w:p>
    <w:p w:rsidR="00053953" w:rsidRPr="006E0B4E" w:rsidRDefault="00053953" w:rsidP="006E0B4E">
      <w:pPr>
        <w:spacing w:after="0"/>
        <w:rPr>
          <w:sz w:val="24"/>
          <w:szCs w:val="24"/>
          <w:u w:val="single"/>
        </w:rPr>
      </w:pPr>
      <w:r w:rsidRPr="006E0B4E">
        <w:rPr>
          <w:sz w:val="24"/>
          <w:szCs w:val="24"/>
          <w:u w:val="single"/>
        </w:rPr>
        <w:t>Ces constatations impliquent que la régulation génique doit prendre effet tôt, et il est effectivement constaté que le point de contrôle majeur est l’initiation de la transcription.</w:t>
      </w:r>
    </w:p>
    <w:p w:rsidR="00053953" w:rsidRPr="006E0B4E" w:rsidRDefault="00053953" w:rsidP="006E0B4E">
      <w:pPr>
        <w:spacing w:after="0"/>
        <w:rPr>
          <w:sz w:val="24"/>
          <w:szCs w:val="24"/>
        </w:rPr>
      </w:pPr>
      <w:r w:rsidRPr="006E0B4E">
        <w:rPr>
          <w:sz w:val="24"/>
          <w:szCs w:val="24"/>
        </w:rPr>
        <w:t>Il existe 2 modes distincts de contrôle de l’initiation de la transcription :</w:t>
      </w:r>
    </w:p>
    <w:p w:rsidR="00053953" w:rsidRPr="006E0B4E" w:rsidRDefault="00053953" w:rsidP="006E0B4E">
      <w:pPr>
        <w:pStyle w:val="ListParagraph"/>
        <w:numPr>
          <w:ilvl w:val="0"/>
          <w:numId w:val="4"/>
        </w:numPr>
        <w:spacing w:after="0"/>
        <w:rPr>
          <w:sz w:val="24"/>
          <w:szCs w:val="24"/>
        </w:rPr>
      </w:pPr>
      <w:r w:rsidRPr="006E0B4E">
        <w:rPr>
          <w:sz w:val="24"/>
          <w:szCs w:val="24"/>
        </w:rPr>
        <w:t xml:space="preserve">Un contrôle constitutif qui dépend </w:t>
      </w:r>
      <w:r w:rsidR="00515BC1" w:rsidRPr="006E0B4E">
        <w:rPr>
          <w:sz w:val="24"/>
          <w:szCs w:val="24"/>
        </w:rPr>
        <w:t xml:space="preserve">uniquement </w:t>
      </w:r>
      <w:r w:rsidRPr="006E0B4E">
        <w:rPr>
          <w:sz w:val="24"/>
          <w:szCs w:val="24"/>
        </w:rPr>
        <w:t>de la structure du promoteur</w:t>
      </w:r>
      <w:r w:rsidR="00515BC1" w:rsidRPr="006E0B4E">
        <w:rPr>
          <w:sz w:val="24"/>
          <w:szCs w:val="24"/>
        </w:rPr>
        <w:t>, de sa séquence. Le niveau de base de l’initiation de la transcription déterminé par la structure du promoteur. Il y a une variabilité dans la séquence consensus du promoteur : modification de l’efficacité du promoteur, définit promoteur fort ou faible. L’écartement des boites fait varier aussi l’efficacité.</w:t>
      </w:r>
    </w:p>
    <w:p w:rsidR="00053953" w:rsidRPr="006E0B4E" w:rsidRDefault="00053953" w:rsidP="006E0B4E">
      <w:pPr>
        <w:pStyle w:val="ListParagraph"/>
        <w:numPr>
          <w:ilvl w:val="0"/>
          <w:numId w:val="4"/>
        </w:numPr>
        <w:spacing w:after="0"/>
        <w:rPr>
          <w:sz w:val="24"/>
          <w:szCs w:val="24"/>
        </w:rPr>
      </w:pPr>
      <w:r w:rsidRPr="006E0B4E">
        <w:rPr>
          <w:sz w:val="24"/>
          <w:szCs w:val="24"/>
        </w:rPr>
        <w:t>Un contrôle de régulation qui est sous la dépendance de protéines régulatrices</w:t>
      </w:r>
      <w:r w:rsidR="00515BC1" w:rsidRPr="006E0B4E">
        <w:rPr>
          <w:sz w:val="24"/>
          <w:szCs w:val="24"/>
        </w:rPr>
        <w:t xml:space="preserve">. Le principe de base de la régulation de la transcription : la liaison d’une protéine spécifique </w:t>
      </w:r>
      <w:r w:rsidR="00C34376" w:rsidRPr="006E0B4E">
        <w:rPr>
          <w:sz w:val="24"/>
          <w:szCs w:val="24"/>
        </w:rPr>
        <w:t>à</w:t>
      </w:r>
      <w:r w:rsidR="00515BC1" w:rsidRPr="006E0B4E">
        <w:rPr>
          <w:sz w:val="24"/>
          <w:szCs w:val="24"/>
        </w:rPr>
        <w:t xml:space="preserve"> un site donné de l’ADN influence l’ensemble des évènements composant l’assemblage du complexe d’initiation et/ou l’initiation d’une synthèse productive d’ARN par l’ARN polymérase.</w:t>
      </w:r>
    </w:p>
    <w:p w:rsidR="00053953" w:rsidRPr="006E0B4E" w:rsidRDefault="00E50AEC" w:rsidP="006E0B4E">
      <w:pPr>
        <w:spacing w:after="0"/>
        <w:rPr>
          <w:sz w:val="24"/>
          <w:szCs w:val="24"/>
        </w:rPr>
      </w:pPr>
      <w:r w:rsidRPr="006E0B4E">
        <w:rPr>
          <w:sz w:val="24"/>
          <w:szCs w:val="24"/>
        </w:rPr>
        <w:t xml:space="preserve">Quand on s’intéresse au processus d’évolution, on constate qu’il existe de nombreuses façons de moduler l’expression des gènes. Maintenant, on a énormément de façons différentes de moduler l’expression. On peut parler aussi d’astuce pour </w:t>
      </w:r>
      <w:r w:rsidR="00C34376" w:rsidRPr="006E0B4E">
        <w:rPr>
          <w:sz w:val="24"/>
          <w:szCs w:val="24"/>
        </w:rPr>
        <w:t>bloquer ou au contraire faciliter</w:t>
      </w:r>
      <w:r w:rsidRPr="006E0B4E">
        <w:rPr>
          <w:sz w:val="24"/>
          <w:szCs w:val="24"/>
        </w:rPr>
        <w:t xml:space="preserve"> les modalités de la transcription. Il y a de multiples façons d’être actives pour une protéine. Une même voie métabolique peut être soumise à des contrôles de nature différente chez les espèces bactériennes différentes.</w:t>
      </w:r>
    </w:p>
    <w:p w:rsidR="006E5C73" w:rsidRPr="006E0B4E" w:rsidRDefault="006E5C73" w:rsidP="006E0B4E">
      <w:pPr>
        <w:spacing w:after="0"/>
        <w:rPr>
          <w:sz w:val="24"/>
          <w:szCs w:val="24"/>
        </w:rPr>
      </w:pPr>
      <w:r w:rsidRPr="006E0B4E">
        <w:rPr>
          <w:sz w:val="24"/>
          <w:szCs w:val="24"/>
        </w:rPr>
        <w:t>Lorsque le contrôle de la transcription est négatif, il faut :</w:t>
      </w:r>
    </w:p>
    <w:p w:rsidR="006E5C73" w:rsidRPr="006E0B4E" w:rsidRDefault="006E5C73" w:rsidP="006E0B4E">
      <w:pPr>
        <w:pStyle w:val="ListParagraph"/>
        <w:numPr>
          <w:ilvl w:val="0"/>
          <w:numId w:val="4"/>
        </w:numPr>
        <w:spacing w:after="0"/>
        <w:rPr>
          <w:sz w:val="24"/>
          <w:szCs w:val="24"/>
        </w:rPr>
      </w:pPr>
      <w:r w:rsidRPr="006E0B4E">
        <w:rPr>
          <w:sz w:val="24"/>
          <w:szCs w:val="24"/>
        </w:rPr>
        <w:t>Un répresseur : protéine qui empêche l’expression d’un gène = régulateur négatif</w:t>
      </w:r>
    </w:p>
    <w:p w:rsidR="006E5C73" w:rsidRPr="006E0B4E" w:rsidRDefault="006E5C73" w:rsidP="006E0B4E">
      <w:pPr>
        <w:pStyle w:val="ListParagraph"/>
        <w:numPr>
          <w:ilvl w:val="0"/>
          <w:numId w:val="4"/>
        </w:numPr>
        <w:spacing w:after="0"/>
        <w:rPr>
          <w:sz w:val="24"/>
          <w:szCs w:val="24"/>
        </w:rPr>
      </w:pPr>
      <w:r w:rsidRPr="006E0B4E">
        <w:rPr>
          <w:sz w:val="24"/>
          <w:szCs w:val="24"/>
        </w:rPr>
        <w:t>Un opérateur : site cible de la protéine répresseur.</w:t>
      </w:r>
    </w:p>
    <w:p w:rsidR="006E5C73" w:rsidRPr="006E0B4E" w:rsidRDefault="006E5C73" w:rsidP="006E0B4E">
      <w:pPr>
        <w:spacing w:after="0"/>
        <w:rPr>
          <w:sz w:val="24"/>
          <w:szCs w:val="24"/>
        </w:rPr>
      </w:pPr>
      <w:r w:rsidRPr="006E0B4E">
        <w:rPr>
          <w:sz w:val="24"/>
          <w:szCs w:val="24"/>
        </w:rPr>
        <w:t>Lorsque la protéine répresseur se fixe à l’opérateur, l’ARN polymérase ne peut plus initier la transcription, ce qui empêche l’expression du gène.</w:t>
      </w:r>
    </w:p>
    <w:p w:rsidR="006E5C73" w:rsidRPr="006E0B4E" w:rsidRDefault="006E5C73" w:rsidP="006E0B4E">
      <w:pPr>
        <w:spacing w:after="0"/>
        <w:rPr>
          <w:sz w:val="24"/>
          <w:szCs w:val="24"/>
        </w:rPr>
      </w:pPr>
      <w:r w:rsidRPr="006E0B4E">
        <w:rPr>
          <w:sz w:val="24"/>
          <w:szCs w:val="24"/>
        </w:rPr>
        <w:t>Schéma de l’induction et de la répression cours diapos.</w:t>
      </w:r>
    </w:p>
    <w:p w:rsidR="006E5C73" w:rsidRPr="006E0B4E" w:rsidRDefault="006E5C73" w:rsidP="006E0B4E">
      <w:pPr>
        <w:spacing w:after="0"/>
        <w:rPr>
          <w:sz w:val="24"/>
          <w:szCs w:val="24"/>
        </w:rPr>
      </w:pPr>
      <w:r w:rsidRPr="006E0B4E">
        <w:rPr>
          <w:sz w:val="24"/>
          <w:szCs w:val="24"/>
        </w:rPr>
        <w:t>Corépresseur : petite molécule qui permet de convertir un répresseur inactif en un répresseur actif.</w:t>
      </w:r>
    </w:p>
    <w:p w:rsidR="006E5C73" w:rsidRPr="006E0B4E" w:rsidRDefault="006E5C73" w:rsidP="006E0B4E">
      <w:pPr>
        <w:spacing w:after="0"/>
        <w:rPr>
          <w:sz w:val="24"/>
          <w:szCs w:val="24"/>
        </w:rPr>
      </w:pPr>
      <w:r w:rsidRPr="006E0B4E">
        <w:rPr>
          <w:sz w:val="24"/>
          <w:szCs w:val="24"/>
        </w:rPr>
        <w:t>On dit qu’il y a modulation de l’activité du répresseur, on dit que les protéines sont allostériques. Une forme inactive peut être obtenue par protéolyse.</w:t>
      </w:r>
    </w:p>
    <w:p w:rsidR="006E5C73" w:rsidRPr="006E0B4E" w:rsidRDefault="006E5C73" w:rsidP="006E0B4E">
      <w:pPr>
        <w:spacing w:after="0"/>
        <w:rPr>
          <w:sz w:val="24"/>
          <w:szCs w:val="24"/>
        </w:rPr>
      </w:pPr>
      <w:r w:rsidRPr="006E0B4E">
        <w:rPr>
          <w:sz w:val="24"/>
          <w:szCs w:val="24"/>
        </w:rPr>
        <w:t>Le contrôle positif de la transcription a besoin d’un élément auxiliaire qui va assister l’ARN polymérase pour l’initiation au niveau du promoteur.</w:t>
      </w:r>
    </w:p>
    <w:p w:rsidR="006E5C73" w:rsidRPr="006E0B4E" w:rsidRDefault="006E5C73" w:rsidP="006E0B4E">
      <w:pPr>
        <w:spacing w:after="0"/>
        <w:rPr>
          <w:sz w:val="24"/>
          <w:szCs w:val="24"/>
        </w:rPr>
      </w:pPr>
      <w:r w:rsidRPr="006E0B4E">
        <w:rPr>
          <w:sz w:val="24"/>
          <w:szCs w:val="24"/>
        </w:rPr>
        <w:t>Schémas diapos induction et répression.</w:t>
      </w:r>
    </w:p>
    <w:p w:rsidR="006E5C73" w:rsidRPr="006E0B4E" w:rsidRDefault="000A34CD" w:rsidP="006E0B4E">
      <w:pPr>
        <w:spacing w:after="0"/>
        <w:rPr>
          <w:sz w:val="24"/>
          <w:szCs w:val="24"/>
        </w:rPr>
      </w:pPr>
      <w:r w:rsidRPr="006E0B4E">
        <w:rPr>
          <w:sz w:val="24"/>
          <w:szCs w:val="24"/>
        </w:rPr>
        <w:t>Le site cible de la protéine auxiliaire est juste en contact.</w:t>
      </w:r>
    </w:p>
    <w:p w:rsidR="000A34CD" w:rsidRPr="006E0B4E" w:rsidRDefault="000A34CD" w:rsidP="006E0B4E">
      <w:pPr>
        <w:spacing w:after="0"/>
        <w:rPr>
          <w:sz w:val="24"/>
          <w:szCs w:val="24"/>
        </w:rPr>
      </w:pPr>
      <w:r w:rsidRPr="006E0B4E">
        <w:rPr>
          <w:sz w:val="24"/>
          <w:szCs w:val="24"/>
        </w:rPr>
        <w:t>En résumé :</w:t>
      </w:r>
    </w:p>
    <w:p w:rsidR="000A34CD" w:rsidRPr="006E0B4E" w:rsidRDefault="000A34CD" w:rsidP="006E0B4E">
      <w:pPr>
        <w:pStyle w:val="ListParagraph"/>
        <w:numPr>
          <w:ilvl w:val="0"/>
          <w:numId w:val="7"/>
        </w:numPr>
        <w:spacing w:after="0"/>
        <w:rPr>
          <w:sz w:val="24"/>
          <w:szCs w:val="24"/>
        </w:rPr>
      </w:pPr>
      <w:r w:rsidRPr="006E0B4E">
        <w:rPr>
          <w:sz w:val="24"/>
          <w:szCs w:val="24"/>
        </w:rPr>
        <w:t>Un contrôle négatif : le répresseur inactive la transcription</w:t>
      </w:r>
    </w:p>
    <w:p w:rsidR="000A34CD" w:rsidRPr="006E0B4E" w:rsidRDefault="000A34CD" w:rsidP="006E0B4E">
      <w:pPr>
        <w:pStyle w:val="ListParagraph"/>
        <w:numPr>
          <w:ilvl w:val="0"/>
          <w:numId w:val="7"/>
        </w:numPr>
        <w:spacing w:after="0"/>
        <w:rPr>
          <w:sz w:val="24"/>
          <w:szCs w:val="24"/>
        </w:rPr>
      </w:pPr>
      <w:r w:rsidRPr="006E0B4E">
        <w:rPr>
          <w:sz w:val="24"/>
          <w:szCs w:val="24"/>
        </w:rPr>
        <w:t>Un contrôle positif : l’activateur active la transcription</w:t>
      </w:r>
    </w:p>
    <w:p w:rsidR="000A34CD" w:rsidRPr="006E0B4E" w:rsidRDefault="000A34CD" w:rsidP="006E0B4E">
      <w:pPr>
        <w:pStyle w:val="ListParagraph"/>
        <w:numPr>
          <w:ilvl w:val="0"/>
          <w:numId w:val="7"/>
        </w:numPr>
        <w:spacing w:after="0"/>
        <w:rPr>
          <w:sz w:val="24"/>
          <w:szCs w:val="24"/>
        </w:rPr>
      </w:pPr>
      <w:r w:rsidRPr="006E0B4E">
        <w:rPr>
          <w:sz w:val="24"/>
          <w:szCs w:val="24"/>
        </w:rPr>
        <w:lastRenderedPageBreak/>
        <w:t>Opéron inductible : avec inducteur : activateur de la transcription</w:t>
      </w:r>
    </w:p>
    <w:p w:rsidR="000A34CD" w:rsidRPr="006E0B4E" w:rsidRDefault="000A34CD" w:rsidP="006E0B4E">
      <w:pPr>
        <w:pStyle w:val="ListParagraph"/>
        <w:numPr>
          <w:ilvl w:val="0"/>
          <w:numId w:val="7"/>
        </w:numPr>
        <w:spacing w:after="0"/>
        <w:rPr>
          <w:sz w:val="24"/>
          <w:szCs w:val="24"/>
        </w:rPr>
      </w:pPr>
      <w:r w:rsidRPr="006E0B4E">
        <w:rPr>
          <w:sz w:val="24"/>
          <w:szCs w:val="24"/>
        </w:rPr>
        <w:t>Opéron répressible : avec corépresseur : inhibition de la transcription</w:t>
      </w:r>
    </w:p>
    <w:p w:rsidR="000A34CD" w:rsidRPr="006E0B4E" w:rsidRDefault="000A34CD" w:rsidP="006E0B4E">
      <w:pPr>
        <w:spacing w:after="0"/>
        <w:rPr>
          <w:sz w:val="24"/>
          <w:szCs w:val="24"/>
        </w:rPr>
      </w:pPr>
      <w:r w:rsidRPr="006E0B4E">
        <w:rPr>
          <w:sz w:val="24"/>
          <w:szCs w:val="24"/>
        </w:rPr>
        <w:t>Pourquoi tant de diversité ? Hasard ? But ? On n’a pas encore de réponse.</w:t>
      </w:r>
    </w:p>
    <w:p w:rsidR="006E0B4E" w:rsidRDefault="006E0B4E" w:rsidP="006E0B4E">
      <w:pPr>
        <w:spacing w:after="0"/>
        <w:jc w:val="left"/>
        <w:rPr>
          <w:sz w:val="24"/>
          <w:szCs w:val="24"/>
        </w:rPr>
      </w:pPr>
    </w:p>
    <w:p w:rsidR="006E0B4E" w:rsidRDefault="006E0B4E" w:rsidP="006E0B4E">
      <w:pPr>
        <w:spacing w:after="0"/>
        <w:jc w:val="left"/>
        <w:rPr>
          <w:sz w:val="24"/>
          <w:szCs w:val="24"/>
        </w:rPr>
      </w:pPr>
    </w:p>
    <w:p w:rsidR="000A34CD" w:rsidRPr="006E0B4E" w:rsidRDefault="00F2628E" w:rsidP="006E0B4E">
      <w:pPr>
        <w:spacing w:after="0"/>
        <w:jc w:val="left"/>
        <w:rPr>
          <w:b/>
          <w:sz w:val="28"/>
          <w:szCs w:val="24"/>
          <w:u w:val="single"/>
        </w:rPr>
      </w:pPr>
      <w:r w:rsidRPr="006E0B4E">
        <w:rPr>
          <w:b/>
          <w:sz w:val="28"/>
          <w:szCs w:val="24"/>
          <w:u w:val="single"/>
        </w:rPr>
        <w:t xml:space="preserve">Chapitre 2 : </w:t>
      </w:r>
      <w:r w:rsidR="000A34CD" w:rsidRPr="006E0B4E">
        <w:rPr>
          <w:b/>
          <w:sz w:val="28"/>
          <w:szCs w:val="24"/>
          <w:u w:val="single"/>
        </w:rPr>
        <w:t>L’opéron lactose chez E. coli, un exemple d’opéron inductible négativement et positivement régulé</w:t>
      </w:r>
    </w:p>
    <w:p w:rsidR="006E5C73" w:rsidRPr="006E0B4E" w:rsidRDefault="006E5C73" w:rsidP="006E0B4E">
      <w:pPr>
        <w:spacing w:after="0"/>
        <w:rPr>
          <w:sz w:val="24"/>
          <w:szCs w:val="24"/>
        </w:rPr>
      </w:pPr>
    </w:p>
    <w:p w:rsidR="006E5C73" w:rsidRPr="006E0B4E" w:rsidRDefault="000A34CD" w:rsidP="006E0B4E">
      <w:pPr>
        <w:spacing w:after="0"/>
        <w:rPr>
          <w:sz w:val="24"/>
          <w:szCs w:val="24"/>
        </w:rPr>
      </w:pPr>
      <w:r w:rsidRPr="006E0B4E">
        <w:rPr>
          <w:sz w:val="24"/>
          <w:szCs w:val="24"/>
        </w:rPr>
        <w:t xml:space="preserve">Lactose : disaccharide pouvant être utilisé comme source de carbone unique pour la croissance d’E. </w:t>
      </w:r>
      <w:proofErr w:type="gramStart"/>
      <w:r w:rsidRPr="006E0B4E">
        <w:rPr>
          <w:sz w:val="24"/>
          <w:szCs w:val="24"/>
        </w:rPr>
        <w:t>coli</w:t>
      </w:r>
      <w:proofErr w:type="gramEnd"/>
      <w:r w:rsidRPr="006E0B4E">
        <w:rPr>
          <w:sz w:val="24"/>
          <w:szCs w:val="24"/>
        </w:rPr>
        <w:t>.</w:t>
      </w:r>
    </w:p>
    <w:p w:rsidR="000A34CD" w:rsidRPr="006E0B4E" w:rsidRDefault="000A34CD" w:rsidP="006E0B4E">
      <w:pPr>
        <w:spacing w:after="0"/>
        <w:rPr>
          <w:sz w:val="24"/>
          <w:szCs w:val="24"/>
        </w:rPr>
      </w:pPr>
      <w:r w:rsidRPr="006E0B4E">
        <w:rPr>
          <w:sz w:val="24"/>
          <w:szCs w:val="24"/>
        </w:rPr>
        <w:t>L’opéron lac : organisation</w:t>
      </w:r>
    </w:p>
    <w:p w:rsidR="000A34CD" w:rsidRPr="006E0B4E" w:rsidRDefault="000A34CD" w:rsidP="006E0B4E">
      <w:pPr>
        <w:spacing w:after="0"/>
        <w:rPr>
          <w:sz w:val="24"/>
          <w:szCs w:val="24"/>
        </w:rPr>
      </w:pPr>
      <w:r w:rsidRPr="006E0B4E">
        <w:rPr>
          <w:sz w:val="24"/>
          <w:szCs w:val="24"/>
        </w:rPr>
        <w:t xml:space="preserve">Il occupe environ 6000 paires de base. Il est composé de 3 gènes structuraux : z, y et a. z code pour une β-galactosidase, y pour une perméase, et a pour une </w:t>
      </w:r>
      <w:proofErr w:type="spellStart"/>
      <w:r w:rsidRPr="006E0B4E">
        <w:rPr>
          <w:sz w:val="24"/>
          <w:szCs w:val="24"/>
        </w:rPr>
        <w:t>acétylase</w:t>
      </w:r>
      <w:proofErr w:type="spellEnd"/>
      <w:r w:rsidRPr="006E0B4E">
        <w:rPr>
          <w:sz w:val="24"/>
          <w:szCs w:val="24"/>
        </w:rPr>
        <w:t>. En amont des 3 gènes, on a une séquence régulatrice lac I (dont le produit est un répresseur), un promoteur et un opérateur.</w:t>
      </w:r>
    </w:p>
    <w:p w:rsidR="000A34CD" w:rsidRPr="006E0B4E" w:rsidRDefault="000A34CD" w:rsidP="006E0B4E">
      <w:pPr>
        <w:spacing w:after="0"/>
        <w:rPr>
          <w:sz w:val="24"/>
          <w:szCs w:val="24"/>
        </w:rPr>
      </w:pPr>
      <w:r w:rsidRPr="006E0B4E">
        <w:rPr>
          <w:sz w:val="24"/>
          <w:szCs w:val="24"/>
        </w:rPr>
        <w:t>Codant pour les enzymes impliquées dans le métabolisme du lactose. Sont exprimés continuellement à faible taux. Sont induits environ 1000 fois quand le lactose est présent. Sont modulés par le taux de glucose du milieu.</w:t>
      </w:r>
    </w:p>
    <w:p w:rsidR="000A34CD" w:rsidRPr="006E0B4E" w:rsidRDefault="000A34CD" w:rsidP="006E0B4E">
      <w:pPr>
        <w:spacing w:after="0"/>
        <w:rPr>
          <w:sz w:val="24"/>
          <w:szCs w:val="24"/>
        </w:rPr>
      </w:pPr>
      <w:r w:rsidRPr="006E0B4E">
        <w:rPr>
          <w:sz w:val="24"/>
          <w:szCs w:val="24"/>
        </w:rPr>
        <w:t>Lac I est individuel, il a son propre promoteur, il est transcrit indépendamment des 3 gènes structuraux.</w:t>
      </w:r>
    </w:p>
    <w:p w:rsidR="00D04D3D" w:rsidRPr="006E0B4E" w:rsidRDefault="00D04D3D" w:rsidP="006E0B4E">
      <w:pPr>
        <w:spacing w:after="0"/>
        <w:rPr>
          <w:sz w:val="24"/>
          <w:szCs w:val="24"/>
        </w:rPr>
      </w:pPr>
      <w:r w:rsidRPr="006E0B4E">
        <w:rPr>
          <w:sz w:val="24"/>
          <w:szCs w:val="24"/>
        </w:rPr>
        <w:t xml:space="preserve">Expériences de Jacob et Monod : ils ont pu déduire l’organisation et le fonctionnement de l’opéron lactose en étudiant une série de mutations affectant la synthèse de la β-galactosidase et de la lactose-perméase. Les mutations étaient introduites soit dans le chromosome bactérien, soit sur un facteur F </w:t>
      </w:r>
      <w:proofErr w:type="spellStart"/>
      <w:r w:rsidRPr="006E0B4E">
        <w:rPr>
          <w:sz w:val="24"/>
          <w:szCs w:val="24"/>
        </w:rPr>
        <w:t>plasmidien</w:t>
      </w:r>
      <w:proofErr w:type="spellEnd"/>
      <w:r w:rsidRPr="006E0B4E">
        <w:rPr>
          <w:sz w:val="24"/>
          <w:szCs w:val="24"/>
        </w:rPr>
        <w:t xml:space="preserve"> reproduisant l’opéron.</w:t>
      </w:r>
    </w:p>
    <w:p w:rsidR="00D04D3D" w:rsidRPr="006E0B4E" w:rsidRDefault="00D04D3D" w:rsidP="006E0B4E">
      <w:pPr>
        <w:spacing w:after="0"/>
        <w:rPr>
          <w:sz w:val="24"/>
          <w:szCs w:val="24"/>
        </w:rPr>
      </w:pPr>
      <w:r w:rsidRPr="006E0B4E">
        <w:rPr>
          <w:sz w:val="24"/>
          <w:szCs w:val="24"/>
        </w:rPr>
        <w:t xml:space="preserve">Les gènes de structure lac sont contigus sur le chromosome d’E. </w:t>
      </w:r>
      <w:proofErr w:type="gramStart"/>
      <w:r w:rsidRPr="006E0B4E">
        <w:rPr>
          <w:sz w:val="24"/>
          <w:szCs w:val="24"/>
        </w:rPr>
        <w:t>coli</w:t>
      </w:r>
      <w:proofErr w:type="gramEnd"/>
      <w:r w:rsidRPr="006E0B4E">
        <w:rPr>
          <w:sz w:val="24"/>
          <w:szCs w:val="24"/>
        </w:rPr>
        <w:t>. Ces gènes sont associés à des éléments de contrôle.</w:t>
      </w:r>
    </w:p>
    <w:p w:rsidR="00D04D3D" w:rsidRPr="006E0B4E" w:rsidRDefault="00D04D3D" w:rsidP="006E0B4E">
      <w:pPr>
        <w:spacing w:after="0"/>
        <w:rPr>
          <w:sz w:val="24"/>
          <w:szCs w:val="24"/>
        </w:rPr>
      </w:pPr>
      <w:r w:rsidRPr="006E0B4E">
        <w:rPr>
          <w:sz w:val="24"/>
          <w:szCs w:val="24"/>
        </w:rPr>
        <w:t>Il existe un transporteur dédié au lactose, situé au niveau de la membrane. Il permet au lactose de rentrer dans la cellule. La molécule transporteur est la β-galactoside perméase. (</w:t>
      </w:r>
      <w:r w:rsidR="000F2BF6" w:rsidRPr="006E0B4E">
        <w:rPr>
          <w:sz w:val="24"/>
          <w:szCs w:val="24"/>
        </w:rPr>
        <w:t>Voir</w:t>
      </w:r>
      <w:r w:rsidRPr="006E0B4E">
        <w:rPr>
          <w:sz w:val="24"/>
          <w:szCs w:val="24"/>
        </w:rPr>
        <w:t xml:space="preserve"> schéma pas 32).</w:t>
      </w:r>
    </w:p>
    <w:p w:rsidR="00D04D3D" w:rsidRPr="006E0B4E" w:rsidRDefault="00D04D3D" w:rsidP="006E0B4E">
      <w:pPr>
        <w:spacing w:after="0"/>
        <w:rPr>
          <w:sz w:val="24"/>
          <w:szCs w:val="24"/>
        </w:rPr>
      </w:pPr>
      <w:r w:rsidRPr="006E0B4E">
        <w:rPr>
          <w:sz w:val="24"/>
          <w:szCs w:val="24"/>
        </w:rPr>
        <w:t>Lactose et glucose sont utilisés comme source de carbone. Il existe un transporteur pour le lactose, et un pour le glucose. Ce ne sont pas les mêmes. Ils rejoignent la même voie métabolique.</w:t>
      </w:r>
    </w:p>
    <w:p w:rsidR="00D04D3D" w:rsidRPr="006E0B4E" w:rsidRDefault="00D04D3D" w:rsidP="006E0B4E">
      <w:pPr>
        <w:spacing w:after="0"/>
        <w:rPr>
          <w:sz w:val="24"/>
          <w:szCs w:val="24"/>
        </w:rPr>
      </w:pPr>
      <w:r w:rsidRPr="006E0B4E">
        <w:rPr>
          <w:sz w:val="24"/>
          <w:szCs w:val="24"/>
        </w:rPr>
        <w:t>Notion importante : les enzymes nécessaires au métabolisme du lactose sont inductibles.</w:t>
      </w:r>
    </w:p>
    <w:p w:rsidR="00083275" w:rsidRPr="006E0B4E" w:rsidRDefault="00083275" w:rsidP="006E0B4E">
      <w:pPr>
        <w:spacing w:after="0"/>
        <w:rPr>
          <w:sz w:val="24"/>
          <w:szCs w:val="24"/>
        </w:rPr>
      </w:pPr>
      <w:r w:rsidRPr="006E0B4E">
        <w:rPr>
          <w:sz w:val="24"/>
          <w:szCs w:val="24"/>
        </w:rPr>
        <w:t>Expérience de 1957 page 33. Si on s’intéresse à l’activité d β-gal au cours du temps,  à partir du moment où on ajoute un inducteur, on a une augmentation forte du taux de β-gal. L’induction se traduit par une augmentation du taux de messagers, et du taux de protéines β-gal. L’induction provoque une augmentation de la transcription d’une catégorie de gènes. Il y a un léger décalage entre l’apparition du messager et celle de la protéine.</w:t>
      </w:r>
    </w:p>
    <w:p w:rsidR="00EA26CD" w:rsidRPr="006E0B4E" w:rsidRDefault="00EA26CD" w:rsidP="006E0B4E">
      <w:pPr>
        <w:spacing w:after="0"/>
        <w:rPr>
          <w:sz w:val="24"/>
          <w:szCs w:val="24"/>
        </w:rPr>
      </w:pPr>
      <w:r w:rsidRPr="006E0B4E">
        <w:rPr>
          <w:sz w:val="24"/>
          <w:szCs w:val="24"/>
        </w:rPr>
        <w:t>Les inducteurs de l’opéron lac :</w:t>
      </w:r>
    </w:p>
    <w:p w:rsidR="00EA26CD" w:rsidRPr="006E0B4E" w:rsidRDefault="00EA26CD" w:rsidP="006E0B4E">
      <w:pPr>
        <w:pStyle w:val="ListParagraph"/>
        <w:numPr>
          <w:ilvl w:val="0"/>
          <w:numId w:val="7"/>
        </w:numPr>
        <w:spacing w:after="0"/>
        <w:rPr>
          <w:sz w:val="24"/>
          <w:szCs w:val="24"/>
        </w:rPr>
      </w:pPr>
      <w:r w:rsidRPr="006E0B4E">
        <w:rPr>
          <w:sz w:val="24"/>
          <w:szCs w:val="24"/>
        </w:rPr>
        <w:t>Lactose : substrat de l’opéron. Il n’est pas l’inducteur, il est converti en un isomère, l’</w:t>
      </w:r>
      <w:proofErr w:type="spellStart"/>
      <w:r w:rsidRPr="006E0B4E">
        <w:rPr>
          <w:sz w:val="24"/>
          <w:szCs w:val="24"/>
        </w:rPr>
        <w:t>allolactose</w:t>
      </w:r>
      <w:proofErr w:type="spellEnd"/>
      <w:r w:rsidRPr="006E0B4E">
        <w:rPr>
          <w:sz w:val="24"/>
          <w:szCs w:val="24"/>
        </w:rPr>
        <w:t xml:space="preserve"> par </w:t>
      </w:r>
      <w:proofErr w:type="spellStart"/>
      <w:r w:rsidRPr="006E0B4E">
        <w:rPr>
          <w:sz w:val="24"/>
          <w:szCs w:val="24"/>
        </w:rPr>
        <w:t>transglycosylation</w:t>
      </w:r>
      <w:proofErr w:type="spellEnd"/>
      <w:r w:rsidRPr="006E0B4E">
        <w:rPr>
          <w:sz w:val="24"/>
          <w:szCs w:val="24"/>
        </w:rPr>
        <w:t xml:space="preserve">. L’enzyme qui réalise cette conversion est la β-galactosidase. Elle le fait par une activité parasite. Cet </w:t>
      </w:r>
      <w:proofErr w:type="spellStart"/>
      <w:r w:rsidRPr="006E0B4E">
        <w:rPr>
          <w:sz w:val="24"/>
          <w:szCs w:val="24"/>
        </w:rPr>
        <w:t>allolactose</w:t>
      </w:r>
      <w:proofErr w:type="spellEnd"/>
      <w:r w:rsidRPr="006E0B4E">
        <w:rPr>
          <w:sz w:val="24"/>
          <w:szCs w:val="24"/>
        </w:rPr>
        <w:t xml:space="preserve"> amplifie l’induction. Au final, cette réaction augmente.</w:t>
      </w:r>
    </w:p>
    <w:p w:rsidR="00EA26CD" w:rsidRPr="006E0B4E" w:rsidRDefault="00EA26CD" w:rsidP="006E0B4E">
      <w:pPr>
        <w:pStyle w:val="ListParagraph"/>
        <w:numPr>
          <w:ilvl w:val="0"/>
          <w:numId w:val="7"/>
        </w:numPr>
        <w:spacing w:after="0"/>
        <w:rPr>
          <w:sz w:val="24"/>
          <w:szCs w:val="24"/>
        </w:rPr>
      </w:pPr>
      <w:r w:rsidRPr="006E0B4E">
        <w:rPr>
          <w:sz w:val="24"/>
          <w:szCs w:val="24"/>
        </w:rPr>
        <w:t>L’</w:t>
      </w:r>
      <w:proofErr w:type="spellStart"/>
      <w:r w:rsidRPr="006E0B4E">
        <w:rPr>
          <w:sz w:val="24"/>
          <w:szCs w:val="24"/>
        </w:rPr>
        <w:t>allolactose</w:t>
      </w:r>
      <w:proofErr w:type="spellEnd"/>
      <w:r w:rsidRPr="006E0B4E">
        <w:rPr>
          <w:sz w:val="24"/>
          <w:szCs w:val="24"/>
        </w:rPr>
        <w:t xml:space="preserve"> est l’inducteur naturel, c’est lui qui agit.</w:t>
      </w:r>
    </w:p>
    <w:p w:rsidR="00EA26CD" w:rsidRPr="006E0B4E" w:rsidRDefault="00EA26CD" w:rsidP="006E0B4E">
      <w:pPr>
        <w:pStyle w:val="ListParagraph"/>
        <w:numPr>
          <w:ilvl w:val="0"/>
          <w:numId w:val="7"/>
        </w:numPr>
        <w:spacing w:after="0"/>
        <w:rPr>
          <w:sz w:val="24"/>
          <w:szCs w:val="24"/>
        </w:rPr>
      </w:pPr>
      <w:r w:rsidRPr="006E0B4E">
        <w:rPr>
          <w:sz w:val="24"/>
          <w:szCs w:val="24"/>
        </w:rPr>
        <w:t xml:space="preserve">Inducteur gratuit : induit l’opéron mais pas métabolisé. Par exemple : </w:t>
      </w:r>
      <w:proofErr w:type="spellStart"/>
      <w:r w:rsidRPr="006E0B4E">
        <w:rPr>
          <w:sz w:val="24"/>
          <w:szCs w:val="24"/>
        </w:rPr>
        <w:t>isopropylthiogalactoside</w:t>
      </w:r>
      <w:proofErr w:type="spellEnd"/>
      <w:r w:rsidRPr="006E0B4E">
        <w:rPr>
          <w:sz w:val="24"/>
          <w:szCs w:val="24"/>
        </w:rPr>
        <w:t xml:space="preserve"> (IPTG).</w:t>
      </w:r>
    </w:p>
    <w:p w:rsidR="00EA26CD" w:rsidRPr="006E0B4E" w:rsidRDefault="00EA26CD" w:rsidP="006E0B4E">
      <w:pPr>
        <w:spacing w:after="0"/>
        <w:rPr>
          <w:sz w:val="24"/>
          <w:szCs w:val="24"/>
        </w:rPr>
      </w:pPr>
      <w:r w:rsidRPr="006E0B4E">
        <w:rPr>
          <w:sz w:val="24"/>
          <w:szCs w:val="24"/>
        </w:rPr>
        <w:t>L’induction provoque la production des différents partenaire</w:t>
      </w:r>
      <w:r w:rsidR="000F2BF6" w:rsidRPr="006E0B4E">
        <w:rPr>
          <w:sz w:val="24"/>
          <w:szCs w:val="24"/>
        </w:rPr>
        <w:t>s</w:t>
      </w:r>
      <w:r w:rsidRPr="006E0B4E">
        <w:rPr>
          <w:sz w:val="24"/>
          <w:szCs w:val="24"/>
        </w:rPr>
        <w:t>, et les gènes s’expriment à l’unisson, car les régulations se coordonnent.</w:t>
      </w:r>
    </w:p>
    <w:p w:rsidR="00EA26CD" w:rsidRPr="006E0B4E" w:rsidRDefault="00EA26CD" w:rsidP="006E0B4E">
      <w:pPr>
        <w:spacing w:after="0"/>
        <w:rPr>
          <w:sz w:val="24"/>
          <w:szCs w:val="24"/>
        </w:rPr>
      </w:pPr>
      <w:r w:rsidRPr="006E0B4E">
        <w:rPr>
          <w:sz w:val="24"/>
          <w:szCs w:val="24"/>
        </w:rPr>
        <w:lastRenderedPageBreak/>
        <w:t xml:space="preserve">Lac z code pour la β-galactosidase dont la forme active est un tétramère d’environ 500 </w:t>
      </w:r>
      <w:proofErr w:type="spellStart"/>
      <w:r w:rsidRPr="006E0B4E">
        <w:rPr>
          <w:sz w:val="24"/>
          <w:szCs w:val="24"/>
        </w:rPr>
        <w:t>kDa</w:t>
      </w:r>
      <w:proofErr w:type="spellEnd"/>
      <w:r w:rsidRPr="006E0B4E">
        <w:rPr>
          <w:sz w:val="24"/>
          <w:szCs w:val="24"/>
        </w:rPr>
        <w:t>. Elle hydrolyse le galactose en lactose et ?</w:t>
      </w:r>
    </w:p>
    <w:p w:rsidR="00EA26CD" w:rsidRPr="006E0B4E" w:rsidRDefault="00EA26CD" w:rsidP="006E0B4E">
      <w:pPr>
        <w:spacing w:after="0"/>
        <w:rPr>
          <w:sz w:val="24"/>
          <w:szCs w:val="24"/>
        </w:rPr>
      </w:pPr>
      <w:r w:rsidRPr="006E0B4E">
        <w:rPr>
          <w:sz w:val="24"/>
          <w:szCs w:val="24"/>
        </w:rPr>
        <w:t xml:space="preserve">Lac y code la β-galactoside perméase, une protéine de 30 </w:t>
      </w:r>
      <w:proofErr w:type="spellStart"/>
      <w:r w:rsidRPr="006E0B4E">
        <w:rPr>
          <w:sz w:val="24"/>
          <w:szCs w:val="24"/>
        </w:rPr>
        <w:t>kDa</w:t>
      </w:r>
      <w:proofErr w:type="spellEnd"/>
      <w:r w:rsidRPr="006E0B4E">
        <w:rPr>
          <w:sz w:val="24"/>
          <w:szCs w:val="24"/>
        </w:rPr>
        <w:t xml:space="preserve"> liée à la membrane (protéine transmembranaire). Elle transporte les β-galactosides dans la cellule. </w:t>
      </w:r>
      <w:proofErr w:type="gramStart"/>
      <w:r w:rsidRPr="006E0B4E">
        <w:rPr>
          <w:sz w:val="24"/>
          <w:szCs w:val="24"/>
        </w:rPr>
        <w:t>La</w:t>
      </w:r>
      <w:proofErr w:type="gramEnd"/>
      <w:r w:rsidRPr="006E0B4E">
        <w:rPr>
          <w:sz w:val="24"/>
          <w:szCs w:val="24"/>
        </w:rPr>
        <w:t xml:space="preserve"> lactose perméase utilise le gradient de protons à travers la membrane de la cellule bactérienne pour </w:t>
      </w:r>
      <w:proofErr w:type="spellStart"/>
      <w:r w:rsidRPr="006E0B4E">
        <w:rPr>
          <w:sz w:val="24"/>
          <w:szCs w:val="24"/>
        </w:rPr>
        <w:t>co</w:t>
      </w:r>
      <w:proofErr w:type="spellEnd"/>
      <w:r w:rsidRPr="006E0B4E">
        <w:rPr>
          <w:sz w:val="24"/>
          <w:szCs w:val="24"/>
        </w:rPr>
        <w:t>-transporter H</w:t>
      </w:r>
      <w:r w:rsidRPr="006E0B4E">
        <w:rPr>
          <w:sz w:val="24"/>
          <w:szCs w:val="24"/>
          <w:vertAlign w:val="superscript"/>
        </w:rPr>
        <w:t>+</w:t>
      </w:r>
      <w:r w:rsidRPr="006E0B4E">
        <w:rPr>
          <w:sz w:val="24"/>
          <w:szCs w:val="24"/>
        </w:rPr>
        <w:t xml:space="preserve"> et le lactose.</w:t>
      </w:r>
    </w:p>
    <w:p w:rsidR="00EA26CD" w:rsidRPr="006E0B4E" w:rsidRDefault="00EA26CD" w:rsidP="006E0B4E">
      <w:pPr>
        <w:spacing w:after="0"/>
        <w:rPr>
          <w:sz w:val="24"/>
          <w:szCs w:val="24"/>
        </w:rPr>
      </w:pPr>
      <w:r w:rsidRPr="006E0B4E">
        <w:rPr>
          <w:sz w:val="24"/>
          <w:szCs w:val="24"/>
        </w:rPr>
        <w:t>Ma</w:t>
      </w:r>
      <w:r w:rsidR="006750C7" w:rsidRPr="006E0B4E">
        <w:rPr>
          <w:sz w:val="24"/>
          <w:szCs w:val="24"/>
        </w:rPr>
        <w:t>n</w:t>
      </w:r>
      <w:r w:rsidRPr="006E0B4E">
        <w:rPr>
          <w:sz w:val="24"/>
          <w:szCs w:val="24"/>
        </w:rPr>
        <w:t>que histoire E1 et E2.</w:t>
      </w:r>
    </w:p>
    <w:p w:rsidR="00EA26CD" w:rsidRPr="006E0B4E" w:rsidRDefault="006750C7" w:rsidP="006E0B4E">
      <w:pPr>
        <w:spacing w:after="0"/>
        <w:rPr>
          <w:sz w:val="24"/>
          <w:szCs w:val="24"/>
        </w:rPr>
      </w:pPr>
      <w:r w:rsidRPr="006E0B4E">
        <w:rPr>
          <w:sz w:val="24"/>
          <w:szCs w:val="24"/>
        </w:rPr>
        <w:t>Elle utilise le gradient de protons. L’entrée de lactose s’accompagne d’entrée de protons. Coté extérieur, le transporteur est sous forme E2. Possible fixation proton et lactose. Changement de conformation en entrant, et E2 devient E1. Il n’y a plus d’affinité, et donc libération du lactose et du proton. Dans le sens inverse, E1 devient E2, qui est de nouveau apte à recevoir proton et lactose. Perméase pas spécifique au lactose.</w:t>
      </w:r>
    </w:p>
    <w:p w:rsidR="006750C7" w:rsidRPr="006E0B4E" w:rsidRDefault="006750C7" w:rsidP="006E0B4E">
      <w:pPr>
        <w:spacing w:after="0"/>
        <w:rPr>
          <w:sz w:val="24"/>
          <w:szCs w:val="24"/>
        </w:rPr>
      </w:pPr>
      <w:r w:rsidRPr="006E0B4E">
        <w:rPr>
          <w:sz w:val="24"/>
          <w:szCs w:val="24"/>
        </w:rPr>
        <w:t>Lac</w:t>
      </w:r>
      <w:r w:rsidR="005D6C75" w:rsidRPr="006E0B4E">
        <w:rPr>
          <w:sz w:val="24"/>
          <w:szCs w:val="24"/>
        </w:rPr>
        <w:t xml:space="preserve"> a </w:t>
      </w:r>
      <w:r w:rsidRPr="006E0B4E">
        <w:rPr>
          <w:sz w:val="24"/>
          <w:szCs w:val="24"/>
        </w:rPr>
        <w:t>code la β-</w:t>
      </w:r>
      <w:proofErr w:type="spellStart"/>
      <w:r w:rsidRPr="006E0B4E">
        <w:rPr>
          <w:sz w:val="24"/>
          <w:szCs w:val="24"/>
        </w:rPr>
        <w:t>galactosidetransacétylase</w:t>
      </w:r>
      <w:proofErr w:type="spellEnd"/>
      <w:r w:rsidRPr="006E0B4E">
        <w:rPr>
          <w:sz w:val="24"/>
          <w:szCs w:val="24"/>
        </w:rPr>
        <w:t>, une enzyme qui transfère un groupement acétyle de l’acétyle coenzyme A aux β-galactosides (comme l’IPTG). Le métabolisme du lactose ne nécessitant pas de ?...</w:t>
      </w:r>
    </w:p>
    <w:p w:rsidR="001D76B9" w:rsidRPr="006E0B4E" w:rsidRDefault="006750C7" w:rsidP="006E0B4E">
      <w:pPr>
        <w:pStyle w:val="Heading1"/>
        <w:numPr>
          <w:ilvl w:val="0"/>
          <w:numId w:val="9"/>
        </w:numPr>
        <w:spacing w:before="0"/>
        <w:rPr>
          <w:sz w:val="24"/>
          <w:szCs w:val="24"/>
        </w:rPr>
      </w:pPr>
      <w:bookmarkStart w:id="8" w:name="_Toc186425874"/>
      <w:r w:rsidRPr="006E0B4E">
        <w:rPr>
          <w:sz w:val="24"/>
          <w:szCs w:val="24"/>
        </w:rPr>
        <w:t xml:space="preserve">Analyse </w:t>
      </w:r>
      <w:r w:rsidR="001D76B9" w:rsidRPr="006E0B4E">
        <w:rPr>
          <w:sz w:val="24"/>
          <w:szCs w:val="24"/>
        </w:rPr>
        <w:t>génétique de l’opéron</w:t>
      </w:r>
      <w:bookmarkEnd w:id="8"/>
    </w:p>
    <w:p w:rsidR="006750C7" w:rsidRPr="006E0B4E" w:rsidRDefault="006750C7" w:rsidP="006E0B4E">
      <w:pPr>
        <w:spacing w:after="0"/>
        <w:rPr>
          <w:sz w:val="24"/>
          <w:szCs w:val="24"/>
        </w:rPr>
      </w:pPr>
      <w:r w:rsidRPr="006E0B4E">
        <w:rPr>
          <w:sz w:val="24"/>
          <w:szCs w:val="24"/>
        </w:rPr>
        <w:t>La génétique a joué un rôle décisif dans la compréhension de l’opéron lac. L’objectif était d’évaluer les changements qui se produisent dans la spécificité de l’un ou de l’autre des intervenants du système en réalisant des mutations. On a pu déterminer 2 catégories principales de mutations :</w:t>
      </w:r>
    </w:p>
    <w:p w:rsidR="006750C7" w:rsidRPr="006E0B4E" w:rsidRDefault="006750C7" w:rsidP="006E0B4E">
      <w:pPr>
        <w:pStyle w:val="ListParagraph"/>
        <w:numPr>
          <w:ilvl w:val="0"/>
          <w:numId w:val="7"/>
        </w:numPr>
        <w:spacing w:after="0"/>
        <w:rPr>
          <w:sz w:val="24"/>
          <w:szCs w:val="24"/>
        </w:rPr>
      </w:pPr>
      <w:r w:rsidRPr="006E0B4E">
        <w:rPr>
          <w:sz w:val="24"/>
          <w:szCs w:val="24"/>
        </w:rPr>
        <w:t>Mutation qui supprime l’expression de l’opéron : non-inductible. Il n’y a pas de réponse.</w:t>
      </w:r>
    </w:p>
    <w:p w:rsidR="006750C7" w:rsidRPr="006E0B4E" w:rsidRDefault="006750C7" w:rsidP="006E0B4E">
      <w:pPr>
        <w:pStyle w:val="ListParagraph"/>
        <w:numPr>
          <w:ilvl w:val="0"/>
          <w:numId w:val="7"/>
        </w:numPr>
        <w:spacing w:after="0"/>
        <w:rPr>
          <w:sz w:val="24"/>
          <w:szCs w:val="24"/>
        </w:rPr>
      </w:pPr>
      <w:r w:rsidRPr="006E0B4E">
        <w:rPr>
          <w:sz w:val="24"/>
          <w:szCs w:val="24"/>
        </w:rPr>
        <w:t>Mutation qui exprime de façon permanente l’opéron : constitutifs. Réponse constante.</w:t>
      </w:r>
    </w:p>
    <w:p w:rsidR="006750C7" w:rsidRPr="006E0B4E" w:rsidRDefault="006750C7" w:rsidP="006E0B4E">
      <w:pPr>
        <w:spacing w:after="0"/>
        <w:rPr>
          <w:sz w:val="24"/>
          <w:szCs w:val="24"/>
        </w:rPr>
      </w:pPr>
      <w:r w:rsidRPr="006E0B4E">
        <w:rPr>
          <w:sz w:val="24"/>
          <w:szCs w:val="24"/>
        </w:rPr>
        <w:t xml:space="preserve">3 éléments essentiels ont été identifiés : </w:t>
      </w:r>
      <w:r w:rsidRPr="006E0B4E">
        <w:rPr>
          <w:b/>
          <w:sz w:val="24"/>
          <w:szCs w:val="24"/>
        </w:rPr>
        <w:t>le répresseur, l’opérateur et l’inducteur</w:t>
      </w:r>
      <w:r w:rsidRPr="006E0B4E">
        <w:rPr>
          <w:sz w:val="24"/>
          <w:szCs w:val="24"/>
        </w:rPr>
        <w:t>. Pour que le système soit fonctionnel, il faut un répresseur fonctionnel, un opérateur qui peut être reconnu, et un inducteur qui doit pouvoir se fixer sur le répresseur.</w:t>
      </w:r>
    </w:p>
    <w:p w:rsidR="005D6C75" w:rsidRPr="006E0B4E" w:rsidRDefault="006750C7" w:rsidP="006E0B4E">
      <w:pPr>
        <w:spacing w:after="0"/>
        <w:rPr>
          <w:sz w:val="24"/>
          <w:szCs w:val="24"/>
        </w:rPr>
      </w:pPr>
      <w:r w:rsidRPr="006E0B4E">
        <w:rPr>
          <w:sz w:val="24"/>
          <w:szCs w:val="24"/>
        </w:rPr>
        <w:t xml:space="preserve">Etude </w:t>
      </w:r>
      <w:proofErr w:type="gramStart"/>
      <w:r w:rsidRPr="006E0B4E">
        <w:rPr>
          <w:sz w:val="24"/>
          <w:szCs w:val="24"/>
        </w:rPr>
        <w:t>des mutants lac</w:t>
      </w:r>
      <w:proofErr w:type="gramEnd"/>
      <w:r w:rsidR="005D6C75" w:rsidRPr="006E0B4E">
        <w:rPr>
          <w:sz w:val="24"/>
          <w:szCs w:val="24"/>
        </w:rPr>
        <w:t> :</w:t>
      </w:r>
    </w:p>
    <w:p w:rsidR="005D6C75" w:rsidRPr="006E0B4E" w:rsidRDefault="0058112D" w:rsidP="006E0B4E">
      <w:pPr>
        <w:spacing w:after="0"/>
        <w:rPr>
          <w:sz w:val="24"/>
          <w:szCs w:val="24"/>
        </w:rPr>
      </w:pPr>
      <w:r>
        <w:rPr>
          <w:noProof/>
          <w:sz w:val="24"/>
          <w:szCs w:val="24"/>
        </w:rPr>
        <w:drawing>
          <wp:inline distT="0" distB="0" distL="0" distR="0">
            <wp:extent cx="5524500" cy="3638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5524500" cy="3638550"/>
                    </a:xfrm>
                    <a:prstGeom prst="rect">
                      <a:avLst/>
                    </a:prstGeom>
                  </pic:spPr>
                </pic:pic>
              </a:graphicData>
            </a:graphic>
          </wp:inline>
        </w:drawing>
      </w:r>
    </w:p>
    <w:p w:rsidR="006750C7" w:rsidRPr="006E0B4E" w:rsidRDefault="00E2432F" w:rsidP="006E0B4E">
      <w:pPr>
        <w:spacing w:after="0"/>
        <w:rPr>
          <w:sz w:val="24"/>
          <w:szCs w:val="24"/>
        </w:rPr>
      </w:pPr>
      <w:r w:rsidRPr="006E0B4E">
        <w:rPr>
          <w:sz w:val="24"/>
          <w:szCs w:val="24"/>
        </w:rPr>
        <w:t>En absence d’inducteur, niveaux faibles, en présence, niveaux forts</w:t>
      </w:r>
      <w:r w:rsidR="005D6C75" w:rsidRPr="006E0B4E">
        <w:rPr>
          <w:sz w:val="24"/>
          <w:szCs w:val="24"/>
        </w:rPr>
        <w:t>.</w:t>
      </w:r>
    </w:p>
    <w:p w:rsidR="00D75DA9" w:rsidRPr="006E0B4E" w:rsidRDefault="001D76B9" w:rsidP="006E0B4E">
      <w:pPr>
        <w:spacing w:after="0"/>
        <w:rPr>
          <w:sz w:val="24"/>
          <w:szCs w:val="24"/>
        </w:rPr>
      </w:pPr>
      <w:r w:rsidRPr="006E0B4E">
        <w:rPr>
          <w:sz w:val="24"/>
          <w:szCs w:val="24"/>
        </w:rPr>
        <w:t xml:space="preserve">En absence de lactose, β-galactosidase, lactose perméase et galactosidase </w:t>
      </w:r>
      <w:proofErr w:type="spellStart"/>
      <w:r w:rsidRPr="006E0B4E">
        <w:rPr>
          <w:sz w:val="24"/>
          <w:szCs w:val="24"/>
        </w:rPr>
        <w:t>transacétylase</w:t>
      </w:r>
      <w:proofErr w:type="spellEnd"/>
      <w:r w:rsidRPr="006E0B4E">
        <w:rPr>
          <w:sz w:val="24"/>
          <w:szCs w:val="24"/>
        </w:rPr>
        <w:t xml:space="preserve"> sont en quantités faibles, en présence de lactose, elles sont en fortes quantités.</w:t>
      </w:r>
    </w:p>
    <w:p w:rsidR="001D76B9" w:rsidRPr="006E0B4E" w:rsidRDefault="001D76B9" w:rsidP="006E0B4E">
      <w:pPr>
        <w:spacing w:after="0"/>
        <w:rPr>
          <w:sz w:val="24"/>
          <w:szCs w:val="24"/>
        </w:rPr>
      </w:pPr>
      <w:r w:rsidRPr="006E0B4E">
        <w:rPr>
          <w:sz w:val="24"/>
          <w:szCs w:val="24"/>
        </w:rPr>
        <w:lastRenderedPageBreak/>
        <w:t>L’effet de l’inducteur dans le i</w:t>
      </w:r>
      <w:r w:rsidRPr="006E0B4E">
        <w:rPr>
          <w:sz w:val="24"/>
          <w:szCs w:val="24"/>
          <w:vertAlign w:val="superscript"/>
        </w:rPr>
        <w:t>-</w:t>
      </w:r>
      <w:r w:rsidRPr="006E0B4E">
        <w:rPr>
          <w:sz w:val="24"/>
          <w:szCs w:val="24"/>
        </w:rPr>
        <w:t xml:space="preserve"> est nul, et dans le </w:t>
      </w:r>
      <w:proofErr w:type="spellStart"/>
      <w:r w:rsidRPr="006E0B4E">
        <w:rPr>
          <w:sz w:val="24"/>
          <w:szCs w:val="24"/>
        </w:rPr>
        <w:t>o</w:t>
      </w:r>
      <w:r w:rsidRPr="006E0B4E">
        <w:rPr>
          <w:sz w:val="24"/>
          <w:szCs w:val="24"/>
          <w:vertAlign w:val="superscript"/>
        </w:rPr>
        <w:t>C</w:t>
      </w:r>
      <w:proofErr w:type="spellEnd"/>
      <w:r w:rsidRPr="006E0B4E">
        <w:rPr>
          <w:sz w:val="24"/>
          <w:szCs w:val="24"/>
        </w:rPr>
        <w:t xml:space="preserve">, cette séquence n’est plus une cible efficace, et donc on a des effets sur l’expression qui sont faibles, l’ajout d’inducteur permet une expression </w:t>
      </w:r>
      <w:r w:rsidR="005D6C75" w:rsidRPr="006E0B4E">
        <w:rPr>
          <w:sz w:val="24"/>
          <w:szCs w:val="24"/>
        </w:rPr>
        <w:t>rehaussée</w:t>
      </w:r>
      <w:r w:rsidRPr="006E0B4E">
        <w:rPr>
          <w:sz w:val="24"/>
          <w:szCs w:val="24"/>
        </w:rPr>
        <w:t>, mais l’effet inducteur est moins marqué, il n’y a qu’un facteur 10.</w:t>
      </w:r>
    </w:p>
    <w:p w:rsidR="001D76B9" w:rsidRPr="006E0B4E" w:rsidRDefault="001D76B9" w:rsidP="006E0B4E">
      <w:pPr>
        <w:spacing w:after="0"/>
        <w:rPr>
          <w:sz w:val="24"/>
          <w:szCs w:val="24"/>
        </w:rPr>
      </w:pPr>
      <w:r w:rsidRPr="006E0B4E">
        <w:rPr>
          <w:sz w:val="24"/>
          <w:szCs w:val="24"/>
        </w:rPr>
        <w:t xml:space="preserve">Donc il y a une régulation commune des 3 gènes sous contrôle de 2 </w:t>
      </w:r>
      <w:proofErr w:type="spellStart"/>
      <w:r w:rsidRPr="006E0B4E">
        <w:rPr>
          <w:sz w:val="24"/>
          <w:szCs w:val="24"/>
        </w:rPr>
        <w:t>loci</w:t>
      </w:r>
      <w:proofErr w:type="spellEnd"/>
      <w:r w:rsidRPr="006E0B4E">
        <w:rPr>
          <w:sz w:val="24"/>
          <w:szCs w:val="24"/>
        </w:rPr>
        <w:t xml:space="preserve"> (locus au pluriel).</w:t>
      </w:r>
    </w:p>
    <w:p w:rsidR="001D76B9" w:rsidRPr="006E0B4E" w:rsidRDefault="001D76B9" w:rsidP="006E0B4E">
      <w:pPr>
        <w:spacing w:after="0"/>
        <w:rPr>
          <w:sz w:val="24"/>
          <w:szCs w:val="24"/>
        </w:rPr>
      </w:pPr>
      <w:r w:rsidRPr="006E0B4E">
        <w:rPr>
          <w:sz w:val="24"/>
          <w:szCs w:val="24"/>
        </w:rPr>
        <w:t xml:space="preserve">Dans le cas </w:t>
      </w:r>
      <w:proofErr w:type="spellStart"/>
      <w:r w:rsidRPr="006E0B4E">
        <w:rPr>
          <w:sz w:val="24"/>
          <w:szCs w:val="24"/>
        </w:rPr>
        <w:t>ou</w:t>
      </w:r>
      <w:proofErr w:type="spellEnd"/>
      <w:r w:rsidRPr="006E0B4E">
        <w:rPr>
          <w:sz w:val="24"/>
          <w:szCs w:val="24"/>
        </w:rPr>
        <w:t xml:space="preserve"> le répresseur actif ne peut pas se fixer à l’opérateur mutant O</w:t>
      </w:r>
      <w:r w:rsidRPr="006E0B4E">
        <w:rPr>
          <w:sz w:val="24"/>
          <w:szCs w:val="24"/>
          <w:vertAlign w:val="superscript"/>
        </w:rPr>
        <w:t>C</w:t>
      </w:r>
      <w:r w:rsidRPr="006E0B4E">
        <w:rPr>
          <w:sz w:val="24"/>
          <w:szCs w:val="24"/>
        </w:rPr>
        <w:t>, il y a une fixation lâche (il peut quand même se fixer), et l’opéron est transcrit puis traduit.</w:t>
      </w:r>
    </w:p>
    <w:p w:rsidR="001D76B9" w:rsidRPr="006E0B4E" w:rsidRDefault="001D76B9" w:rsidP="006E0B4E">
      <w:pPr>
        <w:spacing w:after="0"/>
        <w:rPr>
          <w:sz w:val="24"/>
          <w:szCs w:val="24"/>
        </w:rPr>
      </w:pPr>
      <w:r w:rsidRPr="006E0B4E">
        <w:rPr>
          <w:sz w:val="24"/>
          <w:szCs w:val="24"/>
        </w:rPr>
        <w:t>Dans le cas d’un lac I</w:t>
      </w:r>
      <w:r w:rsidRPr="006E0B4E">
        <w:rPr>
          <w:sz w:val="24"/>
          <w:szCs w:val="24"/>
          <w:vertAlign w:val="superscript"/>
        </w:rPr>
        <w:t>-</w:t>
      </w:r>
      <w:r w:rsidRPr="006E0B4E">
        <w:rPr>
          <w:sz w:val="24"/>
          <w:szCs w:val="24"/>
        </w:rPr>
        <w:t>, ce gène commande la synthèse d’un répresseur défectueux que ne se fixe pas à l’ADN. L’opéron est transcrit et traduit.</w:t>
      </w:r>
    </w:p>
    <w:p w:rsidR="001D76B9" w:rsidRPr="006E0B4E" w:rsidRDefault="001D76B9" w:rsidP="006E0B4E">
      <w:pPr>
        <w:pStyle w:val="Heading1"/>
        <w:spacing w:before="0"/>
        <w:rPr>
          <w:sz w:val="24"/>
          <w:szCs w:val="24"/>
        </w:rPr>
      </w:pPr>
      <w:bookmarkStart w:id="9" w:name="_Toc186425875"/>
      <w:r w:rsidRPr="006E0B4E">
        <w:rPr>
          <w:sz w:val="24"/>
          <w:szCs w:val="24"/>
        </w:rPr>
        <w:t>Utilisation de diploïdes partiels</w:t>
      </w:r>
      <w:bookmarkEnd w:id="9"/>
    </w:p>
    <w:p w:rsidR="001D76B9" w:rsidRPr="006E0B4E" w:rsidRDefault="001D76B9" w:rsidP="006E0B4E">
      <w:pPr>
        <w:spacing w:after="0"/>
        <w:rPr>
          <w:sz w:val="24"/>
          <w:szCs w:val="24"/>
        </w:rPr>
      </w:pPr>
      <w:r w:rsidRPr="006E0B4E">
        <w:rPr>
          <w:sz w:val="24"/>
          <w:szCs w:val="24"/>
        </w:rPr>
        <w:t>La so</w:t>
      </w:r>
      <w:r w:rsidR="00801BC2" w:rsidRPr="006E0B4E">
        <w:rPr>
          <w:sz w:val="24"/>
          <w:szCs w:val="24"/>
        </w:rPr>
        <w:t>u</w:t>
      </w:r>
      <w:r w:rsidRPr="006E0B4E">
        <w:rPr>
          <w:sz w:val="24"/>
          <w:szCs w:val="24"/>
        </w:rPr>
        <w:t>che sauvage à laquelle on ajoute un élément (plasmide). On a donc 2 copies de l’opéron lac. On dit alors que c’est un diploï</w:t>
      </w:r>
      <w:r w:rsidR="00801BC2" w:rsidRPr="006E0B4E">
        <w:rPr>
          <w:sz w:val="24"/>
          <w:szCs w:val="24"/>
        </w:rPr>
        <w:t>de partiel, basé sur le phénomène de conjugaison bactérienne. On obtient alors la différenciation mâle/femelle.</w:t>
      </w:r>
    </w:p>
    <w:p w:rsidR="00801BC2" w:rsidRPr="006E0B4E" w:rsidRDefault="00801BC2" w:rsidP="006E0B4E">
      <w:pPr>
        <w:spacing w:after="0"/>
        <w:rPr>
          <w:sz w:val="24"/>
          <w:szCs w:val="24"/>
        </w:rPr>
      </w:pPr>
      <w:r w:rsidRPr="006E0B4E">
        <w:rPr>
          <w:sz w:val="24"/>
          <w:szCs w:val="24"/>
        </w:rPr>
        <w:t xml:space="preserve">On met en présence dans une culture des </w:t>
      </w:r>
      <w:proofErr w:type="spellStart"/>
      <w:r w:rsidRPr="006E0B4E">
        <w:rPr>
          <w:sz w:val="24"/>
          <w:szCs w:val="24"/>
        </w:rPr>
        <w:t>males</w:t>
      </w:r>
      <w:proofErr w:type="spellEnd"/>
      <w:r w:rsidRPr="006E0B4E">
        <w:rPr>
          <w:sz w:val="24"/>
          <w:szCs w:val="24"/>
        </w:rPr>
        <w:t xml:space="preserve"> et des femelles.  Les males insèrent alors leurs informations dans les femelles, et on se sépare des males (on les tue </w:t>
      </w:r>
      <w:r w:rsidRPr="006E0B4E">
        <w:rPr>
          <w:color w:val="FF0000"/>
          <w:sz w:val="24"/>
          <w:szCs w:val="24"/>
          <w:highlight w:val="yellow"/>
        </w:rPr>
        <w:t>***</w:t>
      </w:r>
      <w:r w:rsidRPr="006E0B4E">
        <w:rPr>
          <w:i/>
          <w:color w:val="FF0000"/>
          <w:sz w:val="24"/>
          <w:szCs w:val="24"/>
          <w:highlight w:val="yellow"/>
        </w:rPr>
        <w:t>par magie***</w:t>
      </w:r>
      <w:r w:rsidRPr="006E0B4E">
        <w:rPr>
          <w:sz w:val="24"/>
          <w:szCs w:val="24"/>
        </w:rPr>
        <w:t>).</w:t>
      </w:r>
    </w:p>
    <w:p w:rsidR="005D6C75" w:rsidRPr="006E0B4E" w:rsidRDefault="006E0B4E" w:rsidP="006E0B4E">
      <w:pPr>
        <w:spacing w:after="0"/>
        <w:rPr>
          <w:sz w:val="24"/>
          <w:szCs w:val="24"/>
        </w:rPr>
      </w:pPr>
      <w:r>
        <w:rPr>
          <w:noProof/>
          <w:sz w:val="24"/>
          <w:szCs w:val="24"/>
        </w:rPr>
        <w:drawing>
          <wp:inline distT="0" distB="0" distL="0" distR="0">
            <wp:extent cx="333375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3333750" cy="2000250"/>
                    </a:xfrm>
                    <a:prstGeom prst="rect">
                      <a:avLst/>
                    </a:prstGeom>
                  </pic:spPr>
                </pic:pic>
              </a:graphicData>
            </a:graphic>
          </wp:inline>
        </w:drawing>
      </w:r>
    </w:p>
    <w:p w:rsidR="00801BC2" w:rsidRPr="006E0B4E" w:rsidRDefault="00801BC2" w:rsidP="006E0B4E">
      <w:pPr>
        <w:spacing w:after="0"/>
        <w:rPr>
          <w:sz w:val="24"/>
          <w:szCs w:val="24"/>
        </w:rPr>
      </w:pPr>
      <w:r w:rsidRPr="006E0B4E">
        <w:rPr>
          <w:sz w:val="24"/>
          <w:szCs w:val="24"/>
        </w:rPr>
        <w:t xml:space="preserve">La fonction du répresseur ne s’exerce pas uniquement sur des séquences adjacentes, mais aussi sur des séquences distantes. On dit que ce produit agit en </w:t>
      </w:r>
      <w:proofErr w:type="spellStart"/>
      <w:r w:rsidRPr="006E0B4E">
        <w:rPr>
          <w:sz w:val="24"/>
          <w:szCs w:val="24"/>
        </w:rPr>
        <w:t>trans</w:t>
      </w:r>
      <w:proofErr w:type="spellEnd"/>
      <w:r w:rsidRPr="006E0B4E">
        <w:rPr>
          <w:sz w:val="24"/>
          <w:szCs w:val="24"/>
        </w:rPr>
        <w:t>.</w:t>
      </w:r>
    </w:p>
    <w:p w:rsidR="00801BC2" w:rsidRPr="006E0B4E" w:rsidRDefault="00801BC2" w:rsidP="006E0B4E">
      <w:pPr>
        <w:spacing w:after="0"/>
        <w:rPr>
          <w:sz w:val="24"/>
          <w:szCs w:val="24"/>
        </w:rPr>
      </w:pPr>
      <w:r w:rsidRPr="006E0B4E">
        <w:rPr>
          <w:sz w:val="24"/>
          <w:szCs w:val="24"/>
        </w:rPr>
        <w:t>Dans le cas du O</w:t>
      </w:r>
      <w:r w:rsidRPr="006E0B4E">
        <w:rPr>
          <w:sz w:val="24"/>
          <w:szCs w:val="24"/>
          <w:vertAlign w:val="superscript"/>
        </w:rPr>
        <w:t>C</w:t>
      </w:r>
      <w:r w:rsidRPr="006E0B4E">
        <w:rPr>
          <w:sz w:val="24"/>
          <w:szCs w:val="24"/>
        </w:rPr>
        <w:t>, l’effet inducteur est moindre.</w:t>
      </w:r>
    </w:p>
    <w:p w:rsidR="005D6C75" w:rsidRPr="006E0B4E" w:rsidRDefault="005D6C75" w:rsidP="006E0B4E">
      <w:pPr>
        <w:spacing w:after="0"/>
        <w:rPr>
          <w:sz w:val="24"/>
          <w:szCs w:val="24"/>
        </w:rPr>
      </w:pPr>
    </w:p>
    <w:p w:rsidR="005D6C75" w:rsidRPr="006E0B4E" w:rsidRDefault="005D6C75" w:rsidP="006E0B4E">
      <w:pPr>
        <w:spacing w:after="0"/>
        <w:rPr>
          <w:sz w:val="24"/>
          <w:szCs w:val="24"/>
        </w:rPr>
      </w:pPr>
    </w:p>
    <w:p w:rsidR="00045272" w:rsidRPr="006E0B4E" w:rsidRDefault="00045272" w:rsidP="006E0B4E">
      <w:pPr>
        <w:spacing w:after="0"/>
        <w:rPr>
          <w:sz w:val="24"/>
          <w:szCs w:val="24"/>
        </w:rPr>
      </w:pPr>
      <w:r w:rsidRPr="006E0B4E">
        <w:rPr>
          <w:sz w:val="24"/>
          <w:szCs w:val="24"/>
        </w:rPr>
        <w:t>Les mutations de l’opérateur sont dites constitutives, car le promoteur est incapable de fixer les protéines répresseur. Ceci permet à l’ARN polymérase d’avoir libre accès au promoteur. Les mutations O</w:t>
      </w:r>
      <w:r w:rsidRPr="006E0B4E">
        <w:rPr>
          <w:sz w:val="24"/>
          <w:szCs w:val="24"/>
          <w:vertAlign w:val="superscript"/>
        </w:rPr>
        <w:t>C</w:t>
      </w:r>
      <w:r w:rsidRPr="006E0B4E">
        <w:rPr>
          <w:sz w:val="24"/>
          <w:szCs w:val="24"/>
        </w:rPr>
        <w:t xml:space="preserve"> agissent en cis, car elles ne touchent que les gènes structuraux qui leurs sont contigus.</w:t>
      </w:r>
    </w:p>
    <w:p w:rsidR="00045272" w:rsidRDefault="00045272" w:rsidP="006E0B4E">
      <w:pPr>
        <w:spacing w:after="0"/>
        <w:rPr>
          <w:sz w:val="24"/>
          <w:szCs w:val="24"/>
        </w:rPr>
      </w:pPr>
      <w:r w:rsidRPr="006E0B4E">
        <w:rPr>
          <w:sz w:val="24"/>
          <w:szCs w:val="24"/>
        </w:rPr>
        <w:t>Les mutations du type lac I</w:t>
      </w:r>
      <w:r w:rsidRPr="006E0B4E">
        <w:rPr>
          <w:sz w:val="24"/>
          <w:szCs w:val="24"/>
          <w:vertAlign w:val="superscript"/>
        </w:rPr>
        <w:t>-</w:t>
      </w:r>
      <w:r w:rsidRPr="006E0B4E">
        <w:rPr>
          <w:sz w:val="24"/>
          <w:szCs w:val="24"/>
        </w:rPr>
        <w:t xml:space="preserve"> inactivent le gène lac I et entrainent l’expression constitutive de l’opéron, car la protéine du répresseur mutant ne peut plus se fixer sur l’opérateur.</w:t>
      </w:r>
    </w:p>
    <w:p w:rsidR="006E0B4E" w:rsidRDefault="006E0B4E" w:rsidP="006E0B4E">
      <w:pPr>
        <w:spacing w:after="0"/>
        <w:rPr>
          <w:sz w:val="24"/>
          <w:szCs w:val="24"/>
        </w:rPr>
      </w:pPr>
    </w:p>
    <w:p w:rsidR="006E0B4E" w:rsidRDefault="006E0B4E" w:rsidP="006E0B4E">
      <w:pPr>
        <w:spacing w:after="0"/>
        <w:rPr>
          <w:sz w:val="24"/>
          <w:szCs w:val="24"/>
        </w:rPr>
      </w:pPr>
      <w:r>
        <w:rPr>
          <w:noProof/>
          <w:sz w:val="24"/>
          <w:szCs w:val="24"/>
        </w:rPr>
        <w:drawing>
          <wp:inline distT="0" distB="0" distL="0" distR="0">
            <wp:extent cx="57531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5753100" cy="2095500"/>
                    </a:xfrm>
                    <a:prstGeom prst="rect">
                      <a:avLst/>
                    </a:prstGeom>
                  </pic:spPr>
                </pic:pic>
              </a:graphicData>
            </a:graphic>
          </wp:inline>
        </w:drawing>
      </w:r>
    </w:p>
    <w:p w:rsidR="00045272" w:rsidRPr="006E0B4E" w:rsidRDefault="00045272" w:rsidP="006E0B4E">
      <w:pPr>
        <w:pStyle w:val="Heading1"/>
        <w:spacing w:before="0"/>
        <w:rPr>
          <w:sz w:val="24"/>
          <w:szCs w:val="24"/>
        </w:rPr>
      </w:pPr>
      <w:bookmarkStart w:id="10" w:name="_Toc186425876"/>
      <w:r w:rsidRPr="006E0B4E">
        <w:rPr>
          <w:sz w:val="24"/>
          <w:szCs w:val="24"/>
        </w:rPr>
        <w:lastRenderedPageBreak/>
        <w:t>Les contrôles exercés par le répresseur</w:t>
      </w:r>
      <w:bookmarkEnd w:id="10"/>
    </w:p>
    <w:p w:rsidR="00045272" w:rsidRPr="006E0B4E" w:rsidRDefault="00045272" w:rsidP="006E0B4E">
      <w:pPr>
        <w:spacing w:after="0"/>
        <w:rPr>
          <w:sz w:val="24"/>
          <w:szCs w:val="24"/>
        </w:rPr>
      </w:pPr>
      <w:r w:rsidRPr="006E0B4E">
        <w:rPr>
          <w:sz w:val="24"/>
          <w:szCs w:val="24"/>
        </w:rPr>
        <w:t xml:space="preserve">On met en contact 2 populations cellulaires : </w:t>
      </w:r>
      <w:proofErr w:type="spellStart"/>
      <w:r w:rsidRPr="006E0B4E">
        <w:rPr>
          <w:sz w:val="24"/>
          <w:szCs w:val="24"/>
        </w:rPr>
        <w:t>Hfr</w:t>
      </w:r>
      <w:proofErr w:type="spellEnd"/>
      <w:r w:rsidRPr="006E0B4E">
        <w:rPr>
          <w:sz w:val="24"/>
          <w:szCs w:val="24"/>
        </w:rPr>
        <w:t xml:space="preserve"> I</w:t>
      </w:r>
      <w:r w:rsidRPr="006E0B4E">
        <w:rPr>
          <w:sz w:val="24"/>
          <w:szCs w:val="24"/>
          <w:vertAlign w:val="superscript"/>
        </w:rPr>
        <w:t>+</w:t>
      </w:r>
      <w:r w:rsidRPr="006E0B4E">
        <w:rPr>
          <w:sz w:val="24"/>
          <w:szCs w:val="24"/>
        </w:rPr>
        <w:t>Z</w:t>
      </w:r>
      <w:r w:rsidRPr="006E0B4E">
        <w:rPr>
          <w:sz w:val="24"/>
          <w:szCs w:val="24"/>
          <w:vertAlign w:val="superscript"/>
        </w:rPr>
        <w:t>+</w:t>
      </w:r>
      <w:r w:rsidRPr="006E0B4E">
        <w:rPr>
          <w:sz w:val="24"/>
          <w:szCs w:val="24"/>
        </w:rPr>
        <w:t xml:space="preserve"> x F I</w:t>
      </w:r>
      <w:r w:rsidRPr="006E0B4E">
        <w:rPr>
          <w:sz w:val="24"/>
          <w:szCs w:val="24"/>
          <w:vertAlign w:val="superscript"/>
        </w:rPr>
        <w:t>-</w:t>
      </w:r>
      <w:r w:rsidRPr="006E0B4E">
        <w:rPr>
          <w:sz w:val="24"/>
          <w:szCs w:val="24"/>
        </w:rPr>
        <w:t>Z</w:t>
      </w:r>
      <w:r w:rsidRPr="006E0B4E">
        <w:rPr>
          <w:sz w:val="24"/>
          <w:szCs w:val="24"/>
          <w:vertAlign w:val="superscript"/>
        </w:rPr>
        <w:t>-</w:t>
      </w:r>
      <w:r w:rsidRPr="006E0B4E">
        <w:rPr>
          <w:sz w:val="24"/>
          <w:szCs w:val="24"/>
        </w:rPr>
        <w:t>. On ne s’intéresse qu’aux cellules receveuses, les cellules donneuses sont tuées. En l’absence d’inducteur, la synthèse de β-gal fonctionne, en présence d’inducteur, la synthèse fonctionne, puis diminue et s’arrête.</w:t>
      </w:r>
    </w:p>
    <w:p w:rsidR="00045272" w:rsidRPr="006E0B4E" w:rsidRDefault="00045272" w:rsidP="006E0B4E">
      <w:pPr>
        <w:spacing w:after="0"/>
        <w:rPr>
          <w:sz w:val="24"/>
          <w:szCs w:val="24"/>
        </w:rPr>
      </w:pPr>
      <w:r w:rsidRPr="006E0B4E">
        <w:rPr>
          <w:sz w:val="24"/>
          <w:szCs w:val="24"/>
        </w:rPr>
        <w:t>On a donc la preuve d’un transfert. Il s’est exprimé au cours du temps, et l’inducteur est une molécule qui va exercer son induction sur le répresseur.</w:t>
      </w:r>
    </w:p>
    <w:p w:rsidR="00527AB4" w:rsidRPr="006E0B4E" w:rsidRDefault="005D6C75" w:rsidP="006E0B4E">
      <w:pPr>
        <w:spacing w:after="0"/>
        <w:rPr>
          <w:sz w:val="24"/>
          <w:szCs w:val="24"/>
        </w:rPr>
      </w:pPr>
      <w:r w:rsidRPr="006E0B4E">
        <w:rPr>
          <w:sz w:val="24"/>
          <w:szCs w:val="24"/>
        </w:rPr>
        <w:t>Conclusion </w:t>
      </w:r>
      <w:r w:rsidR="00527AB4" w:rsidRPr="006E0B4E">
        <w:rPr>
          <w:sz w:val="24"/>
          <w:szCs w:val="24"/>
        </w:rPr>
        <w:t>de l’expérience : en absence d’inducteur, les gènes structuraux ne peuvent être transcrits, la liaison à l’opérateur de la protéine répresseur dans sa forme active empêche la transcription. En présence d</w:t>
      </w:r>
      <w:r w:rsidR="008B5932" w:rsidRPr="006E0B4E">
        <w:rPr>
          <w:sz w:val="24"/>
          <w:szCs w:val="24"/>
        </w:rPr>
        <w:t xml:space="preserve">’inducteur, </w:t>
      </w:r>
      <w:r w:rsidR="00527AB4" w:rsidRPr="006E0B4E">
        <w:rPr>
          <w:sz w:val="24"/>
          <w:szCs w:val="24"/>
        </w:rPr>
        <w:t xml:space="preserve">transformation du </w:t>
      </w:r>
      <w:r w:rsidRPr="006E0B4E">
        <w:rPr>
          <w:sz w:val="24"/>
          <w:szCs w:val="24"/>
        </w:rPr>
        <w:t>répresseur en une forme inactiv</w:t>
      </w:r>
      <w:r w:rsidR="008B5932" w:rsidRPr="006E0B4E">
        <w:rPr>
          <w:sz w:val="24"/>
          <w:szCs w:val="24"/>
        </w:rPr>
        <w:t>e qui</w:t>
      </w:r>
      <w:r w:rsidR="00527AB4" w:rsidRPr="006E0B4E">
        <w:rPr>
          <w:sz w:val="24"/>
          <w:szCs w:val="24"/>
        </w:rPr>
        <w:t xml:space="preserve"> qu</w:t>
      </w:r>
      <w:r w:rsidRPr="006E0B4E">
        <w:rPr>
          <w:sz w:val="24"/>
          <w:szCs w:val="24"/>
        </w:rPr>
        <w:t>i</w:t>
      </w:r>
      <w:r w:rsidR="00527AB4" w:rsidRPr="006E0B4E">
        <w:rPr>
          <w:sz w:val="24"/>
          <w:szCs w:val="24"/>
        </w:rPr>
        <w:t xml:space="preserve">tte l’opérateur. La transcription débute alors au niveau du promoteur et se poursuit le long des gènes jusqu’à un terminateur situé </w:t>
      </w:r>
      <w:r w:rsidRPr="006E0B4E">
        <w:rPr>
          <w:sz w:val="24"/>
          <w:szCs w:val="24"/>
        </w:rPr>
        <w:t>quelque part au-delà de lac A</w:t>
      </w:r>
      <w:r w:rsidR="00527AB4" w:rsidRPr="006E0B4E">
        <w:rPr>
          <w:sz w:val="24"/>
          <w:szCs w:val="24"/>
        </w:rPr>
        <w:t>.</w:t>
      </w:r>
    </w:p>
    <w:p w:rsidR="005D6C75" w:rsidRPr="006E0B4E" w:rsidRDefault="006E0B4E" w:rsidP="006E0B4E">
      <w:pPr>
        <w:spacing w:after="0"/>
        <w:rPr>
          <w:sz w:val="24"/>
          <w:szCs w:val="24"/>
        </w:rPr>
      </w:pPr>
      <w:r>
        <w:rPr>
          <w:noProof/>
          <w:sz w:val="24"/>
          <w:szCs w:val="24"/>
        </w:rPr>
        <w:drawing>
          <wp:inline distT="0" distB="0" distL="0" distR="0">
            <wp:extent cx="4695825"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4695825" cy="2324100"/>
                    </a:xfrm>
                    <a:prstGeom prst="rect">
                      <a:avLst/>
                    </a:prstGeom>
                  </pic:spPr>
                </pic:pic>
              </a:graphicData>
            </a:graphic>
          </wp:inline>
        </w:drawing>
      </w:r>
    </w:p>
    <w:p w:rsidR="005009C1" w:rsidRPr="006E0B4E" w:rsidRDefault="00C72EFB" w:rsidP="006E0B4E">
      <w:pPr>
        <w:pStyle w:val="Heading2"/>
        <w:spacing w:before="0"/>
        <w:rPr>
          <w:sz w:val="24"/>
          <w:szCs w:val="24"/>
        </w:rPr>
      </w:pPr>
      <w:bookmarkStart w:id="11" w:name="_Toc186425877"/>
      <w:r w:rsidRPr="006E0B4E">
        <w:rPr>
          <w:sz w:val="24"/>
          <w:szCs w:val="24"/>
        </w:rPr>
        <w:t>Comment fonctionne le répresseur ?</w:t>
      </w:r>
      <w:bookmarkEnd w:id="11"/>
    </w:p>
    <w:p w:rsidR="00C72EFB" w:rsidRPr="006E0B4E" w:rsidRDefault="00C72EFB" w:rsidP="006E0B4E">
      <w:pPr>
        <w:spacing w:after="0"/>
        <w:rPr>
          <w:sz w:val="24"/>
          <w:szCs w:val="24"/>
        </w:rPr>
      </w:pPr>
      <w:r w:rsidRPr="006E0B4E">
        <w:rPr>
          <w:sz w:val="24"/>
          <w:szCs w:val="24"/>
        </w:rPr>
        <w:t>Le répresseur lac est un tétramère. Chaque sous-unité est capable de se lier à une molécule d’IPTG (l’inducteur).</w:t>
      </w:r>
    </w:p>
    <w:p w:rsidR="00C72EFB" w:rsidRPr="006E0B4E" w:rsidRDefault="00C72EFB" w:rsidP="006E0B4E">
      <w:pPr>
        <w:spacing w:after="0"/>
        <w:rPr>
          <w:sz w:val="24"/>
          <w:szCs w:val="24"/>
        </w:rPr>
      </w:pPr>
      <w:r w:rsidRPr="006E0B4E">
        <w:rPr>
          <w:sz w:val="24"/>
          <w:szCs w:val="24"/>
        </w:rPr>
        <w:t xml:space="preserve">En absence d’inducteur, liaison non spécifique du répresseur, sous forme </w:t>
      </w:r>
      <w:proofErr w:type="spellStart"/>
      <w:r w:rsidRPr="006E0B4E">
        <w:rPr>
          <w:sz w:val="24"/>
          <w:szCs w:val="24"/>
        </w:rPr>
        <w:t>tétramérique</w:t>
      </w:r>
      <w:proofErr w:type="spellEnd"/>
      <w:r w:rsidRPr="006E0B4E">
        <w:rPr>
          <w:sz w:val="24"/>
          <w:szCs w:val="24"/>
        </w:rPr>
        <w:t xml:space="preserve"> de l’ADN double brin. En présence d’inducteur, la liaison est spécifique.</w:t>
      </w:r>
    </w:p>
    <w:p w:rsidR="00C72EFB" w:rsidRPr="006E0B4E" w:rsidRDefault="00C72EFB" w:rsidP="006E0B4E">
      <w:pPr>
        <w:spacing w:after="0"/>
        <w:rPr>
          <w:sz w:val="24"/>
          <w:szCs w:val="24"/>
        </w:rPr>
      </w:pPr>
      <w:r w:rsidRPr="006E0B4E">
        <w:rPr>
          <w:sz w:val="24"/>
          <w:szCs w:val="24"/>
        </w:rPr>
        <w:t>Il y a 3 domaines fonctionnels pour chaque sous-unité.</w:t>
      </w:r>
    </w:p>
    <w:p w:rsidR="00C72EFB" w:rsidRPr="006E0B4E" w:rsidRDefault="00C72EFB" w:rsidP="006E0B4E">
      <w:pPr>
        <w:spacing w:after="0"/>
        <w:rPr>
          <w:sz w:val="24"/>
          <w:szCs w:val="24"/>
        </w:rPr>
      </w:pPr>
      <w:r w:rsidRPr="006E0B4E">
        <w:rPr>
          <w:sz w:val="24"/>
          <w:szCs w:val="24"/>
        </w:rPr>
        <w:t>Le répresseur se fixe à un ADN double brin contenant la séquence de l’opérateur lac de type sauvage. Le répresseur ne se fixe pas à un ADN de mutant O</w:t>
      </w:r>
      <w:r w:rsidRPr="006E0B4E">
        <w:rPr>
          <w:sz w:val="24"/>
          <w:szCs w:val="24"/>
          <w:vertAlign w:val="superscript"/>
        </w:rPr>
        <w:t>C</w:t>
      </w:r>
      <w:r w:rsidRPr="006E0B4E">
        <w:rPr>
          <w:sz w:val="24"/>
          <w:szCs w:val="24"/>
        </w:rPr>
        <w:t>. L’addition d’IPTG in vitro libère le répresseur de l’ADN opérateur.</w:t>
      </w:r>
    </w:p>
    <w:p w:rsidR="00884268" w:rsidRDefault="00884268" w:rsidP="006E0B4E">
      <w:pPr>
        <w:spacing w:after="0"/>
        <w:rPr>
          <w:sz w:val="24"/>
          <w:szCs w:val="24"/>
        </w:rPr>
      </w:pPr>
      <w:r>
        <w:rPr>
          <w:noProof/>
          <w:sz w:val="24"/>
          <w:szCs w:val="24"/>
        </w:rPr>
        <w:drawing>
          <wp:inline distT="0" distB="0" distL="0" distR="0">
            <wp:extent cx="3724275" cy="3314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3724275" cy="3314700"/>
                    </a:xfrm>
                    <a:prstGeom prst="rect">
                      <a:avLst/>
                    </a:prstGeom>
                  </pic:spPr>
                </pic:pic>
              </a:graphicData>
            </a:graphic>
          </wp:inline>
        </w:drawing>
      </w:r>
    </w:p>
    <w:p w:rsidR="00884268" w:rsidRDefault="00884268" w:rsidP="006E0B4E">
      <w:pPr>
        <w:spacing w:after="0"/>
        <w:rPr>
          <w:sz w:val="24"/>
          <w:szCs w:val="24"/>
        </w:rPr>
      </w:pPr>
      <w:r>
        <w:rPr>
          <w:sz w:val="24"/>
          <w:szCs w:val="24"/>
        </w:rPr>
        <w:t>Structure de la sous-unité du répresseur lac.</w:t>
      </w:r>
    </w:p>
    <w:p w:rsidR="00884268" w:rsidRDefault="00884268" w:rsidP="006E0B4E">
      <w:pPr>
        <w:spacing w:after="0"/>
        <w:rPr>
          <w:sz w:val="24"/>
          <w:szCs w:val="24"/>
        </w:rPr>
      </w:pPr>
      <w:r>
        <w:rPr>
          <w:sz w:val="24"/>
          <w:szCs w:val="24"/>
        </w:rPr>
        <w:t>Il existe plusieurs domaines indépendants dans la molécule.</w:t>
      </w:r>
    </w:p>
    <w:p w:rsidR="00C72EFB" w:rsidRPr="006E0B4E" w:rsidRDefault="00C72EFB" w:rsidP="006E0B4E">
      <w:pPr>
        <w:spacing w:after="0"/>
        <w:rPr>
          <w:sz w:val="24"/>
          <w:szCs w:val="24"/>
        </w:rPr>
      </w:pPr>
      <w:r w:rsidRPr="006E0B4E">
        <w:rPr>
          <w:sz w:val="24"/>
          <w:szCs w:val="24"/>
        </w:rPr>
        <w:lastRenderedPageBreak/>
        <w:t>3 domaines :</w:t>
      </w:r>
    </w:p>
    <w:p w:rsidR="00C72EFB" w:rsidRPr="006E0B4E" w:rsidRDefault="00C72EFB" w:rsidP="006E0B4E">
      <w:pPr>
        <w:pStyle w:val="ListParagraph"/>
        <w:numPr>
          <w:ilvl w:val="0"/>
          <w:numId w:val="7"/>
        </w:numPr>
        <w:spacing w:after="0"/>
        <w:rPr>
          <w:sz w:val="24"/>
          <w:szCs w:val="24"/>
        </w:rPr>
      </w:pPr>
      <w:r w:rsidRPr="006E0B4E">
        <w:rPr>
          <w:sz w:val="24"/>
          <w:szCs w:val="24"/>
        </w:rPr>
        <w:t>Pièce maitresse : fixation à l’opérateur</w:t>
      </w:r>
    </w:p>
    <w:p w:rsidR="00C72EFB" w:rsidRPr="006E0B4E" w:rsidRDefault="00C72EFB" w:rsidP="006E0B4E">
      <w:pPr>
        <w:pStyle w:val="ListParagraph"/>
        <w:numPr>
          <w:ilvl w:val="0"/>
          <w:numId w:val="7"/>
        </w:numPr>
        <w:spacing w:after="0"/>
        <w:rPr>
          <w:sz w:val="24"/>
          <w:szCs w:val="24"/>
        </w:rPr>
      </w:pPr>
      <w:r w:rsidRPr="006E0B4E">
        <w:rPr>
          <w:sz w:val="24"/>
          <w:szCs w:val="24"/>
        </w:rPr>
        <w:t>Cœur : fixation de l’inducteur</w:t>
      </w:r>
    </w:p>
    <w:p w:rsidR="00C72EFB" w:rsidRPr="006E0B4E" w:rsidRDefault="00C72EFB" w:rsidP="006E0B4E">
      <w:pPr>
        <w:pStyle w:val="ListParagraph"/>
        <w:numPr>
          <w:ilvl w:val="0"/>
          <w:numId w:val="7"/>
        </w:numPr>
        <w:spacing w:after="0"/>
        <w:rPr>
          <w:sz w:val="24"/>
          <w:szCs w:val="24"/>
        </w:rPr>
      </w:pPr>
      <w:r w:rsidRPr="006E0B4E">
        <w:rPr>
          <w:sz w:val="24"/>
          <w:szCs w:val="24"/>
        </w:rPr>
        <w:t xml:space="preserve">Domaine C-terminal : </w:t>
      </w:r>
      <w:proofErr w:type="spellStart"/>
      <w:r w:rsidRPr="006E0B4E">
        <w:rPr>
          <w:sz w:val="24"/>
          <w:szCs w:val="24"/>
        </w:rPr>
        <w:t>oligomérisation</w:t>
      </w:r>
      <w:proofErr w:type="spellEnd"/>
    </w:p>
    <w:p w:rsidR="00C72EFB" w:rsidRPr="006E0B4E" w:rsidRDefault="00C72EFB" w:rsidP="006E0B4E">
      <w:pPr>
        <w:pStyle w:val="Heading2"/>
        <w:spacing w:before="0"/>
        <w:rPr>
          <w:sz w:val="24"/>
          <w:szCs w:val="24"/>
        </w:rPr>
      </w:pPr>
      <w:bookmarkStart w:id="12" w:name="_Toc186425878"/>
      <w:r w:rsidRPr="006E0B4E">
        <w:rPr>
          <w:sz w:val="24"/>
          <w:szCs w:val="24"/>
        </w:rPr>
        <w:t>Comment l’inducteur provoque-t-il la libération du répresseur de son opérateur ?</w:t>
      </w:r>
      <w:bookmarkEnd w:id="12"/>
    </w:p>
    <w:p w:rsidR="00C72EFB" w:rsidRPr="006E0B4E" w:rsidRDefault="00C72EFB" w:rsidP="006E0B4E">
      <w:pPr>
        <w:spacing w:after="0"/>
        <w:rPr>
          <w:sz w:val="24"/>
          <w:szCs w:val="24"/>
        </w:rPr>
      </w:pPr>
      <w:r w:rsidRPr="006E0B4E">
        <w:rPr>
          <w:sz w:val="24"/>
          <w:szCs w:val="24"/>
        </w:rPr>
        <w:t>Lorsque l’inducteur est fixé au répresseur, la protéine répresseur change légèrement de structure.</w:t>
      </w:r>
    </w:p>
    <w:p w:rsidR="00D42508" w:rsidRPr="006E0B4E" w:rsidRDefault="00D42508" w:rsidP="006E0B4E">
      <w:pPr>
        <w:spacing w:after="0"/>
        <w:rPr>
          <w:sz w:val="24"/>
          <w:szCs w:val="24"/>
        </w:rPr>
      </w:pPr>
      <w:r w:rsidRPr="006E0B4E">
        <w:rPr>
          <w:sz w:val="24"/>
          <w:szCs w:val="24"/>
        </w:rPr>
        <w:t>Le répresseur ne reconnaît pas une seule séquence, il existe 3 séquence opératrices, le répresseur va si fixer sur 2 d’entre elles, provoquant différents cas. Il y a alors formation d’une boucle d’ADN, qui devient inopérante.</w:t>
      </w:r>
    </w:p>
    <w:p w:rsidR="00362A68" w:rsidRPr="006E0B4E" w:rsidRDefault="00362A68" w:rsidP="006E0B4E">
      <w:pPr>
        <w:pStyle w:val="Heading1"/>
        <w:spacing w:before="0"/>
        <w:rPr>
          <w:sz w:val="24"/>
          <w:szCs w:val="24"/>
        </w:rPr>
      </w:pPr>
      <w:bookmarkStart w:id="13" w:name="_Toc186425879"/>
      <w:r w:rsidRPr="006E0B4E">
        <w:rPr>
          <w:sz w:val="24"/>
          <w:szCs w:val="24"/>
        </w:rPr>
        <w:t>L’opérateur lac</w:t>
      </w:r>
      <w:bookmarkEnd w:id="13"/>
    </w:p>
    <w:p w:rsidR="00362A68" w:rsidRDefault="00362A68" w:rsidP="006E0B4E">
      <w:pPr>
        <w:spacing w:after="0"/>
        <w:rPr>
          <w:sz w:val="24"/>
          <w:szCs w:val="24"/>
        </w:rPr>
      </w:pPr>
      <w:r w:rsidRPr="006E0B4E">
        <w:rPr>
          <w:sz w:val="24"/>
          <w:szCs w:val="24"/>
        </w:rPr>
        <w:t>C’est une séquence qui fait environ 35 paires de bases, l’opérateur principal (O</w:t>
      </w:r>
      <w:r w:rsidRPr="006E0B4E">
        <w:rPr>
          <w:sz w:val="24"/>
          <w:szCs w:val="24"/>
          <w:vertAlign w:val="subscript"/>
        </w:rPr>
        <w:t>1</w:t>
      </w:r>
      <w:r w:rsidRPr="006E0B4E">
        <w:rPr>
          <w:sz w:val="24"/>
          <w:szCs w:val="24"/>
        </w:rPr>
        <w:t>) est situé en aval du promoteur, et il couvre celui-ci. Il présente 2 séquences quasi symétriques (séqu</w:t>
      </w:r>
      <w:r w:rsidR="003658C0" w:rsidRPr="006E0B4E">
        <w:rPr>
          <w:sz w:val="24"/>
          <w:szCs w:val="24"/>
        </w:rPr>
        <w:t>ence palindromique imparfaite).</w:t>
      </w:r>
    </w:p>
    <w:p w:rsidR="00884268" w:rsidRDefault="00884268" w:rsidP="006E0B4E">
      <w:pPr>
        <w:spacing w:after="0"/>
        <w:rPr>
          <w:sz w:val="24"/>
          <w:szCs w:val="24"/>
        </w:rPr>
      </w:pPr>
      <w:r>
        <w:rPr>
          <w:sz w:val="24"/>
          <w:szCs w:val="24"/>
        </w:rPr>
        <w:t>La séquence des bases de l’opérateur lac</w:t>
      </w:r>
    </w:p>
    <w:p w:rsidR="0058112D" w:rsidRDefault="0058112D" w:rsidP="006E0B4E">
      <w:pPr>
        <w:spacing w:after="0"/>
        <w:rPr>
          <w:sz w:val="24"/>
          <w:szCs w:val="24"/>
        </w:rPr>
      </w:pPr>
      <w:r>
        <w:rPr>
          <w:noProof/>
          <w:sz w:val="24"/>
          <w:szCs w:val="24"/>
        </w:rPr>
        <w:drawing>
          <wp:inline distT="0" distB="0" distL="0" distR="0">
            <wp:extent cx="4591050" cy="390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4591050" cy="3905250"/>
                    </a:xfrm>
                    <a:prstGeom prst="rect">
                      <a:avLst/>
                    </a:prstGeom>
                  </pic:spPr>
                </pic:pic>
              </a:graphicData>
            </a:graphic>
          </wp:inline>
        </w:drawing>
      </w:r>
    </w:p>
    <w:p w:rsidR="0058112D" w:rsidRDefault="0058112D" w:rsidP="006E0B4E">
      <w:pPr>
        <w:spacing w:after="0"/>
        <w:rPr>
          <w:sz w:val="24"/>
          <w:szCs w:val="24"/>
        </w:rPr>
      </w:pPr>
    </w:p>
    <w:p w:rsidR="0058112D" w:rsidRDefault="0058112D" w:rsidP="006E0B4E">
      <w:pPr>
        <w:spacing w:after="0"/>
        <w:rPr>
          <w:sz w:val="24"/>
          <w:szCs w:val="24"/>
        </w:rPr>
      </w:pPr>
    </w:p>
    <w:p w:rsidR="0058112D" w:rsidRDefault="0058112D" w:rsidP="006E0B4E">
      <w:pPr>
        <w:spacing w:after="0"/>
        <w:rPr>
          <w:sz w:val="24"/>
          <w:szCs w:val="24"/>
        </w:rPr>
      </w:pPr>
    </w:p>
    <w:p w:rsidR="0058112D" w:rsidRPr="006E0B4E" w:rsidRDefault="0058112D" w:rsidP="006E0B4E">
      <w:pPr>
        <w:spacing w:after="0"/>
        <w:rPr>
          <w:sz w:val="24"/>
          <w:szCs w:val="24"/>
        </w:rPr>
      </w:pPr>
    </w:p>
    <w:p w:rsidR="003658C0" w:rsidRPr="006E0B4E" w:rsidRDefault="003658C0" w:rsidP="006E0B4E">
      <w:pPr>
        <w:spacing w:after="0"/>
        <w:rPr>
          <w:sz w:val="24"/>
          <w:szCs w:val="24"/>
        </w:rPr>
      </w:pPr>
    </w:p>
    <w:p w:rsidR="003658C0" w:rsidRPr="006E0B4E" w:rsidRDefault="003658C0" w:rsidP="006E0B4E">
      <w:pPr>
        <w:spacing w:after="0"/>
        <w:rPr>
          <w:sz w:val="24"/>
          <w:szCs w:val="24"/>
        </w:rPr>
      </w:pPr>
    </w:p>
    <w:p w:rsidR="00362A68" w:rsidRPr="006E0B4E" w:rsidRDefault="00362A68" w:rsidP="006E0B4E">
      <w:pPr>
        <w:spacing w:after="0"/>
        <w:rPr>
          <w:sz w:val="24"/>
          <w:szCs w:val="24"/>
        </w:rPr>
      </w:pPr>
      <w:r w:rsidRPr="006E0B4E">
        <w:rPr>
          <w:sz w:val="24"/>
          <w:szCs w:val="24"/>
        </w:rPr>
        <w:t>Pour connaître cela, on a fait des expériences d’</w:t>
      </w:r>
      <w:proofErr w:type="spellStart"/>
      <w:r w:rsidRPr="006E0B4E">
        <w:rPr>
          <w:sz w:val="24"/>
          <w:szCs w:val="24"/>
        </w:rPr>
        <w:t>empruntes</w:t>
      </w:r>
      <w:proofErr w:type="spellEnd"/>
      <w:r w:rsidRPr="006E0B4E">
        <w:rPr>
          <w:sz w:val="24"/>
          <w:szCs w:val="24"/>
        </w:rPr>
        <w:t>. La partie du bout d’ADN protégée par la protéine sera résistante, et si elle n’est pas attaquée, elle est protégée, ce qui permet de déterminer la place occupée par les différents éléments de l’ADN.</w:t>
      </w:r>
    </w:p>
    <w:p w:rsidR="00362A68" w:rsidRPr="006E0B4E" w:rsidRDefault="00362A68" w:rsidP="006E0B4E">
      <w:pPr>
        <w:spacing w:after="0"/>
        <w:rPr>
          <w:sz w:val="24"/>
          <w:szCs w:val="24"/>
        </w:rPr>
      </w:pPr>
      <w:r w:rsidRPr="006E0B4E">
        <w:rPr>
          <w:sz w:val="24"/>
          <w:szCs w:val="24"/>
        </w:rPr>
        <w:t>Il déborde sur le premier gène de lac Z.</w:t>
      </w:r>
    </w:p>
    <w:p w:rsidR="00362A68" w:rsidRPr="006E0B4E" w:rsidRDefault="00362A68" w:rsidP="006E0B4E">
      <w:pPr>
        <w:spacing w:after="0"/>
        <w:rPr>
          <w:sz w:val="24"/>
          <w:szCs w:val="24"/>
        </w:rPr>
      </w:pPr>
      <w:r w:rsidRPr="006E0B4E">
        <w:rPr>
          <w:sz w:val="24"/>
          <w:szCs w:val="24"/>
        </w:rPr>
        <w:t>Le promoteur est l’élément de séquence sur laquelle vient se fixer le matériel de transcription.</w:t>
      </w:r>
    </w:p>
    <w:p w:rsidR="00362A68" w:rsidRPr="006E0B4E" w:rsidRDefault="00362A68" w:rsidP="006E0B4E">
      <w:pPr>
        <w:spacing w:after="0"/>
        <w:rPr>
          <w:sz w:val="24"/>
          <w:szCs w:val="24"/>
        </w:rPr>
      </w:pPr>
      <w:r w:rsidRPr="006E0B4E">
        <w:rPr>
          <w:sz w:val="24"/>
          <w:szCs w:val="24"/>
        </w:rPr>
        <w:t>S’il y a recouvrement partiel, c’est parce que comme ça, si le répresseur est fixé sur la séquence opératrice, le matériel de transcription ne peut pas s’y fixer.</w:t>
      </w:r>
    </w:p>
    <w:p w:rsidR="00362A68" w:rsidRPr="006E0B4E" w:rsidRDefault="00362A68" w:rsidP="006E0B4E">
      <w:pPr>
        <w:spacing w:after="0"/>
        <w:rPr>
          <w:sz w:val="24"/>
          <w:szCs w:val="24"/>
        </w:rPr>
      </w:pPr>
      <w:r w:rsidRPr="006E0B4E">
        <w:rPr>
          <w:sz w:val="24"/>
          <w:szCs w:val="24"/>
        </w:rPr>
        <w:lastRenderedPageBreak/>
        <w:t>O</w:t>
      </w:r>
      <w:r w:rsidRPr="006E0B4E">
        <w:rPr>
          <w:sz w:val="24"/>
          <w:szCs w:val="24"/>
          <w:vertAlign w:val="subscript"/>
        </w:rPr>
        <w:t>1</w:t>
      </w:r>
      <w:r w:rsidRPr="006E0B4E">
        <w:rPr>
          <w:sz w:val="24"/>
          <w:szCs w:val="24"/>
        </w:rPr>
        <w:t xml:space="preserve"> est l’opérateur original, il se trouve sur l’extrémité 3’ du promoteur et déborde sur les premiers gènes de lac Z. O</w:t>
      </w:r>
      <w:r w:rsidRPr="006E0B4E">
        <w:rPr>
          <w:sz w:val="24"/>
          <w:szCs w:val="24"/>
          <w:vertAlign w:val="subscript"/>
        </w:rPr>
        <w:t>2</w:t>
      </w:r>
      <w:r w:rsidRPr="006E0B4E">
        <w:rPr>
          <w:sz w:val="24"/>
          <w:szCs w:val="24"/>
        </w:rPr>
        <w:t xml:space="preserve"> se situe 410 paires de bases en aval de Lac Z, et O</w:t>
      </w:r>
      <w:r w:rsidRPr="006E0B4E">
        <w:rPr>
          <w:sz w:val="24"/>
          <w:szCs w:val="24"/>
          <w:vertAlign w:val="subscript"/>
        </w:rPr>
        <w:t>3</w:t>
      </w:r>
      <w:r w:rsidRPr="006E0B4E">
        <w:rPr>
          <w:sz w:val="24"/>
          <w:szCs w:val="24"/>
        </w:rPr>
        <w:t xml:space="preserve"> 83 paires de bases en amont de lac I.</w:t>
      </w:r>
    </w:p>
    <w:p w:rsidR="00362A68" w:rsidRPr="006E0B4E" w:rsidRDefault="00362A68" w:rsidP="006E0B4E">
      <w:pPr>
        <w:spacing w:after="0"/>
        <w:rPr>
          <w:sz w:val="24"/>
          <w:szCs w:val="24"/>
        </w:rPr>
      </w:pPr>
      <w:r w:rsidRPr="006E0B4E">
        <w:rPr>
          <w:sz w:val="24"/>
          <w:szCs w:val="24"/>
        </w:rPr>
        <w:t>Si l’on a mutation qui touche O</w:t>
      </w:r>
      <w:r w:rsidRPr="006E0B4E">
        <w:rPr>
          <w:sz w:val="24"/>
          <w:szCs w:val="24"/>
          <w:vertAlign w:val="subscript"/>
        </w:rPr>
        <w:t>2</w:t>
      </w:r>
      <w:r w:rsidRPr="006E0B4E">
        <w:rPr>
          <w:sz w:val="24"/>
          <w:szCs w:val="24"/>
        </w:rPr>
        <w:t xml:space="preserve"> ou O</w:t>
      </w:r>
      <w:r w:rsidRPr="006E0B4E">
        <w:rPr>
          <w:sz w:val="24"/>
          <w:szCs w:val="24"/>
          <w:vertAlign w:val="subscript"/>
        </w:rPr>
        <w:t>3</w:t>
      </w:r>
      <w:r w:rsidRPr="006E0B4E">
        <w:rPr>
          <w:sz w:val="24"/>
          <w:szCs w:val="24"/>
        </w:rPr>
        <w:t>, la transcription est augmentée d’un facteur 4.</w:t>
      </w:r>
      <w:r w:rsidR="00A71E85" w:rsidRPr="006E0B4E">
        <w:rPr>
          <w:sz w:val="24"/>
          <w:szCs w:val="24"/>
        </w:rPr>
        <w:t xml:space="preserve"> Si les 2 sont mutées, le facteur de transcription augmente d’un facteur 100.</w:t>
      </w:r>
    </w:p>
    <w:p w:rsidR="003945D1" w:rsidRPr="006E0B4E" w:rsidRDefault="003945D1" w:rsidP="006E0B4E">
      <w:pPr>
        <w:spacing w:after="0"/>
        <w:rPr>
          <w:sz w:val="24"/>
          <w:szCs w:val="24"/>
        </w:rPr>
      </w:pPr>
      <w:r w:rsidRPr="006E0B4E">
        <w:rPr>
          <w:sz w:val="24"/>
          <w:szCs w:val="24"/>
        </w:rPr>
        <w:t xml:space="preserve">L’opéron lac est également soumis à une régulation positive. Dans ce cas, un autre mécanisme régulateur est mis en œuvre, on parle de </w:t>
      </w:r>
      <w:r w:rsidRPr="006E0B4E">
        <w:rPr>
          <w:b/>
          <w:sz w:val="24"/>
          <w:szCs w:val="24"/>
        </w:rPr>
        <w:t>répression catabolique</w:t>
      </w:r>
      <w:r w:rsidRPr="006E0B4E">
        <w:rPr>
          <w:sz w:val="24"/>
          <w:szCs w:val="24"/>
        </w:rPr>
        <w:t>, qui correspond à une activation.</w:t>
      </w:r>
    </w:p>
    <w:p w:rsidR="003945D1" w:rsidRPr="006E0B4E" w:rsidRDefault="003945D1" w:rsidP="006E0B4E">
      <w:pPr>
        <w:spacing w:after="0"/>
        <w:rPr>
          <w:sz w:val="24"/>
          <w:szCs w:val="24"/>
        </w:rPr>
      </w:pPr>
      <w:r w:rsidRPr="006E0B4E">
        <w:rPr>
          <w:sz w:val="24"/>
          <w:szCs w:val="24"/>
        </w:rPr>
        <w:t xml:space="preserve">La répression catabolique a été mise en évidence par des expériences de </w:t>
      </w:r>
      <w:proofErr w:type="spellStart"/>
      <w:r w:rsidRPr="006E0B4E">
        <w:rPr>
          <w:sz w:val="24"/>
          <w:szCs w:val="24"/>
        </w:rPr>
        <w:t>Moneau</w:t>
      </w:r>
      <w:proofErr w:type="spellEnd"/>
      <w:r w:rsidRPr="006E0B4E">
        <w:rPr>
          <w:sz w:val="24"/>
          <w:szCs w:val="24"/>
        </w:rPr>
        <w:t xml:space="preserve"> en 1950, correspondant à un phénomène de </w:t>
      </w:r>
      <w:proofErr w:type="spellStart"/>
      <w:r w:rsidRPr="006E0B4E">
        <w:rPr>
          <w:sz w:val="24"/>
          <w:szCs w:val="24"/>
        </w:rPr>
        <w:t>diauxie</w:t>
      </w:r>
      <w:proofErr w:type="spellEnd"/>
      <w:r w:rsidRPr="006E0B4E">
        <w:rPr>
          <w:sz w:val="24"/>
          <w:szCs w:val="24"/>
        </w:rPr>
        <w:t>. Si l’on met E. coli à croitre en milieu de glucose et xylose, on obtient une croissance en 2 phases. Le glucose est d’abord utilisé (1</w:t>
      </w:r>
      <w:r w:rsidRPr="006E0B4E">
        <w:rPr>
          <w:sz w:val="24"/>
          <w:szCs w:val="24"/>
          <w:vertAlign w:val="superscript"/>
        </w:rPr>
        <w:t>ère</w:t>
      </w:r>
      <w:r w:rsidRPr="006E0B4E">
        <w:rPr>
          <w:sz w:val="24"/>
          <w:szCs w:val="24"/>
        </w:rPr>
        <w:t xml:space="preserve"> partie), puis, il y a une pause, et enfin, </w:t>
      </w:r>
      <w:proofErr w:type="gramStart"/>
      <w:r w:rsidRPr="006E0B4E">
        <w:rPr>
          <w:sz w:val="24"/>
          <w:szCs w:val="24"/>
        </w:rPr>
        <w:t>le</w:t>
      </w:r>
      <w:proofErr w:type="gramEnd"/>
      <w:r w:rsidRPr="006E0B4E">
        <w:rPr>
          <w:sz w:val="24"/>
          <w:szCs w:val="24"/>
        </w:rPr>
        <w:t xml:space="preserve"> xylose est consommé (2</w:t>
      </w:r>
      <w:r w:rsidRPr="006E0B4E">
        <w:rPr>
          <w:sz w:val="24"/>
          <w:szCs w:val="24"/>
          <w:vertAlign w:val="superscript"/>
        </w:rPr>
        <w:t>ème</w:t>
      </w:r>
      <w:r w:rsidRPr="006E0B4E">
        <w:rPr>
          <w:sz w:val="24"/>
          <w:szCs w:val="24"/>
        </w:rPr>
        <w:t xml:space="preserve"> partie), c’est ce qu’on appelle le phénomène de </w:t>
      </w:r>
      <w:proofErr w:type="spellStart"/>
      <w:r w:rsidRPr="006E0B4E">
        <w:rPr>
          <w:sz w:val="24"/>
          <w:szCs w:val="24"/>
        </w:rPr>
        <w:t>diauxie</w:t>
      </w:r>
      <w:proofErr w:type="spellEnd"/>
      <w:r w:rsidRPr="006E0B4E">
        <w:rPr>
          <w:sz w:val="24"/>
          <w:szCs w:val="24"/>
        </w:rPr>
        <w:t>, qui témoigne de la consommation d’un sucre favorisée par rapport à un autre. La cellule bactérienne préfère donc utiliser le glucose qu’un autre sucre. Cette préférence est due à la facilité d’utilisation du glucose.</w:t>
      </w:r>
    </w:p>
    <w:p w:rsidR="003945D1" w:rsidRPr="006E0B4E" w:rsidRDefault="003945D1" w:rsidP="006E0B4E">
      <w:pPr>
        <w:spacing w:after="0"/>
        <w:rPr>
          <w:sz w:val="24"/>
          <w:szCs w:val="24"/>
        </w:rPr>
      </w:pPr>
      <w:r w:rsidRPr="006E0B4E">
        <w:rPr>
          <w:sz w:val="24"/>
          <w:szCs w:val="24"/>
        </w:rPr>
        <w:t>Dans le cas où on lance une culture dans un milieu sans glucose, mais avec du glycérol, et induction par l’IPTG. En ajoutant du glucose, on constate une chute du taux d’ARNm lac.</w:t>
      </w:r>
    </w:p>
    <w:p w:rsidR="003945D1" w:rsidRPr="006E0B4E" w:rsidRDefault="003945D1" w:rsidP="006E0B4E">
      <w:pPr>
        <w:spacing w:after="0"/>
        <w:rPr>
          <w:sz w:val="24"/>
          <w:szCs w:val="24"/>
        </w:rPr>
      </w:pPr>
      <w:r w:rsidRPr="006E0B4E">
        <w:rPr>
          <w:sz w:val="24"/>
          <w:szCs w:val="24"/>
        </w:rPr>
        <w:t>La disposition dans un milieu de culture de glucose empêche l’expression de gènes régulateurs, au profit de l’utilisation du glucose. Il a un effet négatif sur d’autres gènes.</w:t>
      </w:r>
    </w:p>
    <w:p w:rsidR="003945D1" w:rsidRPr="006E0B4E" w:rsidRDefault="003945D1" w:rsidP="006E0B4E">
      <w:pPr>
        <w:spacing w:after="0"/>
        <w:rPr>
          <w:sz w:val="24"/>
          <w:szCs w:val="24"/>
        </w:rPr>
      </w:pPr>
      <w:r w:rsidRPr="006E0B4E">
        <w:rPr>
          <w:sz w:val="24"/>
          <w:szCs w:val="24"/>
        </w:rPr>
        <w:t>L’absence de glucose active l’opéron lac, la présence la désactive.</w:t>
      </w:r>
    </w:p>
    <w:p w:rsidR="003945D1" w:rsidRPr="006E0B4E" w:rsidRDefault="003658C0" w:rsidP="006E0B4E">
      <w:pPr>
        <w:spacing w:after="0"/>
        <w:rPr>
          <w:sz w:val="24"/>
          <w:szCs w:val="24"/>
        </w:rPr>
      </w:pPr>
      <w:r w:rsidRPr="006E0B4E">
        <w:rPr>
          <w:noProof/>
          <w:sz w:val="24"/>
          <w:szCs w:val="24"/>
        </w:rPr>
        <w:drawing>
          <wp:anchor distT="0" distB="0" distL="114300" distR="114300" simplePos="0" relativeHeight="251688960" behindDoc="0" locked="0" layoutInCell="1" allowOverlap="1" wp14:anchorId="2C0D74F9" wp14:editId="1B4D4C6D">
            <wp:simplePos x="0" y="0"/>
            <wp:positionH relativeFrom="margin">
              <wp:align>right</wp:align>
            </wp:positionH>
            <wp:positionV relativeFrom="margin">
              <wp:posOffset>3862705</wp:posOffset>
            </wp:positionV>
            <wp:extent cx="2886075" cy="2276475"/>
            <wp:effectExtent l="19050" t="0" r="9525" b="0"/>
            <wp:wrapSquare wrapText="bothSides"/>
            <wp:docPr id="46"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2886075" cy="2276475"/>
                    </a:xfrm>
                    <a:prstGeom prst="rect">
                      <a:avLst/>
                    </a:prstGeom>
                    <a:noFill/>
                    <a:ln w="9525">
                      <a:noFill/>
                      <a:miter lim="800000"/>
                      <a:headEnd/>
                      <a:tailEnd/>
                    </a:ln>
                  </pic:spPr>
                </pic:pic>
              </a:graphicData>
            </a:graphic>
          </wp:anchor>
        </w:drawing>
      </w:r>
      <w:r w:rsidR="003945D1" w:rsidRPr="006E0B4E">
        <w:rPr>
          <w:sz w:val="24"/>
          <w:szCs w:val="24"/>
        </w:rPr>
        <w:t xml:space="preserve">L’effet du glucose s’exerce </w:t>
      </w:r>
      <w:r w:rsidR="007B6EFC" w:rsidRPr="006E0B4E">
        <w:rPr>
          <w:sz w:val="24"/>
          <w:szCs w:val="24"/>
        </w:rPr>
        <w:t xml:space="preserve">dans le cas de l’effet répressif, </w:t>
      </w:r>
      <w:r w:rsidR="003945D1" w:rsidRPr="006E0B4E">
        <w:rPr>
          <w:sz w:val="24"/>
          <w:szCs w:val="24"/>
        </w:rPr>
        <w:t>par l’</w:t>
      </w:r>
      <w:proofErr w:type="spellStart"/>
      <w:r w:rsidR="003945D1" w:rsidRPr="006E0B4E">
        <w:rPr>
          <w:sz w:val="24"/>
          <w:szCs w:val="24"/>
        </w:rPr>
        <w:t>AMPc</w:t>
      </w:r>
      <w:proofErr w:type="spellEnd"/>
      <w:r w:rsidR="003945D1" w:rsidRPr="006E0B4E">
        <w:rPr>
          <w:sz w:val="24"/>
          <w:szCs w:val="24"/>
        </w:rPr>
        <w:t xml:space="preserve"> et une protéine appelée activateur des gènes cataboliques (CAP ou CRP).</w:t>
      </w:r>
      <w:r w:rsidR="007B6EFC" w:rsidRPr="006E0B4E">
        <w:rPr>
          <w:sz w:val="24"/>
          <w:szCs w:val="24"/>
        </w:rPr>
        <w:t xml:space="preserve"> Cet effet s’explique en relatant la façon dont le glucose entre dans la cellule.</w:t>
      </w:r>
    </w:p>
    <w:p w:rsidR="007B6EFC" w:rsidRPr="006E0B4E" w:rsidRDefault="007B6EFC" w:rsidP="006E0B4E">
      <w:pPr>
        <w:spacing w:after="0"/>
        <w:rPr>
          <w:sz w:val="24"/>
          <w:szCs w:val="24"/>
        </w:rPr>
      </w:pPr>
      <w:r w:rsidRPr="006E0B4E">
        <w:rPr>
          <w:sz w:val="24"/>
          <w:szCs w:val="24"/>
        </w:rPr>
        <w:t>Chez E. coli, la plupart des sucres sont transportés par le système PTS. Son principe est simple, l’entrée du glucose dans la cellule s’accompagne de sa phosphorylation. Une fois dans la cellule, le glucose devient du glucose-6-phosphate. Ce groupement phosphate provient du PEP.</w:t>
      </w:r>
    </w:p>
    <w:p w:rsidR="008F7F8B" w:rsidRPr="006E0B4E" w:rsidRDefault="00D461DB" w:rsidP="006E0B4E">
      <w:pPr>
        <w:spacing w:after="0"/>
        <w:rPr>
          <w:sz w:val="24"/>
          <w:szCs w:val="24"/>
        </w:rPr>
      </w:pPr>
      <w:r w:rsidRPr="006E0B4E">
        <w:rPr>
          <w:sz w:val="24"/>
          <w:szCs w:val="24"/>
        </w:rPr>
        <w:t>EIII est phosphorylée, et transmet le phosphate au glucose. Le PEP est transformé en pyruvate pour transférer le phosphate à EIII. L’</w:t>
      </w:r>
      <w:proofErr w:type="spellStart"/>
      <w:r w:rsidRPr="006E0B4E">
        <w:rPr>
          <w:sz w:val="24"/>
          <w:szCs w:val="24"/>
        </w:rPr>
        <w:t>adénylate</w:t>
      </w:r>
      <w:proofErr w:type="spellEnd"/>
      <w:r w:rsidRPr="006E0B4E">
        <w:rPr>
          <w:sz w:val="24"/>
          <w:szCs w:val="24"/>
        </w:rPr>
        <w:t xml:space="preserve"> </w:t>
      </w:r>
      <w:proofErr w:type="spellStart"/>
      <w:r w:rsidRPr="006E0B4E">
        <w:rPr>
          <w:sz w:val="24"/>
          <w:szCs w:val="24"/>
        </w:rPr>
        <w:t>cyclase</w:t>
      </w:r>
      <w:proofErr w:type="spellEnd"/>
    </w:p>
    <w:p w:rsidR="00D461DB" w:rsidRPr="006E0B4E" w:rsidRDefault="00D461DB" w:rsidP="006E0B4E">
      <w:pPr>
        <w:spacing w:after="0"/>
        <w:rPr>
          <w:sz w:val="24"/>
          <w:szCs w:val="24"/>
        </w:rPr>
      </w:pPr>
      <w:r w:rsidRPr="006E0B4E">
        <w:rPr>
          <w:sz w:val="24"/>
          <w:szCs w:val="24"/>
        </w:rPr>
        <w:t>Quand le glucose est abondant il n’y a pas production d’</w:t>
      </w:r>
      <w:proofErr w:type="spellStart"/>
      <w:r w:rsidRPr="006E0B4E">
        <w:rPr>
          <w:sz w:val="24"/>
          <w:szCs w:val="24"/>
        </w:rPr>
        <w:t>AMPc</w:t>
      </w:r>
      <w:proofErr w:type="spellEnd"/>
      <w:r w:rsidRPr="006E0B4E">
        <w:rPr>
          <w:sz w:val="24"/>
          <w:szCs w:val="24"/>
        </w:rPr>
        <w:t xml:space="preserve">. Cet </w:t>
      </w:r>
      <w:proofErr w:type="spellStart"/>
      <w:r w:rsidRPr="006E0B4E">
        <w:rPr>
          <w:sz w:val="24"/>
          <w:szCs w:val="24"/>
        </w:rPr>
        <w:t>AMPc</w:t>
      </w:r>
      <w:proofErr w:type="spellEnd"/>
      <w:r w:rsidRPr="006E0B4E">
        <w:rPr>
          <w:sz w:val="24"/>
          <w:szCs w:val="24"/>
        </w:rPr>
        <w:t>, quand il est présent, s’associe à une protéine qui constitue en l’état un activateur de transcription. Donc en présence de glucose il n’y a pas d’activation des gènes.</w:t>
      </w:r>
    </w:p>
    <w:p w:rsidR="00D461DB" w:rsidRPr="006E0B4E" w:rsidRDefault="00D461DB" w:rsidP="006E0B4E">
      <w:pPr>
        <w:spacing w:after="0"/>
        <w:rPr>
          <w:sz w:val="24"/>
          <w:szCs w:val="24"/>
        </w:rPr>
      </w:pPr>
      <w:r w:rsidRPr="006E0B4E">
        <w:rPr>
          <w:sz w:val="24"/>
          <w:szCs w:val="24"/>
        </w:rPr>
        <w:t>Si le glucose est moins abondant, voir absent, la situation est inverse, l’</w:t>
      </w:r>
      <w:proofErr w:type="spellStart"/>
      <w:r w:rsidRPr="006E0B4E">
        <w:rPr>
          <w:sz w:val="24"/>
          <w:szCs w:val="24"/>
        </w:rPr>
        <w:t>adénylate</w:t>
      </w:r>
      <w:proofErr w:type="spellEnd"/>
      <w:r w:rsidRPr="006E0B4E">
        <w:rPr>
          <w:sz w:val="24"/>
          <w:szCs w:val="24"/>
        </w:rPr>
        <w:t xml:space="preserve"> </w:t>
      </w:r>
      <w:proofErr w:type="spellStart"/>
      <w:r w:rsidRPr="006E0B4E">
        <w:rPr>
          <w:sz w:val="24"/>
          <w:szCs w:val="24"/>
        </w:rPr>
        <w:t>cyclase</w:t>
      </w:r>
      <w:proofErr w:type="spellEnd"/>
      <w:r w:rsidRPr="006E0B4E">
        <w:rPr>
          <w:sz w:val="24"/>
          <w:szCs w:val="24"/>
        </w:rPr>
        <w:t xml:space="preserve"> est active, l’AMP s’associe aux CRP, et les gènes s’expriment.</w:t>
      </w:r>
    </w:p>
    <w:p w:rsidR="00D461DB" w:rsidRPr="006E0B4E" w:rsidRDefault="00D461DB" w:rsidP="006E0B4E">
      <w:pPr>
        <w:spacing w:after="0"/>
        <w:rPr>
          <w:sz w:val="24"/>
          <w:szCs w:val="24"/>
        </w:rPr>
      </w:pPr>
      <w:r w:rsidRPr="006E0B4E">
        <w:rPr>
          <w:sz w:val="24"/>
          <w:szCs w:val="24"/>
        </w:rPr>
        <w:t>L’</w:t>
      </w:r>
      <w:proofErr w:type="spellStart"/>
      <w:r w:rsidRPr="006E0B4E">
        <w:rPr>
          <w:sz w:val="24"/>
          <w:szCs w:val="24"/>
        </w:rPr>
        <w:t>AMPc</w:t>
      </w:r>
      <w:proofErr w:type="spellEnd"/>
      <w:r w:rsidRPr="006E0B4E">
        <w:rPr>
          <w:sz w:val="24"/>
          <w:szCs w:val="24"/>
        </w:rPr>
        <w:t xml:space="preserve"> s’accumule quand le glucose est absent. Quand le glucose est présent, l’</w:t>
      </w:r>
      <w:proofErr w:type="spellStart"/>
      <w:r w:rsidRPr="006E0B4E">
        <w:rPr>
          <w:sz w:val="24"/>
          <w:szCs w:val="24"/>
        </w:rPr>
        <w:t>adénylate</w:t>
      </w:r>
      <w:proofErr w:type="spellEnd"/>
      <w:r w:rsidRPr="006E0B4E">
        <w:rPr>
          <w:sz w:val="24"/>
          <w:szCs w:val="24"/>
        </w:rPr>
        <w:t xml:space="preserve"> </w:t>
      </w:r>
      <w:proofErr w:type="spellStart"/>
      <w:r w:rsidRPr="006E0B4E">
        <w:rPr>
          <w:sz w:val="24"/>
          <w:szCs w:val="24"/>
        </w:rPr>
        <w:t>cyclase</w:t>
      </w:r>
      <w:proofErr w:type="spellEnd"/>
      <w:r w:rsidRPr="006E0B4E">
        <w:rPr>
          <w:sz w:val="24"/>
          <w:szCs w:val="24"/>
        </w:rPr>
        <w:t xml:space="preserve"> est inhibée. L’</w:t>
      </w:r>
      <w:proofErr w:type="spellStart"/>
      <w:r w:rsidRPr="006E0B4E">
        <w:rPr>
          <w:sz w:val="24"/>
          <w:szCs w:val="24"/>
        </w:rPr>
        <w:t>AMPc</w:t>
      </w:r>
      <w:proofErr w:type="spellEnd"/>
      <w:r w:rsidRPr="006E0B4E">
        <w:rPr>
          <w:sz w:val="24"/>
          <w:szCs w:val="24"/>
        </w:rPr>
        <w:t xml:space="preserve"> </w:t>
      </w:r>
      <w:proofErr w:type="spellStart"/>
      <w:r w:rsidRPr="006E0B4E">
        <w:rPr>
          <w:sz w:val="24"/>
          <w:szCs w:val="24"/>
        </w:rPr>
        <w:t>phosphodiestérase</w:t>
      </w:r>
      <w:proofErr w:type="spellEnd"/>
      <w:r w:rsidRPr="006E0B4E">
        <w:rPr>
          <w:sz w:val="24"/>
          <w:szCs w:val="24"/>
        </w:rPr>
        <w:t xml:space="preserve"> est activée.</w:t>
      </w:r>
    </w:p>
    <w:p w:rsidR="00D461DB" w:rsidRPr="006E0B4E" w:rsidRDefault="00D461DB" w:rsidP="006E0B4E">
      <w:pPr>
        <w:spacing w:after="0"/>
        <w:rPr>
          <w:sz w:val="24"/>
          <w:szCs w:val="24"/>
        </w:rPr>
      </w:pPr>
      <w:r w:rsidRPr="006E0B4E">
        <w:rPr>
          <w:sz w:val="24"/>
          <w:szCs w:val="24"/>
        </w:rPr>
        <w:t>L’</w:t>
      </w:r>
      <w:proofErr w:type="spellStart"/>
      <w:r w:rsidRPr="006E0B4E">
        <w:rPr>
          <w:sz w:val="24"/>
          <w:szCs w:val="24"/>
        </w:rPr>
        <w:t>AMPc</w:t>
      </w:r>
      <w:proofErr w:type="spellEnd"/>
      <w:r w:rsidRPr="006E0B4E">
        <w:rPr>
          <w:sz w:val="24"/>
          <w:szCs w:val="24"/>
        </w:rPr>
        <w:t xml:space="preserve"> représente un système de coordination générale de régulation. C’est un système que marque sa préférence pour l’utilisation du glucose en inhibant l’expression des opérons qui codent les enzymes de voies métaboliques alternatives. Elle est déclenchée dans la cellule par la réduction de la concentration de l’AMP cyclique.</w:t>
      </w:r>
    </w:p>
    <w:p w:rsidR="00D461DB" w:rsidRPr="006E0B4E" w:rsidRDefault="001B0BA2" w:rsidP="006E0B4E">
      <w:pPr>
        <w:spacing w:after="0"/>
        <w:rPr>
          <w:sz w:val="24"/>
          <w:szCs w:val="24"/>
        </w:rPr>
      </w:pPr>
      <w:proofErr w:type="gramStart"/>
      <w:r w:rsidRPr="006E0B4E">
        <w:rPr>
          <w:sz w:val="24"/>
          <w:szCs w:val="24"/>
        </w:rPr>
        <w:t>Tout</w:t>
      </w:r>
      <w:proofErr w:type="gramEnd"/>
      <w:r w:rsidRPr="006E0B4E">
        <w:rPr>
          <w:sz w:val="24"/>
          <w:szCs w:val="24"/>
        </w:rPr>
        <w:t xml:space="preserve"> repose sur la quantité intracellulaire d’</w:t>
      </w:r>
      <w:proofErr w:type="spellStart"/>
      <w:r w:rsidRPr="006E0B4E">
        <w:rPr>
          <w:sz w:val="24"/>
          <w:szCs w:val="24"/>
        </w:rPr>
        <w:t>AMPc</w:t>
      </w:r>
      <w:proofErr w:type="spellEnd"/>
      <w:r w:rsidRPr="006E0B4E">
        <w:rPr>
          <w:sz w:val="24"/>
          <w:szCs w:val="24"/>
        </w:rPr>
        <w:t> :</w:t>
      </w:r>
    </w:p>
    <w:p w:rsidR="001B0BA2" w:rsidRPr="006E0B4E" w:rsidRDefault="00104E01" w:rsidP="006E0B4E">
      <w:pPr>
        <w:spacing w:after="0"/>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0.4pt;margin-top:7.05pt;width:104.25pt;height:0;z-index:251662336" o:connectortype="straight">
            <v:stroke endarrow="block"/>
          </v:shape>
        </w:pict>
      </w:r>
      <w:r>
        <w:rPr>
          <w:noProof/>
          <w:sz w:val="24"/>
          <w:szCs w:val="24"/>
        </w:rPr>
        <w:pict>
          <v:shape id="_x0000_s1028" type="#_x0000_t32" style="position:absolute;left:0;text-align:left;margin-left:144.4pt;margin-top:12.3pt;width:0;height:12pt;z-index:251660288" o:connectortype="straight">
            <v:stroke endarrow="block"/>
          </v:shape>
        </w:pict>
      </w:r>
      <w:r>
        <w:rPr>
          <w:noProof/>
          <w:sz w:val="24"/>
          <w:szCs w:val="24"/>
        </w:rPr>
        <w:pict>
          <v:shape id="_x0000_s1026" type="#_x0000_t32" style="position:absolute;left:0;text-align:left;margin-left:2.65pt;margin-top:12.3pt;width:0;height:12pt;z-index:251658240" o:connectortype="straight">
            <v:stroke endarrow="block"/>
          </v:shape>
        </w:pict>
      </w:r>
      <w:proofErr w:type="spellStart"/>
      <w:r w:rsidR="001B0BA2" w:rsidRPr="006E0B4E">
        <w:rPr>
          <w:sz w:val="24"/>
          <w:szCs w:val="24"/>
        </w:rPr>
        <w:t>AMPc</w:t>
      </w:r>
      <w:proofErr w:type="spellEnd"/>
      <w:r w:rsidR="001B0BA2" w:rsidRPr="006E0B4E">
        <w:rPr>
          <w:sz w:val="24"/>
          <w:szCs w:val="24"/>
        </w:rPr>
        <w:tab/>
      </w:r>
      <w:r w:rsidR="001B0BA2" w:rsidRPr="006E0B4E">
        <w:rPr>
          <w:sz w:val="24"/>
          <w:szCs w:val="24"/>
        </w:rPr>
        <w:tab/>
        <w:t>glucose</w:t>
      </w:r>
      <w:r w:rsidR="001B0BA2" w:rsidRPr="006E0B4E">
        <w:rPr>
          <w:sz w:val="24"/>
          <w:szCs w:val="24"/>
        </w:rPr>
        <w:tab/>
      </w:r>
      <w:r w:rsidR="001B0BA2" w:rsidRPr="006E0B4E">
        <w:rPr>
          <w:sz w:val="24"/>
          <w:szCs w:val="24"/>
        </w:rPr>
        <w:tab/>
        <w:t xml:space="preserve">Concentration réduite en </w:t>
      </w:r>
      <w:proofErr w:type="spellStart"/>
      <w:r w:rsidR="001B0BA2" w:rsidRPr="006E0B4E">
        <w:rPr>
          <w:sz w:val="24"/>
          <w:szCs w:val="24"/>
        </w:rPr>
        <w:t>AMPc</w:t>
      </w:r>
      <w:proofErr w:type="spellEnd"/>
    </w:p>
    <w:p w:rsidR="001B0BA2" w:rsidRPr="006E0B4E" w:rsidRDefault="00104E01" w:rsidP="006E0B4E">
      <w:pPr>
        <w:spacing w:after="0"/>
        <w:rPr>
          <w:sz w:val="24"/>
          <w:szCs w:val="24"/>
        </w:rPr>
      </w:pPr>
      <w:r>
        <w:rPr>
          <w:noProof/>
          <w:sz w:val="24"/>
          <w:szCs w:val="24"/>
        </w:rPr>
        <w:pict>
          <v:shape id="_x0000_s1029" type="#_x0000_t32" style="position:absolute;left:0;text-align:left;margin-left:144.4pt;margin-top:14.6pt;width:0;height:12pt;z-index:251661312" o:connectortype="straight">
            <v:stroke endarrow="block"/>
          </v:shape>
        </w:pict>
      </w:r>
      <w:r>
        <w:rPr>
          <w:noProof/>
          <w:sz w:val="24"/>
          <w:szCs w:val="24"/>
        </w:rPr>
        <w:pict>
          <v:shape id="_x0000_s1027" type="#_x0000_t32" style="position:absolute;left:0;text-align:left;margin-left:2.65pt;margin-top:14.6pt;width:0;height:12pt;z-index:251659264" o:connectortype="straight">
            <v:stroke endarrow="block"/>
          </v:shape>
        </w:pict>
      </w:r>
      <w:r w:rsidR="001B0BA2" w:rsidRPr="006E0B4E">
        <w:rPr>
          <w:sz w:val="24"/>
          <w:szCs w:val="24"/>
        </w:rPr>
        <w:t>CAP active</w:t>
      </w:r>
      <w:r w:rsidR="001B0BA2" w:rsidRPr="006E0B4E">
        <w:rPr>
          <w:sz w:val="24"/>
          <w:szCs w:val="24"/>
        </w:rPr>
        <w:tab/>
      </w:r>
      <w:r w:rsidR="001B0BA2" w:rsidRPr="006E0B4E">
        <w:rPr>
          <w:sz w:val="24"/>
          <w:szCs w:val="24"/>
        </w:rPr>
        <w:tab/>
      </w:r>
      <w:r w:rsidR="001B0BA2" w:rsidRPr="006E0B4E">
        <w:rPr>
          <w:sz w:val="24"/>
          <w:szCs w:val="24"/>
        </w:rPr>
        <w:tab/>
        <w:t>CAP inactive</w:t>
      </w:r>
    </w:p>
    <w:p w:rsidR="001B0BA2" w:rsidRPr="006E0B4E" w:rsidRDefault="001B0BA2" w:rsidP="006E0B4E">
      <w:pPr>
        <w:spacing w:after="0"/>
        <w:rPr>
          <w:sz w:val="24"/>
          <w:szCs w:val="24"/>
        </w:rPr>
      </w:pPr>
      <w:r w:rsidRPr="006E0B4E">
        <w:rPr>
          <w:sz w:val="24"/>
          <w:szCs w:val="24"/>
        </w:rPr>
        <w:lastRenderedPageBreak/>
        <w:t>Transcription</w:t>
      </w:r>
      <w:r w:rsidRPr="006E0B4E">
        <w:rPr>
          <w:sz w:val="24"/>
          <w:szCs w:val="24"/>
        </w:rPr>
        <w:tab/>
      </w:r>
      <w:r w:rsidRPr="006E0B4E">
        <w:rPr>
          <w:sz w:val="24"/>
          <w:szCs w:val="24"/>
        </w:rPr>
        <w:tab/>
      </w:r>
      <w:r w:rsidRPr="006E0B4E">
        <w:rPr>
          <w:sz w:val="24"/>
          <w:szCs w:val="24"/>
        </w:rPr>
        <w:tab/>
        <w:t>Pas de transcription</w:t>
      </w:r>
    </w:p>
    <w:p w:rsidR="001B0BA2" w:rsidRPr="006E0B4E" w:rsidRDefault="001B0BA2" w:rsidP="006E0B4E">
      <w:pPr>
        <w:spacing w:after="0"/>
        <w:rPr>
          <w:sz w:val="24"/>
          <w:szCs w:val="24"/>
        </w:rPr>
      </w:pPr>
      <w:r w:rsidRPr="006E0B4E">
        <w:rPr>
          <w:sz w:val="24"/>
          <w:szCs w:val="24"/>
        </w:rPr>
        <w:t xml:space="preserve">3 </w:t>
      </w:r>
      <w:r w:rsidR="003658C0" w:rsidRPr="006E0B4E">
        <w:rPr>
          <w:sz w:val="24"/>
          <w:szCs w:val="24"/>
        </w:rPr>
        <w:t>scénarii</w:t>
      </w:r>
      <w:r w:rsidRPr="006E0B4E">
        <w:rPr>
          <w:sz w:val="24"/>
          <w:szCs w:val="24"/>
        </w:rPr>
        <w:t> :</w:t>
      </w:r>
    </w:p>
    <w:p w:rsidR="001B0BA2" w:rsidRPr="006E0B4E" w:rsidRDefault="001B0BA2" w:rsidP="006E0B4E">
      <w:pPr>
        <w:pStyle w:val="ListParagraph"/>
        <w:numPr>
          <w:ilvl w:val="0"/>
          <w:numId w:val="10"/>
        </w:numPr>
        <w:spacing w:after="0"/>
        <w:rPr>
          <w:sz w:val="24"/>
          <w:szCs w:val="24"/>
        </w:rPr>
      </w:pPr>
      <w:r w:rsidRPr="006E0B4E">
        <w:rPr>
          <w:sz w:val="24"/>
          <w:szCs w:val="24"/>
        </w:rPr>
        <w:t>Pas de lactose présent : l’opéron est éteint, pas d’ARN synthétisé</w:t>
      </w:r>
    </w:p>
    <w:p w:rsidR="001B0BA2" w:rsidRPr="006E0B4E" w:rsidRDefault="001B0BA2" w:rsidP="006E0B4E">
      <w:pPr>
        <w:pStyle w:val="ListParagraph"/>
        <w:numPr>
          <w:ilvl w:val="0"/>
          <w:numId w:val="10"/>
        </w:numPr>
        <w:spacing w:after="0"/>
        <w:rPr>
          <w:sz w:val="24"/>
          <w:szCs w:val="24"/>
        </w:rPr>
      </w:pPr>
      <w:r w:rsidRPr="006E0B4E">
        <w:rPr>
          <w:sz w:val="24"/>
          <w:szCs w:val="24"/>
        </w:rPr>
        <w:t>Lactose présent ; glucose également présent : la présence du lactose inactive le répresseur (il y a transcription. Parce que le glucose est présent, l’</w:t>
      </w:r>
      <w:proofErr w:type="spellStart"/>
      <w:r w:rsidRPr="006E0B4E">
        <w:rPr>
          <w:sz w:val="24"/>
          <w:szCs w:val="24"/>
        </w:rPr>
        <w:t>AMPc</w:t>
      </w:r>
      <w:proofErr w:type="spellEnd"/>
      <w:r w:rsidRPr="006E0B4E">
        <w:rPr>
          <w:sz w:val="24"/>
          <w:szCs w:val="24"/>
        </w:rPr>
        <w:t xml:space="preserve"> est faible, CRP ne peut pas aider la transcription</w:t>
      </w:r>
    </w:p>
    <w:p w:rsidR="001B0BA2" w:rsidRPr="006E0B4E" w:rsidRDefault="001B0BA2" w:rsidP="006E0B4E">
      <w:pPr>
        <w:pStyle w:val="ListParagraph"/>
        <w:numPr>
          <w:ilvl w:val="0"/>
          <w:numId w:val="10"/>
        </w:numPr>
        <w:spacing w:after="0"/>
        <w:rPr>
          <w:sz w:val="24"/>
          <w:szCs w:val="24"/>
        </w:rPr>
      </w:pPr>
      <w:r w:rsidRPr="006E0B4E">
        <w:rPr>
          <w:sz w:val="24"/>
          <w:szCs w:val="24"/>
        </w:rPr>
        <w:t>Lactose présent ; pas de glucose : la présence de lactose inactive le répresseur, il y a transcription. Il n’y a pas de glucose, le taux d’</w:t>
      </w:r>
      <w:proofErr w:type="spellStart"/>
      <w:r w:rsidRPr="006E0B4E">
        <w:rPr>
          <w:sz w:val="24"/>
          <w:szCs w:val="24"/>
        </w:rPr>
        <w:t>AMPc</w:t>
      </w:r>
      <w:proofErr w:type="spellEnd"/>
      <w:r w:rsidRPr="006E0B4E">
        <w:rPr>
          <w:sz w:val="24"/>
          <w:szCs w:val="24"/>
        </w:rPr>
        <w:t xml:space="preserve"> est élevé, l’</w:t>
      </w:r>
      <w:proofErr w:type="spellStart"/>
      <w:r w:rsidRPr="006E0B4E">
        <w:rPr>
          <w:sz w:val="24"/>
          <w:szCs w:val="24"/>
        </w:rPr>
        <w:t>AMPc</w:t>
      </w:r>
      <w:proofErr w:type="spellEnd"/>
      <w:r w:rsidRPr="006E0B4E">
        <w:rPr>
          <w:sz w:val="24"/>
          <w:szCs w:val="24"/>
        </w:rPr>
        <w:t xml:space="preserve"> se fixe à la CRP (activation), CRP se fixe et aide la transcription, il y a un niveau élevé de transcription.</w:t>
      </w:r>
    </w:p>
    <w:p w:rsidR="001B0BA2" w:rsidRPr="006E0B4E" w:rsidRDefault="001B0BA2" w:rsidP="006E0B4E">
      <w:pPr>
        <w:pStyle w:val="ListParagraph"/>
        <w:numPr>
          <w:ilvl w:val="0"/>
          <w:numId w:val="10"/>
        </w:numPr>
        <w:spacing w:after="0"/>
        <w:rPr>
          <w:sz w:val="24"/>
          <w:szCs w:val="24"/>
        </w:rPr>
      </w:pPr>
      <w:r w:rsidRPr="006E0B4E">
        <w:rPr>
          <w:sz w:val="24"/>
          <w:szCs w:val="24"/>
        </w:rPr>
        <w:t xml:space="preserve">En absence de glucose et de lactose : dans ces conditions, il y a une forte concentration en </w:t>
      </w:r>
      <w:proofErr w:type="spellStart"/>
      <w:r w:rsidRPr="006E0B4E">
        <w:rPr>
          <w:sz w:val="24"/>
          <w:szCs w:val="24"/>
        </w:rPr>
        <w:t>AMPc</w:t>
      </w:r>
      <w:proofErr w:type="spellEnd"/>
      <w:r w:rsidRPr="006E0B4E">
        <w:rPr>
          <w:sz w:val="24"/>
          <w:szCs w:val="24"/>
        </w:rPr>
        <w:t xml:space="preserve"> dans la cellule, et la CRP se fixe à son site en amont du promoteur lac. La CRP assiste l’ARN </w:t>
      </w:r>
      <w:proofErr w:type="spellStart"/>
      <w:r w:rsidRPr="006E0B4E">
        <w:rPr>
          <w:sz w:val="24"/>
          <w:szCs w:val="24"/>
        </w:rPr>
        <w:t>pol</w:t>
      </w:r>
      <w:proofErr w:type="spellEnd"/>
      <w:r w:rsidRPr="006E0B4E">
        <w:rPr>
          <w:sz w:val="24"/>
          <w:szCs w:val="24"/>
        </w:rPr>
        <w:t xml:space="preserve"> dans sa fixation au promoteur. Cependant, il n’y a pas activation de la transcription parce que le répresseur lac demeure …</w:t>
      </w:r>
    </w:p>
    <w:p w:rsidR="00884268" w:rsidRDefault="00884268" w:rsidP="006E0B4E">
      <w:pPr>
        <w:tabs>
          <w:tab w:val="left" w:pos="2640"/>
        </w:tabs>
        <w:spacing w:after="0"/>
        <w:rPr>
          <w:sz w:val="24"/>
          <w:szCs w:val="24"/>
        </w:rPr>
      </w:pPr>
    </w:p>
    <w:p w:rsidR="00884268" w:rsidRDefault="00884268" w:rsidP="006E0B4E">
      <w:pPr>
        <w:tabs>
          <w:tab w:val="left" w:pos="2640"/>
        </w:tabs>
        <w:spacing w:after="0"/>
        <w:rPr>
          <w:sz w:val="24"/>
          <w:szCs w:val="24"/>
        </w:rPr>
      </w:pPr>
    </w:p>
    <w:p w:rsidR="00884268" w:rsidRDefault="00884268" w:rsidP="006E0B4E">
      <w:pPr>
        <w:tabs>
          <w:tab w:val="left" w:pos="2640"/>
        </w:tabs>
        <w:spacing w:after="0"/>
        <w:rPr>
          <w:sz w:val="24"/>
          <w:szCs w:val="24"/>
        </w:rPr>
      </w:pPr>
    </w:p>
    <w:p w:rsidR="00884268" w:rsidRDefault="00884268" w:rsidP="006E0B4E">
      <w:pPr>
        <w:tabs>
          <w:tab w:val="left" w:pos="2640"/>
        </w:tabs>
        <w:spacing w:after="0"/>
        <w:rPr>
          <w:sz w:val="24"/>
          <w:szCs w:val="24"/>
        </w:rPr>
      </w:pPr>
    </w:p>
    <w:p w:rsidR="00884268" w:rsidRDefault="00884268" w:rsidP="006E0B4E">
      <w:pPr>
        <w:tabs>
          <w:tab w:val="left" w:pos="2640"/>
        </w:tabs>
        <w:spacing w:after="0"/>
        <w:rPr>
          <w:sz w:val="24"/>
          <w:szCs w:val="24"/>
        </w:rPr>
      </w:pPr>
    </w:p>
    <w:p w:rsidR="00884268" w:rsidRDefault="00884268" w:rsidP="006E0B4E">
      <w:pPr>
        <w:tabs>
          <w:tab w:val="left" w:pos="2640"/>
        </w:tabs>
        <w:spacing w:after="0"/>
        <w:rPr>
          <w:sz w:val="24"/>
          <w:szCs w:val="24"/>
        </w:rPr>
      </w:pPr>
      <w:r>
        <w:rPr>
          <w:noProof/>
          <w:sz w:val="24"/>
          <w:szCs w:val="24"/>
        </w:rPr>
        <w:drawing>
          <wp:inline distT="0" distB="0" distL="0" distR="0">
            <wp:extent cx="5743575" cy="420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8">
                      <a:extLst>
                        <a:ext uri="{28A0092B-C50C-407E-A947-70E740481C1C}">
                          <a14:useLocalDpi xmlns:a14="http://schemas.microsoft.com/office/drawing/2010/main" val="0"/>
                        </a:ext>
                      </a:extLst>
                    </a:blip>
                    <a:stretch>
                      <a:fillRect/>
                    </a:stretch>
                  </pic:blipFill>
                  <pic:spPr>
                    <a:xfrm>
                      <a:off x="0" y="0"/>
                      <a:ext cx="5743575" cy="4200525"/>
                    </a:xfrm>
                    <a:prstGeom prst="rect">
                      <a:avLst/>
                    </a:prstGeom>
                  </pic:spPr>
                </pic:pic>
              </a:graphicData>
            </a:graphic>
          </wp:inline>
        </w:drawing>
      </w:r>
    </w:p>
    <w:p w:rsidR="00884268" w:rsidRDefault="00884268" w:rsidP="006E0B4E">
      <w:pPr>
        <w:tabs>
          <w:tab w:val="left" w:pos="2640"/>
        </w:tabs>
        <w:spacing w:after="0"/>
        <w:rPr>
          <w:sz w:val="24"/>
          <w:szCs w:val="24"/>
        </w:rPr>
      </w:pPr>
    </w:p>
    <w:p w:rsidR="00884268" w:rsidRDefault="00884268" w:rsidP="006E0B4E">
      <w:pPr>
        <w:tabs>
          <w:tab w:val="left" w:pos="2640"/>
        </w:tabs>
        <w:spacing w:after="0"/>
        <w:rPr>
          <w:sz w:val="24"/>
          <w:szCs w:val="24"/>
        </w:rPr>
      </w:pPr>
    </w:p>
    <w:p w:rsidR="00884268" w:rsidRDefault="0058112D" w:rsidP="006E0B4E">
      <w:pPr>
        <w:tabs>
          <w:tab w:val="left" w:pos="2640"/>
        </w:tabs>
        <w:spacing w:after="0"/>
        <w:rPr>
          <w:sz w:val="24"/>
          <w:szCs w:val="24"/>
        </w:rPr>
      </w:pPr>
      <w:r>
        <w:rPr>
          <w:noProof/>
          <w:sz w:val="24"/>
          <w:szCs w:val="24"/>
        </w:rPr>
        <w:drawing>
          <wp:inline distT="0" distB="0" distL="0" distR="0">
            <wp:extent cx="2657475" cy="1628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2657475" cy="1628775"/>
                    </a:xfrm>
                    <a:prstGeom prst="rect">
                      <a:avLst/>
                    </a:prstGeom>
                  </pic:spPr>
                </pic:pic>
              </a:graphicData>
            </a:graphic>
          </wp:inline>
        </w:drawing>
      </w:r>
    </w:p>
    <w:p w:rsidR="001B0BA2" w:rsidRPr="006E0B4E" w:rsidRDefault="001B0BA2" w:rsidP="006E0B4E">
      <w:pPr>
        <w:tabs>
          <w:tab w:val="left" w:pos="2640"/>
        </w:tabs>
        <w:spacing w:after="0"/>
        <w:rPr>
          <w:sz w:val="24"/>
          <w:szCs w:val="24"/>
        </w:rPr>
      </w:pPr>
      <w:r w:rsidRPr="006E0B4E">
        <w:rPr>
          <w:sz w:val="24"/>
          <w:szCs w:val="24"/>
        </w:rPr>
        <w:t>CAP : ce qu’il faut retenir</w:t>
      </w:r>
    </w:p>
    <w:p w:rsidR="001B0BA2" w:rsidRPr="006E0B4E" w:rsidRDefault="001B0BA2" w:rsidP="006E0B4E">
      <w:pPr>
        <w:pStyle w:val="ListParagraph"/>
        <w:numPr>
          <w:ilvl w:val="0"/>
          <w:numId w:val="7"/>
        </w:numPr>
        <w:tabs>
          <w:tab w:val="left" w:pos="2640"/>
        </w:tabs>
        <w:spacing w:after="0"/>
        <w:rPr>
          <w:sz w:val="24"/>
          <w:szCs w:val="24"/>
        </w:rPr>
      </w:pPr>
      <w:r w:rsidRPr="006E0B4E">
        <w:rPr>
          <w:sz w:val="24"/>
          <w:szCs w:val="24"/>
        </w:rPr>
        <w:lastRenderedPageBreak/>
        <w:t>Active la transcription de plus de 100 promoteurs (facteur de transcription global).</w:t>
      </w:r>
    </w:p>
    <w:p w:rsidR="001B0BA2" w:rsidRPr="006E0B4E" w:rsidRDefault="001B0BA2" w:rsidP="006E0B4E">
      <w:pPr>
        <w:pStyle w:val="ListParagraph"/>
        <w:numPr>
          <w:ilvl w:val="0"/>
          <w:numId w:val="7"/>
        </w:numPr>
        <w:tabs>
          <w:tab w:val="left" w:pos="2640"/>
        </w:tabs>
        <w:spacing w:after="0"/>
        <w:rPr>
          <w:sz w:val="24"/>
          <w:szCs w:val="24"/>
        </w:rPr>
      </w:pPr>
      <w:r w:rsidRPr="006E0B4E">
        <w:rPr>
          <w:sz w:val="24"/>
          <w:szCs w:val="24"/>
        </w:rPr>
        <w:t xml:space="preserve">Protéine d’environ 45 </w:t>
      </w:r>
      <w:proofErr w:type="spellStart"/>
      <w:r w:rsidRPr="006E0B4E">
        <w:rPr>
          <w:sz w:val="24"/>
          <w:szCs w:val="24"/>
        </w:rPr>
        <w:t>kDa</w:t>
      </w:r>
      <w:proofErr w:type="spellEnd"/>
      <w:r w:rsidRPr="006E0B4E">
        <w:rPr>
          <w:sz w:val="24"/>
          <w:szCs w:val="24"/>
        </w:rPr>
        <w:t xml:space="preserve"> qui se fixe à l’ADN sous la forme d’un dimère (2 sous-unités identiques).</w:t>
      </w:r>
    </w:p>
    <w:p w:rsidR="003658C0" w:rsidRPr="006E0B4E" w:rsidRDefault="001B0BA2" w:rsidP="006E0B4E">
      <w:pPr>
        <w:pStyle w:val="ListParagraph"/>
        <w:numPr>
          <w:ilvl w:val="0"/>
          <w:numId w:val="7"/>
        </w:numPr>
        <w:tabs>
          <w:tab w:val="left" w:pos="2640"/>
        </w:tabs>
        <w:spacing w:after="0"/>
        <w:rPr>
          <w:sz w:val="24"/>
          <w:szCs w:val="24"/>
        </w:rPr>
      </w:pPr>
      <w:r w:rsidRPr="006E0B4E">
        <w:rPr>
          <w:sz w:val="24"/>
          <w:szCs w:val="24"/>
        </w:rPr>
        <w:t xml:space="preserve">Le premier </w:t>
      </w:r>
      <w:r w:rsidR="003658C0" w:rsidRPr="006E0B4E">
        <w:rPr>
          <w:sz w:val="24"/>
          <w:szCs w:val="24"/>
        </w:rPr>
        <w:t xml:space="preserve">activateurs </w:t>
      </w:r>
      <w:proofErr w:type="spellStart"/>
      <w:r w:rsidR="003658C0" w:rsidRPr="006E0B4E">
        <w:rPr>
          <w:sz w:val="24"/>
          <w:szCs w:val="24"/>
        </w:rPr>
        <w:t>transcriptionnels</w:t>
      </w:r>
      <w:proofErr w:type="spellEnd"/>
      <w:r w:rsidR="003658C0" w:rsidRPr="006E0B4E">
        <w:rPr>
          <w:sz w:val="24"/>
          <w:szCs w:val="24"/>
        </w:rPr>
        <w:t xml:space="preserve"> à avoir été isolé(1970) et le 1</w:t>
      </w:r>
      <w:r w:rsidR="003658C0" w:rsidRPr="006E0B4E">
        <w:rPr>
          <w:sz w:val="24"/>
          <w:szCs w:val="24"/>
          <w:vertAlign w:val="superscript"/>
        </w:rPr>
        <w:t>er</w:t>
      </w:r>
      <w:r w:rsidR="003658C0" w:rsidRPr="006E0B4E">
        <w:rPr>
          <w:sz w:val="24"/>
          <w:szCs w:val="24"/>
        </w:rPr>
        <w:t xml:space="preserve"> pour lequel la structure 3D a été déterminée.</w:t>
      </w:r>
    </w:p>
    <w:p w:rsidR="003658C0" w:rsidRPr="006E0B4E" w:rsidRDefault="003658C0" w:rsidP="006E0B4E">
      <w:pPr>
        <w:pStyle w:val="ListParagraph"/>
        <w:numPr>
          <w:ilvl w:val="0"/>
          <w:numId w:val="7"/>
        </w:numPr>
        <w:tabs>
          <w:tab w:val="left" w:pos="2640"/>
        </w:tabs>
        <w:spacing w:after="0"/>
        <w:rPr>
          <w:sz w:val="24"/>
          <w:szCs w:val="24"/>
        </w:rPr>
      </w:pPr>
      <w:r w:rsidRPr="006E0B4E">
        <w:rPr>
          <w:sz w:val="24"/>
          <w:szCs w:val="24"/>
        </w:rPr>
        <w:t>En présence d’</w:t>
      </w:r>
      <w:proofErr w:type="spellStart"/>
      <w:r w:rsidRPr="006E0B4E">
        <w:rPr>
          <w:sz w:val="24"/>
          <w:szCs w:val="24"/>
        </w:rPr>
        <w:t>AMPc</w:t>
      </w:r>
      <w:proofErr w:type="spellEnd"/>
      <w:r w:rsidRPr="006E0B4E">
        <w:rPr>
          <w:sz w:val="24"/>
          <w:szCs w:val="24"/>
        </w:rPr>
        <w:t>, forme un complexe (CRP-</w:t>
      </w:r>
      <w:proofErr w:type="spellStart"/>
      <w:r w:rsidRPr="006E0B4E">
        <w:rPr>
          <w:sz w:val="24"/>
          <w:szCs w:val="24"/>
        </w:rPr>
        <w:t>AMPc</w:t>
      </w:r>
      <w:proofErr w:type="spellEnd"/>
      <w:r w:rsidRPr="006E0B4E">
        <w:rPr>
          <w:sz w:val="24"/>
          <w:szCs w:val="24"/>
        </w:rPr>
        <w:t>) qui se fixe à une séquence cible de 22pb, située près ou au sein du promoteur qu’il contrôle</w:t>
      </w:r>
    </w:p>
    <w:p w:rsidR="003658C0" w:rsidRPr="006E0B4E" w:rsidRDefault="003658C0" w:rsidP="006E0B4E">
      <w:pPr>
        <w:pStyle w:val="ListParagraph"/>
        <w:numPr>
          <w:ilvl w:val="0"/>
          <w:numId w:val="7"/>
        </w:numPr>
        <w:tabs>
          <w:tab w:val="left" w:pos="2640"/>
        </w:tabs>
        <w:spacing w:after="0"/>
        <w:rPr>
          <w:sz w:val="24"/>
          <w:szCs w:val="24"/>
        </w:rPr>
      </w:pPr>
      <w:r w:rsidRPr="006E0B4E">
        <w:rPr>
          <w:sz w:val="24"/>
          <w:szCs w:val="24"/>
        </w:rPr>
        <w:t>Active la transcription du fait de contacts protéine-protéine avec l’ARN polymérase</w:t>
      </w:r>
    </w:p>
    <w:p w:rsidR="003658C0" w:rsidRPr="006E0B4E" w:rsidRDefault="003658C0" w:rsidP="006E0B4E">
      <w:pPr>
        <w:tabs>
          <w:tab w:val="left" w:pos="2640"/>
        </w:tabs>
        <w:spacing w:after="0"/>
        <w:rPr>
          <w:sz w:val="24"/>
          <w:szCs w:val="24"/>
        </w:rPr>
      </w:pPr>
    </w:p>
    <w:p w:rsidR="008923F6" w:rsidRPr="006E0B4E" w:rsidRDefault="008923F6" w:rsidP="006E0B4E">
      <w:pPr>
        <w:tabs>
          <w:tab w:val="left" w:pos="2640"/>
        </w:tabs>
        <w:spacing w:after="0"/>
        <w:rPr>
          <w:sz w:val="24"/>
          <w:szCs w:val="24"/>
        </w:rPr>
      </w:pPr>
      <w:r w:rsidRPr="006E0B4E">
        <w:rPr>
          <w:sz w:val="24"/>
          <w:szCs w:val="24"/>
        </w:rPr>
        <w:t>Le site de fixation CRP se situe à différents endroits, pour lac c’est en -61, pour gal c’est en -41, et pour ara, c’est en amont du promoteur.</w:t>
      </w:r>
    </w:p>
    <w:p w:rsidR="008923F6" w:rsidRPr="006E0B4E" w:rsidRDefault="008923F6" w:rsidP="006E0B4E">
      <w:pPr>
        <w:tabs>
          <w:tab w:val="left" w:pos="2640"/>
        </w:tabs>
        <w:spacing w:after="0"/>
        <w:rPr>
          <w:sz w:val="24"/>
          <w:szCs w:val="24"/>
        </w:rPr>
      </w:pPr>
      <w:r w:rsidRPr="006E0B4E">
        <w:rPr>
          <w:sz w:val="24"/>
          <w:szCs w:val="24"/>
        </w:rPr>
        <w:t xml:space="preserve">CRP est un activateur </w:t>
      </w:r>
      <w:proofErr w:type="spellStart"/>
      <w:r w:rsidRPr="006E0B4E">
        <w:rPr>
          <w:sz w:val="24"/>
          <w:szCs w:val="24"/>
        </w:rPr>
        <w:t>transcriptionnel</w:t>
      </w:r>
      <w:proofErr w:type="spellEnd"/>
      <w:r w:rsidRPr="006E0B4E">
        <w:rPr>
          <w:sz w:val="24"/>
          <w:szCs w:val="24"/>
        </w:rPr>
        <w:t xml:space="preserve"> au spectre assez large. </w:t>
      </w:r>
      <w:r w:rsidR="00045702" w:rsidRPr="006E0B4E">
        <w:rPr>
          <w:sz w:val="24"/>
          <w:szCs w:val="24"/>
        </w:rPr>
        <w:t>Il existe 3 classes de CRP</w:t>
      </w:r>
    </w:p>
    <w:p w:rsidR="0058112D" w:rsidRDefault="00045702" w:rsidP="006E0B4E">
      <w:pPr>
        <w:tabs>
          <w:tab w:val="left" w:pos="2640"/>
        </w:tabs>
        <w:spacing w:after="0"/>
        <w:rPr>
          <w:sz w:val="24"/>
          <w:szCs w:val="24"/>
        </w:rPr>
      </w:pPr>
      <w:r w:rsidRPr="006E0B4E">
        <w:rPr>
          <w:sz w:val="24"/>
          <w:szCs w:val="24"/>
        </w:rPr>
        <w:t>Dans la classe 1, e</w:t>
      </w:r>
      <w:r w:rsidR="008923F6" w:rsidRPr="006E0B4E">
        <w:rPr>
          <w:sz w:val="24"/>
          <w:szCs w:val="24"/>
        </w:rPr>
        <w:t>lle active la transcription est fait des contacts avec l’αCTD de l’</w:t>
      </w:r>
      <w:r w:rsidR="00B74242" w:rsidRPr="006E0B4E">
        <w:rPr>
          <w:sz w:val="24"/>
          <w:szCs w:val="24"/>
        </w:rPr>
        <w:t xml:space="preserve">ARN </w:t>
      </w:r>
    </w:p>
    <w:p w:rsidR="008923F6" w:rsidRPr="006E0B4E" w:rsidRDefault="00B74242" w:rsidP="006E0B4E">
      <w:pPr>
        <w:tabs>
          <w:tab w:val="left" w:pos="2640"/>
        </w:tabs>
        <w:spacing w:after="0"/>
        <w:rPr>
          <w:sz w:val="24"/>
          <w:szCs w:val="24"/>
        </w:rPr>
      </w:pPr>
      <w:proofErr w:type="gramStart"/>
      <w:r w:rsidRPr="006E0B4E">
        <w:rPr>
          <w:sz w:val="24"/>
          <w:szCs w:val="24"/>
        </w:rPr>
        <w:t>polymérase</w:t>
      </w:r>
      <w:proofErr w:type="gramEnd"/>
      <w:r w:rsidR="008923F6" w:rsidRPr="006E0B4E">
        <w:rPr>
          <w:sz w:val="24"/>
          <w:szCs w:val="24"/>
        </w:rPr>
        <w:t>.</w:t>
      </w:r>
    </w:p>
    <w:p w:rsidR="00045702" w:rsidRPr="006E0B4E" w:rsidRDefault="00045702" w:rsidP="006E0B4E">
      <w:pPr>
        <w:tabs>
          <w:tab w:val="left" w:pos="2640"/>
        </w:tabs>
        <w:spacing w:after="0"/>
        <w:rPr>
          <w:sz w:val="24"/>
          <w:szCs w:val="24"/>
        </w:rPr>
      </w:pPr>
      <w:r w:rsidRPr="006E0B4E">
        <w:rPr>
          <w:sz w:val="24"/>
          <w:szCs w:val="24"/>
        </w:rPr>
        <w:t>Voir pages 90</w:t>
      </w:r>
      <w:r w:rsidR="00B74242" w:rsidRPr="006E0B4E">
        <w:rPr>
          <w:sz w:val="24"/>
          <w:szCs w:val="24"/>
        </w:rPr>
        <w:t>, 91, 92 et 93.</w:t>
      </w:r>
    </w:p>
    <w:p w:rsidR="00B74242" w:rsidRPr="006E0B4E" w:rsidRDefault="00B74242" w:rsidP="006E0B4E">
      <w:pPr>
        <w:tabs>
          <w:tab w:val="left" w:pos="2640"/>
        </w:tabs>
        <w:spacing w:after="0"/>
        <w:rPr>
          <w:sz w:val="24"/>
          <w:szCs w:val="24"/>
        </w:rPr>
      </w:pPr>
      <w:r w:rsidRPr="006E0B4E">
        <w:rPr>
          <w:sz w:val="24"/>
          <w:szCs w:val="24"/>
        </w:rPr>
        <w:t>Dans le cas d’une transcription, il n’y a pas de répresseur, la protéine CRP, lorsqu’elle se fixe à son site courbe l’ADN.</w:t>
      </w:r>
    </w:p>
    <w:p w:rsidR="00B74242" w:rsidRDefault="00B74242" w:rsidP="006E0B4E">
      <w:pPr>
        <w:tabs>
          <w:tab w:val="left" w:pos="2640"/>
        </w:tabs>
        <w:spacing w:after="0"/>
        <w:rPr>
          <w:sz w:val="24"/>
          <w:szCs w:val="24"/>
        </w:rPr>
      </w:pPr>
      <w:r w:rsidRPr="006E0B4E">
        <w:rPr>
          <w:sz w:val="24"/>
          <w:szCs w:val="24"/>
        </w:rPr>
        <w:t>Dans le modèle 1, le répresseur se fixe en O</w:t>
      </w:r>
      <w:r w:rsidRPr="006E0B4E">
        <w:rPr>
          <w:sz w:val="24"/>
          <w:szCs w:val="24"/>
          <w:vertAlign w:val="subscript"/>
        </w:rPr>
        <w:t>1</w:t>
      </w:r>
      <w:r w:rsidRPr="006E0B4E">
        <w:rPr>
          <w:sz w:val="24"/>
          <w:szCs w:val="24"/>
        </w:rPr>
        <w:t xml:space="preserve"> et O</w:t>
      </w:r>
      <w:r w:rsidRPr="006E0B4E">
        <w:rPr>
          <w:sz w:val="24"/>
          <w:szCs w:val="24"/>
          <w:vertAlign w:val="subscript"/>
        </w:rPr>
        <w:t>3</w:t>
      </w:r>
      <w:r w:rsidRPr="006E0B4E">
        <w:rPr>
          <w:sz w:val="24"/>
          <w:szCs w:val="24"/>
        </w:rPr>
        <w:t>. Le promoteur est libre, mais le site CAP est occupé, donc l’ARN polymérase ne peut se fixer. Dans le modèle 2, la fixation du répresseur lac se fait en O</w:t>
      </w:r>
      <w:r w:rsidRPr="006E0B4E">
        <w:rPr>
          <w:sz w:val="24"/>
          <w:szCs w:val="24"/>
          <w:vertAlign w:val="subscript"/>
        </w:rPr>
        <w:t>1</w:t>
      </w:r>
      <w:r w:rsidRPr="006E0B4E">
        <w:rPr>
          <w:sz w:val="24"/>
          <w:szCs w:val="24"/>
        </w:rPr>
        <w:t xml:space="preserve"> et O</w:t>
      </w:r>
      <w:r w:rsidRPr="006E0B4E">
        <w:rPr>
          <w:sz w:val="24"/>
          <w:szCs w:val="24"/>
          <w:vertAlign w:val="subscript"/>
        </w:rPr>
        <w:t>2</w:t>
      </w:r>
      <w:r w:rsidRPr="006E0B4E">
        <w:rPr>
          <w:sz w:val="24"/>
          <w:szCs w:val="24"/>
        </w:rPr>
        <w:t>, le site CAP est toujours occupé, l’ARN polymérase fixée au promoteur mais pas de synthèse car blocage de l’ARN polymérase par le répresseur.</w:t>
      </w:r>
    </w:p>
    <w:p w:rsidR="00D607F3" w:rsidRDefault="00D607F3" w:rsidP="006E0B4E">
      <w:pPr>
        <w:tabs>
          <w:tab w:val="left" w:pos="2640"/>
        </w:tabs>
        <w:spacing w:after="0"/>
        <w:rPr>
          <w:sz w:val="24"/>
          <w:szCs w:val="24"/>
        </w:rPr>
      </w:pPr>
    </w:p>
    <w:p w:rsidR="00D607F3" w:rsidRDefault="00884268" w:rsidP="006E0B4E">
      <w:pPr>
        <w:tabs>
          <w:tab w:val="left" w:pos="2640"/>
        </w:tabs>
        <w:spacing w:after="0"/>
        <w:rPr>
          <w:sz w:val="24"/>
          <w:szCs w:val="24"/>
        </w:rPr>
      </w:pPr>
      <w:r>
        <w:rPr>
          <w:noProof/>
          <w:sz w:val="24"/>
          <w:szCs w:val="24"/>
        </w:rPr>
        <w:drawing>
          <wp:inline distT="0" distB="0" distL="0" distR="0">
            <wp:extent cx="3076575" cy="1762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0">
                      <a:extLst>
                        <a:ext uri="{28A0092B-C50C-407E-A947-70E740481C1C}">
                          <a14:useLocalDpi xmlns:a14="http://schemas.microsoft.com/office/drawing/2010/main" val="0"/>
                        </a:ext>
                      </a:extLst>
                    </a:blip>
                    <a:stretch>
                      <a:fillRect/>
                    </a:stretch>
                  </pic:blipFill>
                  <pic:spPr>
                    <a:xfrm>
                      <a:off x="0" y="0"/>
                      <a:ext cx="3076575" cy="1762125"/>
                    </a:xfrm>
                    <a:prstGeom prst="rect">
                      <a:avLst/>
                    </a:prstGeom>
                  </pic:spPr>
                </pic:pic>
              </a:graphicData>
            </a:graphic>
          </wp:inline>
        </w:drawing>
      </w:r>
    </w:p>
    <w:p w:rsidR="00D607F3" w:rsidRDefault="00D607F3" w:rsidP="006E0B4E">
      <w:pPr>
        <w:tabs>
          <w:tab w:val="left" w:pos="2640"/>
        </w:tabs>
        <w:spacing w:after="0"/>
        <w:rPr>
          <w:sz w:val="24"/>
          <w:szCs w:val="24"/>
        </w:rPr>
      </w:pPr>
    </w:p>
    <w:p w:rsidR="00D607F3" w:rsidRDefault="00884268" w:rsidP="006E0B4E">
      <w:pPr>
        <w:tabs>
          <w:tab w:val="left" w:pos="2640"/>
        </w:tabs>
        <w:spacing w:after="0"/>
        <w:rPr>
          <w:sz w:val="24"/>
          <w:szCs w:val="24"/>
        </w:rPr>
      </w:pPr>
      <w:r>
        <w:rPr>
          <w:noProof/>
          <w:sz w:val="24"/>
          <w:szCs w:val="24"/>
        </w:rPr>
        <w:drawing>
          <wp:inline distT="0" distB="0" distL="0" distR="0">
            <wp:extent cx="5400675" cy="1762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k.JPG"/>
                    <pic:cNvPicPr/>
                  </pic:nvPicPr>
                  <pic:blipFill>
                    <a:blip r:embed="rId21">
                      <a:extLst>
                        <a:ext uri="{28A0092B-C50C-407E-A947-70E740481C1C}">
                          <a14:useLocalDpi xmlns:a14="http://schemas.microsoft.com/office/drawing/2010/main" val="0"/>
                        </a:ext>
                      </a:extLst>
                    </a:blip>
                    <a:stretch>
                      <a:fillRect/>
                    </a:stretch>
                  </pic:blipFill>
                  <pic:spPr>
                    <a:xfrm>
                      <a:off x="0" y="0"/>
                      <a:ext cx="5400675" cy="1762125"/>
                    </a:xfrm>
                    <a:prstGeom prst="rect">
                      <a:avLst/>
                    </a:prstGeom>
                  </pic:spPr>
                </pic:pic>
              </a:graphicData>
            </a:graphic>
          </wp:inline>
        </w:drawing>
      </w:r>
    </w:p>
    <w:p w:rsidR="00D607F3" w:rsidRDefault="00D607F3" w:rsidP="006E0B4E">
      <w:pPr>
        <w:tabs>
          <w:tab w:val="left" w:pos="2640"/>
        </w:tabs>
        <w:spacing w:after="0"/>
        <w:rPr>
          <w:sz w:val="24"/>
          <w:szCs w:val="24"/>
        </w:rPr>
      </w:pPr>
    </w:p>
    <w:p w:rsidR="00D607F3" w:rsidRPr="006E0B4E" w:rsidRDefault="00D607F3" w:rsidP="006E0B4E">
      <w:pPr>
        <w:tabs>
          <w:tab w:val="left" w:pos="2640"/>
        </w:tabs>
        <w:spacing w:after="0"/>
        <w:rPr>
          <w:sz w:val="24"/>
          <w:szCs w:val="24"/>
        </w:rPr>
      </w:pPr>
    </w:p>
    <w:p w:rsidR="009E4415" w:rsidRPr="006E0B4E" w:rsidRDefault="009E4415" w:rsidP="006E0B4E">
      <w:pPr>
        <w:pStyle w:val="Heading1"/>
        <w:spacing w:before="0"/>
        <w:rPr>
          <w:sz w:val="24"/>
          <w:szCs w:val="24"/>
        </w:rPr>
      </w:pPr>
      <w:bookmarkStart w:id="14" w:name="_Toc186425880"/>
      <w:r w:rsidRPr="006E0B4E">
        <w:rPr>
          <w:sz w:val="24"/>
          <w:szCs w:val="24"/>
        </w:rPr>
        <w:t>Exemple d’utilisation en génie génétique de l’opéron lac</w:t>
      </w:r>
      <w:bookmarkEnd w:id="14"/>
    </w:p>
    <w:p w:rsidR="009E4415" w:rsidRPr="006E0B4E" w:rsidRDefault="009E4415" w:rsidP="006E0B4E">
      <w:pPr>
        <w:spacing w:after="0"/>
        <w:rPr>
          <w:sz w:val="24"/>
          <w:szCs w:val="24"/>
        </w:rPr>
      </w:pPr>
      <w:r w:rsidRPr="006E0B4E">
        <w:rPr>
          <w:sz w:val="24"/>
          <w:szCs w:val="24"/>
        </w:rPr>
        <w:t xml:space="preserve">On va utiliser, lorsqu’il s’agit de produire de l’ARN mutant, une souche bactérienne lac Z. Ces souches produisent un β-galactosidase incomplète, et inactive. La séquence codant le peptide α peut être apportée en </w:t>
      </w:r>
      <w:proofErr w:type="spellStart"/>
      <w:r w:rsidRPr="006E0B4E">
        <w:rPr>
          <w:sz w:val="24"/>
          <w:szCs w:val="24"/>
        </w:rPr>
        <w:t>trans</w:t>
      </w:r>
      <w:proofErr w:type="spellEnd"/>
      <w:r w:rsidRPr="006E0B4E">
        <w:rPr>
          <w:sz w:val="24"/>
          <w:szCs w:val="24"/>
        </w:rPr>
        <w:t xml:space="preserve"> par un plasmide. Seul, le peptide α n’a aucune activité enzymatique. Mais associée avec la protéine codée par lac Z, il restaure l’activité β-galactosidase de la protéine mutante.</w:t>
      </w:r>
    </w:p>
    <w:p w:rsidR="0014727E" w:rsidRPr="006E0B4E" w:rsidRDefault="0014727E" w:rsidP="006E0B4E">
      <w:pPr>
        <w:spacing w:after="0"/>
        <w:rPr>
          <w:sz w:val="24"/>
          <w:szCs w:val="24"/>
        </w:rPr>
      </w:pPr>
      <w:r w:rsidRPr="006E0B4E">
        <w:rPr>
          <w:sz w:val="24"/>
          <w:szCs w:val="24"/>
        </w:rPr>
        <w:lastRenderedPageBreak/>
        <w:t>L’intérêt de cette manipulation est</w:t>
      </w:r>
      <w:r w:rsidR="0058741B" w:rsidRPr="006E0B4E">
        <w:rPr>
          <w:sz w:val="24"/>
          <w:szCs w:val="24"/>
        </w:rPr>
        <w:t xml:space="preserve"> que dans un souci de clonage, on a un problème d’efficacité. Il faut donc pouvoir sélectionner les clones présentant le caractère désiré. Ce crible peut reposer sur le phénomène d’α-complémentation.</w:t>
      </w:r>
    </w:p>
    <w:p w:rsidR="0058741B" w:rsidRPr="006E0B4E" w:rsidRDefault="0058741B" w:rsidP="006E0B4E">
      <w:pPr>
        <w:spacing w:after="0"/>
        <w:rPr>
          <w:sz w:val="24"/>
          <w:szCs w:val="24"/>
        </w:rPr>
      </w:pPr>
      <w:r w:rsidRPr="006E0B4E">
        <w:rPr>
          <w:sz w:val="24"/>
          <w:szCs w:val="24"/>
        </w:rPr>
        <w:t>X-gal : Sucre dont le produit après hydrolyse est bleu.</w:t>
      </w:r>
    </w:p>
    <w:p w:rsidR="00F2628E" w:rsidRDefault="00D47E1F" w:rsidP="006E0B4E">
      <w:pPr>
        <w:spacing w:after="0"/>
        <w:rPr>
          <w:sz w:val="24"/>
          <w:szCs w:val="24"/>
        </w:rPr>
      </w:pPr>
      <w:r w:rsidRPr="006E0B4E">
        <w:rPr>
          <w:sz w:val="24"/>
          <w:szCs w:val="24"/>
        </w:rPr>
        <w:t>Voir page 102.</w:t>
      </w:r>
    </w:p>
    <w:p w:rsidR="0058112D" w:rsidRPr="006E0B4E" w:rsidRDefault="0058112D" w:rsidP="006E0B4E">
      <w:pPr>
        <w:spacing w:after="0"/>
        <w:rPr>
          <w:sz w:val="24"/>
          <w:szCs w:val="24"/>
        </w:rPr>
      </w:pPr>
      <w:r>
        <w:rPr>
          <w:sz w:val="24"/>
          <w:szCs w:val="24"/>
        </w:rPr>
        <w:t>Suivi de la réaction catalysée par la B-galactosidase</w:t>
      </w:r>
    </w:p>
    <w:p w:rsidR="006D55CE" w:rsidRPr="006E0B4E" w:rsidRDefault="0058112D" w:rsidP="006E0B4E">
      <w:pPr>
        <w:spacing w:after="0"/>
        <w:rPr>
          <w:sz w:val="24"/>
          <w:szCs w:val="24"/>
        </w:rPr>
      </w:pPr>
      <w:r>
        <w:rPr>
          <w:noProof/>
          <w:sz w:val="24"/>
          <w:szCs w:val="24"/>
        </w:rPr>
        <w:drawing>
          <wp:inline distT="0" distB="0" distL="0" distR="0">
            <wp:extent cx="5591175"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2">
                      <a:extLst>
                        <a:ext uri="{28A0092B-C50C-407E-A947-70E740481C1C}">
                          <a14:useLocalDpi xmlns:a14="http://schemas.microsoft.com/office/drawing/2010/main" val="0"/>
                        </a:ext>
                      </a:extLst>
                    </a:blip>
                    <a:stretch>
                      <a:fillRect/>
                    </a:stretch>
                  </pic:blipFill>
                  <pic:spPr>
                    <a:xfrm>
                      <a:off x="0" y="0"/>
                      <a:ext cx="5591175" cy="1371600"/>
                    </a:xfrm>
                    <a:prstGeom prst="rect">
                      <a:avLst/>
                    </a:prstGeom>
                  </pic:spPr>
                </pic:pic>
              </a:graphicData>
            </a:graphic>
          </wp:inline>
        </w:drawing>
      </w:r>
    </w:p>
    <w:p w:rsidR="00D607F3" w:rsidRDefault="0058112D" w:rsidP="00D607F3">
      <w:pPr>
        <w:spacing w:after="0"/>
        <w:jc w:val="left"/>
        <w:rPr>
          <w:sz w:val="24"/>
          <w:szCs w:val="24"/>
        </w:rPr>
      </w:pPr>
      <w:r>
        <w:rPr>
          <w:sz w:val="24"/>
          <w:szCs w:val="24"/>
        </w:rPr>
        <w:t xml:space="preserve">La </w:t>
      </w:r>
      <w:r>
        <w:rPr>
          <w:sz w:val="24"/>
          <w:szCs w:val="24"/>
        </w:rPr>
        <w:t>galactosidase</w:t>
      </w:r>
      <w:r>
        <w:rPr>
          <w:sz w:val="24"/>
          <w:szCs w:val="24"/>
        </w:rPr>
        <w:t xml:space="preserve"> substrat X-gal forme suite à son hydrolyse un produit coloré</w:t>
      </w:r>
    </w:p>
    <w:p w:rsidR="00F2628E" w:rsidRPr="00D607F3" w:rsidRDefault="00F2628E" w:rsidP="00D607F3">
      <w:pPr>
        <w:spacing w:after="0"/>
        <w:jc w:val="left"/>
        <w:rPr>
          <w:color w:val="FF0000"/>
          <w:sz w:val="24"/>
          <w:szCs w:val="24"/>
        </w:rPr>
      </w:pPr>
      <w:r w:rsidRPr="00D607F3">
        <w:rPr>
          <w:color w:val="FF0000"/>
          <w:sz w:val="24"/>
          <w:szCs w:val="24"/>
        </w:rPr>
        <w:t>Chapitre 3 : L’opéron arabinose</w:t>
      </w:r>
    </w:p>
    <w:p w:rsidR="00F2628E" w:rsidRPr="006E0B4E" w:rsidRDefault="00F2628E" w:rsidP="006E0B4E">
      <w:pPr>
        <w:pStyle w:val="Subtitle"/>
        <w:spacing w:after="0"/>
      </w:pPr>
      <w:r w:rsidRPr="006E0B4E">
        <w:t xml:space="preserve">Un exemple de mécanisme de régulation </w:t>
      </w:r>
      <w:proofErr w:type="spellStart"/>
      <w:r w:rsidRPr="006E0B4E">
        <w:t>transcriptionnelle</w:t>
      </w:r>
      <w:proofErr w:type="spellEnd"/>
      <w:r w:rsidRPr="006E0B4E">
        <w:t xml:space="preserve"> positive et négative de l’activité des gènes.</w:t>
      </w:r>
    </w:p>
    <w:p w:rsidR="00F2628E" w:rsidRPr="006E0B4E" w:rsidRDefault="00F2628E" w:rsidP="006E0B4E">
      <w:pPr>
        <w:spacing w:after="0"/>
        <w:rPr>
          <w:sz w:val="24"/>
          <w:szCs w:val="24"/>
        </w:rPr>
      </w:pPr>
      <w:r w:rsidRPr="006E0B4E">
        <w:rPr>
          <w:sz w:val="24"/>
          <w:szCs w:val="24"/>
        </w:rPr>
        <w:t xml:space="preserve">L’arabinose est un sucre à 5 carbones, organisé en 3 gènes structuraux : ara BAD, contrôlé par le </w:t>
      </w:r>
      <w:proofErr w:type="spellStart"/>
      <w:r w:rsidRPr="006E0B4E">
        <w:rPr>
          <w:sz w:val="24"/>
          <w:szCs w:val="24"/>
        </w:rPr>
        <w:t>régulatuer</w:t>
      </w:r>
      <w:proofErr w:type="spellEnd"/>
      <w:r w:rsidRPr="006E0B4E">
        <w:rPr>
          <w:sz w:val="24"/>
          <w:szCs w:val="24"/>
        </w:rPr>
        <w:t xml:space="preserve"> général CRP et par une protéine spécifique </w:t>
      </w:r>
      <w:proofErr w:type="spellStart"/>
      <w:r w:rsidRPr="006E0B4E">
        <w:rPr>
          <w:sz w:val="24"/>
          <w:szCs w:val="24"/>
        </w:rPr>
        <w:t>AraC</w:t>
      </w:r>
      <w:proofErr w:type="spellEnd"/>
      <w:r w:rsidRPr="006E0B4E">
        <w:rPr>
          <w:sz w:val="24"/>
          <w:szCs w:val="24"/>
        </w:rPr>
        <w:t xml:space="preserve">. Les gènes structuraux codent pour les enzymes qui permettent la transformation du </w:t>
      </w:r>
      <w:proofErr w:type="spellStart"/>
      <w:r w:rsidRPr="006E0B4E">
        <w:rPr>
          <w:sz w:val="24"/>
          <w:szCs w:val="24"/>
        </w:rPr>
        <w:t>L-arabinose</w:t>
      </w:r>
      <w:proofErr w:type="spellEnd"/>
      <w:r w:rsidRPr="006E0B4E">
        <w:rPr>
          <w:sz w:val="24"/>
          <w:szCs w:val="24"/>
        </w:rPr>
        <w:t xml:space="preserve"> en D-xylulose-5-phosphate. Ce dernier rejoint la voie des pentoses phosphate, productrice d’énergie pour la cellule.</w:t>
      </w:r>
    </w:p>
    <w:p w:rsidR="00F2628E" w:rsidRPr="006E0B4E" w:rsidRDefault="00A9643B" w:rsidP="006E0B4E">
      <w:pPr>
        <w:spacing w:after="0"/>
        <w:rPr>
          <w:i/>
          <w:sz w:val="24"/>
          <w:szCs w:val="24"/>
        </w:rPr>
      </w:pPr>
      <w:r w:rsidRPr="006E0B4E">
        <w:rPr>
          <w:i/>
          <w:sz w:val="24"/>
          <w:szCs w:val="24"/>
        </w:rPr>
        <w:t>Illustration page 5</w:t>
      </w:r>
    </w:p>
    <w:p w:rsidR="00A9643B" w:rsidRPr="006E0B4E" w:rsidRDefault="00A9643B" w:rsidP="006E0B4E">
      <w:pPr>
        <w:spacing w:after="0"/>
        <w:rPr>
          <w:sz w:val="24"/>
          <w:szCs w:val="24"/>
        </w:rPr>
      </w:pPr>
      <w:r w:rsidRPr="006E0B4E">
        <w:rPr>
          <w:sz w:val="24"/>
          <w:szCs w:val="24"/>
        </w:rPr>
        <w:t xml:space="preserve">Il y a aussi 4 autres gènes qui codent pour des transports. </w:t>
      </w:r>
      <w:proofErr w:type="spellStart"/>
      <w:r w:rsidRPr="006E0B4E">
        <w:rPr>
          <w:sz w:val="24"/>
          <w:szCs w:val="24"/>
        </w:rPr>
        <w:t>AraE</w:t>
      </w:r>
      <w:proofErr w:type="spellEnd"/>
      <w:r w:rsidRPr="006E0B4E">
        <w:rPr>
          <w:sz w:val="24"/>
          <w:szCs w:val="24"/>
        </w:rPr>
        <w:t xml:space="preserve"> code pour une protéine qui sert au transport de l’arabinose, par faible affinité. </w:t>
      </w:r>
      <w:proofErr w:type="spellStart"/>
      <w:proofErr w:type="gramStart"/>
      <w:r w:rsidRPr="006E0B4E">
        <w:rPr>
          <w:sz w:val="24"/>
          <w:szCs w:val="24"/>
        </w:rPr>
        <w:t>araF</w:t>
      </w:r>
      <w:proofErr w:type="spellEnd"/>
      <w:proofErr w:type="gramEnd"/>
      <w:r w:rsidRPr="006E0B4E">
        <w:rPr>
          <w:sz w:val="24"/>
          <w:szCs w:val="24"/>
        </w:rPr>
        <w:t xml:space="preserve">, G et H servent au transport de forte affinité, mais de faible capacité. Il y a aussi </w:t>
      </w:r>
      <w:proofErr w:type="spellStart"/>
      <w:r w:rsidRPr="006E0B4E">
        <w:rPr>
          <w:sz w:val="24"/>
          <w:szCs w:val="24"/>
        </w:rPr>
        <w:t>araJ</w:t>
      </w:r>
      <w:proofErr w:type="spellEnd"/>
      <w:r w:rsidRPr="006E0B4E">
        <w:rPr>
          <w:sz w:val="24"/>
          <w:szCs w:val="24"/>
        </w:rPr>
        <w:t>, mais on ne connaît pas son fonctionnement.</w:t>
      </w:r>
    </w:p>
    <w:p w:rsidR="00A9643B" w:rsidRPr="006E0B4E" w:rsidRDefault="00A9643B" w:rsidP="006E0B4E">
      <w:pPr>
        <w:spacing w:after="0"/>
        <w:rPr>
          <w:sz w:val="24"/>
          <w:szCs w:val="24"/>
        </w:rPr>
      </w:pPr>
      <w:proofErr w:type="spellStart"/>
      <w:r w:rsidRPr="006E0B4E">
        <w:rPr>
          <w:sz w:val="24"/>
          <w:szCs w:val="24"/>
        </w:rPr>
        <w:t>AraC</w:t>
      </w:r>
      <w:proofErr w:type="spellEnd"/>
      <w:r w:rsidRPr="006E0B4E">
        <w:rPr>
          <w:sz w:val="24"/>
          <w:szCs w:val="24"/>
        </w:rPr>
        <w:t xml:space="preserve"> constitue le régulateur positif et négatif de cet opéron.</w:t>
      </w:r>
    </w:p>
    <w:p w:rsidR="00A9643B" w:rsidRPr="006E0B4E" w:rsidRDefault="00A9643B" w:rsidP="006E0B4E">
      <w:pPr>
        <w:spacing w:after="0"/>
        <w:rPr>
          <w:sz w:val="24"/>
          <w:szCs w:val="24"/>
        </w:rPr>
      </w:pPr>
      <w:r w:rsidRPr="006E0B4E">
        <w:rPr>
          <w:sz w:val="24"/>
          <w:szCs w:val="24"/>
        </w:rPr>
        <w:t>Cette région régulatrice est constituée :</w:t>
      </w:r>
    </w:p>
    <w:p w:rsidR="00A9643B" w:rsidRPr="006E0B4E" w:rsidRDefault="00A9643B" w:rsidP="006E0B4E">
      <w:pPr>
        <w:pStyle w:val="ListParagraph"/>
        <w:numPr>
          <w:ilvl w:val="0"/>
          <w:numId w:val="7"/>
        </w:numPr>
        <w:spacing w:after="0"/>
        <w:rPr>
          <w:sz w:val="24"/>
          <w:szCs w:val="24"/>
        </w:rPr>
      </w:pPr>
      <w:r w:rsidRPr="006E0B4E">
        <w:rPr>
          <w:sz w:val="24"/>
          <w:szCs w:val="24"/>
        </w:rPr>
        <w:t>Un site régulateur I, constitué de 2 portions I</w:t>
      </w:r>
      <w:r w:rsidRPr="006E0B4E">
        <w:rPr>
          <w:sz w:val="24"/>
          <w:szCs w:val="24"/>
          <w:vertAlign w:val="subscript"/>
        </w:rPr>
        <w:t>1</w:t>
      </w:r>
      <w:r w:rsidRPr="006E0B4E">
        <w:rPr>
          <w:sz w:val="24"/>
          <w:szCs w:val="24"/>
        </w:rPr>
        <w:t xml:space="preserve"> et I</w:t>
      </w:r>
      <w:r w:rsidRPr="006E0B4E">
        <w:rPr>
          <w:sz w:val="24"/>
          <w:szCs w:val="24"/>
          <w:vertAlign w:val="subscript"/>
        </w:rPr>
        <w:t>2</w:t>
      </w:r>
      <w:r w:rsidRPr="006E0B4E">
        <w:rPr>
          <w:sz w:val="24"/>
          <w:szCs w:val="24"/>
        </w:rPr>
        <w:t xml:space="preserve">, ce sont des sites de liaison pour la protéine </w:t>
      </w:r>
      <w:proofErr w:type="spellStart"/>
      <w:r w:rsidRPr="006E0B4E">
        <w:rPr>
          <w:sz w:val="24"/>
          <w:szCs w:val="24"/>
        </w:rPr>
        <w:t>AraC</w:t>
      </w:r>
      <w:proofErr w:type="spellEnd"/>
      <w:r w:rsidRPr="006E0B4E">
        <w:rPr>
          <w:sz w:val="24"/>
          <w:szCs w:val="24"/>
        </w:rPr>
        <w:t>.</w:t>
      </w:r>
    </w:p>
    <w:p w:rsidR="00A9643B" w:rsidRPr="006E0B4E" w:rsidRDefault="00A9643B" w:rsidP="006E0B4E">
      <w:pPr>
        <w:pStyle w:val="ListParagraph"/>
        <w:numPr>
          <w:ilvl w:val="0"/>
          <w:numId w:val="7"/>
        </w:numPr>
        <w:spacing w:after="0"/>
        <w:rPr>
          <w:sz w:val="24"/>
          <w:szCs w:val="24"/>
        </w:rPr>
      </w:pPr>
      <w:r w:rsidRPr="006E0B4E">
        <w:rPr>
          <w:sz w:val="24"/>
          <w:szCs w:val="24"/>
        </w:rPr>
        <w:t xml:space="preserve">De l’autre </w:t>
      </w:r>
      <w:proofErr w:type="spellStart"/>
      <w:r w:rsidRPr="006E0B4E">
        <w:rPr>
          <w:sz w:val="24"/>
          <w:szCs w:val="24"/>
        </w:rPr>
        <w:t>coté</w:t>
      </w:r>
      <w:proofErr w:type="spellEnd"/>
      <w:r w:rsidRPr="006E0B4E">
        <w:rPr>
          <w:sz w:val="24"/>
          <w:szCs w:val="24"/>
        </w:rPr>
        <w:t>, on a 2 sites O</w:t>
      </w:r>
      <w:r w:rsidRPr="006E0B4E">
        <w:rPr>
          <w:sz w:val="24"/>
          <w:szCs w:val="24"/>
          <w:vertAlign w:val="subscript"/>
        </w:rPr>
        <w:t>1</w:t>
      </w:r>
      <w:r w:rsidRPr="006E0B4E">
        <w:rPr>
          <w:sz w:val="24"/>
          <w:szCs w:val="24"/>
        </w:rPr>
        <w:t xml:space="preserve"> et O</w:t>
      </w:r>
      <w:r w:rsidRPr="006E0B4E">
        <w:rPr>
          <w:sz w:val="24"/>
          <w:szCs w:val="24"/>
          <w:vertAlign w:val="subscript"/>
        </w:rPr>
        <w:t>2</w:t>
      </w:r>
      <w:r w:rsidRPr="006E0B4E">
        <w:rPr>
          <w:sz w:val="24"/>
          <w:szCs w:val="24"/>
        </w:rPr>
        <w:t xml:space="preserve">, qui sont également des sites de fixation de la protéine </w:t>
      </w:r>
      <w:proofErr w:type="spellStart"/>
      <w:r w:rsidRPr="006E0B4E">
        <w:rPr>
          <w:sz w:val="24"/>
          <w:szCs w:val="24"/>
        </w:rPr>
        <w:t>AraC</w:t>
      </w:r>
      <w:proofErr w:type="spellEnd"/>
      <w:r w:rsidRPr="006E0B4E">
        <w:rPr>
          <w:sz w:val="24"/>
          <w:szCs w:val="24"/>
        </w:rPr>
        <w:t>.</w:t>
      </w:r>
    </w:p>
    <w:p w:rsidR="00653E1C" w:rsidRPr="006E0B4E" w:rsidRDefault="00653E1C" w:rsidP="006E0B4E">
      <w:pPr>
        <w:spacing w:after="0"/>
        <w:rPr>
          <w:sz w:val="24"/>
          <w:szCs w:val="24"/>
        </w:rPr>
      </w:pPr>
      <w:proofErr w:type="spellStart"/>
      <w:r w:rsidRPr="006E0B4E">
        <w:rPr>
          <w:sz w:val="24"/>
          <w:szCs w:val="24"/>
        </w:rPr>
        <w:t>AraC</w:t>
      </w:r>
      <w:proofErr w:type="spellEnd"/>
      <w:r w:rsidRPr="006E0B4E">
        <w:rPr>
          <w:sz w:val="24"/>
          <w:szCs w:val="24"/>
        </w:rPr>
        <w:t xml:space="preserve"> est une protéine en 2 partie, appelée dimère. On dit donc que c’est un </w:t>
      </w:r>
      <w:proofErr w:type="spellStart"/>
      <w:r w:rsidRPr="006E0B4E">
        <w:rPr>
          <w:sz w:val="24"/>
          <w:szCs w:val="24"/>
        </w:rPr>
        <w:t>homodimère</w:t>
      </w:r>
      <w:proofErr w:type="spellEnd"/>
      <w:r w:rsidRPr="006E0B4E">
        <w:rPr>
          <w:sz w:val="24"/>
          <w:szCs w:val="24"/>
        </w:rPr>
        <w:t xml:space="preserve">, elle a un domaine de fixation à l’ADN (coté </w:t>
      </w:r>
      <w:proofErr w:type="spellStart"/>
      <w:r w:rsidRPr="006E0B4E">
        <w:rPr>
          <w:sz w:val="24"/>
          <w:szCs w:val="24"/>
        </w:rPr>
        <w:t>C-ter</w:t>
      </w:r>
      <w:proofErr w:type="spellEnd"/>
      <w:r w:rsidRPr="006E0B4E">
        <w:rPr>
          <w:sz w:val="24"/>
          <w:szCs w:val="24"/>
        </w:rPr>
        <w:t xml:space="preserve">), et un site de fixation de l’arabinose (activateur, coté </w:t>
      </w:r>
      <w:proofErr w:type="spellStart"/>
      <w:r w:rsidRPr="006E0B4E">
        <w:rPr>
          <w:sz w:val="24"/>
          <w:szCs w:val="24"/>
        </w:rPr>
        <w:t>N-ter</w:t>
      </w:r>
      <w:proofErr w:type="spellEnd"/>
      <w:r w:rsidRPr="006E0B4E">
        <w:rPr>
          <w:sz w:val="24"/>
          <w:szCs w:val="24"/>
        </w:rPr>
        <w:t>). Cette molécule agit comme un activateur et un répresseur. Quand c’est un régulateur négatif, il se fixe sur araO</w:t>
      </w:r>
      <w:r w:rsidRPr="006E0B4E">
        <w:rPr>
          <w:sz w:val="24"/>
          <w:szCs w:val="24"/>
          <w:vertAlign w:val="subscript"/>
        </w:rPr>
        <w:t>2</w:t>
      </w:r>
      <w:r w:rsidRPr="006E0B4E">
        <w:rPr>
          <w:sz w:val="24"/>
          <w:szCs w:val="24"/>
        </w:rPr>
        <w:t xml:space="preserve"> et araI</w:t>
      </w:r>
      <w:r w:rsidRPr="006E0B4E">
        <w:rPr>
          <w:sz w:val="24"/>
          <w:szCs w:val="24"/>
          <w:vertAlign w:val="subscript"/>
        </w:rPr>
        <w:t>1</w:t>
      </w:r>
      <w:r w:rsidRPr="006E0B4E">
        <w:rPr>
          <w:sz w:val="24"/>
          <w:szCs w:val="24"/>
        </w:rPr>
        <w:t>. Quand c’est un régulateur positif, elle se fixe à la fois aux demi-sites araO</w:t>
      </w:r>
      <w:r w:rsidRPr="006E0B4E">
        <w:rPr>
          <w:sz w:val="24"/>
          <w:szCs w:val="24"/>
          <w:vertAlign w:val="subscript"/>
        </w:rPr>
        <w:t>1</w:t>
      </w:r>
      <w:r w:rsidRPr="006E0B4E">
        <w:rPr>
          <w:sz w:val="24"/>
          <w:szCs w:val="24"/>
        </w:rPr>
        <w:t xml:space="preserve"> et araI</w:t>
      </w:r>
      <w:r w:rsidRPr="006E0B4E">
        <w:rPr>
          <w:sz w:val="24"/>
          <w:szCs w:val="24"/>
          <w:vertAlign w:val="subscript"/>
        </w:rPr>
        <w:t>1</w:t>
      </w:r>
      <w:r w:rsidRPr="006E0B4E">
        <w:rPr>
          <w:sz w:val="24"/>
          <w:szCs w:val="24"/>
        </w:rPr>
        <w:t xml:space="preserve"> et I</w:t>
      </w:r>
      <w:r w:rsidRPr="006E0B4E">
        <w:rPr>
          <w:sz w:val="24"/>
          <w:szCs w:val="24"/>
          <w:vertAlign w:val="subscript"/>
        </w:rPr>
        <w:t>2</w:t>
      </w:r>
      <w:r w:rsidRPr="006E0B4E">
        <w:rPr>
          <w:sz w:val="24"/>
          <w:szCs w:val="24"/>
        </w:rPr>
        <w:t>. Elle régule en plus sa propre synthèse (autorégulation), en se fixant à araO</w:t>
      </w:r>
      <w:r w:rsidRPr="006E0B4E">
        <w:rPr>
          <w:sz w:val="24"/>
          <w:szCs w:val="24"/>
          <w:vertAlign w:val="subscript"/>
        </w:rPr>
        <w:t>1</w:t>
      </w:r>
      <w:r w:rsidRPr="006E0B4E">
        <w:rPr>
          <w:sz w:val="24"/>
          <w:szCs w:val="24"/>
        </w:rPr>
        <w:t>. Elle provoque la formation de boucles sur l’ADN.</w:t>
      </w:r>
    </w:p>
    <w:p w:rsidR="00653E1C" w:rsidRPr="006E0B4E" w:rsidRDefault="00653E1C" w:rsidP="006E0B4E">
      <w:pPr>
        <w:spacing w:after="0"/>
        <w:rPr>
          <w:sz w:val="24"/>
          <w:szCs w:val="24"/>
        </w:rPr>
      </w:pPr>
      <w:r w:rsidRPr="006E0B4E">
        <w:rPr>
          <w:sz w:val="24"/>
          <w:szCs w:val="24"/>
        </w:rPr>
        <w:t>Effets de la source de carbone sur la transcription d’</w:t>
      </w:r>
      <w:proofErr w:type="spellStart"/>
      <w:r w:rsidRPr="006E0B4E">
        <w:rPr>
          <w:sz w:val="24"/>
          <w:szCs w:val="24"/>
        </w:rPr>
        <w:t>araBAD</w:t>
      </w:r>
      <w:proofErr w:type="spellEnd"/>
      <w:r w:rsidRPr="006E0B4E">
        <w:rPr>
          <w:sz w:val="24"/>
          <w:szCs w:val="24"/>
        </w:rPr>
        <w:t> :</w:t>
      </w:r>
    </w:p>
    <w:tbl>
      <w:tblPr>
        <w:tblStyle w:val="Trameclaire-Accent11"/>
        <w:tblW w:w="0" w:type="auto"/>
        <w:tblLook w:val="04A0" w:firstRow="1" w:lastRow="0" w:firstColumn="1" w:lastColumn="0" w:noHBand="0" w:noVBand="1"/>
      </w:tblPr>
      <w:tblGrid>
        <w:gridCol w:w="3070"/>
        <w:gridCol w:w="3071"/>
        <w:gridCol w:w="3071"/>
      </w:tblGrid>
      <w:tr w:rsidR="00653E1C" w:rsidRPr="006E0B4E" w:rsidTr="00653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53E1C" w:rsidRPr="006E0B4E" w:rsidRDefault="00653E1C" w:rsidP="006E0B4E">
            <w:pPr>
              <w:rPr>
                <w:sz w:val="24"/>
                <w:szCs w:val="24"/>
              </w:rPr>
            </w:pPr>
            <w:r w:rsidRPr="006E0B4E">
              <w:rPr>
                <w:sz w:val="24"/>
                <w:szCs w:val="24"/>
              </w:rPr>
              <w:t>Glucose</w:t>
            </w:r>
          </w:p>
        </w:tc>
        <w:tc>
          <w:tcPr>
            <w:tcW w:w="3071" w:type="dxa"/>
          </w:tcPr>
          <w:p w:rsidR="00653E1C" w:rsidRPr="006E0B4E" w:rsidRDefault="00653E1C" w:rsidP="006E0B4E">
            <w:pPr>
              <w:cnfStyle w:val="100000000000" w:firstRow="1" w:lastRow="0" w:firstColumn="0" w:lastColumn="0" w:oddVBand="0" w:evenVBand="0" w:oddHBand="0" w:evenHBand="0" w:firstRowFirstColumn="0" w:firstRowLastColumn="0" w:lastRowFirstColumn="0" w:lastRowLastColumn="0"/>
              <w:rPr>
                <w:sz w:val="24"/>
                <w:szCs w:val="24"/>
              </w:rPr>
            </w:pPr>
            <w:r w:rsidRPr="006E0B4E">
              <w:rPr>
                <w:sz w:val="24"/>
                <w:szCs w:val="24"/>
              </w:rPr>
              <w:t>Arabinose</w:t>
            </w:r>
          </w:p>
        </w:tc>
        <w:tc>
          <w:tcPr>
            <w:tcW w:w="3071" w:type="dxa"/>
          </w:tcPr>
          <w:p w:rsidR="00653E1C" w:rsidRPr="006E0B4E" w:rsidRDefault="00653E1C" w:rsidP="006E0B4E">
            <w:pPr>
              <w:cnfStyle w:val="100000000000" w:firstRow="1" w:lastRow="0" w:firstColumn="0" w:lastColumn="0" w:oddVBand="0" w:evenVBand="0" w:oddHBand="0" w:evenHBand="0" w:firstRowFirstColumn="0" w:firstRowLastColumn="0" w:lastRowFirstColumn="0" w:lastRowLastColumn="0"/>
              <w:rPr>
                <w:sz w:val="24"/>
                <w:szCs w:val="24"/>
              </w:rPr>
            </w:pPr>
            <w:proofErr w:type="spellStart"/>
            <w:r w:rsidRPr="006E0B4E">
              <w:rPr>
                <w:sz w:val="24"/>
                <w:szCs w:val="24"/>
              </w:rPr>
              <w:t>araBAD</w:t>
            </w:r>
            <w:proofErr w:type="spellEnd"/>
          </w:p>
        </w:tc>
      </w:tr>
      <w:tr w:rsidR="00653E1C" w:rsidRPr="006E0B4E" w:rsidTr="0065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53E1C" w:rsidRPr="006E0B4E" w:rsidRDefault="00653E1C" w:rsidP="006E0B4E">
            <w:pPr>
              <w:rPr>
                <w:sz w:val="24"/>
                <w:szCs w:val="24"/>
              </w:rPr>
            </w:pPr>
            <w:r w:rsidRPr="006E0B4E">
              <w:rPr>
                <w:sz w:val="24"/>
                <w:szCs w:val="24"/>
              </w:rPr>
              <w:t>Fort</w:t>
            </w:r>
          </w:p>
        </w:tc>
        <w:tc>
          <w:tcPr>
            <w:tcW w:w="3071" w:type="dxa"/>
          </w:tcPr>
          <w:p w:rsidR="00653E1C" w:rsidRPr="006E0B4E" w:rsidRDefault="00653E1C" w:rsidP="006E0B4E">
            <w:pPr>
              <w:cnfStyle w:val="000000100000" w:firstRow="0" w:lastRow="0" w:firstColumn="0" w:lastColumn="0" w:oddVBand="0" w:evenVBand="0" w:oddHBand="1" w:evenHBand="0" w:firstRowFirstColumn="0" w:firstRowLastColumn="0" w:lastRowFirstColumn="0" w:lastRowLastColumn="0"/>
              <w:rPr>
                <w:sz w:val="24"/>
                <w:szCs w:val="24"/>
              </w:rPr>
            </w:pPr>
            <w:r w:rsidRPr="006E0B4E">
              <w:rPr>
                <w:sz w:val="24"/>
                <w:szCs w:val="24"/>
              </w:rPr>
              <w:t>Faible</w:t>
            </w:r>
          </w:p>
        </w:tc>
        <w:tc>
          <w:tcPr>
            <w:tcW w:w="3071" w:type="dxa"/>
          </w:tcPr>
          <w:p w:rsidR="00653E1C" w:rsidRPr="006E0B4E" w:rsidRDefault="00653E1C" w:rsidP="006E0B4E">
            <w:pPr>
              <w:cnfStyle w:val="000000100000" w:firstRow="0" w:lastRow="0" w:firstColumn="0" w:lastColumn="0" w:oddVBand="0" w:evenVBand="0" w:oddHBand="1" w:evenHBand="0" w:firstRowFirstColumn="0" w:firstRowLastColumn="0" w:lastRowFirstColumn="0" w:lastRowLastColumn="0"/>
              <w:rPr>
                <w:sz w:val="24"/>
                <w:szCs w:val="24"/>
              </w:rPr>
            </w:pPr>
            <w:r w:rsidRPr="006E0B4E">
              <w:rPr>
                <w:sz w:val="24"/>
                <w:szCs w:val="24"/>
              </w:rPr>
              <w:t>Réprimé</w:t>
            </w:r>
          </w:p>
        </w:tc>
      </w:tr>
      <w:tr w:rsidR="00653E1C" w:rsidRPr="006E0B4E" w:rsidTr="00653E1C">
        <w:tc>
          <w:tcPr>
            <w:cnfStyle w:val="001000000000" w:firstRow="0" w:lastRow="0" w:firstColumn="1" w:lastColumn="0" w:oddVBand="0" w:evenVBand="0" w:oddHBand="0" w:evenHBand="0" w:firstRowFirstColumn="0" w:firstRowLastColumn="0" w:lastRowFirstColumn="0" w:lastRowLastColumn="0"/>
            <w:tcW w:w="3070" w:type="dxa"/>
          </w:tcPr>
          <w:p w:rsidR="00653E1C" w:rsidRPr="006E0B4E" w:rsidRDefault="00653E1C" w:rsidP="006E0B4E">
            <w:pPr>
              <w:rPr>
                <w:sz w:val="24"/>
                <w:szCs w:val="24"/>
              </w:rPr>
            </w:pPr>
            <w:r w:rsidRPr="006E0B4E">
              <w:rPr>
                <w:sz w:val="24"/>
                <w:szCs w:val="24"/>
              </w:rPr>
              <w:t>Faible</w:t>
            </w:r>
          </w:p>
        </w:tc>
        <w:tc>
          <w:tcPr>
            <w:tcW w:w="3071" w:type="dxa"/>
          </w:tcPr>
          <w:p w:rsidR="00653E1C" w:rsidRPr="006E0B4E" w:rsidRDefault="00653E1C" w:rsidP="006E0B4E">
            <w:pPr>
              <w:cnfStyle w:val="000000000000" w:firstRow="0" w:lastRow="0" w:firstColumn="0" w:lastColumn="0" w:oddVBand="0" w:evenVBand="0" w:oddHBand="0" w:evenHBand="0" w:firstRowFirstColumn="0" w:firstRowLastColumn="0" w:lastRowFirstColumn="0" w:lastRowLastColumn="0"/>
              <w:rPr>
                <w:sz w:val="24"/>
                <w:szCs w:val="24"/>
              </w:rPr>
            </w:pPr>
            <w:r w:rsidRPr="006E0B4E">
              <w:rPr>
                <w:sz w:val="24"/>
                <w:szCs w:val="24"/>
              </w:rPr>
              <w:t>Fort</w:t>
            </w:r>
          </w:p>
        </w:tc>
        <w:tc>
          <w:tcPr>
            <w:tcW w:w="3071" w:type="dxa"/>
          </w:tcPr>
          <w:p w:rsidR="00653E1C" w:rsidRPr="006E0B4E" w:rsidRDefault="00653E1C" w:rsidP="006E0B4E">
            <w:pPr>
              <w:cnfStyle w:val="000000000000" w:firstRow="0" w:lastRow="0" w:firstColumn="0" w:lastColumn="0" w:oddVBand="0" w:evenVBand="0" w:oddHBand="0" w:evenHBand="0" w:firstRowFirstColumn="0" w:firstRowLastColumn="0" w:lastRowFirstColumn="0" w:lastRowLastColumn="0"/>
              <w:rPr>
                <w:sz w:val="24"/>
                <w:szCs w:val="24"/>
              </w:rPr>
            </w:pPr>
            <w:r w:rsidRPr="006E0B4E">
              <w:rPr>
                <w:sz w:val="24"/>
                <w:szCs w:val="24"/>
              </w:rPr>
              <w:t>Activé</w:t>
            </w:r>
          </w:p>
        </w:tc>
      </w:tr>
      <w:tr w:rsidR="00653E1C" w:rsidRPr="006E0B4E" w:rsidTr="0065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53E1C" w:rsidRPr="006E0B4E" w:rsidRDefault="00653E1C" w:rsidP="006E0B4E">
            <w:pPr>
              <w:rPr>
                <w:sz w:val="24"/>
                <w:szCs w:val="24"/>
              </w:rPr>
            </w:pPr>
            <w:r w:rsidRPr="006E0B4E">
              <w:rPr>
                <w:sz w:val="24"/>
                <w:szCs w:val="24"/>
              </w:rPr>
              <w:t>Fort</w:t>
            </w:r>
          </w:p>
        </w:tc>
        <w:tc>
          <w:tcPr>
            <w:tcW w:w="3071" w:type="dxa"/>
          </w:tcPr>
          <w:p w:rsidR="00653E1C" w:rsidRPr="006E0B4E" w:rsidRDefault="00653E1C" w:rsidP="006E0B4E">
            <w:pPr>
              <w:cnfStyle w:val="000000100000" w:firstRow="0" w:lastRow="0" w:firstColumn="0" w:lastColumn="0" w:oddVBand="0" w:evenVBand="0" w:oddHBand="1" w:evenHBand="0" w:firstRowFirstColumn="0" w:firstRowLastColumn="0" w:lastRowFirstColumn="0" w:lastRowLastColumn="0"/>
              <w:rPr>
                <w:sz w:val="24"/>
                <w:szCs w:val="24"/>
              </w:rPr>
            </w:pPr>
            <w:r w:rsidRPr="006E0B4E">
              <w:rPr>
                <w:sz w:val="24"/>
                <w:szCs w:val="24"/>
              </w:rPr>
              <w:t>Fort</w:t>
            </w:r>
          </w:p>
        </w:tc>
        <w:tc>
          <w:tcPr>
            <w:tcW w:w="3071" w:type="dxa"/>
          </w:tcPr>
          <w:p w:rsidR="00653E1C" w:rsidRPr="006E0B4E" w:rsidRDefault="00653E1C" w:rsidP="006E0B4E">
            <w:pPr>
              <w:cnfStyle w:val="000000100000" w:firstRow="0" w:lastRow="0" w:firstColumn="0" w:lastColumn="0" w:oddVBand="0" w:evenVBand="0" w:oddHBand="1" w:evenHBand="0" w:firstRowFirstColumn="0" w:firstRowLastColumn="0" w:lastRowFirstColumn="0" w:lastRowLastColumn="0"/>
              <w:rPr>
                <w:sz w:val="24"/>
                <w:szCs w:val="24"/>
              </w:rPr>
            </w:pPr>
            <w:r w:rsidRPr="006E0B4E">
              <w:rPr>
                <w:sz w:val="24"/>
                <w:szCs w:val="24"/>
              </w:rPr>
              <w:t>Réprimé</w:t>
            </w:r>
          </w:p>
        </w:tc>
      </w:tr>
      <w:tr w:rsidR="00653E1C" w:rsidRPr="006E0B4E" w:rsidTr="00653E1C">
        <w:tc>
          <w:tcPr>
            <w:cnfStyle w:val="001000000000" w:firstRow="0" w:lastRow="0" w:firstColumn="1" w:lastColumn="0" w:oddVBand="0" w:evenVBand="0" w:oddHBand="0" w:evenHBand="0" w:firstRowFirstColumn="0" w:firstRowLastColumn="0" w:lastRowFirstColumn="0" w:lastRowLastColumn="0"/>
            <w:tcW w:w="3070" w:type="dxa"/>
          </w:tcPr>
          <w:p w:rsidR="00653E1C" w:rsidRPr="006E0B4E" w:rsidRDefault="00653E1C" w:rsidP="006E0B4E">
            <w:pPr>
              <w:rPr>
                <w:sz w:val="24"/>
                <w:szCs w:val="24"/>
              </w:rPr>
            </w:pPr>
            <w:r w:rsidRPr="006E0B4E">
              <w:rPr>
                <w:sz w:val="24"/>
                <w:szCs w:val="24"/>
              </w:rPr>
              <w:t>Absent</w:t>
            </w:r>
          </w:p>
        </w:tc>
        <w:tc>
          <w:tcPr>
            <w:tcW w:w="3071" w:type="dxa"/>
          </w:tcPr>
          <w:p w:rsidR="00653E1C" w:rsidRPr="006E0B4E" w:rsidRDefault="00653E1C" w:rsidP="006E0B4E">
            <w:pPr>
              <w:cnfStyle w:val="000000000000" w:firstRow="0" w:lastRow="0" w:firstColumn="0" w:lastColumn="0" w:oddVBand="0" w:evenVBand="0" w:oddHBand="0" w:evenHBand="0" w:firstRowFirstColumn="0" w:firstRowLastColumn="0" w:lastRowFirstColumn="0" w:lastRowLastColumn="0"/>
              <w:rPr>
                <w:sz w:val="24"/>
                <w:szCs w:val="24"/>
              </w:rPr>
            </w:pPr>
            <w:r w:rsidRPr="006E0B4E">
              <w:rPr>
                <w:sz w:val="24"/>
                <w:szCs w:val="24"/>
              </w:rPr>
              <w:t>Absent</w:t>
            </w:r>
          </w:p>
        </w:tc>
        <w:tc>
          <w:tcPr>
            <w:tcW w:w="3071" w:type="dxa"/>
          </w:tcPr>
          <w:p w:rsidR="00653E1C" w:rsidRPr="006E0B4E" w:rsidRDefault="00653E1C" w:rsidP="006E0B4E">
            <w:pPr>
              <w:cnfStyle w:val="000000000000" w:firstRow="0" w:lastRow="0" w:firstColumn="0" w:lastColumn="0" w:oddVBand="0" w:evenVBand="0" w:oddHBand="0" w:evenHBand="0" w:firstRowFirstColumn="0" w:firstRowLastColumn="0" w:lastRowFirstColumn="0" w:lastRowLastColumn="0"/>
              <w:rPr>
                <w:sz w:val="24"/>
                <w:szCs w:val="24"/>
              </w:rPr>
            </w:pPr>
            <w:r w:rsidRPr="006E0B4E">
              <w:rPr>
                <w:sz w:val="24"/>
                <w:szCs w:val="24"/>
              </w:rPr>
              <w:t>Réprimé</w:t>
            </w:r>
          </w:p>
        </w:tc>
      </w:tr>
    </w:tbl>
    <w:p w:rsidR="00653E1C" w:rsidRPr="006E0B4E" w:rsidRDefault="00653E1C" w:rsidP="006E0B4E">
      <w:pPr>
        <w:spacing w:after="0"/>
        <w:rPr>
          <w:sz w:val="24"/>
          <w:szCs w:val="24"/>
        </w:rPr>
      </w:pPr>
    </w:p>
    <w:p w:rsidR="00653E1C" w:rsidRPr="006E0B4E" w:rsidRDefault="00653E1C" w:rsidP="006E0B4E">
      <w:pPr>
        <w:spacing w:after="0"/>
        <w:rPr>
          <w:sz w:val="24"/>
          <w:szCs w:val="24"/>
        </w:rPr>
      </w:pPr>
      <w:r w:rsidRPr="006E0B4E">
        <w:rPr>
          <w:sz w:val="24"/>
          <w:szCs w:val="24"/>
        </w:rPr>
        <w:t xml:space="preserve">La courbe de croissance est typiquement </w:t>
      </w:r>
      <w:proofErr w:type="spellStart"/>
      <w:r w:rsidRPr="006E0B4E">
        <w:rPr>
          <w:sz w:val="24"/>
          <w:szCs w:val="24"/>
        </w:rPr>
        <w:t>diauxique</w:t>
      </w:r>
      <w:proofErr w:type="spellEnd"/>
      <w:r w:rsidRPr="006E0B4E">
        <w:rPr>
          <w:sz w:val="24"/>
          <w:szCs w:val="24"/>
        </w:rPr>
        <w:t>.</w:t>
      </w:r>
    </w:p>
    <w:p w:rsidR="00653E1C" w:rsidRPr="006E0B4E" w:rsidRDefault="00653E1C" w:rsidP="006E0B4E">
      <w:pPr>
        <w:pStyle w:val="Heading1"/>
        <w:numPr>
          <w:ilvl w:val="0"/>
          <w:numId w:val="11"/>
        </w:numPr>
        <w:spacing w:before="0"/>
        <w:rPr>
          <w:sz w:val="24"/>
          <w:szCs w:val="24"/>
        </w:rPr>
      </w:pPr>
      <w:bookmarkStart w:id="15" w:name="_Toc186425881"/>
      <w:r w:rsidRPr="006E0B4E">
        <w:rPr>
          <w:sz w:val="24"/>
          <w:szCs w:val="24"/>
        </w:rPr>
        <w:t>En absence d’Arabinose</w:t>
      </w:r>
      <w:bookmarkEnd w:id="15"/>
    </w:p>
    <w:p w:rsidR="00653E1C" w:rsidRPr="006E0B4E" w:rsidRDefault="00653E1C" w:rsidP="006E0B4E">
      <w:pPr>
        <w:spacing w:after="0"/>
        <w:rPr>
          <w:sz w:val="24"/>
          <w:szCs w:val="24"/>
        </w:rPr>
      </w:pPr>
      <w:r w:rsidRPr="006E0B4E">
        <w:rPr>
          <w:sz w:val="24"/>
          <w:szCs w:val="24"/>
        </w:rPr>
        <w:t>Page 10</w:t>
      </w:r>
    </w:p>
    <w:p w:rsidR="00653E1C" w:rsidRPr="006E0B4E" w:rsidRDefault="00653E1C" w:rsidP="006E0B4E">
      <w:pPr>
        <w:spacing w:after="0"/>
        <w:rPr>
          <w:sz w:val="24"/>
          <w:szCs w:val="24"/>
        </w:rPr>
      </w:pPr>
      <w:proofErr w:type="spellStart"/>
      <w:r w:rsidRPr="006E0B4E">
        <w:rPr>
          <w:sz w:val="24"/>
          <w:szCs w:val="24"/>
        </w:rPr>
        <w:t>AraC</w:t>
      </w:r>
      <w:proofErr w:type="spellEnd"/>
      <w:r w:rsidRPr="006E0B4E">
        <w:rPr>
          <w:sz w:val="24"/>
          <w:szCs w:val="24"/>
        </w:rPr>
        <w:t xml:space="preserve"> se fixe en O</w:t>
      </w:r>
      <w:r w:rsidRPr="006E0B4E">
        <w:rPr>
          <w:sz w:val="24"/>
          <w:szCs w:val="24"/>
          <w:vertAlign w:val="subscript"/>
        </w:rPr>
        <w:t>2</w:t>
      </w:r>
      <w:r w:rsidRPr="006E0B4E">
        <w:rPr>
          <w:sz w:val="24"/>
          <w:szCs w:val="24"/>
        </w:rPr>
        <w:t xml:space="preserve"> et I</w:t>
      </w:r>
      <w:r w:rsidRPr="006E0B4E">
        <w:rPr>
          <w:sz w:val="24"/>
          <w:szCs w:val="24"/>
          <w:vertAlign w:val="subscript"/>
        </w:rPr>
        <w:t>1</w:t>
      </w:r>
      <w:r w:rsidRPr="006E0B4E">
        <w:rPr>
          <w:sz w:val="24"/>
          <w:szCs w:val="24"/>
        </w:rPr>
        <w:t xml:space="preserve">, cette situation constitue à une répression de la transcription des gènes structuraux, le promoteur ne fonctionne pas. C’est possible grâce à la forme </w:t>
      </w:r>
      <w:proofErr w:type="spellStart"/>
      <w:r w:rsidRPr="006E0B4E">
        <w:rPr>
          <w:sz w:val="24"/>
          <w:szCs w:val="24"/>
        </w:rPr>
        <w:lastRenderedPageBreak/>
        <w:t>dimérique</w:t>
      </w:r>
      <w:proofErr w:type="spellEnd"/>
      <w:r w:rsidRPr="006E0B4E">
        <w:rPr>
          <w:sz w:val="24"/>
          <w:szCs w:val="24"/>
        </w:rPr>
        <w:t xml:space="preserve"> et à la flexibilité </w:t>
      </w:r>
      <w:proofErr w:type="spellStart"/>
      <w:r w:rsidRPr="006E0B4E">
        <w:rPr>
          <w:sz w:val="24"/>
          <w:szCs w:val="24"/>
        </w:rPr>
        <w:t>d’AraC</w:t>
      </w:r>
      <w:proofErr w:type="spellEnd"/>
      <w:r w:rsidRPr="006E0B4E">
        <w:rPr>
          <w:sz w:val="24"/>
          <w:szCs w:val="24"/>
        </w:rPr>
        <w:t>. Elle gène alors la fixation sur le promoteur. Donc état de répression.</w:t>
      </w:r>
    </w:p>
    <w:p w:rsidR="00653E1C" w:rsidRPr="006E0B4E" w:rsidRDefault="00653E1C" w:rsidP="006E0B4E">
      <w:pPr>
        <w:spacing w:after="0"/>
        <w:rPr>
          <w:sz w:val="24"/>
          <w:szCs w:val="24"/>
        </w:rPr>
      </w:pPr>
      <w:r w:rsidRPr="006E0B4E">
        <w:rPr>
          <w:sz w:val="24"/>
          <w:szCs w:val="24"/>
        </w:rPr>
        <w:t xml:space="preserve">Quand </w:t>
      </w:r>
      <w:proofErr w:type="spellStart"/>
      <w:r w:rsidRPr="006E0B4E">
        <w:rPr>
          <w:sz w:val="24"/>
          <w:szCs w:val="24"/>
        </w:rPr>
        <w:t>AraC</w:t>
      </w:r>
      <w:proofErr w:type="spellEnd"/>
      <w:r w:rsidRPr="006E0B4E">
        <w:rPr>
          <w:sz w:val="24"/>
          <w:szCs w:val="24"/>
        </w:rPr>
        <w:t xml:space="preserve"> est en excès, une transcription est toujours possible, elle se fixe à O</w:t>
      </w:r>
      <w:r w:rsidRPr="006E0B4E">
        <w:rPr>
          <w:sz w:val="24"/>
          <w:szCs w:val="24"/>
          <w:vertAlign w:val="subscript"/>
        </w:rPr>
        <w:t>1</w:t>
      </w:r>
      <w:r w:rsidRPr="006E0B4E">
        <w:rPr>
          <w:sz w:val="24"/>
          <w:szCs w:val="24"/>
        </w:rPr>
        <w:t xml:space="preserve">, ce qui </w:t>
      </w:r>
      <w:proofErr w:type="spellStart"/>
      <w:r w:rsidRPr="006E0B4E">
        <w:rPr>
          <w:sz w:val="24"/>
          <w:szCs w:val="24"/>
        </w:rPr>
        <w:t>rgule</w:t>
      </w:r>
      <w:proofErr w:type="spellEnd"/>
      <w:r w:rsidRPr="006E0B4E">
        <w:rPr>
          <w:sz w:val="24"/>
          <w:szCs w:val="24"/>
        </w:rPr>
        <w:t xml:space="preserve"> le taux cellulaire en la protéine </w:t>
      </w:r>
      <w:proofErr w:type="spellStart"/>
      <w:r w:rsidRPr="006E0B4E">
        <w:rPr>
          <w:sz w:val="24"/>
          <w:szCs w:val="24"/>
        </w:rPr>
        <w:t>AraC</w:t>
      </w:r>
      <w:proofErr w:type="spellEnd"/>
      <w:r w:rsidRPr="006E0B4E">
        <w:rPr>
          <w:sz w:val="24"/>
          <w:szCs w:val="24"/>
        </w:rPr>
        <w:t>.</w:t>
      </w:r>
    </w:p>
    <w:p w:rsidR="00D06153" w:rsidRPr="006E0B4E" w:rsidRDefault="00D06153" w:rsidP="006E0B4E">
      <w:pPr>
        <w:spacing w:after="0"/>
        <w:rPr>
          <w:sz w:val="24"/>
          <w:szCs w:val="24"/>
        </w:rPr>
      </w:pPr>
      <w:r w:rsidRPr="006E0B4E">
        <w:rPr>
          <w:sz w:val="24"/>
          <w:szCs w:val="24"/>
        </w:rPr>
        <w:t xml:space="preserve">L’induction se fait en présence de </w:t>
      </w:r>
      <w:proofErr w:type="spellStart"/>
      <w:r w:rsidRPr="006E0B4E">
        <w:rPr>
          <w:sz w:val="24"/>
          <w:szCs w:val="24"/>
        </w:rPr>
        <w:t>L-arabinose</w:t>
      </w:r>
      <w:proofErr w:type="spellEnd"/>
      <w:r w:rsidRPr="006E0B4E">
        <w:rPr>
          <w:sz w:val="24"/>
          <w:szCs w:val="24"/>
        </w:rPr>
        <w:t xml:space="preserve">, qui est l’inducteur, la conformation de la protéine </w:t>
      </w:r>
      <w:proofErr w:type="spellStart"/>
      <w:r w:rsidRPr="006E0B4E">
        <w:rPr>
          <w:sz w:val="24"/>
          <w:szCs w:val="24"/>
        </w:rPr>
        <w:t>AraC</w:t>
      </w:r>
      <w:proofErr w:type="spellEnd"/>
      <w:r w:rsidRPr="006E0B4E">
        <w:rPr>
          <w:sz w:val="24"/>
          <w:szCs w:val="24"/>
        </w:rPr>
        <w:t xml:space="preserve"> voit sa conformation changer. Plutôt que d’être flexible, elle se rétracte, et elle ne pourra que se fixer à I</w:t>
      </w:r>
      <w:r w:rsidRPr="006E0B4E">
        <w:rPr>
          <w:sz w:val="24"/>
          <w:szCs w:val="24"/>
          <w:vertAlign w:val="subscript"/>
        </w:rPr>
        <w:t>1</w:t>
      </w:r>
      <w:r w:rsidRPr="006E0B4E">
        <w:rPr>
          <w:sz w:val="24"/>
          <w:szCs w:val="24"/>
        </w:rPr>
        <w:t xml:space="preserve"> et I</w:t>
      </w:r>
      <w:r w:rsidRPr="006E0B4E">
        <w:rPr>
          <w:sz w:val="24"/>
          <w:szCs w:val="24"/>
          <w:vertAlign w:val="subscript"/>
        </w:rPr>
        <w:t>2</w:t>
      </w:r>
      <w:r w:rsidRPr="006E0B4E">
        <w:rPr>
          <w:sz w:val="24"/>
          <w:szCs w:val="24"/>
        </w:rPr>
        <w:t xml:space="preserve">, activant ainsi </w:t>
      </w:r>
      <w:proofErr w:type="spellStart"/>
      <w:r w:rsidRPr="006E0B4E">
        <w:rPr>
          <w:sz w:val="24"/>
          <w:szCs w:val="24"/>
        </w:rPr>
        <w:t>P</w:t>
      </w:r>
      <w:r w:rsidRPr="006E0B4E">
        <w:rPr>
          <w:sz w:val="24"/>
          <w:szCs w:val="24"/>
          <w:vertAlign w:val="subscript"/>
        </w:rPr>
        <w:t>araBAD</w:t>
      </w:r>
      <w:proofErr w:type="spellEnd"/>
      <w:r w:rsidRPr="006E0B4E">
        <w:rPr>
          <w:sz w:val="24"/>
          <w:szCs w:val="24"/>
        </w:rPr>
        <w:t xml:space="preserve">. En se fixant en ces sites, elle va activer la transcription au niveau de ce promoteur. L’accès de l’ADN </w:t>
      </w:r>
      <w:proofErr w:type="spellStart"/>
      <w:r w:rsidRPr="006E0B4E">
        <w:rPr>
          <w:sz w:val="24"/>
          <w:szCs w:val="24"/>
        </w:rPr>
        <w:t>pol</w:t>
      </w:r>
      <w:proofErr w:type="spellEnd"/>
      <w:r w:rsidRPr="006E0B4E">
        <w:rPr>
          <w:sz w:val="24"/>
          <w:szCs w:val="24"/>
        </w:rPr>
        <w:t xml:space="preserve"> est favorisé, et on a une action </w:t>
      </w:r>
      <w:proofErr w:type="spellStart"/>
      <w:r w:rsidRPr="006E0B4E">
        <w:rPr>
          <w:sz w:val="24"/>
          <w:szCs w:val="24"/>
        </w:rPr>
        <w:t>suplémentaire</w:t>
      </w:r>
      <w:proofErr w:type="spellEnd"/>
      <w:r w:rsidRPr="006E0B4E">
        <w:rPr>
          <w:sz w:val="24"/>
          <w:szCs w:val="24"/>
        </w:rPr>
        <w:t>.</w:t>
      </w:r>
    </w:p>
    <w:p w:rsidR="00D06153" w:rsidRPr="006E0B4E" w:rsidRDefault="00D06153" w:rsidP="006E0B4E">
      <w:pPr>
        <w:spacing w:after="0"/>
        <w:rPr>
          <w:sz w:val="24"/>
          <w:szCs w:val="24"/>
        </w:rPr>
      </w:pPr>
      <w:r w:rsidRPr="006E0B4E">
        <w:rPr>
          <w:sz w:val="24"/>
          <w:szCs w:val="24"/>
        </w:rPr>
        <w:t>Page 11.</w:t>
      </w:r>
    </w:p>
    <w:p w:rsidR="00D06153" w:rsidRPr="006E0B4E" w:rsidRDefault="00D06153" w:rsidP="006E0B4E">
      <w:pPr>
        <w:spacing w:after="0"/>
        <w:rPr>
          <w:sz w:val="24"/>
          <w:szCs w:val="24"/>
        </w:rPr>
      </w:pPr>
      <w:r w:rsidRPr="006E0B4E">
        <w:rPr>
          <w:sz w:val="24"/>
          <w:szCs w:val="24"/>
        </w:rPr>
        <w:t>Il y a 3 différences importantes entre les opérons lac et ara :</w:t>
      </w:r>
    </w:p>
    <w:p w:rsidR="00D06153" w:rsidRPr="006E0B4E" w:rsidRDefault="00D06153" w:rsidP="006E0B4E">
      <w:pPr>
        <w:pStyle w:val="ListParagraph"/>
        <w:numPr>
          <w:ilvl w:val="0"/>
          <w:numId w:val="7"/>
        </w:numPr>
        <w:spacing w:after="0"/>
        <w:rPr>
          <w:sz w:val="24"/>
          <w:szCs w:val="24"/>
        </w:rPr>
      </w:pPr>
      <w:r w:rsidRPr="006E0B4E">
        <w:rPr>
          <w:sz w:val="24"/>
          <w:szCs w:val="24"/>
        </w:rPr>
        <w:t xml:space="preserve">La protéine </w:t>
      </w:r>
      <w:proofErr w:type="spellStart"/>
      <w:r w:rsidRPr="006E0B4E">
        <w:rPr>
          <w:sz w:val="24"/>
          <w:szCs w:val="24"/>
        </w:rPr>
        <w:t>AraC</w:t>
      </w:r>
      <w:proofErr w:type="spellEnd"/>
      <w:r w:rsidRPr="006E0B4E">
        <w:rPr>
          <w:sz w:val="24"/>
          <w:szCs w:val="24"/>
        </w:rPr>
        <w:t xml:space="preserve"> peut fonctionner à la fois comme répresseur et activateur pour l’expression des gènes </w:t>
      </w:r>
      <w:proofErr w:type="spellStart"/>
      <w:r w:rsidRPr="006E0B4E">
        <w:rPr>
          <w:sz w:val="24"/>
          <w:szCs w:val="24"/>
        </w:rPr>
        <w:t>AraBAD</w:t>
      </w:r>
      <w:proofErr w:type="spellEnd"/>
    </w:p>
    <w:p w:rsidR="00D06153" w:rsidRPr="006E0B4E" w:rsidRDefault="00D06153" w:rsidP="006E0B4E">
      <w:pPr>
        <w:pStyle w:val="ListParagraph"/>
        <w:numPr>
          <w:ilvl w:val="0"/>
          <w:numId w:val="7"/>
        </w:numPr>
        <w:spacing w:after="0"/>
        <w:rPr>
          <w:sz w:val="24"/>
          <w:szCs w:val="24"/>
        </w:rPr>
      </w:pPr>
      <w:r w:rsidRPr="006E0B4E">
        <w:rPr>
          <w:sz w:val="24"/>
          <w:szCs w:val="24"/>
        </w:rPr>
        <w:t xml:space="preserve">La protéine </w:t>
      </w:r>
      <w:proofErr w:type="spellStart"/>
      <w:r w:rsidRPr="006E0B4E">
        <w:rPr>
          <w:sz w:val="24"/>
          <w:szCs w:val="24"/>
        </w:rPr>
        <w:t>AraC</w:t>
      </w:r>
      <w:proofErr w:type="spellEnd"/>
      <w:r w:rsidRPr="006E0B4E">
        <w:rPr>
          <w:sz w:val="24"/>
          <w:szCs w:val="24"/>
        </w:rPr>
        <w:t xml:space="preserve"> régule également sa propre synthèse, réprimant sa propre transcription</w:t>
      </w:r>
    </w:p>
    <w:p w:rsidR="00D06153" w:rsidRPr="006E0B4E" w:rsidRDefault="00D06153" w:rsidP="006E0B4E">
      <w:pPr>
        <w:pStyle w:val="ListParagraph"/>
        <w:numPr>
          <w:ilvl w:val="0"/>
          <w:numId w:val="7"/>
        </w:numPr>
        <w:spacing w:after="0"/>
        <w:rPr>
          <w:sz w:val="24"/>
          <w:szCs w:val="24"/>
        </w:rPr>
      </w:pPr>
      <w:r w:rsidRPr="006E0B4E">
        <w:rPr>
          <w:sz w:val="24"/>
          <w:szCs w:val="24"/>
        </w:rPr>
        <w:t>L’opéron ara constitue un exemple de régulation « menée » à distance du fait de la formation d’une boucle dans l’ADN.</w:t>
      </w:r>
    </w:p>
    <w:p w:rsidR="00D607F3" w:rsidRDefault="00D607F3" w:rsidP="00D607F3">
      <w:pPr>
        <w:spacing w:after="0"/>
        <w:jc w:val="left"/>
        <w:rPr>
          <w:sz w:val="24"/>
          <w:szCs w:val="24"/>
        </w:rPr>
      </w:pPr>
    </w:p>
    <w:p w:rsidR="00D06153" w:rsidRPr="00D607F3" w:rsidRDefault="00D06153" w:rsidP="00D607F3">
      <w:pPr>
        <w:spacing w:after="0"/>
        <w:jc w:val="left"/>
        <w:rPr>
          <w:color w:val="FF0000"/>
          <w:sz w:val="24"/>
          <w:szCs w:val="24"/>
        </w:rPr>
      </w:pPr>
      <w:r w:rsidRPr="00D607F3">
        <w:rPr>
          <w:color w:val="FF0000"/>
          <w:sz w:val="24"/>
          <w:szCs w:val="24"/>
        </w:rPr>
        <w:t>Terminaison de la transcription : quelques rappels</w:t>
      </w:r>
    </w:p>
    <w:p w:rsidR="00D06153" w:rsidRPr="006E0B4E" w:rsidRDefault="00D06153" w:rsidP="006E0B4E">
      <w:pPr>
        <w:spacing w:after="0"/>
        <w:rPr>
          <w:sz w:val="24"/>
          <w:szCs w:val="24"/>
        </w:rPr>
      </w:pPr>
      <w:r w:rsidRPr="006E0B4E">
        <w:rPr>
          <w:sz w:val="24"/>
          <w:szCs w:val="24"/>
        </w:rPr>
        <w:t xml:space="preserve">C’est la dernière phase de la transcription, qui va aboutir au relargage du </w:t>
      </w:r>
      <w:proofErr w:type="spellStart"/>
      <w:r w:rsidRPr="006E0B4E">
        <w:rPr>
          <w:sz w:val="24"/>
          <w:szCs w:val="24"/>
        </w:rPr>
        <w:t>trans</w:t>
      </w:r>
      <w:proofErr w:type="spellEnd"/>
      <w:r w:rsidRPr="006E0B4E">
        <w:rPr>
          <w:sz w:val="24"/>
          <w:szCs w:val="24"/>
        </w:rPr>
        <w:t xml:space="preserve"> </w:t>
      </w:r>
      <w:proofErr w:type="spellStart"/>
      <w:r w:rsidRPr="006E0B4E">
        <w:rPr>
          <w:sz w:val="24"/>
          <w:szCs w:val="24"/>
        </w:rPr>
        <w:t>sceen</w:t>
      </w:r>
      <w:proofErr w:type="spellEnd"/>
      <w:r w:rsidRPr="006E0B4E">
        <w:rPr>
          <w:sz w:val="24"/>
          <w:szCs w:val="24"/>
        </w:rPr>
        <w:t>. L’arrêt se fait quan</w:t>
      </w:r>
      <w:r w:rsidR="00E66ED0" w:rsidRPr="006E0B4E">
        <w:rPr>
          <w:sz w:val="24"/>
          <w:szCs w:val="24"/>
        </w:rPr>
        <w:t>d l’ARN polymérase rencontre un terminateur.</w:t>
      </w:r>
      <w:r w:rsidRPr="006E0B4E">
        <w:rPr>
          <w:sz w:val="24"/>
          <w:szCs w:val="24"/>
        </w:rPr>
        <w:t xml:space="preserve"> </w:t>
      </w:r>
      <w:r w:rsidR="00E66ED0" w:rsidRPr="006E0B4E">
        <w:rPr>
          <w:sz w:val="24"/>
          <w:szCs w:val="24"/>
        </w:rPr>
        <w:t xml:space="preserve">Le terminateur est formé </w:t>
      </w:r>
      <w:proofErr w:type="gramStart"/>
      <w:r w:rsidR="00E66ED0" w:rsidRPr="006E0B4E">
        <w:rPr>
          <w:sz w:val="24"/>
          <w:szCs w:val="24"/>
        </w:rPr>
        <w:t>d’un</w:t>
      </w:r>
      <w:proofErr w:type="gramEnd"/>
      <w:r w:rsidR="00E66ED0" w:rsidRPr="006E0B4E">
        <w:rPr>
          <w:sz w:val="24"/>
          <w:szCs w:val="24"/>
        </w:rPr>
        <w:t xml:space="preserve"> boucle dans l’ARN. </w:t>
      </w:r>
      <w:r w:rsidRPr="006E0B4E">
        <w:rPr>
          <w:sz w:val="24"/>
          <w:szCs w:val="24"/>
        </w:rPr>
        <w:t>Il y a 2 mécanismes princ</w:t>
      </w:r>
      <w:r w:rsidR="00E66ED0" w:rsidRPr="006E0B4E">
        <w:rPr>
          <w:sz w:val="24"/>
          <w:szCs w:val="24"/>
        </w:rPr>
        <w:t>ipaux : terminaison facteur-indépendant, terminaison facteur-dépendant. Quand l’ARN polymérase passe par une région d’arrêt formé de 2 séquences spécifiques, la seconde est une répétition inversée de la première. L’ARN polymérase franchit cette région, une boucle se forme, la course de l’ARN polymérase est ralentie. La série de A ensuite est transcrite en une série de U, les liaisons entre A et U sont moins fortes, et l’ARN est enfin détaché puis libéré.</w:t>
      </w:r>
    </w:p>
    <w:p w:rsidR="00614159" w:rsidRPr="006E0B4E" w:rsidRDefault="00614159" w:rsidP="006E0B4E">
      <w:pPr>
        <w:spacing w:after="0"/>
        <w:rPr>
          <w:sz w:val="24"/>
          <w:szCs w:val="24"/>
        </w:rPr>
      </w:pPr>
      <w:r w:rsidRPr="006E0B4E">
        <w:rPr>
          <w:sz w:val="24"/>
          <w:szCs w:val="24"/>
        </w:rPr>
        <w:t xml:space="preserve">A </w:t>
      </w:r>
      <w:proofErr w:type="spellStart"/>
      <w:r w:rsidRPr="006E0B4E">
        <w:rPr>
          <w:sz w:val="24"/>
          <w:szCs w:val="24"/>
        </w:rPr>
        <w:t>coté</w:t>
      </w:r>
      <w:proofErr w:type="spellEnd"/>
      <w:r w:rsidRPr="006E0B4E">
        <w:rPr>
          <w:sz w:val="24"/>
          <w:szCs w:val="24"/>
        </w:rPr>
        <w:t xml:space="preserve"> de ceci on a une terminaison facteur dépendant : elle requiert des protéines accessoires qui interagissent avec la polymérase ou le </w:t>
      </w:r>
      <w:proofErr w:type="spellStart"/>
      <w:r w:rsidRPr="006E0B4E">
        <w:rPr>
          <w:sz w:val="24"/>
          <w:szCs w:val="24"/>
        </w:rPr>
        <w:t>transcript</w:t>
      </w:r>
      <w:proofErr w:type="spellEnd"/>
      <w:r w:rsidRPr="006E0B4E">
        <w:rPr>
          <w:sz w:val="24"/>
          <w:szCs w:val="24"/>
        </w:rPr>
        <w:t xml:space="preserve"> provoquant l’arrêt de la transcription. E. coli possède 3 facteurs de terminaison : Rho, Tau, </w:t>
      </w:r>
      <w:proofErr w:type="spellStart"/>
      <w:r w:rsidRPr="006E0B4E">
        <w:rPr>
          <w:sz w:val="24"/>
          <w:szCs w:val="24"/>
        </w:rPr>
        <w:t>NusA</w:t>
      </w:r>
      <w:proofErr w:type="spellEnd"/>
      <w:r w:rsidRPr="006E0B4E">
        <w:rPr>
          <w:sz w:val="24"/>
          <w:szCs w:val="24"/>
        </w:rPr>
        <w:t>. Rho est mieux comprise.</w:t>
      </w:r>
    </w:p>
    <w:p w:rsidR="00614159" w:rsidRPr="006E0B4E" w:rsidRDefault="00614159" w:rsidP="006E0B4E">
      <w:pPr>
        <w:spacing w:after="0"/>
        <w:rPr>
          <w:sz w:val="24"/>
          <w:szCs w:val="24"/>
        </w:rPr>
      </w:pPr>
      <w:r w:rsidRPr="006E0B4E">
        <w:rPr>
          <w:sz w:val="24"/>
          <w:szCs w:val="24"/>
        </w:rPr>
        <w:t xml:space="preserve">La terminaison Rho-dépendante est un mode de terminaison qui ne fonctionne que si l’ARN produit n’est pas en cours de traduction (ribosomes absents). Rho est une ATPase ARN-dépendante ; elle réalise l’hydrolyse de l’ATP… ? </w:t>
      </w:r>
      <w:proofErr w:type="gramStart"/>
      <w:r w:rsidRPr="006E0B4E">
        <w:rPr>
          <w:sz w:val="24"/>
          <w:szCs w:val="24"/>
        </w:rPr>
        <w:t>page</w:t>
      </w:r>
      <w:proofErr w:type="gramEnd"/>
      <w:r w:rsidRPr="006E0B4E">
        <w:rPr>
          <w:sz w:val="24"/>
          <w:szCs w:val="24"/>
        </w:rPr>
        <w:t xml:space="preserve"> 23</w:t>
      </w:r>
    </w:p>
    <w:p w:rsidR="00614159" w:rsidRPr="006E0B4E" w:rsidRDefault="00614159" w:rsidP="006E0B4E">
      <w:pPr>
        <w:spacing w:after="0"/>
        <w:rPr>
          <w:sz w:val="24"/>
          <w:szCs w:val="24"/>
        </w:rPr>
      </w:pPr>
      <w:proofErr w:type="spellStart"/>
      <w:r w:rsidRPr="006E0B4E">
        <w:rPr>
          <w:sz w:val="24"/>
          <w:szCs w:val="24"/>
        </w:rPr>
        <w:t>Roh</w:t>
      </w:r>
      <w:proofErr w:type="spellEnd"/>
      <w:r w:rsidRPr="006E0B4E">
        <w:rPr>
          <w:sz w:val="24"/>
          <w:szCs w:val="24"/>
        </w:rPr>
        <w:t xml:space="preserve"> se fixe à l’ARN synthétisée qui va être reconnu par la protéine rut.</w:t>
      </w:r>
      <w:r w:rsidR="0000753A" w:rsidRPr="006E0B4E">
        <w:rPr>
          <w:sz w:val="24"/>
          <w:szCs w:val="24"/>
        </w:rPr>
        <w:t xml:space="preserve"> Rho glisse le long de l’ARN polymérase à condition que l’ARN polymérase soit freiné. Il faut donc l’intervention d’une boucle.</w:t>
      </w:r>
    </w:p>
    <w:p w:rsidR="0000753A" w:rsidRPr="006E0B4E" w:rsidRDefault="0000753A" w:rsidP="006E0B4E">
      <w:pPr>
        <w:pStyle w:val="Heading1"/>
        <w:numPr>
          <w:ilvl w:val="0"/>
          <w:numId w:val="12"/>
        </w:numPr>
        <w:spacing w:before="0"/>
        <w:rPr>
          <w:sz w:val="24"/>
          <w:szCs w:val="24"/>
        </w:rPr>
      </w:pPr>
      <w:bookmarkStart w:id="16" w:name="_Toc186425882"/>
      <w:r w:rsidRPr="006E0B4E">
        <w:rPr>
          <w:sz w:val="24"/>
          <w:szCs w:val="24"/>
        </w:rPr>
        <w:t>Modulation de la terminaison de la transcription</w:t>
      </w:r>
      <w:bookmarkEnd w:id="16"/>
    </w:p>
    <w:p w:rsidR="0000753A" w:rsidRPr="006E0B4E" w:rsidRDefault="0000753A" w:rsidP="006E0B4E">
      <w:pPr>
        <w:spacing w:after="0"/>
        <w:rPr>
          <w:sz w:val="24"/>
          <w:szCs w:val="24"/>
        </w:rPr>
      </w:pPr>
      <w:r w:rsidRPr="006E0B4E">
        <w:rPr>
          <w:sz w:val="24"/>
          <w:szCs w:val="24"/>
        </w:rPr>
        <w:t xml:space="preserve">L’ensemble des mécanismes par lesquels la terminaison de la transcription est abolie ou fortement diminuée est appelé </w:t>
      </w:r>
      <w:proofErr w:type="spellStart"/>
      <w:r w:rsidRPr="006E0B4E">
        <w:rPr>
          <w:sz w:val="24"/>
          <w:szCs w:val="24"/>
        </w:rPr>
        <w:t>antiterminaison</w:t>
      </w:r>
      <w:proofErr w:type="spellEnd"/>
      <w:r w:rsidRPr="006E0B4E">
        <w:rPr>
          <w:sz w:val="24"/>
          <w:szCs w:val="24"/>
        </w:rPr>
        <w:t>.</w:t>
      </w:r>
    </w:p>
    <w:p w:rsidR="0000753A" w:rsidRPr="006E0B4E" w:rsidRDefault="0000753A" w:rsidP="006E0B4E">
      <w:pPr>
        <w:spacing w:after="0"/>
        <w:rPr>
          <w:sz w:val="24"/>
          <w:szCs w:val="24"/>
        </w:rPr>
      </w:pPr>
      <w:r w:rsidRPr="006E0B4E">
        <w:rPr>
          <w:sz w:val="24"/>
          <w:szCs w:val="24"/>
        </w:rPr>
        <w:t>Il y a 2 types de stratégies utilisées chez les bactéries pour obtenir l’</w:t>
      </w:r>
      <w:proofErr w:type="spellStart"/>
      <w:r w:rsidRPr="006E0B4E">
        <w:rPr>
          <w:sz w:val="24"/>
          <w:szCs w:val="24"/>
        </w:rPr>
        <w:t>antiterminaison</w:t>
      </w:r>
      <w:proofErr w:type="spellEnd"/>
      <w:r w:rsidRPr="006E0B4E">
        <w:rPr>
          <w:sz w:val="24"/>
          <w:szCs w:val="24"/>
        </w:rPr>
        <w:t> :</w:t>
      </w:r>
    </w:p>
    <w:p w:rsidR="0000753A" w:rsidRPr="006E0B4E" w:rsidRDefault="0000753A" w:rsidP="006E0B4E">
      <w:pPr>
        <w:pStyle w:val="ListParagraph"/>
        <w:numPr>
          <w:ilvl w:val="0"/>
          <w:numId w:val="13"/>
        </w:numPr>
        <w:spacing w:after="0"/>
        <w:rPr>
          <w:sz w:val="24"/>
          <w:szCs w:val="24"/>
        </w:rPr>
      </w:pPr>
      <w:r w:rsidRPr="006E0B4E">
        <w:rPr>
          <w:sz w:val="24"/>
          <w:szCs w:val="24"/>
        </w:rPr>
        <w:t>Effet sur l’ARN polymérase, la rendant « résistante » aux signaux de terminaison : c’est l’</w:t>
      </w:r>
      <w:proofErr w:type="spellStart"/>
      <w:r w:rsidRPr="006E0B4E">
        <w:rPr>
          <w:sz w:val="24"/>
          <w:szCs w:val="24"/>
        </w:rPr>
        <w:t>antiterminaison</w:t>
      </w:r>
      <w:proofErr w:type="spellEnd"/>
      <w:r w:rsidRPr="006E0B4E">
        <w:rPr>
          <w:sz w:val="24"/>
          <w:szCs w:val="24"/>
        </w:rPr>
        <w:t xml:space="preserve"> générale. Par exemple, le système d’</w:t>
      </w:r>
      <w:proofErr w:type="spellStart"/>
      <w:r w:rsidRPr="006E0B4E">
        <w:rPr>
          <w:sz w:val="24"/>
          <w:szCs w:val="24"/>
        </w:rPr>
        <w:t>antiterminaison</w:t>
      </w:r>
      <w:proofErr w:type="spellEnd"/>
      <w:r w:rsidRPr="006E0B4E">
        <w:rPr>
          <w:sz w:val="24"/>
          <w:szCs w:val="24"/>
        </w:rPr>
        <w:t xml:space="preserve"> par la protéine N du bactériophage λ.</w:t>
      </w:r>
    </w:p>
    <w:p w:rsidR="0000753A" w:rsidRPr="006E0B4E" w:rsidRDefault="0000753A" w:rsidP="006E0B4E">
      <w:pPr>
        <w:pStyle w:val="ListParagraph"/>
        <w:numPr>
          <w:ilvl w:val="0"/>
          <w:numId w:val="13"/>
        </w:numPr>
        <w:spacing w:after="0"/>
        <w:rPr>
          <w:sz w:val="24"/>
          <w:szCs w:val="24"/>
        </w:rPr>
      </w:pPr>
      <w:r w:rsidRPr="006E0B4E">
        <w:rPr>
          <w:sz w:val="24"/>
          <w:szCs w:val="24"/>
        </w:rPr>
        <w:t xml:space="preserve">Action localisée en masquant les signaux de terminaison eux-mêmes : c’est l’atténuation </w:t>
      </w:r>
      <w:proofErr w:type="spellStart"/>
      <w:r w:rsidRPr="006E0B4E">
        <w:rPr>
          <w:sz w:val="24"/>
          <w:szCs w:val="24"/>
        </w:rPr>
        <w:t>transcriptionnelle</w:t>
      </w:r>
      <w:proofErr w:type="spellEnd"/>
      <w:r w:rsidRPr="006E0B4E">
        <w:rPr>
          <w:sz w:val="24"/>
          <w:szCs w:val="24"/>
        </w:rPr>
        <w:t>. Il y a alors mise en jeu d’interactions entre l’ARN polymérase et des effecteurs qui favorisent ou empêchent la formation des structures terminatrices.</w:t>
      </w:r>
    </w:p>
    <w:p w:rsidR="0000753A" w:rsidRPr="006E0B4E" w:rsidRDefault="0000753A" w:rsidP="006E0B4E">
      <w:pPr>
        <w:pStyle w:val="Heading2"/>
        <w:spacing w:before="0"/>
        <w:rPr>
          <w:sz w:val="24"/>
          <w:szCs w:val="24"/>
        </w:rPr>
      </w:pPr>
      <w:bookmarkStart w:id="17" w:name="_Toc186425883"/>
      <w:r w:rsidRPr="006E0B4E">
        <w:rPr>
          <w:sz w:val="24"/>
          <w:szCs w:val="24"/>
        </w:rPr>
        <w:lastRenderedPageBreak/>
        <w:t xml:space="preserve">Atténuation </w:t>
      </w:r>
      <w:proofErr w:type="spellStart"/>
      <w:r w:rsidRPr="006E0B4E">
        <w:rPr>
          <w:sz w:val="24"/>
          <w:szCs w:val="24"/>
        </w:rPr>
        <w:t>transcriptionnelle</w:t>
      </w:r>
      <w:bookmarkEnd w:id="17"/>
      <w:proofErr w:type="spellEnd"/>
    </w:p>
    <w:p w:rsidR="0000753A" w:rsidRPr="006E0B4E" w:rsidRDefault="0000753A" w:rsidP="006E0B4E">
      <w:pPr>
        <w:spacing w:after="0"/>
        <w:rPr>
          <w:sz w:val="24"/>
          <w:szCs w:val="24"/>
        </w:rPr>
      </w:pPr>
      <w:r w:rsidRPr="006E0B4E">
        <w:rPr>
          <w:sz w:val="24"/>
          <w:szCs w:val="24"/>
        </w:rPr>
        <w:t xml:space="preserve">Il y a de nombreux exemples d’opérons régulés par atténuation </w:t>
      </w:r>
      <w:proofErr w:type="spellStart"/>
      <w:r w:rsidRPr="006E0B4E">
        <w:rPr>
          <w:sz w:val="24"/>
          <w:szCs w:val="24"/>
        </w:rPr>
        <w:t>transcriptionnelle</w:t>
      </w:r>
      <w:proofErr w:type="spellEnd"/>
      <w:r w:rsidRPr="006E0B4E">
        <w:rPr>
          <w:sz w:val="24"/>
          <w:szCs w:val="24"/>
        </w:rPr>
        <w:t xml:space="preserve">. Il y a 2 sous-classes d’atténuation </w:t>
      </w:r>
      <w:proofErr w:type="spellStart"/>
      <w:r w:rsidR="00F51890" w:rsidRPr="006E0B4E">
        <w:rPr>
          <w:sz w:val="24"/>
          <w:szCs w:val="24"/>
        </w:rPr>
        <w:t>transcriptionnelle</w:t>
      </w:r>
      <w:proofErr w:type="spellEnd"/>
      <w:r w:rsidRPr="006E0B4E">
        <w:rPr>
          <w:sz w:val="24"/>
          <w:szCs w:val="24"/>
        </w:rPr>
        <w:t xml:space="preserve"> selon la nature de l’effecteur mis en jeu dans le mécanisme :</w:t>
      </w:r>
    </w:p>
    <w:p w:rsidR="0000753A" w:rsidRPr="006E0B4E" w:rsidRDefault="0000753A" w:rsidP="006E0B4E">
      <w:pPr>
        <w:pStyle w:val="ListParagraph"/>
        <w:numPr>
          <w:ilvl w:val="0"/>
          <w:numId w:val="14"/>
        </w:numPr>
        <w:spacing w:after="0"/>
        <w:rPr>
          <w:sz w:val="24"/>
          <w:szCs w:val="24"/>
        </w:rPr>
      </w:pPr>
      <w:r w:rsidRPr="006E0B4E">
        <w:rPr>
          <w:sz w:val="24"/>
          <w:szCs w:val="24"/>
        </w:rPr>
        <w:t>Un composant général de la machinerie cellulaire, le ribosome, ou</w:t>
      </w:r>
    </w:p>
    <w:p w:rsidR="0000753A" w:rsidRPr="006E0B4E" w:rsidRDefault="0000753A" w:rsidP="006E0B4E">
      <w:pPr>
        <w:pStyle w:val="ListParagraph"/>
        <w:numPr>
          <w:ilvl w:val="0"/>
          <w:numId w:val="14"/>
        </w:numPr>
        <w:spacing w:after="0"/>
        <w:rPr>
          <w:sz w:val="24"/>
          <w:szCs w:val="24"/>
        </w:rPr>
      </w:pPr>
      <w:r w:rsidRPr="006E0B4E">
        <w:rPr>
          <w:sz w:val="24"/>
          <w:szCs w:val="24"/>
        </w:rPr>
        <w:t>Une protéine régulatrice spécifique.</w:t>
      </w:r>
    </w:p>
    <w:p w:rsidR="0000753A" w:rsidRPr="006E0B4E" w:rsidRDefault="00B95923" w:rsidP="006E0B4E">
      <w:pPr>
        <w:pStyle w:val="Subtitle"/>
        <w:spacing w:after="0"/>
      </w:pPr>
      <w:r w:rsidRPr="006E0B4E">
        <w:t xml:space="preserve">Exemple : </w:t>
      </w:r>
      <w:r w:rsidR="00F51890" w:rsidRPr="006E0B4E">
        <w:t>L’opéron tryptophane (</w:t>
      </w:r>
      <w:proofErr w:type="spellStart"/>
      <w:r w:rsidR="00F51890" w:rsidRPr="006E0B4E">
        <w:t>Trp</w:t>
      </w:r>
      <w:proofErr w:type="spellEnd"/>
      <w:r w:rsidR="00F51890" w:rsidRPr="006E0B4E">
        <w:t xml:space="preserve">) d’E. </w:t>
      </w:r>
      <w:proofErr w:type="gramStart"/>
      <w:r w:rsidR="00F51890" w:rsidRPr="006E0B4E">
        <w:t>coli</w:t>
      </w:r>
      <w:proofErr w:type="gramEnd"/>
    </w:p>
    <w:p w:rsidR="00F51890" w:rsidRPr="006E0B4E" w:rsidRDefault="00F51890" w:rsidP="006E0B4E">
      <w:pPr>
        <w:spacing w:after="0"/>
        <w:rPr>
          <w:sz w:val="24"/>
          <w:szCs w:val="24"/>
        </w:rPr>
      </w:pPr>
      <w:r w:rsidRPr="006E0B4E">
        <w:rPr>
          <w:sz w:val="24"/>
          <w:szCs w:val="24"/>
        </w:rPr>
        <w:t>Un exemple de modulation de la terminaison de la transcription par atténuation.</w:t>
      </w:r>
      <w:r w:rsidR="00B95923" w:rsidRPr="006E0B4E">
        <w:rPr>
          <w:sz w:val="24"/>
          <w:szCs w:val="24"/>
        </w:rPr>
        <w:t xml:space="preserve"> La régulation du taux intracellulaire dans la cellule repose sur l’inhibition du produit final, et sur l’atténuation de la transcription.</w:t>
      </w:r>
    </w:p>
    <w:p w:rsidR="00B95923" w:rsidRPr="006E0B4E" w:rsidRDefault="00B95923" w:rsidP="006E0B4E">
      <w:pPr>
        <w:spacing w:after="0"/>
        <w:rPr>
          <w:sz w:val="24"/>
          <w:szCs w:val="24"/>
        </w:rPr>
      </w:pPr>
      <w:r w:rsidRPr="006E0B4E">
        <w:rPr>
          <w:sz w:val="24"/>
          <w:szCs w:val="24"/>
        </w:rPr>
        <w:t>Voir schéma cours.</w:t>
      </w:r>
    </w:p>
    <w:p w:rsidR="00B95923" w:rsidRPr="006E0B4E" w:rsidRDefault="00B95923" w:rsidP="006E0B4E">
      <w:pPr>
        <w:spacing w:after="0"/>
        <w:rPr>
          <w:sz w:val="24"/>
          <w:szCs w:val="24"/>
        </w:rPr>
      </w:pPr>
      <w:r w:rsidRPr="006E0B4E">
        <w:rPr>
          <w:sz w:val="24"/>
          <w:szCs w:val="24"/>
        </w:rPr>
        <w:t>On a une série de gènes structuraux : E, D, C, B et A. Il y a une région régulatrice complexe. Il y a synthèse d’un messager unique polycistronique. 5 protéines sont synthétisées à partir de ce messager.</w:t>
      </w:r>
    </w:p>
    <w:p w:rsidR="00B95923" w:rsidRPr="006E0B4E" w:rsidRDefault="00B95923" w:rsidP="006E0B4E">
      <w:pPr>
        <w:spacing w:after="0"/>
        <w:rPr>
          <w:sz w:val="24"/>
          <w:szCs w:val="24"/>
        </w:rPr>
      </w:pPr>
      <w:r w:rsidRPr="006E0B4E">
        <w:rPr>
          <w:sz w:val="24"/>
          <w:szCs w:val="24"/>
        </w:rPr>
        <w:t>Il y a un promoteur unique, et un site opérateur au sein de ce promoteur. Il existe une protéine répresseur qui peut se fixer sur le promoteur pour faire une régulation négative.</w:t>
      </w:r>
    </w:p>
    <w:p w:rsidR="00B95923" w:rsidRPr="006E0B4E" w:rsidRDefault="00B95923" w:rsidP="006E0B4E">
      <w:pPr>
        <w:spacing w:after="0"/>
        <w:rPr>
          <w:sz w:val="24"/>
          <w:szCs w:val="24"/>
        </w:rPr>
      </w:pPr>
      <w:r w:rsidRPr="006E0B4E">
        <w:rPr>
          <w:sz w:val="24"/>
          <w:szCs w:val="24"/>
        </w:rPr>
        <w:t>Si les acides aminés dont elle a besoin sont présents dans le milieu de culture, la bactérie E. coli « importera » ceux-ci avant d’en faire la synthèse. Dans ce cas, les gènes impliqués dans la biosynthèse des acides aminés sont réprimés, on parle d’opéron réprimé. Quand les acides aminés sont absents du milieu de culture, certains gènes sont exprimés et la synthèse des acides aminés se produit.</w:t>
      </w:r>
    </w:p>
    <w:p w:rsidR="00B95923" w:rsidRPr="006E0B4E" w:rsidRDefault="00B95923" w:rsidP="006E0B4E">
      <w:pPr>
        <w:spacing w:after="0"/>
        <w:rPr>
          <w:sz w:val="24"/>
          <w:szCs w:val="24"/>
        </w:rPr>
      </w:pPr>
      <w:r w:rsidRPr="006E0B4E">
        <w:rPr>
          <w:sz w:val="24"/>
          <w:szCs w:val="24"/>
        </w:rPr>
        <w:t>Il y a 2 mécanisme principaux qui peuvent être mis en œuvre : interaction répresseur-opérateur, et terminaison de la transcription.</w:t>
      </w:r>
    </w:p>
    <w:p w:rsidR="007E5EDC" w:rsidRPr="006E0B4E" w:rsidRDefault="007E5EDC" w:rsidP="006E0B4E">
      <w:pPr>
        <w:pStyle w:val="Heading3"/>
        <w:spacing w:before="0"/>
        <w:rPr>
          <w:sz w:val="24"/>
          <w:szCs w:val="24"/>
        </w:rPr>
      </w:pPr>
      <w:bookmarkStart w:id="18" w:name="_Toc186425884"/>
      <w:r w:rsidRPr="006E0B4E">
        <w:rPr>
          <w:sz w:val="24"/>
          <w:szCs w:val="24"/>
        </w:rPr>
        <w:t xml:space="preserve">Mécanisme 1 : </w:t>
      </w:r>
      <w:r w:rsidR="00B95923" w:rsidRPr="006E0B4E">
        <w:rPr>
          <w:sz w:val="24"/>
          <w:szCs w:val="24"/>
        </w:rPr>
        <w:t>Interaction répresseur-opérateur</w:t>
      </w:r>
      <w:bookmarkEnd w:id="18"/>
    </w:p>
    <w:p w:rsidR="00B95923" w:rsidRPr="006E0B4E" w:rsidRDefault="007E5EDC" w:rsidP="006E0B4E">
      <w:pPr>
        <w:spacing w:after="0"/>
        <w:rPr>
          <w:sz w:val="24"/>
          <w:szCs w:val="24"/>
        </w:rPr>
      </w:pPr>
      <w:r w:rsidRPr="006E0B4E">
        <w:rPr>
          <w:sz w:val="24"/>
          <w:szCs w:val="24"/>
        </w:rPr>
        <w:t>Quand</w:t>
      </w:r>
      <w:r w:rsidR="00B95923" w:rsidRPr="006E0B4E">
        <w:rPr>
          <w:sz w:val="24"/>
          <w:szCs w:val="24"/>
        </w:rPr>
        <w:t xml:space="preserve"> le tryptophane est présent, celui-ci se fixe au produit du gène </w:t>
      </w:r>
      <w:proofErr w:type="spellStart"/>
      <w:r w:rsidR="00B95923" w:rsidRPr="006E0B4E">
        <w:rPr>
          <w:sz w:val="24"/>
          <w:szCs w:val="24"/>
        </w:rPr>
        <w:t>TrR</w:t>
      </w:r>
      <w:proofErr w:type="spellEnd"/>
      <w:r w:rsidR="00B95923" w:rsidRPr="006E0B4E">
        <w:rPr>
          <w:sz w:val="24"/>
          <w:szCs w:val="24"/>
        </w:rPr>
        <w:t xml:space="preserve">. La protéine </w:t>
      </w:r>
      <w:proofErr w:type="spellStart"/>
      <w:r w:rsidR="00B95923" w:rsidRPr="006E0B4E">
        <w:rPr>
          <w:sz w:val="24"/>
          <w:szCs w:val="24"/>
        </w:rPr>
        <w:t>TrpR</w:t>
      </w:r>
      <w:proofErr w:type="spellEnd"/>
      <w:r w:rsidR="00B95923" w:rsidRPr="006E0B4E">
        <w:rPr>
          <w:sz w:val="24"/>
          <w:szCs w:val="24"/>
        </w:rPr>
        <w:t xml:space="preserve"> se fixe à l’opérateur </w:t>
      </w:r>
      <w:proofErr w:type="spellStart"/>
      <w:r w:rsidR="00B95923" w:rsidRPr="006E0B4E">
        <w:rPr>
          <w:sz w:val="24"/>
          <w:szCs w:val="24"/>
        </w:rPr>
        <w:t>trp</w:t>
      </w:r>
      <w:proofErr w:type="spellEnd"/>
      <w:r w:rsidR="00B95923" w:rsidRPr="006E0B4E">
        <w:rPr>
          <w:sz w:val="24"/>
          <w:szCs w:val="24"/>
        </w:rPr>
        <w:t xml:space="preserve">, ce qui empêche la transcription de se faire (la régression observée réduit le taux de transcription d’environ 70 fois). La séquence des bases de l’opérateur </w:t>
      </w:r>
      <w:proofErr w:type="spellStart"/>
      <w:r w:rsidR="00B95923" w:rsidRPr="006E0B4E">
        <w:rPr>
          <w:sz w:val="24"/>
          <w:szCs w:val="24"/>
        </w:rPr>
        <w:t>trp</w:t>
      </w:r>
      <w:proofErr w:type="spellEnd"/>
      <w:r w:rsidR="00B95923" w:rsidRPr="006E0B4E">
        <w:rPr>
          <w:sz w:val="24"/>
          <w:szCs w:val="24"/>
        </w:rPr>
        <w:t xml:space="preserve"> est presque palindromique, et elle est encadrée et sa région -10 est surlignée.</w:t>
      </w:r>
    </w:p>
    <w:p w:rsidR="00B95923" w:rsidRPr="006E0B4E" w:rsidRDefault="00B95923" w:rsidP="006E0B4E">
      <w:pPr>
        <w:spacing w:after="0"/>
        <w:rPr>
          <w:sz w:val="24"/>
          <w:szCs w:val="24"/>
        </w:rPr>
      </w:pPr>
      <w:r w:rsidRPr="006E0B4E">
        <w:rPr>
          <w:sz w:val="24"/>
          <w:szCs w:val="24"/>
        </w:rPr>
        <w:t xml:space="preserve">La fixation du tryptophane au répresseur </w:t>
      </w:r>
      <w:proofErr w:type="spellStart"/>
      <w:r w:rsidRPr="006E0B4E">
        <w:rPr>
          <w:sz w:val="24"/>
          <w:szCs w:val="24"/>
        </w:rPr>
        <w:t>trp</w:t>
      </w:r>
      <w:proofErr w:type="spellEnd"/>
      <w:r w:rsidRPr="006E0B4E">
        <w:rPr>
          <w:sz w:val="24"/>
          <w:szCs w:val="24"/>
        </w:rPr>
        <w:t xml:space="preserve"> altère sa structure, un déplacement de 0,8nm des hélices impliquées dans la reconnaissance permet au répresseur d’interagir avec de l’ADN.</w:t>
      </w:r>
    </w:p>
    <w:p w:rsidR="00501ABC" w:rsidRPr="006E0B4E" w:rsidRDefault="00501ABC" w:rsidP="006E0B4E">
      <w:pPr>
        <w:spacing w:after="0"/>
        <w:rPr>
          <w:sz w:val="24"/>
          <w:szCs w:val="24"/>
        </w:rPr>
      </w:pPr>
      <w:r w:rsidRPr="006E0B4E">
        <w:rPr>
          <w:sz w:val="24"/>
          <w:szCs w:val="24"/>
        </w:rPr>
        <w:t>Ce mécanisme relatif à la fixation de la protéine répresseur est un mécanisme déjà évoqué dans d’autres cas.</w:t>
      </w:r>
    </w:p>
    <w:p w:rsidR="007E5EDC" w:rsidRPr="006E0B4E" w:rsidRDefault="007E5EDC" w:rsidP="006E0B4E">
      <w:pPr>
        <w:pStyle w:val="Heading3"/>
        <w:spacing w:before="0"/>
        <w:rPr>
          <w:sz w:val="24"/>
          <w:szCs w:val="24"/>
        </w:rPr>
      </w:pPr>
      <w:bookmarkStart w:id="19" w:name="_Toc186425885"/>
      <w:r w:rsidRPr="006E0B4E">
        <w:rPr>
          <w:sz w:val="24"/>
          <w:szCs w:val="24"/>
        </w:rPr>
        <w:t>Mécanisme 2 : terminaison de la transcription</w:t>
      </w:r>
      <w:bookmarkEnd w:id="19"/>
    </w:p>
    <w:p w:rsidR="007E5EDC" w:rsidRPr="006E0B4E" w:rsidRDefault="007E5EDC" w:rsidP="006E0B4E">
      <w:pPr>
        <w:spacing w:after="0"/>
        <w:rPr>
          <w:sz w:val="24"/>
          <w:szCs w:val="24"/>
        </w:rPr>
      </w:pPr>
      <w:r w:rsidRPr="006E0B4E">
        <w:rPr>
          <w:sz w:val="24"/>
          <w:szCs w:val="24"/>
        </w:rPr>
        <w:t>La transcription est également contrôlée par atténuation, le processus qui aboutit à la traduction d’un petit polypeptide. Quand les cellules sont privées de tryptophane, les gènes de l’opéron sont exprimés au taux le plus fort. Quand la privation en tryptophane est moins sévère, les gènes de l’opéron s’expriment à un niveau plus faible que le maximum. L’atténuation régule le niveau de transcription par un facteur 8 à 10 et combiné avec le mécanisme 1 (interaction répresseur-opérateur) il y a diminution de la transcription d’un facteur 560 à 700.</w:t>
      </w:r>
    </w:p>
    <w:p w:rsidR="006C282C" w:rsidRPr="006E0B4E" w:rsidRDefault="006C282C" w:rsidP="006E0B4E">
      <w:pPr>
        <w:spacing w:after="0"/>
        <w:rPr>
          <w:sz w:val="24"/>
          <w:szCs w:val="24"/>
        </w:rPr>
      </w:pPr>
    </w:p>
    <w:p w:rsidR="006C282C" w:rsidRPr="006E0B4E" w:rsidRDefault="006C282C" w:rsidP="006E0B4E">
      <w:pPr>
        <w:spacing w:after="0"/>
        <w:rPr>
          <w:sz w:val="24"/>
          <w:szCs w:val="24"/>
        </w:rPr>
      </w:pPr>
      <w:r w:rsidRPr="006E0B4E">
        <w:rPr>
          <w:sz w:val="24"/>
          <w:szCs w:val="24"/>
        </w:rPr>
        <w:t xml:space="preserve">Organisation de la région leader/atténuateur de l’opéron </w:t>
      </w:r>
      <w:proofErr w:type="spellStart"/>
      <w:r w:rsidRPr="006E0B4E">
        <w:rPr>
          <w:sz w:val="24"/>
          <w:szCs w:val="24"/>
        </w:rPr>
        <w:t>trp</w:t>
      </w:r>
      <w:proofErr w:type="spellEnd"/>
      <w:r w:rsidRPr="006E0B4E">
        <w:rPr>
          <w:sz w:val="24"/>
          <w:szCs w:val="24"/>
        </w:rPr>
        <w:t> : voir schéma.</w:t>
      </w:r>
    </w:p>
    <w:p w:rsidR="006C282C" w:rsidRPr="006E0B4E" w:rsidRDefault="006C282C" w:rsidP="006E0B4E">
      <w:pPr>
        <w:spacing w:after="0"/>
        <w:rPr>
          <w:sz w:val="24"/>
          <w:szCs w:val="24"/>
        </w:rPr>
      </w:pPr>
      <w:r w:rsidRPr="006E0B4E">
        <w:rPr>
          <w:sz w:val="24"/>
          <w:szCs w:val="24"/>
        </w:rPr>
        <w:t xml:space="preserve">La région leader/atténuateur est une séquence codante. Il y a donc possibilité de synthèse d’un </w:t>
      </w:r>
      <w:proofErr w:type="spellStart"/>
      <w:r w:rsidRPr="006E0B4E">
        <w:rPr>
          <w:sz w:val="24"/>
          <w:szCs w:val="24"/>
        </w:rPr>
        <w:t>co</w:t>
      </w:r>
      <w:proofErr w:type="spellEnd"/>
      <w:r w:rsidRPr="006E0B4E">
        <w:rPr>
          <w:sz w:val="24"/>
          <w:szCs w:val="24"/>
        </w:rPr>
        <w:t>-peptide qui fait 14 acides aminés. Il renferme 2 triplets qui correspondent à la synthèse de tryptophane. Elle comprend 4 segments dont les séquences sont des duplications en tandem. Ces séquences sont susceptibles de s’apparier et de former des tiges-boucles. Il y a 2 possibilités de structure : 1-2 + 3-4 ou 2-3.</w:t>
      </w:r>
    </w:p>
    <w:p w:rsidR="006C282C" w:rsidRPr="006E0B4E" w:rsidRDefault="006C282C" w:rsidP="006E0B4E">
      <w:pPr>
        <w:spacing w:after="0"/>
        <w:rPr>
          <w:sz w:val="24"/>
          <w:szCs w:val="24"/>
        </w:rPr>
      </w:pPr>
      <w:r w:rsidRPr="006E0B4E">
        <w:rPr>
          <w:sz w:val="24"/>
          <w:szCs w:val="24"/>
        </w:rPr>
        <w:lastRenderedPageBreak/>
        <w:t xml:space="preserve">La région leader se situe entre l’opérateur et la séquence du locus </w:t>
      </w:r>
      <w:proofErr w:type="spellStart"/>
      <w:r w:rsidRPr="006E0B4E">
        <w:rPr>
          <w:sz w:val="24"/>
          <w:szCs w:val="24"/>
        </w:rPr>
        <w:t>trpE</w:t>
      </w:r>
      <w:proofErr w:type="spellEnd"/>
      <w:r w:rsidRPr="006E0B4E">
        <w:rPr>
          <w:sz w:val="24"/>
          <w:szCs w:val="24"/>
        </w:rPr>
        <w:t xml:space="preserve">. Dans cette région leader se trouve la séquence </w:t>
      </w:r>
      <w:proofErr w:type="spellStart"/>
      <w:r w:rsidRPr="006E0B4E">
        <w:rPr>
          <w:sz w:val="24"/>
          <w:szCs w:val="24"/>
        </w:rPr>
        <w:t>att</w:t>
      </w:r>
      <w:proofErr w:type="spellEnd"/>
      <w:r w:rsidRPr="006E0B4E">
        <w:rPr>
          <w:sz w:val="24"/>
          <w:szCs w:val="24"/>
        </w:rPr>
        <w:t xml:space="preserve"> (=atténuateur). Cette séquence </w:t>
      </w:r>
      <w:proofErr w:type="spellStart"/>
      <w:r w:rsidRPr="006E0B4E">
        <w:rPr>
          <w:sz w:val="24"/>
          <w:szCs w:val="24"/>
        </w:rPr>
        <w:t>att</w:t>
      </w:r>
      <w:proofErr w:type="spellEnd"/>
      <w:r w:rsidRPr="006E0B4E">
        <w:rPr>
          <w:sz w:val="24"/>
          <w:szCs w:val="24"/>
        </w:rPr>
        <w:t xml:space="preserve"> comprend un codon </w:t>
      </w:r>
      <w:proofErr w:type="spellStart"/>
      <w:r w:rsidRPr="006E0B4E">
        <w:rPr>
          <w:sz w:val="24"/>
          <w:szCs w:val="24"/>
        </w:rPr>
        <w:t>start</w:t>
      </w:r>
      <w:proofErr w:type="spellEnd"/>
      <w:r w:rsidRPr="006E0B4E">
        <w:rPr>
          <w:sz w:val="24"/>
          <w:szCs w:val="24"/>
        </w:rPr>
        <w:t xml:space="preserve">, deux codons </w:t>
      </w:r>
      <w:proofErr w:type="spellStart"/>
      <w:r w:rsidRPr="006E0B4E">
        <w:rPr>
          <w:sz w:val="24"/>
          <w:szCs w:val="24"/>
        </w:rPr>
        <w:t>Trp</w:t>
      </w:r>
      <w:proofErr w:type="spellEnd"/>
      <w:r w:rsidRPr="006E0B4E">
        <w:rPr>
          <w:sz w:val="24"/>
          <w:szCs w:val="24"/>
        </w:rPr>
        <w:t>, et un codon stop, ainsi que 4 régions formées de séquences pouvant s’apparier selon 3 structures secondaires alternatives.</w:t>
      </w:r>
    </w:p>
    <w:p w:rsidR="006C282C" w:rsidRPr="006E0B4E" w:rsidRDefault="006C282C" w:rsidP="006E0B4E">
      <w:pPr>
        <w:spacing w:after="0"/>
        <w:rPr>
          <w:sz w:val="24"/>
          <w:szCs w:val="24"/>
        </w:rPr>
      </w:pPr>
      <w:r w:rsidRPr="006E0B4E">
        <w:rPr>
          <w:sz w:val="24"/>
          <w:szCs w:val="24"/>
        </w:rPr>
        <w:t xml:space="preserve">S’il y a appariement des régions 1-2, le signal formé correspond à une Pause. Si c’est </w:t>
      </w:r>
      <w:proofErr w:type="spellStart"/>
      <w:r w:rsidRPr="006E0B4E">
        <w:rPr>
          <w:sz w:val="24"/>
          <w:szCs w:val="24"/>
        </w:rPr>
        <w:t>ans</w:t>
      </w:r>
      <w:proofErr w:type="spellEnd"/>
      <w:r w:rsidRPr="006E0B4E">
        <w:rPr>
          <w:sz w:val="24"/>
          <w:szCs w:val="24"/>
        </w:rPr>
        <w:t xml:space="preserve"> les régions 2-3, le signal formé correspond à une </w:t>
      </w:r>
      <w:proofErr w:type="spellStart"/>
      <w:r w:rsidRPr="006E0B4E">
        <w:rPr>
          <w:sz w:val="24"/>
          <w:szCs w:val="24"/>
        </w:rPr>
        <w:t>antiterminaison</w:t>
      </w:r>
      <w:proofErr w:type="spellEnd"/>
      <w:r w:rsidRPr="006E0B4E">
        <w:rPr>
          <w:sz w:val="24"/>
          <w:szCs w:val="24"/>
        </w:rPr>
        <w:t>. Si ce sont les régions 3-4 qui s’apparient, le signal formé correspond à une terminaison.</w:t>
      </w:r>
    </w:p>
    <w:p w:rsidR="006C282C" w:rsidRPr="006E0B4E" w:rsidRDefault="006C282C" w:rsidP="006E0B4E">
      <w:pPr>
        <w:spacing w:after="0"/>
        <w:rPr>
          <w:sz w:val="24"/>
          <w:szCs w:val="24"/>
        </w:rPr>
      </w:pPr>
      <w:r w:rsidRPr="006E0B4E">
        <w:rPr>
          <w:sz w:val="24"/>
          <w:szCs w:val="24"/>
        </w:rPr>
        <w:t>Transcription et traduction sont étroitement couplées chez les procaryotes : ces deux processus se produisent simultanément. (Voir page 45).</w:t>
      </w:r>
    </w:p>
    <w:p w:rsidR="006C282C" w:rsidRPr="006E0B4E" w:rsidRDefault="006C282C" w:rsidP="006E0B4E">
      <w:pPr>
        <w:spacing w:after="0"/>
        <w:rPr>
          <w:sz w:val="24"/>
          <w:szCs w:val="24"/>
        </w:rPr>
      </w:pPr>
      <w:r w:rsidRPr="006E0B4E">
        <w:rPr>
          <w:sz w:val="24"/>
          <w:szCs w:val="24"/>
        </w:rPr>
        <w:t>Dans le cas d’une cellule privée en tryptophane, on a une transcription qui démarre, la synthèse du messager prend effet au +1, le transcrit est formé, de par sa séquence il peut faire une tige boucle, du fait de l’appariement d’un élément 1 avec une région 2.</w:t>
      </w:r>
      <w:r w:rsidR="00B240E8" w:rsidRPr="006E0B4E">
        <w:rPr>
          <w:sz w:val="24"/>
          <w:szCs w:val="24"/>
        </w:rPr>
        <w:t xml:space="preserve"> Si le tryptophane est peu abondant, on aura peu d’</w:t>
      </w:r>
      <w:proofErr w:type="spellStart"/>
      <w:r w:rsidR="00B240E8" w:rsidRPr="006E0B4E">
        <w:rPr>
          <w:sz w:val="24"/>
          <w:szCs w:val="24"/>
        </w:rPr>
        <w:t>ARNt</w:t>
      </w:r>
      <w:proofErr w:type="spellEnd"/>
      <w:r w:rsidR="00B240E8" w:rsidRPr="006E0B4E">
        <w:rPr>
          <w:sz w:val="24"/>
          <w:szCs w:val="24"/>
        </w:rPr>
        <w:t xml:space="preserve"> chargé en tryptophane, et on aura un blocage de la traduction au niveau de ces codons tryptophane. En effet, les ribosomes qui parcourent l’ARN vont marquer une </w:t>
      </w:r>
      <w:proofErr w:type="spellStart"/>
      <w:r w:rsidR="00B240E8" w:rsidRPr="006E0B4E">
        <w:rPr>
          <w:sz w:val="24"/>
          <w:szCs w:val="24"/>
        </w:rPr>
        <w:t>pose</w:t>
      </w:r>
      <w:proofErr w:type="spellEnd"/>
      <w:r w:rsidR="00B240E8" w:rsidRPr="006E0B4E">
        <w:rPr>
          <w:sz w:val="24"/>
          <w:szCs w:val="24"/>
        </w:rPr>
        <w:t xml:space="preserve">. A la faveur de cette pose, il va se former un appariement entre la région 2 et la région 3 (voir page 46). Cette formation est une structure </w:t>
      </w:r>
      <w:proofErr w:type="spellStart"/>
      <w:r w:rsidR="00B240E8" w:rsidRPr="006E0B4E">
        <w:rPr>
          <w:sz w:val="24"/>
          <w:szCs w:val="24"/>
        </w:rPr>
        <w:t>antiterminatrice</w:t>
      </w:r>
      <w:proofErr w:type="spellEnd"/>
      <w:r w:rsidR="00B240E8" w:rsidRPr="006E0B4E">
        <w:rPr>
          <w:sz w:val="24"/>
          <w:szCs w:val="24"/>
        </w:rPr>
        <w:t>. En effet, si le tryptophane est abondant, on aura 1-2 + 3-4, c'est-à-dire pause et terminaison. Cependant, dans notre cas 2-3, le terminateur disparaît, la pause n’a pas lieu, d’où l’</w:t>
      </w:r>
      <w:proofErr w:type="spellStart"/>
      <w:r w:rsidR="00B240E8" w:rsidRPr="006E0B4E">
        <w:rPr>
          <w:sz w:val="24"/>
          <w:szCs w:val="24"/>
        </w:rPr>
        <w:t>antiterminaison</w:t>
      </w:r>
      <w:proofErr w:type="spellEnd"/>
      <w:r w:rsidR="00B240E8" w:rsidRPr="006E0B4E">
        <w:rPr>
          <w:sz w:val="24"/>
          <w:szCs w:val="24"/>
        </w:rPr>
        <w:t>.</w:t>
      </w:r>
    </w:p>
    <w:p w:rsidR="00527271" w:rsidRPr="006E0B4E" w:rsidRDefault="00527271" w:rsidP="006E0B4E">
      <w:pPr>
        <w:spacing w:after="0"/>
        <w:rPr>
          <w:sz w:val="24"/>
          <w:szCs w:val="24"/>
        </w:rPr>
      </w:pPr>
      <w:r w:rsidRPr="006E0B4E">
        <w:rPr>
          <w:sz w:val="24"/>
          <w:szCs w:val="24"/>
        </w:rPr>
        <w:t>Dans la situation inverse, le tryptophane est abondant, la traduction de la région leader aura lieu, le ribosome couvre la portion 1 et 2, et donc 3 et 4 s’apparient, forment une boucle de terminaison.</w:t>
      </w:r>
    </w:p>
    <w:p w:rsidR="00527271" w:rsidRPr="006E0B4E" w:rsidRDefault="00527271" w:rsidP="006E0B4E">
      <w:pPr>
        <w:spacing w:after="0"/>
        <w:rPr>
          <w:sz w:val="24"/>
          <w:szCs w:val="24"/>
        </w:rPr>
      </w:pPr>
      <w:r w:rsidRPr="006E0B4E">
        <w:rPr>
          <w:sz w:val="24"/>
          <w:szCs w:val="24"/>
        </w:rPr>
        <w:t>La position du ribosome joue un rôle important dans le phénomène d’atténuation (voir page 48).</w:t>
      </w:r>
    </w:p>
    <w:p w:rsidR="006B36CF" w:rsidRPr="006E0B4E" w:rsidRDefault="006B36CF" w:rsidP="006E0B4E">
      <w:pPr>
        <w:spacing w:after="0"/>
        <w:rPr>
          <w:sz w:val="24"/>
          <w:szCs w:val="24"/>
        </w:rPr>
      </w:pPr>
      <w:r w:rsidRPr="006E0B4E">
        <w:rPr>
          <w:sz w:val="24"/>
          <w:szCs w:val="24"/>
        </w:rPr>
        <w:t>Ce mécanisme est retrouvé chez plusieurs opérons de biosynthèse des acides aminés, c’est un mécanisme commun à ces opérons. Chez l’opéron thréonine, par exemple, le mécanisme est similaire. C’est l’atténuation de la transcription.</w:t>
      </w:r>
    </w:p>
    <w:p w:rsidR="0096038F" w:rsidRPr="006E0B4E" w:rsidRDefault="0096038F" w:rsidP="006E0B4E">
      <w:pPr>
        <w:spacing w:after="0"/>
        <w:rPr>
          <w:sz w:val="24"/>
          <w:szCs w:val="24"/>
        </w:rPr>
      </w:pPr>
      <w:r w:rsidRPr="006E0B4E">
        <w:rPr>
          <w:sz w:val="24"/>
          <w:szCs w:val="24"/>
        </w:rPr>
        <w:t>Contrôle enzymatique du taux de tryptophane et par le transport, aident contrôle génique.</w:t>
      </w:r>
    </w:p>
    <w:p w:rsidR="0096038F" w:rsidRPr="006E0B4E" w:rsidRDefault="0096038F" w:rsidP="006E0B4E">
      <w:pPr>
        <w:spacing w:after="0"/>
        <w:rPr>
          <w:sz w:val="24"/>
          <w:szCs w:val="24"/>
        </w:rPr>
      </w:pPr>
      <w:r w:rsidRPr="006E0B4E">
        <w:rPr>
          <w:sz w:val="24"/>
          <w:szCs w:val="24"/>
        </w:rPr>
        <w:t xml:space="preserve">Cas de l’opéron </w:t>
      </w:r>
      <w:proofErr w:type="spellStart"/>
      <w:r w:rsidRPr="006E0B4E">
        <w:rPr>
          <w:sz w:val="24"/>
          <w:szCs w:val="24"/>
        </w:rPr>
        <w:t>trp</w:t>
      </w:r>
      <w:proofErr w:type="spellEnd"/>
      <w:r w:rsidRPr="006E0B4E">
        <w:rPr>
          <w:sz w:val="24"/>
          <w:szCs w:val="24"/>
        </w:rPr>
        <w:t xml:space="preserve"> de B. </w:t>
      </w:r>
      <w:proofErr w:type="spellStart"/>
      <w:r w:rsidRPr="006E0B4E">
        <w:rPr>
          <w:sz w:val="24"/>
          <w:szCs w:val="24"/>
        </w:rPr>
        <w:t>subtilis</w:t>
      </w:r>
      <w:proofErr w:type="spellEnd"/>
      <w:r w:rsidRPr="006E0B4E">
        <w:rPr>
          <w:sz w:val="24"/>
          <w:szCs w:val="24"/>
        </w:rPr>
        <w:t xml:space="preserve"> : régulation par l’intermédiaire d’une protéine se fixant à l’ARN. En présence de tryptophane, TRAP se fixe à l’ARNm, ce qui provoque la formation d’un signal de terminaison : arrêt de la transcription. TRAP a 11 sous unités, et au niveau de la région de contrôle, il y a 11 sites de fixations, on dit que l’ARN s’enroule </w:t>
      </w:r>
      <w:proofErr w:type="spellStart"/>
      <w:r w:rsidRPr="006E0B4E">
        <w:rPr>
          <w:sz w:val="24"/>
          <w:szCs w:val="24"/>
        </w:rPr>
        <w:t>autours</w:t>
      </w:r>
      <w:proofErr w:type="spellEnd"/>
      <w:r w:rsidRPr="006E0B4E">
        <w:rPr>
          <w:sz w:val="24"/>
          <w:szCs w:val="24"/>
        </w:rPr>
        <w:t xml:space="preserve"> de cette protéine. Ceci provoque alors un appariement C-D, qui est un terminateur </w:t>
      </w:r>
      <w:proofErr w:type="spellStart"/>
      <w:r w:rsidRPr="006E0B4E">
        <w:rPr>
          <w:sz w:val="24"/>
          <w:szCs w:val="24"/>
        </w:rPr>
        <w:t>transcriptionnel</w:t>
      </w:r>
      <w:proofErr w:type="spellEnd"/>
      <w:r w:rsidRPr="006E0B4E">
        <w:rPr>
          <w:sz w:val="24"/>
          <w:szCs w:val="24"/>
        </w:rPr>
        <w:t>.</w:t>
      </w:r>
    </w:p>
    <w:p w:rsidR="008761B5" w:rsidRPr="006E0B4E" w:rsidRDefault="008761B5" w:rsidP="006E0B4E">
      <w:pPr>
        <w:pStyle w:val="Heading2"/>
        <w:spacing w:before="0"/>
        <w:rPr>
          <w:sz w:val="24"/>
          <w:szCs w:val="24"/>
        </w:rPr>
      </w:pPr>
      <w:bookmarkStart w:id="20" w:name="_Toc186425886"/>
      <w:r w:rsidRPr="006E0B4E">
        <w:rPr>
          <w:sz w:val="24"/>
          <w:szCs w:val="24"/>
        </w:rPr>
        <w:t>Atténuation générale : exemple chez le phage λ et cas de l’opéron des ARN ribosomiques</w:t>
      </w:r>
      <w:bookmarkEnd w:id="20"/>
    </w:p>
    <w:p w:rsidR="008761B5" w:rsidRPr="006E0B4E" w:rsidRDefault="008761B5" w:rsidP="006E0B4E">
      <w:pPr>
        <w:spacing w:after="0"/>
        <w:rPr>
          <w:sz w:val="24"/>
          <w:szCs w:val="24"/>
        </w:rPr>
      </w:pPr>
      <w:r w:rsidRPr="006E0B4E">
        <w:rPr>
          <w:sz w:val="24"/>
          <w:szCs w:val="24"/>
        </w:rPr>
        <w:t xml:space="preserve">Rappel : au niveau de certains terminateurs, la réaction de terminaison peut être empêchée par des facteurs auxiliaires </w:t>
      </w:r>
      <w:r w:rsidR="00A97AEF" w:rsidRPr="006E0B4E">
        <w:rPr>
          <w:sz w:val="24"/>
          <w:szCs w:val="24"/>
        </w:rPr>
        <w:t>spécifiques</w:t>
      </w:r>
      <w:r w:rsidRPr="006E0B4E">
        <w:rPr>
          <w:sz w:val="24"/>
          <w:szCs w:val="24"/>
        </w:rPr>
        <w:t>, qui interagissent avec l’ARN polymérase.</w:t>
      </w:r>
    </w:p>
    <w:p w:rsidR="00A97AEF" w:rsidRPr="006E0B4E" w:rsidRDefault="00A97AEF" w:rsidP="006E0B4E">
      <w:pPr>
        <w:spacing w:after="0"/>
        <w:rPr>
          <w:sz w:val="24"/>
          <w:szCs w:val="24"/>
        </w:rPr>
      </w:pPr>
      <w:r w:rsidRPr="006E0B4E">
        <w:rPr>
          <w:sz w:val="24"/>
          <w:szCs w:val="24"/>
        </w:rPr>
        <w:t xml:space="preserve">Il y a un signal de l’environnement qui va faire basculer la situation pour la cellule infectée d’un état intact à un état où elle sera lysée. Le phage λ est maintenu en phase </w:t>
      </w:r>
      <w:proofErr w:type="spellStart"/>
      <w:r w:rsidRPr="006E0B4E">
        <w:rPr>
          <w:sz w:val="24"/>
          <w:szCs w:val="24"/>
        </w:rPr>
        <w:t>lysogénique</w:t>
      </w:r>
      <w:proofErr w:type="spellEnd"/>
      <w:r w:rsidRPr="006E0B4E">
        <w:rPr>
          <w:sz w:val="24"/>
          <w:szCs w:val="24"/>
        </w:rPr>
        <w:t xml:space="preserve"> (non transcrit) du fait de la présence d’un répresseur </w:t>
      </w:r>
      <w:proofErr w:type="spellStart"/>
      <w:r w:rsidRPr="006E0B4E">
        <w:rPr>
          <w:sz w:val="24"/>
          <w:szCs w:val="24"/>
        </w:rPr>
        <w:t>transcriptionnel</w:t>
      </w:r>
      <w:proofErr w:type="spellEnd"/>
      <w:r w:rsidRPr="006E0B4E">
        <w:rPr>
          <w:sz w:val="24"/>
          <w:szCs w:val="24"/>
        </w:rPr>
        <w:t xml:space="preserve"> c1. Il y a une situation (stress environnemental), dans lequel cette répression sera annulée. </w:t>
      </w:r>
      <w:proofErr w:type="gramStart"/>
      <w:r w:rsidRPr="006E0B4E">
        <w:rPr>
          <w:sz w:val="24"/>
          <w:szCs w:val="24"/>
        </w:rPr>
        <w:t>c1</w:t>
      </w:r>
      <w:proofErr w:type="gramEnd"/>
      <w:r w:rsidRPr="006E0B4E">
        <w:rPr>
          <w:sz w:val="24"/>
          <w:szCs w:val="24"/>
        </w:rPr>
        <w:t xml:space="preserve"> reconnaît 2 séquences opératrices O</w:t>
      </w:r>
      <w:r w:rsidRPr="006E0B4E">
        <w:rPr>
          <w:sz w:val="24"/>
          <w:szCs w:val="24"/>
          <w:vertAlign w:val="subscript"/>
        </w:rPr>
        <w:t>L</w:t>
      </w:r>
      <w:r w:rsidRPr="006E0B4E">
        <w:rPr>
          <w:sz w:val="24"/>
          <w:szCs w:val="24"/>
        </w:rPr>
        <w:t xml:space="preserve"> et O</w:t>
      </w:r>
      <w:r w:rsidRPr="006E0B4E">
        <w:rPr>
          <w:sz w:val="24"/>
          <w:szCs w:val="24"/>
          <w:vertAlign w:val="subscript"/>
        </w:rPr>
        <w:t>R</w:t>
      </w:r>
      <w:r w:rsidRPr="006E0B4E">
        <w:rPr>
          <w:sz w:val="24"/>
          <w:szCs w:val="24"/>
        </w:rPr>
        <w:t>.</w:t>
      </w:r>
    </w:p>
    <w:p w:rsidR="00A97AEF" w:rsidRPr="006E0B4E" w:rsidRDefault="00A97AEF" w:rsidP="006E0B4E">
      <w:pPr>
        <w:spacing w:after="0"/>
        <w:rPr>
          <w:sz w:val="24"/>
          <w:szCs w:val="24"/>
        </w:rPr>
      </w:pPr>
      <w:r w:rsidRPr="006E0B4E">
        <w:rPr>
          <w:sz w:val="24"/>
          <w:szCs w:val="24"/>
        </w:rPr>
        <w:t xml:space="preserve">Si la répression est levée, il y aura un début de transcription, de 2 gènes précoces qui s’appellent N et </w:t>
      </w:r>
      <w:proofErr w:type="spellStart"/>
      <w:r w:rsidRPr="006E0B4E">
        <w:rPr>
          <w:sz w:val="24"/>
          <w:szCs w:val="24"/>
        </w:rPr>
        <w:t>cro</w:t>
      </w:r>
      <w:proofErr w:type="spellEnd"/>
      <w:r w:rsidRPr="006E0B4E">
        <w:rPr>
          <w:sz w:val="24"/>
          <w:szCs w:val="24"/>
        </w:rPr>
        <w:t>. La transcription des gènes</w:t>
      </w:r>
      <w:r w:rsidR="00054A07" w:rsidRPr="006E0B4E">
        <w:rPr>
          <w:sz w:val="24"/>
          <w:szCs w:val="24"/>
        </w:rPr>
        <w:t xml:space="preserve"> fini par des terminateurs t</w:t>
      </w:r>
      <w:r w:rsidR="00054A07" w:rsidRPr="006E0B4E">
        <w:rPr>
          <w:sz w:val="24"/>
          <w:szCs w:val="24"/>
          <w:vertAlign w:val="subscript"/>
        </w:rPr>
        <w:t>L1</w:t>
      </w:r>
      <w:r w:rsidR="00054A07" w:rsidRPr="006E0B4E">
        <w:rPr>
          <w:sz w:val="24"/>
          <w:szCs w:val="24"/>
        </w:rPr>
        <w:t xml:space="preserve"> et t</w:t>
      </w:r>
      <w:r w:rsidR="00054A07" w:rsidRPr="006E0B4E">
        <w:rPr>
          <w:sz w:val="24"/>
          <w:szCs w:val="24"/>
          <w:vertAlign w:val="subscript"/>
        </w:rPr>
        <w:t>R1</w:t>
      </w:r>
      <w:r w:rsidR="00054A07" w:rsidRPr="006E0B4E">
        <w:rPr>
          <w:sz w:val="24"/>
          <w:szCs w:val="24"/>
        </w:rPr>
        <w:t xml:space="preserve">. Ce sont des transcrits précoces. La partie </w:t>
      </w:r>
      <w:proofErr w:type="spellStart"/>
      <w:r w:rsidR="00054A07" w:rsidRPr="006E0B4E">
        <w:rPr>
          <w:sz w:val="24"/>
          <w:szCs w:val="24"/>
        </w:rPr>
        <w:t>cro</w:t>
      </w:r>
      <w:proofErr w:type="spellEnd"/>
      <w:r w:rsidR="00054A07" w:rsidRPr="006E0B4E">
        <w:rPr>
          <w:sz w:val="24"/>
          <w:szCs w:val="24"/>
        </w:rPr>
        <w:t xml:space="preserve"> entre alors en compétition avec C</w:t>
      </w:r>
      <w:r w:rsidR="00054A07" w:rsidRPr="006E0B4E">
        <w:rPr>
          <w:sz w:val="24"/>
          <w:szCs w:val="24"/>
          <w:vertAlign w:val="subscript"/>
        </w:rPr>
        <w:t>1</w:t>
      </w:r>
      <w:r w:rsidR="00054A07" w:rsidRPr="006E0B4E">
        <w:rPr>
          <w:sz w:val="24"/>
          <w:szCs w:val="24"/>
        </w:rPr>
        <w:t>, pour occuper les opérateurs O</w:t>
      </w:r>
      <w:r w:rsidR="00054A07" w:rsidRPr="006E0B4E">
        <w:rPr>
          <w:sz w:val="24"/>
          <w:szCs w:val="24"/>
          <w:vertAlign w:val="subscript"/>
        </w:rPr>
        <w:t>L</w:t>
      </w:r>
      <w:r w:rsidR="00054A07" w:rsidRPr="006E0B4E">
        <w:rPr>
          <w:sz w:val="24"/>
          <w:szCs w:val="24"/>
        </w:rPr>
        <w:t xml:space="preserve"> et O</w:t>
      </w:r>
      <w:r w:rsidR="00054A07" w:rsidRPr="006E0B4E">
        <w:rPr>
          <w:sz w:val="24"/>
          <w:szCs w:val="24"/>
          <w:vertAlign w:val="subscript"/>
        </w:rPr>
        <w:t>R</w:t>
      </w:r>
      <w:r w:rsidR="00054A07" w:rsidRPr="006E0B4E">
        <w:rPr>
          <w:sz w:val="24"/>
          <w:szCs w:val="24"/>
        </w:rPr>
        <w:t xml:space="preserve">. Donc c’est un cycle d’activation, on amplifie le signal, on favorise l’expression de N et de </w:t>
      </w:r>
      <w:proofErr w:type="spellStart"/>
      <w:r w:rsidR="00054A07" w:rsidRPr="006E0B4E">
        <w:rPr>
          <w:sz w:val="24"/>
          <w:szCs w:val="24"/>
        </w:rPr>
        <w:t>cro</w:t>
      </w:r>
      <w:proofErr w:type="spellEnd"/>
      <w:r w:rsidR="00054A07" w:rsidRPr="006E0B4E">
        <w:rPr>
          <w:sz w:val="24"/>
          <w:szCs w:val="24"/>
        </w:rPr>
        <w:t>. Quand N atteint un certain seuil, elle va rendre l’ARN polymérase résistante aux terminateurs présents peu après. L’important ici est le rôle de N, capable de permettre à l’ARN d’ignorer les terminateurs.</w:t>
      </w:r>
    </w:p>
    <w:p w:rsidR="008148C8" w:rsidRPr="006E0B4E" w:rsidRDefault="008148C8" w:rsidP="006E0B4E">
      <w:pPr>
        <w:pStyle w:val="Heading2"/>
        <w:spacing w:before="0"/>
        <w:rPr>
          <w:sz w:val="24"/>
          <w:szCs w:val="24"/>
        </w:rPr>
      </w:pPr>
      <w:bookmarkStart w:id="21" w:name="_Toc186425887"/>
      <w:proofErr w:type="spellStart"/>
      <w:r w:rsidRPr="006E0B4E">
        <w:rPr>
          <w:sz w:val="24"/>
          <w:szCs w:val="24"/>
        </w:rPr>
        <w:lastRenderedPageBreak/>
        <w:t>Antiterminaison</w:t>
      </w:r>
      <w:proofErr w:type="spellEnd"/>
      <w:r w:rsidRPr="006E0B4E">
        <w:rPr>
          <w:sz w:val="24"/>
          <w:szCs w:val="24"/>
        </w:rPr>
        <w:t xml:space="preserve"> dans les opérons ribosomaux</w:t>
      </w:r>
      <w:bookmarkEnd w:id="21"/>
    </w:p>
    <w:p w:rsidR="008148C8" w:rsidRPr="006E0B4E" w:rsidRDefault="008148C8" w:rsidP="006E0B4E">
      <w:pPr>
        <w:spacing w:after="0"/>
        <w:rPr>
          <w:sz w:val="24"/>
          <w:szCs w:val="24"/>
        </w:rPr>
      </w:pPr>
      <w:r w:rsidRPr="006E0B4E">
        <w:rPr>
          <w:sz w:val="24"/>
          <w:szCs w:val="24"/>
        </w:rPr>
        <w:t>Quand modification des besoins cellulaires en protéines : augmentation du nombre de ribosomes ; pas de changement de leur activité individuelle. Le nombre de ribosomes augmente en même temps que la vitesse de croissance des cellules.</w:t>
      </w:r>
    </w:p>
    <w:p w:rsidR="008148C8" w:rsidRPr="006E0B4E" w:rsidRDefault="008148C8" w:rsidP="006E0B4E">
      <w:pPr>
        <w:spacing w:after="0"/>
        <w:rPr>
          <w:sz w:val="24"/>
          <w:szCs w:val="24"/>
        </w:rPr>
      </w:pPr>
      <w:r w:rsidRPr="006E0B4E">
        <w:rPr>
          <w:sz w:val="24"/>
          <w:szCs w:val="24"/>
        </w:rPr>
        <w:t>Il faut que la synthèse des 2 composants soit coordonnée.</w:t>
      </w:r>
    </w:p>
    <w:p w:rsidR="008148C8" w:rsidRPr="006E0B4E" w:rsidRDefault="008148C8" w:rsidP="006E0B4E">
      <w:pPr>
        <w:spacing w:after="0"/>
        <w:rPr>
          <w:sz w:val="24"/>
          <w:szCs w:val="24"/>
        </w:rPr>
      </w:pPr>
      <w:r w:rsidRPr="006E0B4E">
        <w:rPr>
          <w:sz w:val="24"/>
          <w:szCs w:val="24"/>
        </w:rPr>
        <w:t xml:space="preserve">Nécessite les produits des </w:t>
      </w:r>
      <w:proofErr w:type="spellStart"/>
      <w:r w:rsidRPr="006E0B4E">
        <w:rPr>
          <w:sz w:val="24"/>
          <w:szCs w:val="24"/>
        </w:rPr>
        <w:t>loci</w:t>
      </w:r>
      <w:proofErr w:type="spellEnd"/>
      <w:r w:rsidRPr="006E0B4E">
        <w:rPr>
          <w:sz w:val="24"/>
          <w:szCs w:val="24"/>
        </w:rPr>
        <w:t xml:space="preserve"> </w:t>
      </w:r>
      <w:r w:rsidRPr="006E0B4E">
        <w:rPr>
          <w:i/>
          <w:sz w:val="24"/>
          <w:szCs w:val="24"/>
        </w:rPr>
        <w:t>nus</w:t>
      </w:r>
      <w:r w:rsidRPr="006E0B4E">
        <w:rPr>
          <w:sz w:val="24"/>
          <w:szCs w:val="24"/>
        </w:rPr>
        <w:t> :</w:t>
      </w:r>
    </w:p>
    <w:p w:rsidR="008148C8" w:rsidRPr="006E0B4E" w:rsidRDefault="008148C8" w:rsidP="006E0B4E">
      <w:pPr>
        <w:pStyle w:val="ListParagraph"/>
        <w:numPr>
          <w:ilvl w:val="0"/>
          <w:numId w:val="15"/>
        </w:numPr>
        <w:spacing w:after="0"/>
        <w:rPr>
          <w:sz w:val="24"/>
          <w:szCs w:val="24"/>
        </w:rPr>
      </w:pPr>
      <w:r w:rsidRPr="006E0B4E">
        <w:rPr>
          <w:sz w:val="24"/>
          <w:szCs w:val="24"/>
        </w:rPr>
        <w:t>Codent des protéines appartenant à l’appareil de transcription mais non associées à l’ARN polymérase lors de son isolement</w:t>
      </w:r>
    </w:p>
    <w:p w:rsidR="008148C8" w:rsidRPr="006E0B4E" w:rsidRDefault="008148C8" w:rsidP="006E0B4E">
      <w:pPr>
        <w:pStyle w:val="ListParagraph"/>
        <w:numPr>
          <w:ilvl w:val="0"/>
          <w:numId w:val="15"/>
        </w:numPr>
        <w:spacing w:after="0"/>
        <w:rPr>
          <w:sz w:val="24"/>
          <w:szCs w:val="24"/>
        </w:rPr>
      </w:pPr>
      <w:r w:rsidRPr="006E0B4E">
        <w:rPr>
          <w:sz w:val="24"/>
          <w:szCs w:val="24"/>
        </w:rPr>
        <w:t>Correspondent à 4 protéines :</w:t>
      </w:r>
    </w:p>
    <w:p w:rsidR="008148C8" w:rsidRPr="006E0B4E" w:rsidRDefault="008148C8" w:rsidP="006E0B4E">
      <w:pPr>
        <w:pStyle w:val="ListParagraph"/>
        <w:numPr>
          <w:ilvl w:val="1"/>
          <w:numId w:val="15"/>
        </w:numPr>
        <w:spacing w:after="0"/>
        <w:rPr>
          <w:sz w:val="24"/>
          <w:szCs w:val="24"/>
        </w:rPr>
      </w:pPr>
      <w:proofErr w:type="spellStart"/>
      <w:r w:rsidRPr="006E0B4E">
        <w:rPr>
          <w:sz w:val="24"/>
          <w:szCs w:val="24"/>
        </w:rPr>
        <w:t>nusA</w:t>
      </w:r>
      <w:proofErr w:type="spellEnd"/>
      <w:r w:rsidRPr="006E0B4E">
        <w:rPr>
          <w:sz w:val="24"/>
          <w:szCs w:val="24"/>
        </w:rPr>
        <w:t xml:space="preserve">, </w:t>
      </w:r>
      <w:proofErr w:type="spellStart"/>
      <w:r w:rsidRPr="006E0B4E">
        <w:rPr>
          <w:sz w:val="24"/>
          <w:szCs w:val="24"/>
        </w:rPr>
        <w:t>nusB</w:t>
      </w:r>
      <w:proofErr w:type="spellEnd"/>
      <w:r w:rsidRPr="006E0B4E">
        <w:rPr>
          <w:sz w:val="24"/>
          <w:szCs w:val="24"/>
        </w:rPr>
        <w:t xml:space="preserve"> et </w:t>
      </w:r>
      <w:proofErr w:type="spellStart"/>
      <w:r w:rsidRPr="006E0B4E">
        <w:rPr>
          <w:sz w:val="24"/>
          <w:szCs w:val="24"/>
        </w:rPr>
        <w:t>nusG</w:t>
      </w:r>
      <w:proofErr w:type="spellEnd"/>
      <w:r w:rsidRPr="006E0B4E">
        <w:rPr>
          <w:sz w:val="24"/>
          <w:szCs w:val="24"/>
        </w:rPr>
        <w:t xml:space="preserve"> intervenant dans la terminaison de la transcription</w:t>
      </w:r>
    </w:p>
    <w:p w:rsidR="008148C8" w:rsidRPr="006E0B4E" w:rsidRDefault="008148C8" w:rsidP="006E0B4E">
      <w:pPr>
        <w:pStyle w:val="ListParagraph"/>
        <w:numPr>
          <w:ilvl w:val="1"/>
          <w:numId w:val="15"/>
        </w:numPr>
        <w:spacing w:after="0"/>
        <w:rPr>
          <w:sz w:val="24"/>
          <w:szCs w:val="24"/>
        </w:rPr>
      </w:pPr>
      <w:proofErr w:type="spellStart"/>
      <w:r w:rsidRPr="006E0B4E">
        <w:rPr>
          <w:sz w:val="24"/>
          <w:szCs w:val="24"/>
        </w:rPr>
        <w:t>nusE</w:t>
      </w:r>
      <w:proofErr w:type="spellEnd"/>
      <w:r w:rsidRPr="006E0B4E">
        <w:rPr>
          <w:sz w:val="24"/>
          <w:szCs w:val="24"/>
        </w:rPr>
        <w:t>, codant la protéine ribosomale S10</w:t>
      </w:r>
    </w:p>
    <w:p w:rsidR="008148C8" w:rsidRPr="006E0B4E" w:rsidRDefault="008148C8" w:rsidP="006E0B4E">
      <w:pPr>
        <w:spacing w:after="0"/>
        <w:rPr>
          <w:sz w:val="24"/>
          <w:szCs w:val="24"/>
        </w:rPr>
      </w:pPr>
      <w:r w:rsidRPr="006E0B4E">
        <w:rPr>
          <w:sz w:val="24"/>
          <w:szCs w:val="24"/>
        </w:rPr>
        <w:t xml:space="preserve">Protéine </w:t>
      </w:r>
      <w:proofErr w:type="spellStart"/>
      <w:r w:rsidRPr="006E0B4E">
        <w:rPr>
          <w:sz w:val="24"/>
          <w:szCs w:val="24"/>
        </w:rPr>
        <w:t>nusA</w:t>
      </w:r>
      <w:proofErr w:type="spellEnd"/>
      <w:r w:rsidRPr="006E0B4E">
        <w:rPr>
          <w:sz w:val="24"/>
          <w:szCs w:val="24"/>
        </w:rPr>
        <w:t> :</w:t>
      </w:r>
    </w:p>
    <w:p w:rsidR="008148C8" w:rsidRPr="006E0B4E" w:rsidRDefault="008148C8" w:rsidP="006E0B4E">
      <w:pPr>
        <w:pStyle w:val="ListParagraph"/>
        <w:numPr>
          <w:ilvl w:val="0"/>
          <w:numId w:val="7"/>
        </w:numPr>
        <w:spacing w:after="0"/>
        <w:rPr>
          <w:sz w:val="24"/>
          <w:szCs w:val="24"/>
        </w:rPr>
      </w:pPr>
      <w:r w:rsidRPr="006E0B4E">
        <w:rPr>
          <w:sz w:val="24"/>
          <w:szCs w:val="24"/>
        </w:rPr>
        <w:t>facteur de transcription générale</w:t>
      </w:r>
    </w:p>
    <w:p w:rsidR="008148C8" w:rsidRPr="006E0B4E" w:rsidRDefault="008148C8" w:rsidP="006E0B4E">
      <w:pPr>
        <w:pStyle w:val="ListParagraph"/>
        <w:numPr>
          <w:ilvl w:val="0"/>
          <w:numId w:val="7"/>
        </w:numPr>
        <w:spacing w:after="0"/>
        <w:rPr>
          <w:sz w:val="24"/>
          <w:szCs w:val="24"/>
        </w:rPr>
      </w:pPr>
      <w:r w:rsidRPr="006E0B4E">
        <w:rPr>
          <w:sz w:val="24"/>
          <w:szCs w:val="24"/>
        </w:rPr>
        <w:t xml:space="preserve">augmente l’efficacité de la terminaison en accentuant la </w:t>
      </w:r>
      <w:proofErr w:type="spellStart"/>
      <w:r w:rsidRPr="006E0B4E">
        <w:rPr>
          <w:sz w:val="24"/>
          <w:szCs w:val="24"/>
        </w:rPr>
        <w:t>tendansce</w:t>
      </w:r>
      <w:proofErr w:type="spellEnd"/>
      <w:r w:rsidRPr="006E0B4E">
        <w:rPr>
          <w:sz w:val="24"/>
          <w:szCs w:val="24"/>
        </w:rPr>
        <w:t xml:space="preserve"> de l’ARN polymérase à marquer des pauses sur les terminateurs</w:t>
      </w:r>
    </w:p>
    <w:p w:rsidR="008148C8" w:rsidRPr="006E0B4E" w:rsidRDefault="008148C8" w:rsidP="006E0B4E">
      <w:pPr>
        <w:spacing w:after="0"/>
        <w:rPr>
          <w:sz w:val="24"/>
          <w:szCs w:val="24"/>
        </w:rPr>
      </w:pPr>
      <w:r w:rsidRPr="006E0B4E">
        <w:rPr>
          <w:sz w:val="24"/>
          <w:szCs w:val="24"/>
        </w:rPr>
        <w:t xml:space="preserve">Protéines </w:t>
      </w:r>
      <w:proofErr w:type="spellStart"/>
      <w:r w:rsidRPr="006E0B4E">
        <w:rPr>
          <w:sz w:val="24"/>
          <w:szCs w:val="24"/>
        </w:rPr>
        <w:t>nusB</w:t>
      </w:r>
      <w:proofErr w:type="spellEnd"/>
      <w:r w:rsidRPr="006E0B4E">
        <w:rPr>
          <w:sz w:val="24"/>
          <w:szCs w:val="24"/>
        </w:rPr>
        <w:t xml:space="preserve"> et S10 :</w:t>
      </w:r>
    </w:p>
    <w:p w:rsidR="008148C8" w:rsidRPr="006E0B4E" w:rsidRDefault="008148C8" w:rsidP="006E0B4E">
      <w:pPr>
        <w:pStyle w:val="ListParagraph"/>
        <w:numPr>
          <w:ilvl w:val="0"/>
          <w:numId w:val="7"/>
        </w:numPr>
        <w:spacing w:after="0"/>
        <w:rPr>
          <w:sz w:val="24"/>
          <w:szCs w:val="24"/>
        </w:rPr>
      </w:pPr>
      <w:r w:rsidRPr="006E0B4E">
        <w:rPr>
          <w:sz w:val="24"/>
          <w:szCs w:val="24"/>
        </w:rPr>
        <w:t xml:space="preserve">forment un dimère qui se fixe spécifiquement à l’ARN contenant une séquence particulière : </w:t>
      </w:r>
      <w:proofErr w:type="spellStart"/>
      <w:r w:rsidRPr="006E0B4E">
        <w:rPr>
          <w:sz w:val="24"/>
          <w:szCs w:val="24"/>
        </w:rPr>
        <w:t>boxA</w:t>
      </w:r>
      <w:proofErr w:type="spellEnd"/>
    </w:p>
    <w:p w:rsidR="008148C8" w:rsidRPr="006E0B4E" w:rsidRDefault="008148C8" w:rsidP="006E0B4E">
      <w:pPr>
        <w:spacing w:after="0"/>
        <w:rPr>
          <w:sz w:val="24"/>
          <w:szCs w:val="24"/>
        </w:rPr>
      </w:pPr>
      <w:r w:rsidRPr="006E0B4E">
        <w:rPr>
          <w:sz w:val="24"/>
          <w:szCs w:val="24"/>
        </w:rPr>
        <w:t xml:space="preserve">Protéine </w:t>
      </w:r>
      <w:proofErr w:type="spellStart"/>
      <w:r w:rsidRPr="006E0B4E">
        <w:rPr>
          <w:sz w:val="24"/>
          <w:szCs w:val="24"/>
        </w:rPr>
        <w:t>nusG</w:t>
      </w:r>
      <w:proofErr w:type="spellEnd"/>
      <w:r w:rsidRPr="006E0B4E">
        <w:rPr>
          <w:sz w:val="24"/>
          <w:szCs w:val="24"/>
        </w:rPr>
        <w:t> :</w:t>
      </w:r>
    </w:p>
    <w:p w:rsidR="008148C8" w:rsidRPr="006E0B4E" w:rsidRDefault="008148C8" w:rsidP="006E0B4E">
      <w:pPr>
        <w:pStyle w:val="ListParagraph"/>
        <w:numPr>
          <w:ilvl w:val="0"/>
          <w:numId w:val="7"/>
        </w:numPr>
        <w:spacing w:after="0"/>
        <w:rPr>
          <w:sz w:val="24"/>
          <w:szCs w:val="24"/>
        </w:rPr>
      </w:pPr>
      <w:r w:rsidRPr="006E0B4E">
        <w:rPr>
          <w:sz w:val="24"/>
          <w:szCs w:val="24"/>
        </w:rPr>
        <w:t>impliquée dans la formation du complexe entre les facteurs…  (voir diapos)</w:t>
      </w:r>
    </w:p>
    <w:p w:rsidR="008148C8" w:rsidRPr="006E0B4E" w:rsidRDefault="008148C8" w:rsidP="006E0B4E">
      <w:pPr>
        <w:spacing w:after="0"/>
        <w:rPr>
          <w:sz w:val="24"/>
          <w:szCs w:val="24"/>
        </w:rPr>
      </w:pPr>
      <w:r w:rsidRPr="006E0B4E">
        <w:rPr>
          <w:sz w:val="24"/>
          <w:szCs w:val="24"/>
        </w:rPr>
        <w:t xml:space="preserve">Les régions de tête des opérons </w:t>
      </w:r>
      <w:proofErr w:type="spellStart"/>
      <w:r w:rsidRPr="006E0B4E">
        <w:rPr>
          <w:sz w:val="24"/>
          <w:szCs w:val="24"/>
        </w:rPr>
        <w:t>rrn</w:t>
      </w:r>
      <w:proofErr w:type="spellEnd"/>
      <w:r w:rsidRPr="006E0B4E">
        <w:rPr>
          <w:sz w:val="24"/>
          <w:szCs w:val="24"/>
        </w:rPr>
        <w:t xml:space="preserve"> contiennent des séquences </w:t>
      </w:r>
      <w:proofErr w:type="spellStart"/>
      <w:r w:rsidRPr="006E0B4E">
        <w:rPr>
          <w:sz w:val="24"/>
          <w:szCs w:val="24"/>
        </w:rPr>
        <w:t>boxA</w:t>
      </w:r>
      <w:proofErr w:type="spellEnd"/>
      <w:r w:rsidRPr="006E0B4E">
        <w:rPr>
          <w:sz w:val="24"/>
          <w:szCs w:val="24"/>
        </w:rPr>
        <w:t> : ces éléments de séquence sont indispensables à la fixation des protéines nécessaires à l’</w:t>
      </w:r>
      <w:proofErr w:type="spellStart"/>
      <w:r w:rsidRPr="006E0B4E">
        <w:rPr>
          <w:sz w:val="24"/>
          <w:szCs w:val="24"/>
        </w:rPr>
        <w:t>antiterminaison</w:t>
      </w:r>
      <w:proofErr w:type="spellEnd"/>
      <w:r w:rsidRPr="006E0B4E">
        <w:rPr>
          <w:sz w:val="24"/>
          <w:szCs w:val="24"/>
        </w:rPr>
        <w:t xml:space="preserve">. Les dimères nusB-S10 reconnaissent ces séquences et se fixent à l’ARN polymérase en cors d’élongation au-delà de </w:t>
      </w:r>
      <w:proofErr w:type="spellStart"/>
      <w:r w:rsidRPr="006E0B4E">
        <w:rPr>
          <w:sz w:val="24"/>
          <w:szCs w:val="24"/>
        </w:rPr>
        <w:t>boxA</w:t>
      </w:r>
      <w:proofErr w:type="spellEnd"/>
      <w:r w:rsidRPr="006E0B4E">
        <w:rPr>
          <w:sz w:val="24"/>
          <w:szCs w:val="24"/>
        </w:rPr>
        <w:t>. Cela modifie les propriétés de l’ARN polymérase en lui permettant alors de poursuivre sa lecture au-delà des terminateurs rho-dépendants, présents dans l’unité de transcription.</w:t>
      </w:r>
    </w:p>
    <w:p w:rsidR="008148C8" w:rsidRPr="006E0B4E" w:rsidRDefault="008148C8" w:rsidP="006E0B4E">
      <w:pPr>
        <w:spacing w:after="0"/>
        <w:rPr>
          <w:sz w:val="24"/>
          <w:szCs w:val="24"/>
        </w:rPr>
      </w:pPr>
      <w:r w:rsidRPr="006E0B4E">
        <w:rPr>
          <w:sz w:val="24"/>
          <w:szCs w:val="24"/>
        </w:rPr>
        <w:t>L’ARN  polymérase fonctionne selon un cycle : (il existe des formes alternatives de l’ARN polymérase.)</w:t>
      </w:r>
    </w:p>
    <w:p w:rsidR="008148C8" w:rsidRPr="006E0B4E" w:rsidRDefault="008148C8" w:rsidP="006E0B4E">
      <w:pPr>
        <w:pStyle w:val="ListParagraph"/>
        <w:numPr>
          <w:ilvl w:val="0"/>
          <w:numId w:val="16"/>
        </w:numPr>
        <w:spacing w:after="0"/>
        <w:rPr>
          <w:sz w:val="24"/>
          <w:szCs w:val="24"/>
        </w:rPr>
      </w:pPr>
      <w:r w:rsidRPr="006E0B4E">
        <w:rPr>
          <w:sz w:val="24"/>
          <w:szCs w:val="24"/>
        </w:rPr>
        <w:t xml:space="preserve">forme enzymatique </w:t>
      </w:r>
      <w:proofErr w:type="spellStart"/>
      <w:r w:rsidRPr="006E0B4E">
        <w:rPr>
          <w:sz w:val="24"/>
          <w:szCs w:val="24"/>
        </w:rPr>
        <w:t>prete</w:t>
      </w:r>
      <w:proofErr w:type="spellEnd"/>
      <w:r w:rsidRPr="006E0B4E">
        <w:rPr>
          <w:sz w:val="24"/>
          <w:szCs w:val="24"/>
        </w:rPr>
        <w:t xml:space="preserve"> pur l’initiation : α2ββ’σ</w:t>
      </w:r>
    </w:p>
    <w:p w:rsidR="00B20B6D" w:rsidRPr="006E0B4E" w:rsidRDefault="00B20B6D" w:rsidP="006E0B4E">
      <w:pPr>
        <w:pStyle w:val="ListParagraph"/>
        <w:numPr>
          <w:ilvl w:val="0"/>
          <w:numId w:val="16"/>
        </w:numPr>
        <w:spacing w:after="0"/>
        <w:rPr>
          <w:sz w:val="24"/>
          <w:szCs w:val="24"/>
        </w:rPr>
      </w:pPr>
      <w:r w:rsidRPr="006E0B4E">
        <w:rPr>
          <w:sz w:val="24"/>
          <w:szCs w:val="24"/>
        </w:rPr>
        <w:t xml:space="preserve">forme enzymatique </w:t>
      </w:r>
      <w:proofErr w:type="spellStart"/>
      <w:r w:rsidRPr="006E0B4E">
        <w:rPr>
          <w:sz w:val="24"/>
          <w:szCs w:val="24"/>
        </w:rPr>
        <w:t>prete</w:t>
      </w:r>
      <w:proofErr w:type="spellEnd"/>
      <w:r w:rsidRPr="006E0B4E">
        <w:rPr>
          <w:sz w:val="24"/>
          <w:szCs w:val="24"/>
        </w:rPr>
        <w:t xml:space="preserve"> pour la terminaison : α2ββ’</w:t>
      </w:r>
      <w:proofErr w:type="spellStart"/>
      <w:r w:rsidRPr="006E0B4E">
        <w:rPr>
          <w:sz w:val="24"/>
          <w:szCs w:val="24"/>
        </w:rPr>
        <w:t>NusA</w:t>
      </w:r>
      <w:proofErr w:type="spellEnd"/>
    </w:p>
    <w:p w:rsidR="00B20B6D" w:rsidRPr="006E0B4E" w:rsidRDefault="00B20B6D" w:rsidP="006E0B4E">
      <w:pPr>
        <w:spacing w:after="0"/>
        <w:rPr>
          <w:sz w:val="24"/>
          <w:szCs w:val="24"/>
        </w:rPr>
      </w:pPr>
      <w:r w:rsidRPr="006E0B4E">
        <w:rPr>
          <w:sz w:val="24"/>
          <w:szCs w:val="24"/>
        </w:rPr>
        <w:t xml:space="preserve">La protéine </w:t>
      </w:r>
      <w:proofErr w:type="spellStart"/>
      <w:r w:rsidRPr="006E0B4E">
        <w:rPr>
          <w:sz w:val="24"/>
          <w:szCs w:val="24"/>
        </w:rPr>
        <w:t>nusA</w:t>
      </w:r>
      <w:proofErr w:type="spellEnd"/>
      <w:r w:rsidRPr="006E0B4E">
        <w:rPr>
          <w:sz w:val="24"/>
          <w:szCs w:val="24"/>
        </w:rPr>
        <w:t xml:space="preserve"> se fixe au noyau de la polymérase mais pas à l’holoenzyme … (voir diapos)</w:t>
      </w:r>
    </w:p>
    <w:p w:rsidR="00B20B6D" w:rsidRPr="006E0B4E" w:rsidRDefault="00B20B6D" w:rsidP="006E0B4E">
      <w:pPr>
        <w:spacing w:after="0"/>
        <w:rPr>
          <w:sz w:val="24"/>
          <w:szCs w:val="24"/>
        </w:rPr>
      </w:pPr>
      <w:r w:rsidRPr="006E0B4E">
        <w:rPr>
          <w:sz w:val="24"/>
          <w:szCs w:val="24"/>
        </w:rPr>
        <w:t>Le noyau de l’ARN polymérase alterne entre l’association avec σ pour l’initiation et l’association avec les facteurs Nus pour la terminaison.</w:t>
      </w:r>
    </w:p>
    <w:p w:rsidR="00B20B6D" w:rsidRPr="006E0B4E" w:rsidRDefault="00B20B6D" w:rsidP="006E0B4E">
      <w:pPr>
        <w:spacing w:after="0"/>
        <w:rPr>
          <w:sz w:val="24"/>
          <w:szCs w:val="24"/>
        </w:rPr>
      </w:pPr>
      <w:r w:rsidRPr="006E0B4E">
        <w:rPr>
          <w:sz w:val="24"/>
          <w:szCs w:val="24"/>
        </w:rPr>
        <w:t>Schéma diapo.</w:t>
      </w:r>
    </w:p>
    <w:p w:rsidR="00B20B6D" w:rsidRPr="006E0B4E" w:rsidRDefault="00B20B6D" w:rsidP="006E0B4E">
      <w:pPr>
        <w:pStyle w:val="Heading2"/>
        <w:spacing w:before="0"/>
        <w:rPr>
          <w:sz w:val="24"/>
          <w:szCs w:val="24"/>
        </w:rPr>
      </w:pPr>
      <w:bookmarkStart w:id="22" w:name="_Toc186425888"/>
      <w:r w:rsidRPr="006E0B4E">
        <w:rPr>
          <w:sz w:val="24"/>
          <w:szCs w:val="24"/>
        </w:rPr>
        <w:t xml:space="preserve">Autre exemple de la régulation par </w:t>
      </w:r>
      <w:proofErr w:type="spellStart"/>
      <w:r w:rsidRPr="006E0B4E">
        <w:rPr>
          <w:sz w:val="24"/>
          <w:szCs w:val="24"/>
        </w:rPr>
        <w:t>antiterminaison</w:t>
      </w:r>
      <w:proofErr w:type="spellEnd"/>
      <w:r w:rsidRPr="006E0B4E">
        <w:rPr>
          <w:sz w:val="24"/>
          <w:szCs w:val="24"/>
        </w:rPr>
        <w:t xml:space="preserve"> </w:t>
      </w:r>
      <w:proofErr w:type="spellStart"/>
      <w:r w:rsidRPr="006E0B4E">
        <w:rPr>
          <w:sz w:val="24"/>
          <w:szCs w:val="24"/>
        </w:rPr>
        <w:t>transcriptionnelle</w:t>
      </w:r>
      <w:bookmarkEnd w:id="22"/>
      <w:proofErr w:type="spellEnd"/>
    </w:p>
    <w:p w:rsidR="00B20B6D" w:rsidRPr="006E0B4E" w:rsidRDefault="00B20B6D" w:rsidP="006E0B4E">
      <w:pPr>
        <w:spacing w:after="0"/>
        <w:rPr>
          <w:sz w:val="24"/>
          <w:szCs w:val="24"/>
        </w:rPr>
      </w:pPr>
      <w:r w:rsidRPr="006E0B4E">
        <w:rPr>
          <w:sz w:val="24"/>
          <w:szCs w:val="24"/>
        </w:rPr>
        <w:t xml:space="preserve">Gènes codant les </w:t>
      </w:r>
      <w:proofErr w:type="spellStart"/>
      <w:r w:rsidRPr="006E0B4E">
        <w:rPr>
          <w:sz w:val="24"/>
          <w:szCs w:val="24"/>
        </w:rPr>
        <w:t>aminoacyl-ARNt</w:t>
      </w:r>
      <w:proofErr w:type="spellEnd"/>
      <w:r w:rsidRPr="006E0B4E">
        <w:rPr>
          <w:sz w:val="24"/>
          <w:szCs w:val="24"/>
        </w:rPr>
        <w:t xml:space="preserve"> synthétases.</w:t>
      </w:r>
    </w:p>
    <w:p w:rsidR="00B20B6D" w:rsidRPr="006E0B4E" w:rsidRDefault="00B20B6D" w:rsidP="006E0B4E">
      <w:pPr>
        <w:spacing w:after="0"/>
        <w:rPr>
          <w:sz w:val="24"/>
          <w:szCs w:val="24"/>
        </w:rPr>
      </w:pPr>
      <w:proofErr w:type="spellStart"/>
      <w:r w:rsidRPr="006E0B4E">
        <w:rPr>
          <w:sz w:val="24"/>
          <w:szCs w:val="24"/>
        </w:rPr>
        <w:t>Antiterminaison</w:t>
      </w:r>
      <w:proofErr w:type="spellEnd"/>
      <w:r w:rsidRPr="006E0B4E">
        <w:rPr>
          <w:sz w:val="24"/>
          <w:szCs w:val="24"/>
        </w:rPr>
        <w:t> : formation potentielle d’une structure secondaire alternative au promoteur.</w:t>
      </w:r>
    </w:p>
    <w:p w:rsidR="00B20B6D" w:rsidRPr="006E0B4E" w:rsidRDefault="00B20B6D" w:rsidP="006E0B4E">
      <w:pPr>
        <w:spacing w:after="0"/>
        <w:rPr>
          <w:sz w:val="24"/>
          <w:szCs w:val="24"/>
        </w:rPr>
      </w:pPr>
      <w:r w:rsidRPr="006E0B4E">
        <w:rPr>
          <w:sz w:val="24"/>
          <w:szCs w:val="24"/>
        </w:rPr>
        <w:t>Preuves expérimentales :</w:t>
      </w:r>
    </w:p>
    <w:p w:rsidR="00B20B6D" w:rsidRPr="006E0B4E" w:rsidRDefault="00B20B6D" w:rsidP="006E0B4E">
      <w:pPr>
        <w:pStyle w:val="ListParagraph"/>
        <w:numPr>
          <w:ilvl w:val="0"/>
          <w:numId w:val="17"/>
        </w:numPr>
        <w:spacing w:after="0"/>
        <w:rPr>
          <w:sz w:val="24"/>
          <w:szCs w:val="24"/>
        </w:rPr>
      </w:pPr>
      <w:r w:rsidRPr="006E0B4E">
        <w:rPr>
          <w:sz w:val="24"/>
          <w:szCs w:val="24"/>
        </w:rPr>
        <w:t>Quand délétion de la structure terminatrice en amont des gènes structuraux : expression élevée et constitutive</w:t>
      </w:r>
    </w:p>
    <w:p w:rsidR="00B20B6D" w:rsidRPr="006E0B4E" w:rsidRDefault="00B20B6D" w:rsidP="006E0B4E">
      <w:pPr>
        <w:pStyle w:val="ListParagraph"/>
        <w:numPr>
          <w:ilvl w:val="0"/>
          <w:numId w:val="17"/>
        </w:numPr>
        <w:spacing w:after="0"/>
        <w:rPr>
          <w:sz w:val="24"/>
          <w:szCs w:val="24"/>
        </w:rPr>
      </w:pPr>
      <w:r w:rsidRPr="006E0B4E">
        <w:rPr>
          <w:sz w:val="24"/>
          <w:szCs w:val="24"/>
        </w:rPr>
        <w:t xml:space="preserve">Dans les conditions de non carence : mise en évidence uniquement de cours transcrits générés par une terminaison </w:t>
      </w:r>
      <w:proofErr w:type="spellStart"/>
      <w:r w:rsidRPr="006E0B4E">
        <w:rPr>
          <w:sz w:val="24"/>
          <w:szCs w:val="24"/>
        </w:rPr>
        <w:t>transcriptionnelle</w:t>
      </w:r>
      <w:proofErr w:type="spellEnd"/>
      <w:r w:rsidRPr="006E0B4E">
        <w:rPr>
          <w:sz w:val="24"/>
          <w:szCs w:val="24"/>
        </w:rPr>
        <w:t xml:space="preserve"> au niveau de chacun des 3 terminateurs. Dans les conditions de carence : efficacité de terminaison réduite, accumulation de transcrits entiers.</w:t>
      </w:r>
    </w:p>
    <w:p w:rsidR="00B20B6D" w:rsidRPr="006E0B4E" w:rsidRDefault="00B20B6D" w:rsidP="006E0B4E">
      <w:pPr>
        <w:spacing w:after="0"/>
        <w:rPr>
          <w:sz w:val="24"/>
          <w:szCs w:val="24"/>
        </w:rPr>
      </w:pPr>
      <w:r w:rsidRPr="006E0B4E">
        <w:rPr>
          <w:sz w:val="24"/>
          <w:szCs w:val="24"/>
        </w:rPr>
        <w:t>Donc il y a modulation du taux de terminaison au niveau de la structure terminatrice.</w:t>
      </w:r>
    </w:p>
    <w:p w:rsidR="00B20B6D" w:rsidRPr="006E0B4E" w:rsidRDefault="00B20B6D" w:rsidP="006E0B4E">
      <w:pPr>
        <w:pStyle w:val="Heading3"/>
        <w:spacing w:before="0"/>
        <w:rPr>
          <w:sz w:val="24"/>
          <w:szCs w:val="24"/>
        </w:rPr>
      </w:pPr>
      <w:bookmarkStart w:id="23" w:name="_Toc186425889"/>
      <w:r w:rsidRPr="006E0B4E">
        <w:rPr>
          <w:sz w:val="24"/>
          <w:szCs w:val="24"/>
        </w:rPr>
        <w:t xml:space="preserve">Les </w:t>
      </w:r>
      <w:proofErr w:type="spellStart"/>
      <w:r w:rsidRPr="006E0B4E">
        <w:rPr>
          <w:sz w:val="24"/>
          <w:szCs w:val="24"/>
        </w:rPr>
        <w:t>aminoacyl</w:t>
      </w:r>
      <w:proofErr w:type="spellEnd"/>
      <w:r w:rsidRPr="006E0B4E">
        <w:rPr>
          <w:sz w:val="24"/>
          <w:szCs w:val="24"/>
        </w:rPr>
        <w:t xml:space="preserve"> </w:t>
      </w:r>
      <w:proofErr w:type="spellStart"/>
      <w:r w:rsidRPr="006E0B4E">
        <w:rPr>
          <w:sz w:val="24"/>
          <w:szCs w:val="24"/>
        </w:rPr>
        <w:t>ARNt</w:t>
      </w:r>
      <w:proofErr w:type="spellEnd"/>
      <w:r w:rsidRPr="006E0B4E">
        <w:rPr>
          <w:sz w:val="24"/>
          <w:szCs w:val="24"/>
        </w:rPr>
        <w:t xml:space="preserve"> synthétases :</w:t>
      </w:r>
      <w:bookmarkEnd w:id="23"/>
    </w:p>
    <w:p w:rsidR="00B20B6D" w:rsidRPr="006E0B4E" w:rsidRDefault="00B20B6D" w:rsidP="006E0B4E">
      <w:pPr>
        <w:pStyle w:val="ListParagraph"/>
        <w:numPr>
          <w:ilvl w:val="0"/>
          <w:numId w:val="7"/>
        </w:numPr>
        <w:spacing w:after="0"/>
        <w:rPr>
          <w:sz w:val="24"/>
          <w:szCs w:val="24"/>
        </w:rPr>
      </w:pPr>
      <w:r w:rsidRPr="006E0B4E">
        <w:rPr>
          <w:sz w:val="24"/>
          <w:szCs w:val="24"/>
        </w:rPr>
        <w:t xml:space="preserve">Groupes d’enzymes catalysant la charge des </w:t>
      </w:r>
      <w:proofErr w:type="spellStart"/>
      <w:r w:rsidRPr="006E0B4E">
        <w:rPr>
          <w:sz w:val="24"/>
          <w:szCs w:val="24"/>
        </w:rPr>
        <w:t>ARNt</w:t>
      </w:r>
      <w:proofErr w:type="spellEnd"/>
      <w:r w:rsidRPr="006E0B4E">
        <w:rPr>
          <w:sz w:val="24"/>
          <w:szCs w:val="24"/>
        </w:rPr>
        <w:t xml:space="preserve"> avec des acides aminés</w:t>
      </w:r>
    </w:p>
    <w:p w:rsidR="00B20B6D" w:rsidRPr="006E0B4E" w:rsidRDefault="00B20B6D" w:rsidP="006E0B4E">
      <w:pPr>
        <w:pStyle w:val="ListParagraph"/>
        <w:numPr>
          <w:ilvl w:val="0"/>
          <w:numId w:val="7"/>
        </w:numPr>
        <w:spacing w:after="0"/>
        <w:rPr>
          <w:sz w:val="24"/>
          <w:szCs w:val="24"/>
        </w:rPr>
      </w:pPr>
      <w:r w:rsidRPr="006E0B4E">
        <w:rPr>
          <w:sz w:val="24"/>
          <w:szCs w:val="24"/>
        </w:rPr>
        <w:lastRenderedPageBreak/>
        <w:t>Réaction en 2 étapes :</w:t>
      </w:r>
    </w:p>
    <w:p w:rsidR="00B20B6D" w:rsidRPr="006E0B4E" w:rsidRDefault="00B20B6D" w:rsidP="006E0B4E">
      <w:pPr>
        <w:pStyle w:val="ListParagraph"/>
        <w:numPr>
          <w:ilvl w:val="1"/>
          <w:numId w:val="7"/>
        </w:numPr>
        <w:spacing w:after="0"/>
        <w:rPr>
          <w:sz w:val="24"/>
          <w:szCs w:val="24"/>
        </w:rPr>
      </w:pPr>
      <w:r w:rsidRPr="006E0B4E">
        <w:rPr>
          <w:sz w:val="24"/>
          <w:szCs w:val="24"/>
        </w:rPr>
        <w:t>Consommation d’une molécule d’ATP pour activer l’acide aminé sous la forme d’un complexe enzyme-</w:t>
      </w:r>
      <w:proofErr w:type="spellStart"/>
      <w:r w:rsidRPr="006E0B4E">
        <w:rPr>
          <w:sz w:val="24"/>
          <w:szCs w:val="24"/>
        </w:rPr>
        <w:t>aminoacyl</w:t>
      </w:r>
      <w:proofErr w:type="spellEnd"/>
      <w:r w:rsidRPr="006E0B4E">
        <w:rPr>
          <w:sz w:val="24"/>
          <w:szCs w:val="24"/>
        </w:rPr>
        <w:t>-</w:t>
      </w:r>
      <w:proofErr w:type="spellStart"/>
      <w:r w:rsidRPr="006E0B4E">
        <w:rPr>
          <w:sz w:val="24"/>
          <w:szCs w:val="24"/>
        </w:rPr>
        <w:t>adénylate</w:t>
      </w:r>
      <w:proofErr w:type="spellEnd"/>
    </w:p>
    <w:p w:rsidR="00B20B6D" w:rsidRPr="006E0B4E" w:rsidRDefault="00B20B6D" w:rsidP="006E0B4E">
      <w:pPr>
        <w:pStyle w:val="ListParagraph"/>
        <w:numPr>
          <w:ilvl w:val="1"/>
          <w:numId w:val="7"/>
        </w:numPr>
        <w:spacing w:after="0"/>
        <w:rPr>
          <w:sz w:val="24"/>
          <w:szCs w:val="24"/>
        </w:rPr>
      </w:pPr>
      <w:r w:rsidRPr="006E0B4E">
        <w:rPr>
          <w:sz w:val="24"/>
          <w:szCs w:val="24"/>
        </w:rPr>
        <w:t>Attachement de l’acide aminé « activé » à l’adénosine présente à l’</w:t>
      </w:r>
      <w:proofErr w:type="spellStart"/>
      <w:r w:rsidRPr="006E0B4E">
        <w:rPr>
          <w:sz w:val="24"/>
          <w:szCs w:val="24"/>
        </w:rPr>
        <w:t>extréminté</w:t>
      </w:r>
      <w:proofErr w:type="spellEnd"/>
      <w:r w:rsidRPr="006E0B4E">
        <w:rPr>
          <w:sz w:val="24"/>
          <w:szCs w:val="24"/>
        </w:rPr>
        <w:t xml:space="preserve"> 3’ de l’</w:t>
      </w:r>
      <w:proofErr w:type="spellStart"/>
      <w:r w:rsidRPr="006E0B4E">
        <w:rPr>
          <w:sz w:val="24"/>
          <w:szCs w:val="24"/>
        </w:rPr>
        <w:t>ARNt</w:t>
      </w:r>
      <w:proofErr w:type="spellEnd"/>
      <w:r w:rsidRPr="006E0B4E">
        <w:rPr>
          <w:sz w:val="24"/>
          <w:szCs w:val="24"/>
        </w:rPr>
        <w:t xml:space="preserve"> spécifique, avec libération d’AMP</w:t>
      </w:r>
    </w:p>
    <w:p w:rsidR="00B20B6D" w:rsidRPr="006E0B4E" w:rsidRDefault="00B20B6D" w:rsidP="006E0B4E">
      <w:pPr>
        <w:spacing w:after="0"/>
        <w:rPr>
          <w:sz w:val="24"/>
          <w:szCs w:val="24"/>
        </w:rPr>
      </w:pPr>
      <w:r w:rsidRPr="006E0B4E">
        <w:rPr>
          <w:sz w:val="24"/>
          <w:szCs w:val="24"/>
        </w:rPr>
        <w:t xml:space="preserve">Induction spécifique de l’expression des gènes </w:t>
      </w:r>
      <w:proofErr w:type="spellStart"/>
      <w:r w:rsidRPr="006E0B4E">
        <w:rPr>
          <w:sz w:val="24"/>
          <w:szCs w:val="24"/>
        </w:rPr>
        <w:t>amino-acyl</w:t>
      </w:r>
      <w:proofErr w:type="spellEnd"/>
      <w:r w:rsidRPr="006E0B4E">
        <w:rPr>
          <w:sz w:val="24"/>
          <w:szCs w:val="24"/>
        </w:rPr>
        <w:t xml:space="preserve"> </w:t>
      </w:r>
      <w:proofErr w:type="spellStart"/>
      <w:r w:rsidRPr="006E0B4E">
        <w:rPr>
          <w:sz w:val="24"/>
          <w:szCs w:val="24"/>
        </w:rPr>
        <w:t>ARNt</w:t>
      </w:r>
      <w:proofErr w:type="spellEnd"/>
      <w:r w:rsidRPr="006E0B4E">
        <w:rPr>
          <w:sz w:val="24"/>
          <w:szCs w:val="24"/>
        </w:rPr>
        <w:t xml:space="preserve"> synthétases par une carence en l’acide aminé correspondant (et pas par une carence générale en acides aminés).</w:t>
      </w:r>
    </w:p>
    <w:p w:rsidR="00B442DB" w:rsidRPr="006E0B4E" w:rsidRDefault="00B442DB" w:rsidP="006E0B4E">
      <w:pPr>
        <w:spacing w:after="0"/>
        <w:rPr>
          <w:sz w:val="24"/>
          <w:szCs w:val="24"/>
        </w:rPr>
      </w:pPr>
      <w:r w:rsidRPr="006E0B4E">
        <w:rPr>
          <w:sz w:val="24"/>
          <w:szCs w:val="24"/>
        </w:rPr>
        <w:t xml:space="preserve">Quels sont les mécanismes d’induction des gènes des </w:t>
      </w:r>
      <w:proofErr w:type="spellStart"/>
      <w:r w:rsidRPr="006E0B4E">
        <w:rPr>
          <w:sz w:val="24"/>
          <w:szCs w:val="24"/>
        </w:rPr>
        <w:t>aminoacyl</w:t>
      </w:r>
      <w:proofErr w:type="spellEnd"/>
      <w:r w:rsidRPr="006E0B4E">
        <w:rPr>
          <w:sz w:val="24"/>
          <w:szCs w:val="24"/>
        </w:rPr>
        <w:t xml:space="preserve"> </w:t>
      </w:r>
      <w:proofErr w:type="spellStart"/>
      <w:r w:rsidRPr="006E0B4E">
        <w:rPr>
          <w:sz w:val="24"/>
          <w:szCs w:val="24"/>
        </w:rPr>
        <w:t>ARNt</w:t>
      </w:r>
      <w:proofErr w:type="spellEnd"/>
      <w:r w:rsidRPr="006E0B4E">
        <w:rPr>
          <w:sz w:val="24"/>
          <w:szCs w:val="24"/>
        </w:rPr>
        <w:t xml:space="preserve"> synthétases ?</w:t>
      </w:r>
    </w:p>
    <w:p w:rsidR="00B442DB" w:rsidRPr="006E0B4E" w:rsidRDefault="00B442DB" w:rsidP="006E0B4E">
      <w:pPr>
        <w:spacing w:after="0"/>
        <w:rPr>
          <w:sz w:val="24"/>
          <w:szCs w:val="24"/>
        </w:rPr>
      </w:pPr>
      <w:r w:rsidRPr="006E0B4E">
        <w:rPr>
          <w:sz w:val="24"/>
          <w:szCs w:val="24"/>
        </w:rPr>
        <w:t>Chez E. coli, différents mécanismes sont en œuvre :</w:t>
      </w:r>
    </w:p>
    <w:p w:rsidR="00B442DB" w:rsidRPr="006E0B4E" w:rsidRDefault="00B442DB" w:rsidP="006E0B4E">
      <w:pPr>
        <w:pStyle w:val="ListParagraph"/>
        <w:numPr>
          <w:ilvl w:val="0"/>
          <w:numId w:val="7"/>
        </w:numPr>
        <w:spacing w:after="0"/>
        <w:rPr>
          <w:sz w:val="24"/>
          <w:szCs w:val="24"/>
        </w:rPr>
      </w:pPr>
      <w:r w:rsidRPr="006E0B4E">
        <w:rPr>
          <w:sz w:val="24"/>
          <w:szCs w:val="24"/>
        </w:rPr>
        <w:t xml:space="preserve">Autorégulation au niveau traductionnel : </w:t>
      </w:r>
      <w:proofErr w:type="spellStart"/>
      <w:r w:rsidRPr="006E0B4E">
        <w:rPr>
          <w:sz w:val="24"/>
          <w:szCs w:val="24"/>
        </w:rPr>
        <w:t>thréonyl-ARNt</w:t>
      </w:r>
      <w:proofErr w:type="spellEnd"/>
      <w:r w:rsidRPr="006E0B4E">
        <w:rPr>
          <w:sz w:val="24"/>
          <w:szCs w:val="24"/>
        </w:rPr>
        <w:t xml:space="preserve"> synthétase</w:t>
      </w:r>
    </w:p>
    <w:p w:rsidR="00B442DB" w:rsidRPr="006E0B4E" w:rsidRDefault="00B442DB" w:rsidP="006E0B4E">
      <w:pPr>
        <w:pStyle w:val="ListParagraph"/>
        <w:numPr>
          <w:ilvl w:val="0"/>
          <w:numId w:val="7"/>
        </w:numPr>
        <w:spacing w:after="0"/>
        <w:rPr>
          <w:sz w:val="24"/>
          <w:szCs w:val="24"/>
        </w:rPr>
      </w:pPr>
      <w:r w:rsidRPr="006E0B4E">
        <w:rPr>
          <w:sz w:val="24"/>
          <w:szCs w:val="24"/>
        </w:rPr>
        <w:t xml:space="preserve">Atténuation </w:t>
      </w:r>
      <w:proofErr w:type="spellStart"/>
      <w:r w:rsidRPr="006E0B4E">
        <w:rPr>
          <w:sz w:val="24"/>
          <w:szCs w:val="24"/>
        </w:rPr>
        <w:t>transcriptionnelle</w:t>
      </w:r>
      <w:proofErr w:type="spellEnd"/>
      <w:r w:rsidRPr="006E0B4E">
        <w:rPr>
          <w:sz w:val="24"/>
          <w:szCs w:val="24"/>
        </w:rPr>
        <w:t xml:space="preserve"> classique : phénylalanine </w:t>
      </w:r>
      <w:proofErr w:type="spellStart"/>
      <w:r w:rsidRPr="006E0B4E">
        <w:rPr>
          <w:sz w:val="24"/>
          <w:szCs w:val="24"/>
        </w:rPr>
        <w:t>ARNt</w:t>
      </w:r>
      <w:proofErr w:type="spellEnd"/>
      <w:r w:rsidRPr="006E0B4E">
        <w:rPr>
          <w:sz w:val="24"/>
          <w:szCs w:val="24"/>
        </w:rPr>
        <w:t xml:space="preserve"> synthétase</w:t>
      </w:r>
    </w:p>
    <w:p w:rsidR="00B442DB" w:rsidRPr="006E0B4E" w:rsidRDefault="00B442DB" w:rsidP="006E0B4E">
      <w:pPr>
        <w:pStyle w:val="ListParagraph"/>
        <w:numPr>
          <w:ilvl w:val="0"/>
          <w:numId w:val="7"/>
        </w:numPr>
        <w:spacing w:after="0"/>
        <w:rPr>
          <w:sz w:val="24"/>
          <w:szCs w:val="24"/>
        </w:rPr>
      </w:pPr>
      <w:r w:rsidRPr="006E0B4E">
        <w:rPr>
          <w:sz w:val="24"/>
          <w:szCs w:val="24"/>
        </w:rPr>
        <w:t>Autorégulation de l’</w:t>
      </w:r>
      <w:proofErr w:type="spellStart"/>
      <w:r w:rsidRPr="006E0B4E">
        <w:rPr>
          <w:sz w:val="24"/>
          <w:szCs w:val="24"/>
        </w:rPr>
        <w:t>intitiation</w:t>
      </w:r>
      <w:proofErr w:type="spellEnd"/>
      <w:r w:rsidRPr="006E0B4E">
        <w:rPr>
          <w:sz w:val="24"/>
          <w:szCs w:val="24"/>
        </w:rPr>
        <w:t xml:space="preserve"> de la transcription : </w:t>
      </w:r>
      <w:proofErr w:type="spellStart"/>
      <w:r w:rsidRPr="006E0B4E">
        <w:rPr>
          <w:sz w:val="24"/>
          <w:szCs w:val="24"/>
        </w:rPr>
        <w:t>alanyl-ARNt</w:t>
      </w:r>
      <w:proofErr w:type="spellEnd"/>
      <w:r w:rsidRPr="006E0B4E">
        <w:rPr>
          <w:sz w:val="24"/>
          <w:szCs w:val="24"/>
        </w:rPr>
        <w:t xml:space="preserve"> synthétase</w:t>
      </w:r>
    </w:p>
    <w:p w:rsidR="00B442DB" w:rsidRPr="006E0B4E" w:rsidRDefault="00B442DB" w:rsidP="006E0B4E">
      <w:pPr>
        <w:spacing w:after="0"/>
        <w:rPr>
          <w:sz w:val="24"/>
          <w:szCs w:val="24"/>
        </w:rPr>
      </w:pPr>
      <w:r w:rsidRPr="006E0B4E">
        <w:rPr>
          <w:sz w:val="24"/>
          <w:szCs w:val="24"/>
        </w:rPr>
        <w:t xml:space="preserve">Chez Bacillus </w:t>
      </w:r>
      <w:proofErr w:type="spellStart"/>
      <w:r w:rsidRPr="006E0B4E">
        <w:rPr>
          <w:sz w:val="24"/>
          <w:szCs w:val="24"/>
        </w:rPr>
        <w:t>subtilis</w:t>
      </w:r>
      <w:proofErr w:type="spellEnd"/>
      <w:r w:rsidRPr="006E0B4E">
        <w:rPr>
          <w:sz w:val="24"/>
          <w:szCs w:val="24"/>
        </w:rPr>
        <w:t xml:space="preserve">, mécanisme commun : régulation par </w:t>
      </w:r>
      <w:proofErr w:type="spellStart"/>
      <w:r w:rsidRPr="006E0B4E">
        <w:rPr>
          <w:sz w:val="24"/>
          <w:szCs w:val="24"/>
        </w:rPr>
        <w:t>antiterminaison</w:t>
      </w:r>
      <w:proofErr w:type="spellEnd"/>
      <w:r w:rsidRPr="006E0B4E">
        <w:rPr>
          <w:sz w:val="24"/>
          <w:szCs w:val="24"/>
        </w:rPr>
        <w:t xml:space="preserve">. Organisation des gènes </w:t>
      </w:r>
      <w:proofErr w:type="spellStart"/>
      <w:r w:rsidRPr="006E0B4E">
        <w:rPr>
          <w:sz w:val="24"/>
          <w:szCs w:val="24"/>
        </w:rPr>
        <w:t>aminoacyl</w:t>
      </w:r>
      <w:proofErr w:type="spellEnd"/>
      <w:r w:rsidRPr="006E0B4E">
        <w:rPr>
          <w:sz w:val="24"/>
          <w:szCs w:val="24"/>
        </w:rPr>
        <w:t xml:space="preserve"> </w:t>
      </w:r>
      <w:proofErr w:type="spellStart"/>
      <w:r w:rsidRPr="006E0B4E">
        <w:rPr>
          <w:sz w:val="24"/>
          <w:szCs w:val="24"/>
        </w:rPr>
        <w:t>ARNt</w:t>
      </w:r>
      <w:proofErr w:type="spellEnd"/>
      <w:r w:rsidRPr="006E0B4E">
        <w:rPr>
          <w:sz w:val="24"/>
          <w:szCs w:val="24"/>
        </w:rPr>
        <w:t xml:space="preserve"> synthétase chez B. </w:t>
      </w:r>
      <w:proofErr w:type="spellStart"/>
      <w:r w:rsidRPr="006E0B4E">
        <w:rPr>
          <w:sz w:val="24"/>
          <w:szCs w:val="24"/>
        </w:rPr>
        <w:t>subtilis</w:t>
      </w:r>
      <w:proofErr w:type="spellEnd"/>
      <w:r w:rsidRPr="006E0B4E">
        <w:rPr>
          <w:sz w:val="24"/>
          <w:szCs w:val="24"/>
        </w:rPr>
        <w:t> :</w:t>
      </w:r>
    </w:p>
    <w:p w:rsidR="00B442DB" w:rsidRPr="006E0B4E" w:rsidRDefault="00B442DB" w:rsidP="006E0B4E">
      <w:pPr>
        <w:pStyle w:val="ListParagraph"/>
        <w:numPr>
          <w:ilvl w:val="0"/>
          <w:numId w:val="7"/>
        </w:numPr>
        <w:spacing w:after="0"/>
        <w:rPr>
          <w:sz w:val="24"/>
          <w:szCs w:val="24"/>
        </w:rPr>
      </w:pPr>
      <w:r w:rsidRPr="006E0B4E">
        <w:rPr>
          <w:sz w:val="24"/>
          <w:szCs w:val="24"/>
        </w:rPr>
        <w:t>Présence d’une séquence signature (formée de 14 nucléotides) appelée T-box</w:t>
      </w:r>
    </w:p>
    <w:p w:rsidR="00B442DB" w:rsidRPr="006E0B4E" w:rsidRDefault="00B442DB" w:rsidP="006E0B4E">
      <w:pPr>
        <w:pStyle w:val="ListParagraph"/>
        <w:numPr>
          <w:ilvl w:val="0"/>
          <w:numId w:val="7"/>
        </w:numPr>
        <w:spacing w:after="0"/>
        <w:rPr>
          <w:sz w:val="24"/>
          <w:szCs w:val="24"/>
        </w:rPr>
      </w:pPr>
      <w:r w:rsidRPr="006E0B4E">
        <w:rPr>
          <w:sz w:val="24"/>
          <w:szCs w:val="24"/>
        </w:rPr>
        <w:t xml:space="preserve">Présence d’une région leader non traduite, hautement structurée, d’environ 300 nucléotides située en amont de AUG = Terminateur </w:t>
      </w:r>
      <w:proofErr w:type="spellStart"/>
      <w:r w:rsidRPr="006E0B4E">
        <w:rPr>
          <w:sz w:val="24"/>
          <w:szCs w:val="24"/>
        </w:rPr>
        <w:t>transcriptionnel</w:t>
      </w:r>
      <w:proofErr w:type="spellEnd"/>
      <w:r w:rsidRPr="006E0B4E">
        <w:rPr>
          <w:sz w:val="24"/>
          <w:szCs w:val="24"/>
        </w:rPr>
        <w:t xml:space="preserve"> facteur-indépendant.</w:t>
      </w:r>
    </w:p>
    <w:p w:rsidR="00B442DB" w:rsidRPr="006E0B4E" w:rsidRDefault="00B442DB" w:rsidP="006E0B4E">
      <w:pPr>
        <w:spacing w:after="0"/>
        <w:rPr>
          <w:sz w:val="24"/>
          <w:szCs w:val="24"/>
        </w:rPr>
      </w:pPr>
      <w:r w:rsidRPr="006E0B4E">
        <w:rPr>
          <w:sz w:val="24"/>
          <w:szCs w:val="24"/>
        </w:rPr>
        <w:t xml:space="preserve">Voir schéma page 72 de la région 5’ non codante du gène </w:t>
      </w:r>
      <w:proofErr w:type="spellStart"/>
      <w:r w:rsidRPr="006E0B4E">
        <w:rPr>
          <w:sz w:val="24"/>
          <w:szCs w:val="24"/>
        </w:rPr>
        <w:t>thrS</w:t>
      </w:r>
      <w:proofErr w:type="spellEnd"/>
      <w:r w:rsidRPr="006E0B4E">
        <w:rPr>
          <w:sz w:val="24"/>
          <w:szCs w:val="24"/>
        </w:rPr>
        <w:t>.</w:t>
      </w:r>
    </w:p>
    <w:p w:rsidR="00B442DB" w:rsidRPr="006E0B4E" w:rsidRDefault="00B442DB" w:rsidP="006E0B4E">
      <w:pPr>
        <w:spacing w:after="0"/>
        <w:rPr>
          <w:sz w:val="24"/>
          <w:szCs w:val="24"/>
        </w:rPr>
      </w:pPr>
      <w:r w:rsidRPr="006E0B4E">
        <w:rPr>
          <w:sz w:val="24"/>
          <w:szCs w:val="24"/>
        </w:rPr>
        <w:t>La T-box est une séquence de 14 nucléotides capable de s’apparier avec le début du terminateur.</w:t>
      </w:r>
    </w:p>
    <w:p w:rsidR="005974C6" w:rsidRPr="006E0B4E" w:rsidRDefault="005974C6" w:rsidP="006E0B4E">
      <w:pPr>
        <w:spacing w:after="0"/>
        <w:rPr>
          <w:sz w:val="24"/>
          <w:szCs w:val="24"/>
        </w:rPr>
      </w:pPr>
      <w:r w:rsidRPr="006E0B4E">
        <w:rPr>
          <w:sz w:val="24"/>
          <w:szCs w:val="24"/>
        </w:rPr>
        <w:t>La structure leader est susceptible de former 2 structures alternatives, qui sont la conséquence d’appariement de base entre la t-box et une séquence complémentaire située en aval.</w:t>
      </w:r>
    </w:p>
    <w:p w:rsidR="00A01FB1" w:rsidRPr="006E0B4E" w:rsidRDefault="00A01FB1" w:rsidP="006E0B4E">
      <w:pPr>
        <w:spacing w:after="0"/>
        <w:rPr>
          <w:sz w:val="24"/>
          <w:szCs w:val="24"/>
        </w:rPr>
      </w:pPr>
      <w:r w:rsidRPr="006E0B4E">
        <w:rPr>
          <w:sz w:val="24"/>
          <w:szCs w:val="24"/>
        </w:rPr>
        <w:t>En présence de thréonine, ce sont essentiellement de courts transcrits qui sont formés, alors qu’en situation de carence, une structure alternative se forme, l’ARN polymérase poursuit son travail au-delà du terminateur, grâce à l’</w:t>
      </w:r>
      <w:proofErr w:type="spellStart"/>
      <w:r w:rsidRPr="006E0B4E">
        <w:rPr>
          <w:sz w:val="24"/>
          <w:szCs w:val="24"/>
        </w:rPr>
        <w:t>antiterminateur</w:t>
      </w:r>
      <w:proofErr w:type="spellEnd"/>
      <w:r w:rsidRPr="006E0B4E">
        <w:rPr>
          <w:sz w:val="24"/>
          <w:szCs w:val="24"/>
        </w:rPr>
        <w:t>.</w:t>
      </w:r>
    </w:p>
    <w:p w:rsidR="00A01FB1" w:rsidRPr="006E0B4E" w:rsidRDefault="00A01FB1" w:rsidP="006E0B4E">
      <w:pPr>
        <w:spacing w:after="0"/>
        <w:rPr>
          <w:sz w:val="24"/>
          <w:szCs w:val="24"/>
        </w:rPr>
      </w:pPr>
      <w:r w:rsidRPr="006E0B4E">
        <w:rPr>
          <w:sz w:val="24"/>
          <w:szCs w:val="24"/>
        </w:rPr>
        <w:t>Interaction entre l’</w:t>
      </w:r>
      <w:proofErr w:type="spellStart"/>
      <w:r w:rsidRPr="006E0B4E">
        <w:rPr>
          <w:sz w:val="24"/>
          <w:szCs w:val="24"/>
        </w:rPr>
        <w:t>ARNt</w:t>
      </w:r>
      <w:proofErr w:type="spellEnd"/>
      <w:r w:rsidRPr="006E0B4E">
        <w:rPr>
          <w:sz w:val="24"/>
          <w:szCs w:val="24"/>
        </w:rPr>
        <w:t xml:space="preserve"> non chargé avec l’ARNm (région 5’ non </w:t>
      </w:r>
      <w:proofErr w:type="spellStart"/>
      <w:r w:rsidRPr="006E0B4E">
        <w:rPr>
          <w:sz w:val="24"/>
          <w:szCs w:val="24"/>
        </w:rPr>
        <w:t>cofante</w:t>
      </w:r>
      <w:proofErr w:type="spellEnd"/>
      <w:r w:rsidRPr="006E0B4E">
        <w:rPr>
          <w:sz w:val="24"/>
          <w:szCs w:val="24"/>
        </w:rPr>
        <w:t xml:space="preserve"> de la synthétase correspondante) : stabilisation de la structure </w:t>
      </w:r>
      <w:proofErr w:type="spellStart"/>
      <w:r w:rsidRPr="006E0B4E">
        <w:rPr>
          <w:sz w:val="24"/>
          <w:szCs w:val="24"/>
        </w:rPr>
        <w:t>antiterminatrice</w:t>
      </w:r>
      <w:proofErr w:type="spellEnd"/>
      <w:r w:rsidRPr="006E0B4E">
        <w:rPr>
          <w:sz w:val="24"/>
          <w:szCs w:val="24"/>
        </w:rPr>
        <w:t>.</w:t>
      </w:r>
    </w:p>
    <w:p w:rsidR="00A01FB1" w:rsidRPr="006E0B4E" w:rsidRDefault="00A01FB1" w:rsidP="006E0B4E">
      <w:pPr>
        <w:spacing w:after="0"/>
        <w:rPr>
          <w:sz w:val="24"/>
          <w:szCs w:val="24"/>
        </w:rPr>
      </w:pPr>
      <w:r w:rsidRPr="006E0B4E">
        <w:rPr>
          <w:sz w:val="24"/>
          <w:szCs w:val="24"/>
        </w:rPr>
        <w:t>Interaction en 2 endroits :</w:t>
      </w:r>
    </w:p>
    <w:p w:rsidR="00A01FB1" w:rsidRPr="006E0B4E" w:rsidRDefault="00A01FB1" w:rsidP="006E0B4E">
      <w:pPr>
        <w:pStyle w:val="ListParagraph"/>
        <w:numPr>
          <w:ilvl w:val="0"/>
          <w:numId w:val="18"/>
        </w:numPr>
        <w:spacing w:after="0"/>
        <w:rPr>
          <w:sz w:val="24"/>
          <w:szCs w:val="24"/>
        </w:rPr>
      </w:pPr>
      <w:r w:rsidRPr="006E0B4E">
        <w:rPr>
          <w:sz w:val="24"/>
          <w:szCs w:val="24"/>
        </w:rPr>
        <w:t>Codon-anticodon</w:t>
      </w:r>
    </w:p>
    <w:p w:rsidR="00A01FB1" w:rsidRPr="006E0B4E" w:rsidRDefault="00A01FB1" w:rsidP="006E0B4E">
      <w:pPr>
        <w:pStyle w:val="ListParagraph"/>
        <w:numPr>
          <w:ilvl w:val="0"/>
          <w:numId w:val="18"/>
        </w:numPr>
        <w:spacing w:after="0"/>
        <w:rPr>
          <w:sz w:val="24"/>
          <w:szCs w:val="24"/>
        </w:rPr>
      </w:pPr>
      <w:r w:rsidRPr="006E0B4E">
        <w:rPr>
          <w:sz w:val="24"/>
          <w:szCs w:val="24"/>
        </w:rPr>
        <w:t>Appariement entre extrémité CCA libre du bras accepteur de l’</w:t>
      </w:r>
      <w:proofErr w:type="spellStart"/>
      <w:r w:rsidRPr="006E0B4E">
        <w:rPr>
          <w:sz w:val="24"/>
          <w:szCs w:val="24"/>
        </w:rPr>
        <w:t>ARNt</w:t>
      </w:r>
      <w:proofErr w:type="spellEnd"/>
      <w:r w:rsidRPr="006E0B4E">
        <w:rPr>
          <w:sz w:val="24"/>
          <w:szCs w:val="24"/>
        </w:rPr>
        <w:t xml:space="preserve"> non chargé et une séquence UGG complémentaire présente au niveau de la T-box</w:t>
      </w:r>
    </w:p>
    <w:p w:rsidR="00A01FB1" w:rsidRPr="006E0B4E" w:rsidRDefault="00A01FB1" w:rsidP="006E0B4E">
      <w:pPr>
        <w:spacing w:after="0"/>
        <w:rPr>
          <w:sz w:val="24"/>
          <w:szCs w:val="24"/>
        </w:rPr>
      </w:pPr>
      <w:r w:rsidRPr="006E0B4E">
        <w:rPr>
          <w:sz w:val="24"/>
          <w:szCs w:val="24"/>
        </w:rPr>
        <w:t xml:space="preserve">Cette interaction va stabiliser la structure </w:t>
      </w:r>
      <w:proofErr w:type="spellStart"/>
      <w:r w:rsidRPr="006E0B4E">
        <w:rPr>
          <w:sz w:val="24"/>
          <w:szCs w:val="24"/>
        </w:rPr>
        <w:t>antiterminatrice</w:t>
      </w:r>
      <w:proofErr w:type="spellEnd"/>
      <w:r w:rsidRPr="006E0B4E">
        <w:rPr>
          <w:sz w:val="24"/>
          <w:szCs w:val="24"/>
        </w:rPr>
        <w:t>, et l’</w:t>
      </w:r>
      <w:proofErr w:type="spellStart"/>
      <w:r w:rsidRPr="006E0B4E">
        <w:rPr>
          <w:sz w:val="24"/>
          <w:szCs w:val="24"/>
        </w:rPr>
        <w:t>ARN</w:t>
      </w:r>
      <w:r w:rsidR="00753F2C" w:rsidRPr="006E0B4E">
        <w:rPr>
          <w:sz w:val="24"/>
          <w:szCs w:val="24"/>
        </w:rPr>
        <w:t>t</w:t>
      </w:r>
      <w:proofErr w:type="spellEnd"/>
      <w:r w:rsidRPr="006E0B4E">
        <w:rPr>
          <w:sz w:val="24"/>
          <w:szCs w:val="24"/>
        </w:rPr>
        <w:t xml:space="preserve"> pourra continuer sa transcription et transcrire cette séquence </w:t>
      </w:r>
      <w:proofErr w:type="spellStart"/>
      <w:r w:rsidRPr="006E0B4E">
        <w:rPr>
          <w:sz w:val="24"/>
          <w:szCs w:val="24"/>
        </w:rPr>
        <w:t>thrS</w:t>
      </w:r>
      <w:proofErr w:type="spellEnd"/>
      <w:r w:rsidRPr="006E0B4E">
        <w:rPr>
          <w:sz w:val="24"/>
          <w:szCs w:val="24"/>
        </w:rPr>
        <w:t>.</w:t>
      </w:r>
    </w:p>
    <w:p w:rsidR="00753F2C" w:rsidRPr="006E0B4E" w:rsidRDefault="00753F2C" w:rsidP="006E0B4E">
      <w:pPr>
        <w:pStyle w:val="Heading3"/>
        <w:spacing w:before="0"/>
        <w:rPr>
          <w:sz w:val="24"/>
          <w:szCs w:val="24"/>
        </w:rPr>
      </w:pPr>
      <w:bookmarkStart w:id="24" w:name="_Toc186425890"/>
      <w:r w:rsidRPr="006E0B4E">
        <w:rPr>
          <w:sz w:val="24"/>
          <w:szCs w:val="24"/>
        </w:rPr>
        <w:t xml:space="preserve">Contrôle de l’initiation de la </w:t>
      </w:r>
      <w:proofErr w:type="spellStart"/>
      <w:r w:rsidRPr="006E0B4E">
        <w:rPr>
          <w:sz w:val="24"/>
          <w:szCs w:val="24"/>
        </w:rPr>
        <w:t>transcriprion</w:t>
      </w:r>
      <w:proofErr w:type="spellEnd"/>
      <w:r w:rsidRPr="006E0B4E">
        <w:rPr>
          <w:sz w:val="24"/>
          <w:szCs w:val="24"/>
        </w:rPr>
        <w:t xml:space="preserve"> par substitution des facteurs σ :</w:t>
      </w:r>
      <w:bookmarkEnd w:id="24"/>
    </w:p>
    <w:p w:rsidR="00753F2C" w:rsidRPr="006E0B4E" w:rsidRDefault="00753F2C" w:rsidP="006E0B4E">
      <w:pPr>
        <w:spacing w:after="0"/>
        <w:rPr>
          <w:sz w:val="24"/>
          <w:szCs w:val="24"/>
        </w:rPr>
      </w:pPr>
      <w:r w:rsidRPr="006E0B4E">
        <w:rPr>
          <w:sz w:val="24"/>
          <w:szCs w:val="24"/>
        </w:rPr>
        <w:t>Quelques rappels sur le rôle du facteur σ, autres facteurs σ</w:t>
      </w:r>
    </w:p>
    <w:p w:rsidR="00753F2C" w:rsidRPr="006E0B4E" w:rsidRDefault="00753F2C" w:rsidP="006E0B4E">
      <w:pPr>
        <w:spacing w:after="0"/>
        <w:rPr>
          <w:sz w:val="24"/>
          <w:szCs w:val="24"/>
        </w:rPr>
      </w:pPr>
      <w:r w:rsidRPr="006E0B4E">
        <w:rPr>
          <w:sz w:val="24"/>
          <w:szCs w:val="24"/>
        </w:rPr>
        <w:t>Ce facteur est nécessaire au démarrage de la transcription, il est libéré quand la chaine d’ARN atteint une 10aine de nucléotides.</w:t>
      </w:r>
    </w:p>
    <w:p w:rsidR="00753F2C" w:rsidRPr="006E0B4E" w:rsidRDefault="00753F2C" w:rsidP="006E0B4E">
      <w:pPr>
        <w:spacing w:after="0"/>
        <w:rPr>
          <w:sz w:val="24"/>
          <w:szCs w:val="24"/>
        </w:rPr>
      </w:pPr>
      <w:r w:rsidRPr="006E0B4E">
        <w:rPr>
          <w:sz w:val="24"/>
          <w:szCs w:val="24"/>
        </w:rPr>
        <w:t>Il y a plusieurs facteurs σ. On connaît le σ</w:t>
      </w:r>
      <w:r w:rsidRPr="006E0B4E">
        <w:rPr>
          <w:sz w:val="24"/>
          <w:szCs w:val="24"/>
          <w:vertAlign w:val="superscript"/>
        </w:rPr>
        <w:t>70</w:t>
      </w:r>
      <w:r w:rsidRPr="006E0B4E">
        <w:rPr>
          <w:sz w:val="24"/>
          <w:szCs w:val="24"/>
        </w:rPr>
        <w:t>, utilisé pour l’initiation de la transcription.</w:t>
      </w:r>
    </w:p>
    <w:p w:rsidR="00753F2C" w:rsidRPr="006E0B4E" w:rsidRDefault="00753F2C" w:rsidP="006E0B4E">
      <w:pPr>
        <w:spacing w:after="0"/>
        <w:rPr>
          <w:b/>
          <w:i/>
          <w:sz w:val="24"/>
          <w:szCs w:val="24"/>
        </w:rPr>
      </w:pPr>
      <w:r w:rsidRPr="006E0B4E">
        <w:rPr>
          <w:b/>
          <w:i/>
          <w:sz w:val="24"/>
          <w:szCs w:val="24"/>
        </w:rPr>
        <w:t>Problématique</w:t>
      </w:r>
    </w:p>
    <w:p w:rsidR="00753F2C" w:rsidRPr="006E0B4E" w:rsidRDefault="00753F2C" w:rsidP="006E0B4E">
      <w:pPr>
        <w:spacing w:after="0"/>
        <w:rPr>
          <w:sz w:val="24"/>
          <w:szCs w:val="24"/>
        </w:rPr>
      </w:pPr>
      <w:r w:rsidRPr="006E0B4E">
        <w:rPr>
          <w:sz w:val="24"/>
          <w:szCs w:val="24"/>
        </w:rPr>
        <w:t>Constat :</w:t>
      </w:r>
    </w:p>
    <w:p w:rsidR="00753F2C" w:rsidRPr="006E0B4E" w:rsidRDefault="00753F2C" w:rsidP="006E0B4E">
      <w:pPr>
        <w:pStyle w:val="ListParagraph"/>
        <w:numPr>
          <w:ilvl w:val="0"/>
          <w:numId w:val="7"/>
        </w:numPr>
        <w:spacing w:after="0"/>
        <w:rPr>
          <w:sz w:val="24"/>
          <w:szCs w:val="24"/>
        </w:rPr>
      </w:pPr>
      <w:r w:rsidRPr="006E0B4E">
        <w:rPr>
          <w:sz w:val="24"/>
          <w:szCs w:val="24"/>
        </w:rPr>
        <w:t>Une seule ARN polymérase chez E. coli</w:t>
      </w:r>
    </w:p>
    <w:p w:rsidR="00753F2C" w:rsidRPr="006E0B4E" w:rsidRDefault="00753F2C" w:rsidP="006E0B4E">
      <w:pPr>
        <w:pStyle w:val="ListParagraph"/>
        <w:numPr>
          <w:ilvl w:val="0"/>
          <w:numId w:val="7"/>
        </w:numPr>
        <w:spacing w:after="0"/>
        <w:rPr>
          <w:sz w:val="24"/>
          <w:szCs w:val="24"/>
        </w:rPr>
      </w:pPr>
      <w:r w:rsidRPr="006E0B4E">
        <w:rPr>
          <w:sz w:val="24"/>
          <w:szCs w:val="24"/>
        </w:rPr>
        <w:t>De nombreux gènes à transcrire, donc de nombreux promoteurs différents</w:t>
      </w:r>
    </w:p>
    <w:p w:rsidR="00753F2C" w:rsidRPr="006E0B4E" w:rsidRDefault="00753F2C" w:rsidP="006E0B4E">
      <w:pPr>
        <w:pStyle w:val="ListParagraph"/>
        <w:numPr>
          <w:ilvl w:val="0"/>
          <w:numId w:val="7"/>
        </w:numPr>
        <w:spacing w:after="0"/>
        <w:rPr>
          <w:sz w:val="24"/>
          <w:szCs w:val="24"/>
        </w:rPr>
      </w:pPr>
      <w:r w:rsidRPr="006E0B4E">
        <w:rPr>
          <w:sz w:val="24"/>
          <w:szCs w:val="24"/>
        </w:rPr>
        <w:t>Transcription faite à des taux variables et en des occasions différentes</w:t>
      </w:r>
    </w:p>
    <w:p w:rsidR="00753F2C" w:rsidRPr="006E0B4E" w:rsidRDefault="00753F2C" w:rsidP="006E0B4E">
      <w:pPr>
        <w:spacing w:after="0"/>
        <w:rPr>
          <w:sz w:val="24"/>
          <w:szCs w:val="24"/>
        </w:rPr>
      </w:pPr>
      <w:r w:rsidRPr="006E0B4E">
        <w:rPr>
          <w:sz w:val="24"/>
          <w:szCs w:val="24"/>
        </w:rPr>
        <w:t>Conséquence :</w:t>
      </w:r>
    </w:p>
    <w:p w:rsidR="00753F2C" w:rsidRPr="006E0B4E" w:rsidRDefault="00753F2C" w:rsidP="006E0B4E">
      <w:pPr>
        <w:pStyle w:val="ListParagraph"/>
        <w:numPr>
          <w:ilvl w:val="0"/>
          <w:numId w:val="7"/>
        </w:numPr>
        <w:spacing w:after="0"/>
        <w:rPr>
          <w:sz w:val="24"/>
          <w:szCs w:val="24"/>
        </w:rPr>
      </w:pPr>
      <w:r w:rsidRPr="006E0B4E">
        <w:rPr>
          <w:sz w:val="24"/>
          <w:szCs w:val="24"/>
        </w:rPr>
        <w:t>Nécessité pour la cellule d’être capable d’initier la transcription au niveau de promoteurs spécifiques.</w:t>
      </w:r>
    </w:p>
    <w:p w:rsidR="00753F2C" w:rsidRPr="006E0B4E" w:rsidRDefault="00753F2C" w:rsidP="006E0B4E">
      <w:pPr>
        <w:spacing w:after="0"/>
        <w:rPr>
          <w:sz w:val="24"/>
          <w:szCs w:val="24"/>
        </w:rPr>
      </w:pPr>
      <w:r w:rsidRPr="006E0B4E">
        <w:rPr>
          <w:sz w:val="24"/>
          <w:szCs w:val="24"/>
        </w:rPr>
        <w:lastRenderedPageBreak/>
        <w:t xml:space="preserve">Contrôle par des facteurs σ auxiliaires. Partage des </w:t>
      </w:r>
      <w:proofErr w:type="spellStart"/>
      <w:r w:rsidRPr="006E0B4E">
        <w:rPr>
          <w:sz w:val="24"/>
          <w:szCs w:val="24"/>
        </w:rPr>
        <w:t>taches</w:t>
      </w:r>
      <w:proofErr w:type="spellEnd"/>
      <w:r w:rsidRPr="006E0B4E">
        <w:rPr>
          <w:sz w:val="24"/>
          <w:szCs w:val="24"/>
        </w:rPr>
        <w:t xml:space="preserve"> entre le noyau de l’ARN polymérase et le facteur σ.</w:t>
      </w:r>
    </w:p>
    <w:p w:rsidR="00753F2C" w:rsidRPr="006E0B4E" w:rsidRDefault="00753F2C" w:rsidP="006E0B4E">
      <w:pPr>
        <w:spacing w:after="0"/>
        <w:rPr>
          <w:sz w:val="24"/>
          <w:szCs w:val="24"/>
        </w:rPr>
      </w:pPr>
      <w:r w:rsidRPr="006E0B4E">
        <w:rPr>
          <w:sz w:val="24"/>
          <w:szCs w:val="24"/>
        </w:rPr>
        <w:t>Les 7 types de facteurs σ chez E. coli. Chacun de ces facteurs σ reconnaît et stimule la transcription d’un groupe de gènes spécifiques via des promoteurs présentant des séquences différentes (page 83).</w:t>
      </w:r>
    </w:p>
    <w:p w:rsidR="00761AF5" w:rsidRPr="006E0B4E" w:rsidRDefault="00761AF5" w:rsidP="006E0B4E">
      <w:pPr>
        <w:spacing w:after="0"/>
        <w:rPr>
          <w:sz w:val="24"/>
          <w:szCs w:val="24"/>
        </w:rPr>
      </w:pPr>
      <w:r w:rsidRPr="006E0B4E">
        <w:rPr>
          <w:sz w:val="24"/>
          <w:szCs w:val="24"/>
        </w:rPr>
        <w:t>Un facteur σ c’est une protéine avec plusieurs régions : voir page 85.</w:t>
      </w:r>
    </w:p>
    <w:p w:rsidR="00761AF5" w:rsidRPr="006E0B4E" w:rsidRDefault="00761AF5" w:rsidP="006E0B4E">
      <w:pPr>
        <w:pStyle w:val="Heading3"/>
        <w:spacing w:before="0"/>
        <w:rPr>
          <w:sz w:val="24"/>
          <w:szCs w:val="24"/>
        </w:rPr>
      </w:pPr>
      <w:bookmarkStart w:id="25" w:name="_Toc186425891"/>
      <w:r w:rsidRPr="006E0B4E">
        <w:rPr>
          <w:sz w:val="24"/>
          <w:szCs w:val="24"/>
        </w:rPr>
        <w:t xml:space="preserve">Un exemple de contrôle de l’expression génique par l’intervention d’une succession de facteurs σ, la sporulation chez B. </w:t>
      </w:r>
      <w:proofErr w:type="spellStart"/>
      <w:r w:rsidRPr="006E0B4E">
        <w:rPr>
          <w:sz w:val="24"/>
          <w:szCs w:val="24"/>
        </w:rPr>
        <w:t>subtilis</w:t>
      </w:r>
      <w:bookmarkEnd w:id="25"/>
      <w:proofErr w:type="spellEnd"/>
    </w:p>
    <w:p w:rsidR="00753F2C" w:rsidRPr="006E0B4E" w:rsidRDefault="00761AF5" w:rsidP="006E0B4E">
      <w:pPr>
        <w:spacing w:after="0"/>
        <w:rPr>
          <w:sz w:val="24"/>
          <w:szCs w:val="24"/>
        </w:rPr>
      </w:pPr>
      <w:r w:rsidRPr="006E0B4E">
        <w:rPr>
          <w:sz w:val="24"/>
          <w:szCs w:val="24"/>
        </w:rPr>
        <w:t xml:space="preserve">Sporulation : processus par lequel la cellule bactérienne est répartie asymétriquement en 2 compartiments, la </w:t>
      </w:r>
      <w:proofErr w:type="spellStart"/>
      <w:r w:rsidRPr="006E0B4E">
        <w:rPr>
          <w:sz w:val="24"/>
          <w:szCs w:val="24"/>
        </w:rPr>
        <w:t>préspore</w:t>
      </w:r>
      <w:proofErr w:type="spellEnd"/>
      <w:r w:rsidRPr="006E0B4E">
        <w:rPr>
          <w:sz w:val="24"/>
          <w:szCs w:val="24"/>
        </w:rPr>
        <w:t xml:space="preserve"> (qui donnera les spores) et la cellule mère (qui synthétise la paroi cellulaire protectrice de la spore et qui est finalement abandonnée).</w:t>
      </w:r>
    </w:p>
    <w:p w:rsidR="00761AF5" w:rsidRPr="006E0B4E" w:rsidRDefault="00761AF5" w:rsidP="006E0B4E">
      <w:pPr>
        <w:spacing w:after="0"/>
        <w:rPr>
          <w:sz w:val="24"/>
          <w:szCs w:val="24"/>
        </w:rPr>
      </w:pPr>
      <w:r w:rsidRPr="006E0B4E">
        <w:rPr>
          <w:sz w:val="24"/>
          <w:szCs w:val="24"/>
        </w:rPr>
        <w:t xml:space="preserve">B. </w:t>
      </w:r>
      <w:proofErr w:type="spellStart"/>
      <w:r w:rsidRPr="006E0B4E">
        <w:rPr>
          <w:sz w:val="24"/>
          <w:szCs w:val="24"/>
        </w:rPr>
        <w:t>subtilis</w:t>
      </w:r>
      <w:proofErr w:type="spellEnd"/>
      <w:r w:rsidRPr="006E0B4E">
        <w:rPr>
          <w:sz w:val="24"/>
          <w:szCs w:val="24"/>
        </w:rPr>
        <w:t xml:space="preserve"> a plus de 10 facteurs σ différents, et il n’y en a pas de dominants, ils interviennent conjointement. Certains ont une expression dans le temps à un moment donné pour une situation précise.</w:t>
      </w:r>
    </w:p>
    <w:p w:rsidR="00761AF5" w:rsidRPr="006E0B4E" w:rsidRDefault="00761AF5" w:rsidP="006E0B4E">
      <w:pPr>
        <w:spacing w:after="0"/>
        <w:rPr>
          <w:sz w:val="24"/>
          <w:szCs w:val="24"/>
        </w:rPr>
      </w:pPr>
      <w:r w:rsidRPr="006E0B4E">
        <w:rPr>
          <w:sz w:val="24"/>
          <w:szCs w:val="24"/>
        </w:rPr>
        <w:t xml:space="preserve">Certains de ces facteurs sont présents dans les cellules végétatives. D’autres produits dans des circonstances particulières : </w:t>
      </w:r>
      <w:proofErr w:type="spellStart"/>
      <w:r w:rsidRPr="006E0B4E">
        <w:rPr>
          <w:sz w:val="24"/>
          <w:szCs w:val="24"/>
        </w:rPr>
        <w:t>p.e</w:t>
      </w:r>
      <w:proofErr w:type="spellEnd"/>
      <w:r w:rsidRPr="006E0B4E">
        <w:rPr>
          <w:sz w:val="24"/>
          <w:szCs w:val="24"/>
        </w:rPr>
        <w:t xml:space="preserve"> lors d’une infection </w:t>
      </w:r>
      <w:proofErr w:type="spellStart"/>
      <w:r w:rsidRPr="006E0B4E">
        <w:rPr>
          <w:sz w:val="24"/>
          <w:szCs w:val="24"/>
        </w:rPr>
        <w:t>phagique</w:t>
      </w:r>
      <w:proofErr w:type="spellEnd"/>
      <w:r w:rsidRPr="006E0B4E">
        <w:rPr>
          <w:sz w:val="24"/>
          <w:szCs w:val="24"/>
        </w:rPr>
        <w:t xml:space="preserve"> ou lors de la sporulation.</w:t>
      </w:r>
    </w:p>
    <w:p w:rsidR="00761AF5" w:rsidRPr="006E0B4E" w:rsidRDefault="00761AF5" w:rsidP="006E0B4E">
      <w:pPr>
        <w:spacing w:after="0"/>
        <w:rPr>
          <w:sz w:val="24"/>
          <w:szCs w:val="24"/>
        </w:rPr>
      </w:pPr>
      <w:r w:rsidRPr="006E0B4E">
        <w:rPr>
          <w:sz w:val="24"/>
          <w:szCs w:val="24"/>
        </w:rPr>
        <w:t>Voir page 88.</w:t>
      </w:r>
    </w:p>
    <w:p w:rsidR="00EC5C61" w:rsidRPr="006E0B4E" w:rsidRDefault="00EC5C61" w:rsidP="006E0B4E">
      <w:pPr>
        <w:pStyle w:val="Heading3"/>
        <w:spacing w:before="0"/>
        <w:rPr>
          <w:sz w:val="24"/>
          <w:szCs w:val="24"/>
        </w:rPr>
      </w:pPr>
      <w:bookmarkStart w:id="26" w:name="_Toc186425892"/>
      <w:r w:rsidRPr="006E0B4E">
        <w:rPr>
          <w:sz w:val="24"/>
          <w:szCs w:val="24"/>
        </w:rPr>
        <w:t>Que se passe-t-il au niveau des gènes lors de la sporulation ?</w:t>
      </w:r>
      <w:bookmarkEnd w:id="26"/>
    </w:p>
    <w:p w:rsidR="00EC5C61" w:rsidRPr="006E0B4E" w:rsidRDefault="00EC5C61" w:rsidP="006E0B4E">
      <w:pPr>
        <w:spacing w:after="0"/>
        <w:rPr>
          <w:sz w:val="24"/>
          <w:szCs w:val="24"/>
        </w:rPr>
      </w:pPr>
      <w:r w:rsidRPr="006E0B4E">
        <w:rPr>
          <w:sz w:val="24"/>
          <w:szCs w:val="24"/>
        </w:rPr>
        <w:t>2 constats :</w:t>
      </w:r>
    </w:p>
    <w:p w:rsidR="00EC5C61" w:rsidRPr="006E0B4E" w:rsidRDefault="00EC5C61" w:rsidP="006E0B4E">
      <w:pPr>
        <w:pStyle w:val="ListParagraph"/>
        <w:numPr>
          <w:ilvl w:val="0"/>
          <w:numId w:val="19"/>
        </w:numPr>
        <w:spacing w:after="0"/>
        <w:rPr>
          <w:sz w:val="24"/>
          <w:szCs w:val="24"/>
        </w:rPr>
      </w:pPr>
      <w:r w:rsidRPr="006E0B4E">
        <w:rPr>
          <w:sz w:val="24"/>
          <w:szCs w:val="24"/>
        </w:rPr>
        <w:t>Changements importants des activités de biosynthèse chez la bactérie en sporulation</w:t>
      </w:r>
    </w:p>
    <w:p w:rsidR="00EC5C61" w:rsidRPr="006E0B4E" w:rsidRDefault="00EC5C61" w:rsidP="006E0B4E">
      <w:pPr>
        <w:pStyle w:val="ListParagraph"/>
        <w:numPr>
          <w:ilvl w:val="0"/>
          <w:numId w:val="19"/>
        </w:numPr>
        <w:spacing w:after="0"/>
        <w:rPr>
          <w:sz w:val="24"/>
          <w:szCs w:val="24"/>
        </w:rPr>
      </w:pPr>
      <w:r w:rsidRPr="006E0B4E">
        <w:rPr>
          <w:sz w:val="24"/>
          <w:szCs w:val="24"/>
        </w:rPr>
        <w:t>Changements dans l’expression de nombreux gènes :</w:t>
      </w:r>
    </w:p>
    <w:p w:rsidR="00EC5C61" w:rsidRPr="006E0B4E" w:rsidRDefault="00EC5C61" w:rsidP="006E0B4E">
      <w:pPr>
        <w:pStyle w:val="ListParagraph"/>
        <w:numPr>
          <w:ilvl w:val="1"/>
          <w:numId w:val="19"/>
        </w:numPr>
        <w:spacing w:after="0"/>
        <w:rPr>
          <w:sz w:val="24"/>
          <w:szCs w:val="24"/>
        </w:rPr>
      </w:pPr>
      <w:r w:rsidRPr="006E0B4E">
        <w:rPr>
          <w:sz w:val="24"/>
          <w:szCs w:val="24"/>
        </w:rPr>
        <w:t>Arrêt de la transcription pour certains</w:t>
      </w:r>
    </w:p>
    <w:p w:rsidR="00EC5C61" w:rsidRPr="006E0B4E" w:rsidRDefault="00EC5C61" w:rsidP="006E0B4E">
      <w:pPr>
        <w:pStyle w:val="ListParagraph"/>
        <w:numPr>
          <w:ilvl w:val="1"/>
          <w:numId w:val="19"/>
        </w:numPr>
        <w:spacing w:after="0"/>
        <w:rPr>
          <w:sz w:val="24"/>
          <w:szCs w:val="24"/>
        </w:rPr>
      </w:pPr>
      <w:r w:rsidRPr="006E0B4E">
        <w:rPr>
          <w:sz w:val="24"/>
          <w:szCs w:val="24"/>
        </w:rPr>
        <w:t>Expression spécifique pour d’autres</w:t>
      </w:r>
    </w:p>
    <w:p w:rsidR="00EC5C61" w:rsidRPr="006E0B4E" w:rsidRDefault="00EC5C61" w:rsidP="006E0B4E">
      <w:pPr>
        <w:spacing w:after="0"/>
        <w:rPr>
          <w:sz w:val="24"/>
          <w:szCs w:val="24"/>
        </w:rPr>
      </w:pPr>
      <w:r w:rsidRPr="006E0B4E">
        <w:rPr>
          <w:sz w:val="24"/>
          <w:szCs w:val="24"/>
        </w:rPr>
        <w:t>Mise en place de nouvelles formes d’ARN polymérase : même noyau enzymatique mais différents facteurs σ. Changement dans la spécificité de transcription.</w:t>
      </w:r>
    </w:p>
    <w:p w:rsidR="00B41516" w:rsidRPr="006E0B4E" w:rsidRDefault="00B41516" w:rsidP="006E0B4E">
      <w:pPr>
        <w:spacing w:after="0"/>
        <w:rPr>
          <w:sz w:val="24"/>
          <w:szCs w:val="24"/>
        </w:rPr>
      </w:pPr>
      <w:r w:rsidRPr="006E0B4E">
        <w:rPr>
          <w:sz w:val="24"/>
          <w:szCs w:val="24"/>
        </w:rPr>
        <w:t>La sporulation est pilotée par 5 facteurs σ (en plus de la cellule végétative)</w:t>
      </w:r>
    </w:p>
    <w:p w:rsidR="00B41516" w:rsidRPr="006E0B4E" w:rsidRDefault="00B41516" w:rsidP="006E0B4E">
      <w:pPr>
        <w:pStyle w:val="ListParagraph"/>
        <w:numPr>
          <w:ilvl w:val="0"/>
          <w:numId w:val="20"/>
        </w:numPr>
        <w:spacing w:after="0"/>
        <w:rPr>
          <w:sz w:val="24"/>
          <w:szCs w:val="24"/>
        </w:rPr>
      </w:pPr>
      <w:r w:rsidRPr="006E0B4E">
        <w:rPr>
          <w:sz w:val="24"/>
          <w:szCs w:val="24"/>
        </w:rPr>
        <w:t>Un facteur actif avant la séparation de la cellule</w:t>
      </w:r>
    </w:p>
    <w:p w:rsidR="00B41516" w:rsidRPr="006E0B4E" w:rsidRDefault="00B41516" w:rsidP="006E0B4E">
      <w:pPr>
        <w:pStyle w:val="ListParagraph"/>
        <w:numPr>
          <w:ilvl w:val="0"/>
          <w:numId w:val="20"/>
        </w:numPr>
        <w:spacing w:after="0"/>
        <w:rPr>
          <w:sz w:val="24"/>
          <w:szCs w:val="24"/>
        </w:rPr>
      </w:pPr>
      <w:r w:rsidRPr="006E0B4E">
        <w:rPr>
          <w:sz w:val="24"/>
          <w:szCs w:val="24"/>
        </w:rPr>
        <w:t xml:space="preserve">Deux facteurs actifs successivement dans la </w:t>
      </w:r>
      <w:proofErr w:type="spellStart"/>
      <w:r w:rsidRPr="006E0B4E">
        <w:rPr>
          <w:sz w:val="24"/>
          <w:szCs w:val="24"/>
        </w:rPr>
        <w:t>préspore</w:t>
      </w:r>
      <w:proofErr w:type="spellEnd"/>
    </w:p>
    <w:p w:rsidR="00B41516" w:rsidRPr="006E0B4E" w:rsidRDefault="00B41516" w:rsidP="006E0B4E">
      <w:pPr>
        <w:pStyle w:val="ListParagraph"/>
        <w:numPr>
          <w:ilvl w:val="0"/>
          <w:numId w:val="20"/>
        </w:numPr>
        <w:spacing w:after="0"/>
        <w:rPr>
          <w:sz w:val="24"/>
          <w:szCs w:val="24"/>
        </w:rPr>
      </w:pPr>
      <w:r w:rsidRPr="006E0B4E">
        <w:rPr>
          <w:sz w:val="24"/>
          <w:szCs w:val="24"/>
        </w:rPr>
        <w:t>Deux facteurs actifs successivement dans la cellule mère</w:t>
      </w:r>
    </w:p>
    <w:p w:rsidR="00B41516" w:rsidRPr="006E0B4E" w:rsidRDefault="00B41516" w:rsidP="006E0B4E">
      <w:pPr>
        <w:spacing w:after="0"/>
        <w:rPr>
          <w:sz w:val="24"/>
          <w:szCs w:val="24"/>
        </w:rPr>
      </w:pPr>
      <w:r w:rsidRPr="006E0B4E">
        <w:rPr>
          <w:sz w:val="24"/>
          <w:szCs w:val="24"/>
        </w:rPr>
        <w:t xml:space="preserve">Il y a une régulation croisée des facteurs σ compartimentés ce qui permet à la </w:t>
      </w:r>
      <w:proofErr w:type="spellStart"/>
      <w:r w:rsidRPr="006E0B4E">
        <w:rPr>
          <w:sz w:val="24"/>
          <w:szCs w:val="24"/>
        </w:rPr>
        <w:t>préspore</w:t>
      </w:r>
      <w:proofErr w:type="spellEnd"/>
      <w:r w:rsidRPr="006E0B4E">
        <w:rPr>
          <w:sz w:val="24"/>
          <w:szCs w:val="24"/>
        </w:rPr>
        <w:t xml:space="preserve"> et à la cellule mère…</w:t>
      </w:r>
    </w:p>
    <w:p w:rsidR="00B41516" w:rsidRPr="006E0B4E" w:rsidRDefault="00B41516" w:rsidP="006E0B4E">
      <w:pPr>
        <w:spacing w:after="0"/>
        <w:rPr>
          <w:sz w:val="24"/>
          <w:szCs w:val="24"/>
        </w:rPr>
      </w:pPr>
      <w:r w:rsidRPr="006E0B4E">
        <w:rPr>
          <w:sz w:val="24"/>
          <w:szCs w:val="24"/>
        </w:rPr>
        <w:t>La sporulation commence quand le facteur σ</w:t>
      </w:r>
      <w:r w:rsidRPr="006E0B4E">
        <w:rPr>
          <w:sz w:val="24"/>
          <w:szCs w:val="24"/>
          <w:vertAlign w:val="superscript"/>
        </w:rPr>
        <w:t>43</w:t>
      </w:r>
      <w:r w:rsidRPr="006E0B4E">
        <w:rPr>
          <w:sz w:val="24"/>
          <w:szCs w:val="24"/>
        </w:rPr>
        <w:t xml:space="preserve"> est remplacé par </w:t>
      </w:r>
      <w:proofErr w:type="spellStart"/>
      <w:r w:rsidRPr="006E0B4E">
        <w:rPr>
          <w:sz w:val="24"/>
          <w:szCs w:val="24"/>
        </w:rPr>
        <w:t>σ</w:t>
      </w:r>
      <w:r w:rsidRPr="006E0B4E">
        <w:rPr>
          <w:sz w:val="24"/>
          <w:szCs w:val="24"/>
          <w:vertAlign w:val="superscript"/>
        </w:rPr>
        <w:t>F</w:t>
      </w:r>
      <w:proofErr w:type="spellEnd"/>
      <w:r w:rsidRPr="006E0B4E">
        <w:rPr>
          <w:sz w:val="24"/>
          <w:szCs w:val="24"/>
        </w:rPr>
        <w:t xml:space="preserve">, activé. Cette nouvelle forme est apte à transcrire un premier groupe de gènes spécifiques à la place des gènes végétatifs (nécessaires à la vie végétative). Ensuite, </w:t>
      </w:r>
      <w:proofErr w:type="spellStart"/>
      <w:r w:rsidRPr="006E0B4E">
        <w:rPr>
          <w:sz w:val="24"/>
          <w:szCs w:val="24"/>
        </w:rPr>
        <w:t>σ</w:t>
      </w:r>
      <w:r w:rsidRPr="006E0B4E">
        <w:rPr>
          <w:sz w:val="24"/>
          <w:szCs w:val="24"/>
          <w:vertAlign w:val="superscript"/>
        </w:rPr>
        <w:t>G</w:t>
      </w:r>
      <w:proofErr w:type="spellEnd"/>
      <w:r w:rsidRPr="006E0B4E">
        <w:rPr>
          <w:sz w:val="24"/>
          <w:szCs w:val="24"/>
        </w:rPr>
        <w:t xml:space="preserve"> va déplacer </w:t>
      </w:r>
      <w:proofErr w:type="spellStart"/>
      <w:r w:rsidRPr="006E0B4E">
        <w:rPr>
          <w:sz w:val="24"/>
          <w:szCs w:val="24"/>
        </w:rPr>
        <w:t>σ</w:t>
      </w:r>
      <w:r w:rsidRPr="006E0B4E">
        <w:rPr>
          <w:sz w:val="24"/>
          <w:szCs w:val="24"/>
          <w:vertAlign w:val="superscript"/>
        </w:rPr>
        <w:t>F</w:t>
      </w:r>
      <w:proofErr w:type="spellEnd"/>
      <w:r w:rsidRPr="006E0B4E">
        <w:rPr>
          <w:sz w:val="24"/>
          <w:szCs w:val="24"/>
        </w:rPr>
        <w:t xml:space="preserve">, et déclenche ainsi la transcription des gènes tardifs par </w:t>
      </w:r>
      <w:proofErr w:type="spellStart"/>
      <w:r w:rsidRPr="006E0B4E">
        <w:rPr>
          <w:sz w:val="24"/>
          <w:szCs w:val="24"/>
        </w:rPr>
        <w:t>σ</w:t>
      </w:r>
      <w:r w:rsidRPr="006E0B4E">
        <w:rPr>
          <w:sz w:val="24"/>
          <w:szCs w:val="24"/>
          <w:vertAlign w:val="superscript"/>
        </w:rPr>
        <w:t>G</w:t>
      </w:r>
      <w:proofErr w:type="spellEnd"/>
      <w:r w:rsidRPr="006E0B4E">
        <w:rPr>
          <w:sz w:val="24"/>
          <w:szCs w:val="24"/>
        </w:rPr>
        <w:t xml:space="preserve"> activant le déclenchement de la transcription des gènes tardifs par </w:t>
      </w:r>
      <w:proofErr w:type="spellStart"/>
      <w:r w:rsidRPr="006E0B4E">
        <w:rPr>
          <w:sz w:val="24"/>
          <w:szCs w:val="24"/>
        </w:rPr>
        <w:t>σ</w:t>
      </w:r>
      <w:r w:rsidRPr="006E0B4E">
        <w:rPr>
          <w:sz w:val="24"/>
          <w:szCs w:val="24"/>
          <w:vertAlign w:val="superscript"/>
        </w:rPr>
        <w:t>G</w:t>
      </w:r>
      <w:proofErr w:type="spellEnd"/>
      <w:r w:rsidRPr="006E0B4E">
        <w:rPr>
          <w:sz w:val="24"/>
          <w:szCs w:val="24"/>
        </w:rPr>
        <w:t xml:space="preserve"> activé.</w:t>
      </w:r>
    </w:p>
    <w:p w:rsidR="00B41516" w:rsidRPr="006E0B4E" w:rsidRDefault="00B41516" w:rsidP="006E0B4E">
      <w:pPr>
        <w:spacing w:after="0"/>
        <w:rPr>
          <w:sz w:val="24"/>
          <w:szCs w:val="24"/>
        </w:rPr>
      </w:pPr>
      <w:r w:rsidRPr="006E0B4E">
        <w:rPr>
          <w:sz w:val="24"/>
          <w:szCs w:val="24"/>
        </w:rPr>
        <w:t>Il existe une étroite relation entre ces cascades d’évènements, en relation avec les échanges, imposé par l’incorporation des facteurs σ.</w:t>
      </w:r>
    </w:p>
    <w:p w:rsidR="00CE588F" w:rsidRPr="006E0B4E" w:rsidRDefault="00CE588F" w:rsidP="006E0B4E">
      <w:pPr>
        <w:pStyle w:val="Heading3"/>
        <w:spacing w:before="0"/>
        <w:rPr>
          <w:sz w:val="24"/>
          <w:szCs w:val="24"/>
        </w:rPr>
      </w:pPr>
      <w:bookmarkStart w:id="27" w:name="_Toc186425893"/>
      <w:r w:rsidRPr="006E0B4E">
        <w:rPr>
          <w:sz w:val="24"/>
          <w:szCs w:val="24"/>
        </w:rPr>
        <w:t xml:space="preserve">Infection de B. </w:t>
      </w:r>
      <w:proofErr w:type="spellStart"/>
      <w:r w:rsidRPr="006E0B4E">
        <w:rPr>
          <w:sz w:val="24"/>
          <w:szCs w:val="24"/>
        </w:rPr>
        <w:t>subtilis</w:t>
      </w:r>
      <w:proofErr w:type="spellEnd"/>
      <w:r w:rsidRPr="006E0B4E">
        <w:rPr>
          <w:sz w:val="24"/>
          <w:szCs w:val="24"/>
        </w:rPr>
        <w:t xml:space="preserve"> par le phage SPO1 : contrôle de la transcription par l’intermédiaire de la production de nouveaux facteurs σ</w:t>
      </w:r>
      <w:bookmarkEnd w:id="27"/>
    </w:p>
    <w:p w:rsidR="00CE588F" w:rsidRPr="006E0B4E" w:rsidRDefault="00CE588F" w:rsidP="006E0B4E">
      <w:pPr>
        <w:spacing w:after="0"/>
        <w:rPr>
          <w:sz w:val="24"/>
          <w:szCs w:val="24"/>
        </w:rPr>
      </w:pPr>
      <w:r w:rsidRPr="006E0B4E">
        <w:rPr>
          <w:sz w:val="24"/>
          <w:szCs w:val="24"/>
        </w:rPr>
        <w:t xml:space="preserve">Cycle infectieux de </w:t>
      </w:r>
      <w:proofErr w:type="gramStart"/>
      <w:r w:rsidRPr="006E0B4E">
        <w:rPr>
          <w:sz w:val="24"/>
          <w:szCs w:val="24"/>
        </w:rPr>
        <w:t>SPO1 ,</w:t>
      </w:r>
      <w:proofErr w:type="gramEnd"/>
      <w:r w:rsidRPr="006E0B4E">
        <w:rPr>
          <w:sz w:val="24"/>
          <w:szCs w:val="24"/>
        </w:rPr>
        <w:t xml:space="preserve"> en 3 étapes :</w:t>
      </w:r>
    </w:p>
    <w:p w:rsidR="00CE588F" w:rsidRPr="006E0B4E" w:rsidRDefault="00CE588F" w:rsidP="006E0B4E">
      <w:pPr>
        <w:pStyle w:val="ListParagraph"/>
        <w:numPr>
          <w:ilvl w:val="0"/>
          <w:numId w:val="21"/>
        </w:numPr>
        <w:spacing w:after="0"/>
        <w:rPr>
          <w:sz w:val="24"/>
          <w:szCs w:val="24"/>
        </w:rPr>
      </w:pPr>
      <w:proofErr w:type="spellStart"/>
      <w:r w:rsidRPr="006E0B4E">
        <w:rPr>
          <w:sz w:val="24"/>
          <w:szCs w:val="24"/>
        </w:rPr>
        <w:t>Imméiatement</w:t>
      </w:r>
      <w:proofErr w:type="spellEnd"/>
      <w:r w:rsidRPr="006E0B4E">
        <w:rPr>
          <w:sz w:val="24"/>
          <w:szCs w:val="24"/>
        </w:rPr>
        <w:t xml:space="preserve"> après l’infection : transcription des gènes précoces</w:t>
      </w:r>
    </w:p>
    <w:p w:rsidR="00CE588F" w:rsidRPr="006E0B4E" w:rsidRDefault="00CE588F" w:rsidP="006E0B4E">
      <w:pPr>
        <w:pStyle w:val="ListParagraph"/>
        <w:numPr>
          <w:ilvl w:val="0"/>
          <w:numId w:val="21"/>
        </w:numPr>
        <w:spacing w:after="0"/>
        <w:rPr>
          <w:sz w:val="24"/>
          <w:szCs w:val="24"/>
        </w:rPr>
      </w:pPr>
      <w:r w:rsidRPr="006E0B4E">
        <w:rPr>
          <w:sz w:val="24"/>
          <w:szCs w:val="24"/>
        </w:rPr>
        <w:t>Après 4 ou 5 minutes, transcription des gènes intermédiaires</w:t>
      </w:r>
    </w:p>
    <w:p w:rsidR="00CE588F" w:rsidRPr="006E0B4E" w:rsidRDefault="00CE588F" w:rsidP="006E0B4E">
      <w:pPr>
        <w:pStyle w:val="ListParagraph"/>
        <w:numPr>
          <w:ilvl w:val="0"/>
          <w:numId w:val="21"/>
        </w:numPr>
        <w:spacing w:after="0"/>
        <w:rPr>
          <w:sz w:val="24"/>
          <w:szCs w:val="24"/>
        </w:rPr>
      </w:pPr>
      <w:r w:rsidRPr="006E0B4E">
        <w:rPr>
          <w:sz w:val="24"/>
          <w:szCs w:val="24"/>
        </w:rPr>
        <w:t>8 à 12 minutes après le début de l’infection, transcription des gènes tardifs</w:t>
      </w:r>
    </w:p>
    <w:p w:rsidR="00CE588F" w:rsidRPr="006E0B4E" w:rsidRDefault="00CE588F" w:rsidP="006E0B4E">
      <w:pPr>
        <w:spacing w:after="0"/>
        <w:rPr>
          <w:sz w:val="24"/>
          <w:szCs w:val="24"/>
        </w:rPr>
      </w:pPr>
      <w:r w:rsidRPr="006E0B4E">
        <w:rPr>
          <w:sz w:val="24"/>
          <w:szCs w:val="24"/>
        </w:rPr>
        <w:t>Gènes précoces : transcription par l’holoenzyme de la bactérie hôte.</w:t>
      </w:r>
    </w:p>
    <w:p w:rsidR="00CE588F" w:rsidRPr="006E0B4E" w:rsidRDefault="00CE588F" w:rsidP="006E0B4E">
      <w:pPr>
        <w:spacing w:after="0"/>
        <w:rPr>
          <w:sz w:val="24"/>
          <w:szCs w:val="24"/>
        </w:rPr>
      </w:pPr>
      <w:r w:rsidRPr="006E0B4E">
        <w:rPr>
          <w:sz w:val="24"/>
          <w:szCs w:val="24"/>
        </w:rPr>
        <w:t>Gènes du phage intermédiaire et tardif : expression contrôlée par 3 gènes régulateurs appelés 28,33 et 34 : régulation en cascade.</w:t>
      </w:r>
    </w:p>
    <w:p w:rsidR="00CE588F" w:rsidRPr="006E0B4E" w:rsidRDefault="00CE588F" w:rsidP="006E0B4E">
      <w:pPr>
        <w:spacing w:after="0"/>
        <w:rPr>
          <w:sz w:val="24"/>
          <w:szCs w:val="24"/>
        </w:rPr>
      </w:pPr>
      <w:r w:rsidRPr="006E0B4E">
        <w:rPr>
          <w:sz w:val="24"/>
          <w:szCs w:val="24"/>
        </w:rPr>
        <w:lastRenderedPageBreak/>
        <w:t>L’ARN polymérase de l’hôte transcrit un gène précoce, dont le produit est nécessaire à la transcription des gènes intermédiaires ; puis deux des gènes intermédiaires codent des produits indispensables à la transcription des gènes tardifs.</w:t>
      </w:r>
    </w:p>
    <w:p w:rsidR="00CE588F" w:rsidRPr="006E0B4E" w:rsidRDefault="00CE588F" w:rsidP="006E0B4E">
      <w:pPr>
        <w:spacing w:after="0"/>
        <w:rPr>
          <w:sz w:val="24"/>
          <w:szCs w:val="24"/>
        </w:rPr>
      </w:pPr>
      <w:r w:rsidRPr="006E0B4E">
        <w:rPr>
          <w:sz w:val="24"/>
          <w:szCs w:val="24"/>
        </w:rPr>
        <w:t>Voir page 92.</w:t>
      </w:r>
    </w:p>
    <w:p w:rsidR="00CE588F" w:rsidRPr="006E0B4E" w:rsidRDefault="00CE588F" w:rsidP="006E0B4E">
      <w:pPr>
        <w:pStyle w:val="Heading3"/>
        <w:spacing w:before="0"/>
        <w:rPr>
          <w:sz w:val="24"/>
          <w:szCs w:val="24"/>
        </w:rPr>
      </w:pPr>
      <w:bookmarkStart w:id="28" w:name="_Toc186425894"/>
      <w:r w:rsidRPr="006E0B4E">
        <w:rPr>
          <w:sz w:val="24"/>
          <w:szCs w:val="24"/>
        </w:rPr>
        <w:t xml:space="preserve">Le </w:t>
      </w:r>
      <w:proofErr w:type="spellStart"/>
      <w:r w:rsidRPr="006E0B4E">
        <w:rPr>
          <w:sz w:val="24"/>
          <w:szCs w:val="24"/>
        </w:rPr>
        <w:t>régulon</w:t>
      </w:r>
      <w:proofErr w:type="spellEnd"/>
      <w:r w:rsidRPr="006E0B4E">
        <w:rPr>
          <w:sz w:val="24"/>
          <w:szCs w:val="24"/>
        </w:rPr>
        <w:t xml:space="preserve"> σ</w:t>
      </w:r>
      <w:r w:rsidRPr="006E0B4E">
        <w:rPr>
          <w:sz w:val="24"/>
          <w:szCs w:val="24"/>
          <w:vertAlign w:val="superscript"/>
        </w:rPr>
        <w:t>32</w:t>
      </w:r>
      <w:r w:rsidRPr="006E0B4E">
        <w:rPr>
          <w:sz w:val="24"/>
          <w:szCs w:val="24"/>
        </w:rPr>
        <w:t xml:space="preserve"> (ou </w:t>
      </w:r>
      <w:proofErr w:type="spellStart"/>
      <w:r w:rsidRPr="006E0B4E">
        <w:rPr>
          <w:sz w:val="24"/>
          <w:szCs w:val="24"/>
        </w:rPr>
        <w:t>σ</w:t>
      </w:r>
      <w:r w:rsidRPr="006E0B4E">
        <w:rPr>
          <w:sz w:val="24"/>
          <w:szCs w:val="24"/>
          <w:vertAlign w:val="superscript"/>
        </w:rPr>
        <w:t>H</w:t>
      </w:r>
      <w:proofErr w:type="spellEnd"/>
      <w:r w:rsidRPr="006E0B4E">
        <w:rPr>
          <w:sz w:val="24"/>
          <w:szCs w:val="24"/>
        </w:rPr>
        <w:t>), la réponse au choc thermique</w:t>
      </w:r>
      <w:bookmarkEnd w:id="28"/>
    </w:p>
    <w:p w:rsidR="00CE588F" w:rsidRPr="006E0B4E" w:rsidRDefault="00CE588F" w:rsidP="006E0B4E">
      <w:pPr>
        <w:spacing w:after="0"/>
        <w:rPr>
          <w:sz w:val="24"/>
          <w:szCs w:val="24"/>
        </w:rPr>
      </w:pPr>
      <w:r w:rsidRPr="006E0B4E">
        <w:rPr>
          <w:sz w:val="24"/>
          <w:szCs w:val="24"/>
        </w:rPr>
        <w:t>Un autre, et dernier, exemple de la substitution des facteurs σ.</w:t>
      </w:r>
    </w:p>
    <w:p w:rsidR="00CE588F" w:rsidRPr="006E0B4E" w:rsidRDefault="00CE588F" w:rsidP="006E0B4E">
      <w:pPr>
        <w:spacing w:after="0"/>
        <w:rPr>
          <w:sz w:val="24"/>
          <w:szCs w:val="24"/>
        </w:rPr>
      </w:pPr>
      <w:r w:rsidRPr="006E0B4E">
        <w:rPr>
          <w:sz w:val="24"/>
          <w:szCs w:val="24"/>
        </w:rPr>
        <w:t xml:space="preserve">Quand E. coli exposée à des températures supérieures à sa température normale de croissance : 24 protéines sont induites par le saut de température (dont 20 sous le contrôle d’un seul gène </w:t>
      </w:r>
      <w:proofErr w:type="spellStart"/>
      <w:r w:rsidRPr="006E0B4E">
        <w:rPr>
          <w:sz w:val="24"/>
          <w:szCs w:val="24"/>
        </w:rPr>
        <w:t>rpoH</w:t>
      </w:r>
      <w:proofErr w:type="spellEnd"/>
      <w:r w:rsidRPr="006E0B4E">
        <w:rPr>
          <w:sz w:val="24"/>
          <w:szCs w:val="24"/>
        </w:rPr>
        <w:t xml:space="preserve"> (codant σ</w:t>
      </w:r>
      <w:r w:rsidRPr="006E0B4E">
        <w:rPr>
          <w:sz w:val="24"/>
          <w:szCs w:val="24"/>
          <w:vertAlign w:val="superscript"/>
        </w:rPr>
        <w:t>32</w:t>
      </w:r>
      <w:r w:rsidRPr="006E0B4E">
        <w:rPr>
          <w:sz w:val="24"/>
          <w:szCs w:val="24"/>
        </w:rPr>
        <w:t>).</w:t>
      </w:r>
    </w:p>
    <w:p w:rsidR="00CE588F" w:rsidRPr="006E0B4E" w:rsidRDefault="00CE588F" w:rsidP="006E0B4E">
      <w:pPr>
        <w:spacing w:after="0"/>
        <w:rPr>
          <w:sz w:val="24"/>
          <w:szCs w:val="24"/>
        </w:rPr>
      </w:pPr>
      <w:r w:rsidRPr="006E0B4E">
        <w:rPr>
          <w:sz w:val="24"/>
          <w:szCs w:val="24"/>
        </w:rPr>
        <w:t xml:space="preserve">Niveau </w:t>
      </w:r>
      <w:proofErr w:type="spellStart"/>
      <w:r w:rsidRPr="006E0B4E">
        <w:rPr>
          <w:sz w:val="24"/>
          <w:szCs w:val="24"/>
        </w:rPr>
        <w:t>intracellelaire</w:t>
      </w:r>
      <w:proofErr w:type="spellEnd"/>
      <w:r w:rsidRPr="006E0B4E">
        <w:rPr>
          <w:sz w:val="24"/>
          <w:szCs w:val="24"/>
        </w:rPr>
        <w:t xml:space="preserve"> de σ</w:t>
      </w:r>
      <w:r w:rsidRPr="006E0B4E">
        <w:rPr>
          <w:sz w:val="24"/>
          <w:szCs w:val="24"/>
          <w:vertAlign w:val="superscript"/>
        </w:rPr>
        <w:t>32 </w:t>
      </w:r>
      <w:r w:rsidRPr="006E0B4E">
        <w:rPr>
          <w:sz w:val="24"/>
          <w:szCs w:val="24"/>
        </w:rPr>
        <w:t>: variable, déterminant l’expression de la vingtaine de gènes constituant le réseau (=</w:t>
      </w:r>
      <w:proofErr w:type="spellStart"/>
      <w:r w:rsidRPr="006E0B4E">
        <w:rPr>
          <w:sz w:val="24"/>
          <w:szCs w:val="24"/>
        </w:rPr>
        <w:t>régulon</w:t>
      </w:r>
      <w:proofErr w:type="spellEnd"/>
      <w:r w:rsidRPr="006E0B4E">
        <w:rPr>
          <w:sz w:val="24"/>
          <w:szCs w:val="24"/>
        </w:rPr>
        <w:t xml:space="preserve"> σ</w:t>
      </w:r>
      <w:r w:rsidRPr="006E0B4E">
        <w:rPr>
          <w:sz w:val="24"/>
          <w:szCs w:val="24"/>
          <w:vertAlign w:val="superscript"/>
        </w:rPr>
        <w:t>32</w:t>
      </w:r>
      <w:r w:rsidRPr="006E0B4E">
        <w:rPr>
          <w:sz w:val="24"/>
          <w:szCs w:val="24"/>
        </w:rPr>
        <w:t>).</w:t>
      </w:r>
    </w:p>
    <w:p w:rsidR="00CE588F" w:rsidRPr="006E0B4E" w:rsidRDefault="00CE588F" w:rsidP="006E0B4E">
      <w:pPr>
        <w:spacing w:after="0"/>
        <w:rPr>
          <w:sz w:val="24"/>
          <w:szCs w:val="24"/>
        </w:rPr>
      </w:pPr>
      <w:proofErr w:type="gramStart"/>
      <w:r w:rsidRPr="006E0B4E">
        <w:rPr>
          <w:sz w:val="24"/>
          <w:szCs w:val="24"/>
        </w:rPr>
        <w:t>σ</w:t>
      </w:r>
      <w:r w:rsidRPr="006E0B4E">
        <w:rPr>
          <w:sz w:val="24"/>
          <w:szCs w:val="24"/>
          <w:vertAlign w:val="superscript"/>
        </w:rPr>
        <w:t>32</w:t>
      </w:r>
      <w:proofErr w:type="gramEnd"/>
      <w:r w:rsidRPr="006E0B4E">
        <w:rPr>
          <w:sz w:val="24"/>
          <w:szCs w:val="24"/>
        </w:rPr>
        <w:t xml:space="preserve"> permet la transcription des gènes codant les HSP, elles comprennent des protéases et des protéines chaperons.</w:t>
      </w:r>
    </w:p>
    <w:p w:rsidR="00E54AC5" w:rsidRPr="006E0B4E" w:rsidRDefault="00E54AC5" w:rsidP="006E0B4E">
      <w:pPr>
        <w:spacing w:after="0"/>
        <w:rPr>
          <w:sz w:val="24"/>
          <w:szCs w:val="24"/>
        </w:rPr>
      </w:pPr>
      <w:r w:rsidRPr="006E0B4E">
        <w:rPr>
          <w:sz w:val="24"/>
          <w:szCs w:val="24"/>
        </w:rPr>
        <w:t xml:space="preserve">Le </w:t>
      </w:r>
      <w:proofErr w:type="spellStart"/>
      <w:r w:rsidRPr="006E0B4E">
        <w:rPr>
          <w:sz w:val="24"/>
          <w:szCs w:val="24"/>
        </w:rPr>
        <w:t>régulon</w:t>
      </w:r>
      <w:proofErr w:type="spellEnd"/>
      <w:r w:rsidRPr="006E0B4E">
        <w:rPr>
          <w:sz w:val="24"/>
          <w:szCs w:val="24"/>
        </w:rPr>
        <w:t xml:space="preserve"> σ</w:t>
      </w:r>
      <w:r w:rsidRPr="006E0B4E">
        <w:rPr>
          <w:sz w:val="24"/>
          <w:szCs w:val="24"/>
          <w:vertAlign w:val="superscript"/>
        </w:rPr>
        <w:t>32</w:t>
      </w:r>
      <w:r w:rsidRPr="006E0B4E">
        <w:rPr>
          <w:sz w:val="24"/>
          <w:szCs w:val="24"/>
        </w:rPr>
        <w:t xml:space="preserve"> d’E. </w:t>
      </w:r>
      <w:proofErr w:type="gramStart"/>
      <w:r w:rsidRPr="006E0B4E">
        <w:rPr>
          <w:sz w:val="24"/>
          <w:szCs w:val="24"/>
        </w:rPr>
        <w:t>coli</w:t>
      </w:r>
      <w:proofErr w:type="gramEnd"/>
      <w:r w:rsidRPr="006E0B4E">
        <w:rPr>
          <w:sz w:val="24"/>
          <w:szCs w:val="24"/>
        </w:rPr>
        <w:t> : caractéristiques principales</w:t>
      </w:r>
    </w:p>
    <w:p w:rsidR="00E54AC5" w:rsidRPr="006E0B4E" w:rsidRDefault="00E54AC5" w:rsidP="006E0B4E">
      <w:pPr>
        <w:pStyle w:val="ListParagraph"/>
        <w:numPr>
          <w:ilvl w:val="0"/>
          <w:numId w:val="7"/>
        </w:numPr>
        <w:spacing w:after="0"/>
        <w:rPr>
          <w:sz w:val="24"/>
          <w:szCs w:val="24"/>
        </w:rPr>
      </w:pPr>
      <w:r w:rsidRPr="006E0B4E">
        <w:rPr>
          <w:sz w:val="24"/>
          <w:szCs w:val="24"/>
        </w:rPr>
        <w:t>Joue un rôle central dans la réponse au choc thermique chez E. coli</w:t>
      </w:r>
    </w:p>
    <w:p w:rsidR="00E54AC5" w:rsidRPr="006E0B4E" w:rsidRDefault="00E54AC5" w:rsidP="006E0B4E">
      <w:pPr>
        <w:pStyle w:val="ListParagraph"/>
        <w:numPr>
          <w:ilvl w:val="0"/>
          <w:numId w:val="7"/>
        </w:numPr>
        <w:spacing w:after="0"/>
        <w:rPr>
          <w:sz w:val="24"/>
          <w:szCs w:val="24"/>
        </w:rPr>
      </w:pPr>
      <w:r w:rsidRPr="006E0B4E">
        <w:rPr>
          <w:sz w:val="24"/>
          <w:szCs w:val="24"/>
        </w:rPr>
        <w:t>Est spécifiquement induit en réponse à un stress environnemental</w:t>
      </w:r>
    </w:p>
    <w:p w:rsidR="00E54AC5" w:rsidRPr="006E0B4E" w:rsidRDefault="00E54AC5" w:rsidP="006E0B4E">
      <w:pPr>
        <w:pStyle w:val="ListParagraph"/>
        <w:numPr>
          <w:ilvl w:val="0"/>
          <w:numId w:val="7"/>
        </w:numPr>
        <w:spacing w:after="0"/>
        <w:rPr>
          <w:sz w:val="24"/>
          <w:szCs w:val="24"/>
        </w:rPr>
      </w:pPr>
      <w:r w:rsidRPr="006E0B4E">
        <w:rPr>
          <w:sz w:val="24"/>
          <w:szCs w:val="24"/>
        </w:rPr>
        <w:t>Transcrit de façon préférentielle les gènes de la réponse aux chocs thermiques, gènes dont les produits codent pour une série de protéines chaperons, de protéases et quelques autres HSP</w:t>
      </w:r>
    </w:p>
    <w:p w:rsidR="00E54AC5" w:rsidRPr="006E0B4E" w:rsidRDefault="00E54AC5" w:rsidP="006E0B4E">
      <w:pPr>
        <w:pStyle w:val="ListParagraph"/>
        <w:numPr>
          <w:ilvl w:val="0"/>
          <w:numId w:val="7"/>
        </w:numPr>
        <w:spacing w:after="0"/>
        <w:rPr>
          <w:sz w:val="24"/>
          <w:szCs w:val="24"/>
        </w:rPr>
      </w:pPr>
      <w:r w:rsidRPr="006E0B4E">
        <w:rPr>
          <w:sz w:val="24"/>
          <w:szCs w:val="24"/>
        </w:rPr>
        <w:t xml:space="preserve">Intervient de concert avec le </w:t>
      </w:r>
      <w:proofErr w:type="spellStart"/>
      <w:r w:rsidRPr="006E0B4E">
        <w:rPr>
          <w:sz w:val="24"/>
          <w:szCs w:val="24"/>
        </w:rPr>
        <w:t>régulon</w:t>
      </w:r>
      <w:proofErr w:type="spellEnd"/>
      <w:r w:rsidRPr="006E0B4E">
        <w:rPr>
          <w:sz w:val="24"/>
          <w:szCs w:val="24"/>
        </w:rPr>
        <w:t xml:space="preserve"> </w:t>
      </w:r>
      <w:proofErr w:type="spellStart"/>
      <w:r w:rsidRPr="006E0B4E">
        <w:rPr>
          <w:sz w:val="24"/>
          <w:szCs w:val="24"/>
        </w:rPr>
        <w:t>σ</w:t>
      </w:r>
      <w:r w:rsidRPr="006E0B4E">
        <w:rPr>
          <w:sz w:val="24"/>
          <w:szCs w:val="24"/>
          <w:vertAlign w:val="superscript"/>
        </w:rPr>
        <w:t>E</w:t>
      </w:r>
      <w:proofErr w:type="spellEnd"/>
      <w:r w:rsidRPr="006E0B4E">
        <w:rPr>
          <w:sz w:val="24"/>
          <w:szCs w:val="24"/>
        </w:rPr>
        <w:t xml:space="preserve"> (l’ARN polymérase </w:t>
      </w:r>
      <w:proofErr w:type="spellStart"/>
      <w:r w:rsidRPr="006E0B4E">
        <w:rPr>
          <w:sz w:val="24"/>
          <w:szCs w:val="24"/>
        </w:rPr>
        <w:t>σ</w:t>
      </w:r>
      <w:r w:rsidRPr="006E0B4E">
        <w:rPr>
          <w:sz w:val="24"/>
          <w:szCs w:val="24"/>
          <w:vertAlign w:val="superscript"/>
        </w:rPr>
        <w:t>E</w:t>
      </w:r>
      <w:proofErr w:type="spellEnd"/>
      <w:r w:rsidRPr="006E0B4E">
        <w:rPr>
          <w:sz w:val="24"/>
          <w:szCs w:val="24"/>
        </w:rPr>
        <w:t xml:space="preserve"> active la transcription du gène </w:t>
      </w:r>
      <w:proofErr w:type="spellStart"/>
      <w:r w:rsidRPr="006E0B4E">
        <w:rPr>
          <w:sz w:val="24"/>
          <w:szCs w:val="24"/>
        </w:rPr>
        <w:t>rpoH</w:t>
      </w:r>
      <w:proofErr w:type="spellEnd"/>
      <w:r w:rsidRPr="006E0B4E">
        <w:rPr>
          <w:sz w:val="24"/>
          <w:szCs w:val="24"/>
        </w:rPr>
        <w:t xml:space="preserve"> (codant σ</w:t>
      </w:r>
      <w:r w:rsidRPr="006E0B4E">
        <w:rPr>
          <w:sz w:val="24"/>
          <w:szCs w:val="24"/>
          <w:vertAlign w:val="superscript"/>
        </w:rPr>
        <w:t>32</w:t>
      </w:r>
      <w:r w:rsidRPr="006E0B4E">
        <w:rPr>
          <w:sz w:val="24"/>
          <w:szCs w:val="24"/>
        </w:rPr>
        <w:t>))</w:t>
      </w:r>
    </w:p>
    <w:p w:rsidR="00E54AC5" w:rsidRPr="006E0B4E" w:rsidRDefault="00E54AC5" w:rsidP="006E0B4E">
      <w:pPr>
        <w:pStyle w:val="ListParagraph"/>
        <w:numPr>
          <w:ilvl w:val="0"/>
          <w:numId w:val="7"/>
        </w:numPr>
        <w:spacing w:after="0"/>
        <w:rPr>
          <w:sz w:val="24"/>
          <w:szCs w:val="24"/>
        </w:rPr>
      </w:pPr>
      <w:r w:rsidRPr="006E0B4E">
        <w:rPr>
          <w:sz w:val="24"/>
          <w:szCs w:val="24"/>
        </w:rPr>
        <w:t>Signal de base qui induit la production de σ</w:t>
      </w:r>
      <w:r w:rsidRPr="006E0B4E">
        <w:rPr>
          <w:sz w:val="24"/>
          <w:szCs w:val="24"/>
          <w:vertAlign w:val="superscript"/>
        </w:rPr>
        <w:t>32 </w:t>
      </w:r>
      <w:r w:rsidRPr="006E0B4E">
        <w:rPr>
          <w:sz w:val="24"/>
          <w:szCs w:val="24"/>
        </w:rPr>
        <w:t>: accumulation de protéines dépliées</w:t>
      </w:r>
    </w:p>
    <w:p w:rsidR="00E54AC5" w:rsidRPr="006E0B4E" w:rsidRDefault="00561C20" w:rsidP="006E0B4E">
      <w:pPr>
        <w:spacing w:after="0"/>
        <w:rPr>
          <w:sz w:val="24"/>
          <w:szCs w:val="24"/>
        </w:rPr>
      </w:pPr>
      <w:r w:rsidRPr="006E0B4E">
        <w:rPr>
          <w:sz w:val="24"/>
          <w:szCs w:val="24"/>
        </w:rPr>
        <w:t>Schéma page 96.</w:t>
      </w:r>
    </w:p>
    <w:p w:rsidR="00561C20" w:rsidRPr="006E0B4E" w:rsidRDefault="0084752A" w:rsidP="006E0B4E">
      <w:pPr>
        <w:pStyle w:val="Heading3"/>
        <w:spacing w:before="0"/>
        <w:rPr>
          <w:sz w:val="24"/>
          <w:szCs w:val="24"/>
        </w:rPr>
      </w:pPr>
      <w:bookmarkStart w:id="29" w:name="_Toc186425895"/>
      <w:r w:rsidRPr="006E0B4E">
        <w:rPr>
          <w:sz w:val="24"/>
          <w:szCs w:val="24"/>
        </w:rPr>
        <w:t xml:space="preserve">Système de régulation de l’expression génique basé sur l’utilisation de facteurs </w:t>
      </w:r>
      <w:proofErr w:type="spellStart"/>
      <w:r w:rsidRPr="006E0B4E">
        <w:rPr>
          <w:sz w:val="24"/>
          <w:szCs w:val="24"/>
        </w:rPr>
        <w:t>anti-σ</w:t>
      </w:r>
      <w:bookmarkEnd w:id="29"/>
      <w:proofErr w:type="spellEnd"/>
    </w:p>
    <w:p w:rsidR="0084752A" w:rsidRPr="006E0B4E" w:rsidRDefault="0084752A" w:rsidP="006E0B4E">
      <w:pPr>
        <w:spacing w:after="0"/>
        <w:rPr>
          <w:sz w:val="24"/>
          <w:szCs w:val="24"/>
        </w:rPr>
      </w:pPr>
      <w:r w:rsidRPr="006E0B4E">
        <w:rPr>
          <w:sz w:val="24"/>
          <w:szCs w:val="24"/>
        </w:rPr>
        <w:t xml:space="preserve">Facteurs </w:t>
      </w:r>
      <w:proofErr w:type="spellStart"/>
      <w:r w:rsidRPr="006E0B4E">
        <w:rPr>
          <w:sz w:val="24"/>
          <w:szCs w:val="24"/>
        </w:rPr>
        <w:t>anti-σ</w:t>
      </w:r>
      <w:proofErr w:type="spellEnd"/>
      <w:r w:rsidRPr="006E0B4E">
        <w:rPr>
          <w:sz w:val="24"/>
          <w:szCs w:val="24"/>
        </w:rPr>
        <w:t> : facteur capable de former un complexe avec son facteur σ cible entrainant l’inhibition du fonctionnement  du facteur σ.</w:t>
      </w:r>
    </w:p>
    <w:p w:rsidR="0084752A" w:rsidRPr="006E0B4E" w:rsidRDefault="0084752A" w:rsidP="006E0B4E">
      <w:pPr>
        <w:spacing w:after="0"/>
        <w:rPr>
          <w:sz w:val="24"/>
          <w:szCs w:val="24"/>
        </w:rPr>
      </w:pPr>
      <w:r w:rsidRPr="006E0B4E">
        <w:rPr>
          <w:sz w:val="24"/>
          <w:szCs w:val="24"/>
        </w:rPr>
        <w:t>1</w:t>
      </w:r>
      <w:r w:rsidRPr="006E0B4E">
        <w:rPr>
          <w:sz w:val="24"/>
          <w:szCs w:val="24"/>
          <w:vertAlign w:val="superscript"/>
        </w:rPr>
        <w:t>ère</w:t>
      </w:r>
      <w:r w:rsidRPr="006E0B4E">
        <w:rPr>
          <w:sz w:val="24"/>
          <w:szCs w:val="24"/>
        </w:rPr>
        <w:t xml:space="preserve"> démonstration : </w:t>
      </w:r>
      <w:r w:rsidR="001E252A" w:rsidRPr="006E0B4E">
        <w:rPr>
          <w:sz w:val="24"/>
          <w:szCs w:val="24"/>
        </w:rPr>
        <w:t xml:space="preserve">lors de l’infection d’E. </w:t>
      </w:r>
      <w:proofErr w:type="gramStart"/>
      <w:r w:rsidR="001E252A" w:rsidRPr="006E0B4E">
        <w:rPr>
          <w:sz w:val="24"/>
          <w:szCs w:val="24"/>
        </w:rPr>
        <w:t>coli</w:t>
      </w:r>
      <w:proofErr w:type="gramEnd"/>
      <w:r w:rsidR="001E252A" w:rsidRPr="006E0B4E">
        <w:rPr>
          <w:sz w:val="24"/>
          <w:szCs w:val="24"/>
        </w:rPr>
        <w:t xml:space="preserve"> par le phage T</w:t>
      </w:r>
      <w:r w:rsidR="001E252A" w:rsidRPr="006E0B4E">
        <w:rPr>
          <w:sz w:val="24"/>
          <w:szCs w:val="24"/>
          <w:vertAlign w:val="subscript"/>
        </w:rPr>
        <w:t>4 </w:t>
      </w:r>
      <w:r w:rsidR="001E252A" w:rsidRPr="006E0B4E">
        <w:rPr>
          <w:sz w:val="24"/>
          <w:szCs w:val="24"/>
        </w:rPr>
        <w:t xml:space="preserve">: </w:t>
      </w:r>
    </w:p>
    <w:p w:rsidR="001E252A" w:rsidRPr="006E0B4E" w:rsidRDefault="001E252A" w:rsidP="006E0B4E">
      <w:pPr>
        <w:spacing w:after="0"/>
        <w:rPr>
          <w:sz w:val="24"/>
          <w:szCs w:val="24"/>
        </w:rPr>
      </w:pPr>
      <w:r w:rsidRPr="006E0B4E">
        <w:rPr>
          <w:sz w:val="24"/>
          <w:szCs w:val="24"/>
        </w:rPr>
        <w:t xml:space="preserve">Mise en évidence d’un facteur </w:t>
      </w:r>
      <w:proofErr w:type="spellStart"/>
      <w:r w:rsidRPr="006E0B4E">
        <w:rPr>
          <w:sz w:val="24"/>
          <w:szCs w:val="24"/>
        </w:rPr>
        <w:t>anti-σ</w:t>
      </w:r>
      <w:proofErr w:type="spellEnd"/>
      <w:r w:rsidRPr="006E0B4E">
        <w:rPr>
          <w:sz w:val="24"/>
          <w:szCs w:val="24"/>
        </w:rPr>
        <w:t xml:space="preserve"> (</w:t>
      </w:r>
      <w:proofErr w:type="spellStart"/>
      <w:r w:rsidRPr="006E0B4E">
        <w:rPr>
          <w:sz w:val="24"/>
          <w:szCs w:val="24"/>
        </w:rPr>
        <w:t>AsiA</w:t>
      </w:r>
      <w:proofErr w:type="spellEnd"/>
      <w:r w:rsidRPr="006E0B4E">
        <w:rPr>
          <w:sz w:val="24"/>
          <w:szCs w:val="24"/>
        </w:rPr>
        <w:t>)</w:t>
      </w:r>
    </w:p>
    <w:p w:rsidR="001E252A" w:rsidRPr="006E0B4E" w:rsidRDefault="001E252A" w:rsidP="006E0B4E">
      <w:pPr>
        <w:pStyle w:val="ListParagraph"/>
        <w:numPr>
          <w:ilvl w:val="0"/>
          <w:numId w:val="7"/>
        </w:numPr>
        <w:spacing w:after="0"/>
        <w:rPr>
          <w:sz w:val="24"/>
          <w:szCs w:val="24"/>
        </w:rPr>
      </w:pPr>
      <w:r w:rsidRPr="006E0B4E">
        <w:rPr>
          <w:sz w:val="24"/>
          <w:szCs w:val="24"/>
        </w:rPr>
        <w:t>Synthétisé par le phage</w:t>
      </w:r>
    </w:p>
    <w:p w:rsidR="001E252A" w:rsidRPr="006E0B4E" w:rsidRDefault="001E252A" w:rsidP="006E0B4E">
      <w:pPr>
        <w:pStyle w:val="ListParagraph"/>
        <w:numPr>
          <w:ilvl w:val="0"/>
          <w:numId w:val="7"/>
        </w:numPr>
        <w:spacing w:after="0"/>
        <w:rPr>
          <w:sz w:val="24"/>
          <w:szCs w:val="24"/>
        </w:rPr>
      </w:pPr>
      <w:r w:rsidRPr="006E0B4E">
        <w:rPr>
          <w:sz w:val="24"/>
          <w:szCs w:val="24"/>
        </w:rPr>
        <w:t>S’associe avec σ</w:t>
      </w:r>
      <w:r w:rsidRPr="006E0B4E">
        <w:rPr>
          <w:sz w:val="24"/>
          <w:szCs w:val="24"/>
          <w:vertAlign w:val="superscript"/>
        </w:rPr>
        <w:t>70</w:t>
      </w:r>
    </w:p>
    <w:p w:rsidR="001E252A" w:rsidRPr="006E0B4E" w:rsidRDefault="001E252A" w:rsidP="006E0B4E">
      <w:pPr>
        <w:pStyle w:val="ListParagraph"/>
        <w:numPr>
          <w:ilvl w:val="0"/>
          <w:numId w:val="7"/>
        </w:numPr>
        <w:spacing w:after="0"/>
        <w:rPr>
          <w:sz w:val="24"/>
          <w:szCs w:val="24"/>
        </w:rPr>
      </w:pPr>
      <w:r w:rsidRPr="006E0B4E">
        <w:rPr>
          <w:sz w:val="24"/>
          <w:szCs w:val="24"/>
        </w:rPr>
        <w:t xml:space="preserve">Inhibe ainsi la transcription des promoteurs de l’hôte et promoteurs </w:t>
      </w:r>
      <w:proofErr w:type="spellStart"/>
      <w:r w:rsidRPr="006E0B4E">
        <w:rPr>
          <w:sz w:val="24"/>
          <w:szCs w:val="24"/>
        </w:rPr>
        <w:t>phagiques</w:t>
      </w:r>
      <w:proofErr w:type="spellEnd"/>
      <w:r w:rsidRPr="006E0B4E">
        <w:rPr>
          <w:sz w:val="24"/>
          <w:szCs w:val="24"/>
        </w:rPr>
        <w:t xml:space="preserve"> précoces</w:t>
      </w:r>
    </w:p>
    <w:p w:rsidR="001E252A" w:rsidRPr="006E0B4E" w:rsidRDefault="001E252A" w:rsidP="006E0B4E">
      <w:pPr>
        <w:spacing w:after="0"/>
        <w:rPr>
          <w:sz w:val="24"/>
          <w:szCs w:val="24"/>
        </w:rPr>
      </w:pPr>
      <w:r w:rsidRPr="006E0B4E">
        <w:rPr>
          <w:sz w:val="24"/>
          <w:szCs w:val="24"/>
        </w:rPr>
        <w:t>Voir page 97, 98, 99, 100, 101</w:t>
      </w:r>
      <w:r w:rsidR="009951FE" w:rsidRPr="006E0B4E">
        <w:rPr>
          <w:sz w:val="24"/>
          <w:szCs w:val="24"/>
        </w:rPr>
        <w:t>, 102, 103, 104.</w:t>
      </w:r>
    </w:p>
    <w:p w:rsidR="00D607F3" w:rsidRDefault="00D607F3" w:rsidP="00D607F3">
      <w:pPr>
        <w:spacing w:after="0"/>
        <w:jc w:val="left"/>
        <w:rPr>
          <w:sz w:val="24"/>
          <w:szCs w:val="24"/>
        </w:rPr>
      </w:pPr>
    </w:p>
    <w:p w:rsidR="00BA4910" w:rsidRPr="006E0B4E" w:rsidRDefault="00BA4910" w:rsidP="00D607F3">
      <w:pPr>
        <w:spacing w:after="0"/>
        <w:jc w:val="left"/>
        <w:rPr>
          <w:sz w:val="24"/>
          <w:szCs w:val="24"/>
        </w:rPr>
      </w:pPr>
      <w:r w:rsidRPr="006E0B4E">
        <w:rPr>
          <w:sz w:val="24"/>
          <w:szCs w:val="24"/>
        </w:rPr>
        <w:t xml:space="preserve">Le Quorum </w:t>
      </w:r>
      <w:proofErr w:type="spellStart"/>
      <w:r w:rsidRPr="006E0B4E">
        <w:rPr>
          <w:sz w:val="24"/>
          <w:szCs w:val="24"/>
        </w:rPr>
        <w:t>sensing</w:t>
      </w:r>
      <w:proofErr w:type="spellEnd"/>
    </w:p>
    <w:p w:rsidR="00BA4910" w:rsidRPr="006E0B4E" w:rsidRDefault="00BA4910" w:rsidP="006E0B4E">
      <w:pPr>
        <w:spacing w:after="0"/>
        <w:rPr>
          <w:sz w:val="24"/>
          <w:szCs w:val="24"/>
        </w:rPr>
      </w:pPr>
      <w:r w:rsidRPr="006E0B4E">
        <w:rPr>
          <w:sz w:val="24"/>
          <w:szCs w:val="24"/>
        </w:rPr>
        <w:t>Quand il y a modification de leur environnement, les bactéries répondent. Il y a coordination de leurs réponses au niveau de l’ensemble de la population bactérienne soumise à la modification.</w:t>
      </w:r>
    </w:p>
    <w:p w:rsidR="00BA4910" w:rsidRPr="006E0B4E" w:rsidRDefault="00BA4910" w:rsidP="006E0B4E">
      <w:pPr>
        <w:spacing w:after="0"/>
        <w:rPr>
          <w:sz w:val="24"/>
          <w:szCs w:val="24"/>
        </w:rPr>
      </w:pPr>
      <w:r w:rsidRPr="006E0B4E">
        <w:rPr>
          <w:sz w:val="24"/>
          <w:szCs w:val="24"/>
        </w:rPr>
        <w:t>Comment peut-il y avoir coordination de la réponse ? Par une modification intercellulaire. Les bactéries produisent des molécules de signalisation, diffusible.</w:t>
      </w:r>
    </w:p>
    <w:p w:rsidR="00BA4910" w:rsidRPr="006E0B4E" w:rsidRDefault="00BA4910" w:rsidP="006E0B4E">
      <w:pPr>
        <w:spacing w:after="0"/>
        <w:rPr>
          <w:sz w:val="24"/>
          <w:szCs w:val="24"/>
        </w:rPr>
      </w:pPr>
      <w:r w:rsidRPr="006E0B4E">
        <w:rPr>
          <w:sz w:val="24"/>
          <w:szCs w:val="24"/>
        </w:rPr>
        <w:t>Conséquence : au sein de la population se déclenche l’expression des gènes spécifiques.</w:t>
      </w:r>
    </w:p>
    <w:p w:rsidR="00BA4910" w:rsidRPr="006E0B4E" w:rsidRDefault="00BA4910" w:rsidP="006E0B4E">
      <w:pPr>
        <w:spacing w:after="0"/>
        <w:rPr>
          <w:sz w:val="24"/>
          <w:szCs w:val="24"/>
        </w:rPr>
      </w:pPr>
      <w:r w:rsidRPr="006E0B4E">
        <w:rPr>
          <w:sz w:val="24"/>
          <w:szCs w:val="24"/>
        </w:rPr>
        <w:t>La molécule diffusible est parfois appelée phéromone, c’est une molécule de faible poids moléculaire, et qui permet à la cellule individuelle de percevoir quand l’unité de population minimale (le quorum) est atteint. Ceci pour initier une réponse concertée.</w:t>
      </w:r>
    </w:p>
    <w:p w:rsidR="00BA4910" w:rsidRPr="006E0B4E" w:rsidRDefault="00BA4910" w:rsidP="006E0B4E">
      <w:pPr>
        <w:spacing w:after="0"/>
        <w:rPr>
          <w:sz w:val="24"/>
          <w:szCs w:val="24"/>
        </w:rPr>
      </w:pPr>
      <w:r w:rsidRPr="006E0B4E">
        <w:rPr>
          <w:sz w:val="24"/>
          <w:szCs w:val="24"/>
        </w:rPr>
        <w:t>Schéma page 5</w:t>
      </w:r>
    </w:p>
    <w:p w:rsidR="00BA4910" w:rsidRPr="006E0B4E" w:rsidRDefault="00BA4910" w:rsidP="006E0B4E">
      <w:pPr>
        <w:spacing w:after="0"/>
        <w:rPr>
          <w:sz w:val="24"/>
          <w:szCs w:val="24"/>
        </w:rPr>
      </w:pPr>
      <w:r w:rsidRPr="006E0B4E">
        <w:rPr>
          <w:sz w:val="24"/>
          <w:szCs w:val="24"/>
        </w:rPr>
        <w:t>Quand un seuil critique de phéromones est atteint, à partir d’une certaine quantité de population, une réponse est émise.</w:t>
      </w:r>
    </w:p>
    <w:p w:rsidR="00BA4910" w:rsidRPr="006E0B4E" w:rsidRDefault="00BA4910" w:rsidP="006E0B4E">
      <w:pPr>
        <w:spacing w:after="0"/>
        <w:rPr>
          <w:sz w:val="24"/>
          <w:szCs w:val="24"/>
        </w:rPr>
      </w:pPr>
      <w:r w:rsidRPr="006E0B4E">
        <w:rPr>
          <w:sz w:val="24"/>
          <w:szCs w:val="24"/>
        </w:rPr>
        <w:t xml:space="preserve">Ex : facteurs de virulence de </w:t>
      </w:r>
      <w:proofErr w:type="spellStart"/>
      <w:r w:rsidRPr="006E0B4E">
        <w:rPr>
          <w:sz w:val="24"/>
          <w:szCs w:val="24"/>
        </w:rPr>
        <w:t>Pneumobactéria</w:t>
      </w:r>
      <w:proofErr w:type="spellEnd"/>
      <w:r w:rsidRPr="006E0B4E">
        <w:rPr>
          <w:sz w:val="24"/>
          <w:szCs w:val="24"/>
        </w:rPr>
        <w:t xml:space="preserve"> granulosa</w:t>
      </w:r>
    </w:p>
    <w:p w:rsidR="00BA4910" w:rsidRPr="006E0B4E" w:rsidRDefault="00BA4910" w:rsidP="006E0B4E">
      <w:pPr>
        <w:spacing w:after="0"/>
        <w:rPr>
          <w:sz w:val="24"/>
          <w:szCs w:val="24"/>
        </w:rPr>
      </w:pPr>
      <w:r w:rsidRPr="006E0B4E">
        <w:rPr>
          <w:sz w:val="24"/>
          <w:szCs w:val="24"/>
        </w:rPr>
        <w:lastRenderedPageBreak/>
        <w:t xml:space="preserve">Le quorum </w:t>
      </w:r>
      <w:proofErr w:type="spellStart"/>
      <w:r w:rsidRPr="006E0B4E">
        <w:rPr>
          <w:sz w:val="24"/>
          <w:szCs w:val="24"/>
        </w:rPr>
        <w:t>sensing</w:t>
      </w:r>
      <w:proofErr w:type="spellEnd"/>
      <w:r w:rsidRPr="006E0B4E">
        <w:rPr>
          <w:sz w:val="24"/>
          <w:szCs w:val="24"/>
        </w:rPr>
        <w:t xml:space="preserve"> est décrit parmi de nombreuses espèces bactériennes. C’est un procédé de régulation des processus impliqués dans l’adaptation métabolique, et la virulence.</w:t>
      </w:r>
    </w:p>
    <w:p w:rsidR="00BA4910" w:rsidRPr="006E0B4E" w:rsidRDefault="00BA4910" w:rsidP="006E0B4E">
      <w:pPr>
        <w:spacing w:after="0"/>
        <w:rPr>
          <w:sz w:val="24"/>
          <w:szCs w:val="24"/>
        </w:rPr>
      </w:pPr>
      <w:r w:rsidRPr="006E0B4E">
        <w:rPr>
          <w:sz w:val="24"/>
          <w:szCs w:val="24"/>
        </w:rPr>
        <w:t>Modèle de régulation via le QS : 3 acteurs principaux</w:t>
      </w:r>
    </w:p>
    <w:p w:rsidR="00BA4910" w:rsidRPr="006E0B4E" w:rsidRDefault="00BA4910" w:rsidP="006E0B4E">
      <w:pPr>
        <w:pStyle w:val="ListParagraph"/>
        <w:numPr>
          <w:ilvl w:val="0"/>
          <w:numId w:val="7"/>
        </w:numPr>
        <w:spacing w:after="0"/>
        <w:rPr>
          <w:sz w:val="24"/>
          <w:szCs w:val="24"/>
        </w:rPr>
      </w:pPr>
      <w:r w:rsidRPr="006E0B4E">
        <w:rPr>
          <w:sz w:val="24"/>
          <w:szCs w:val="24"/>
        </w:rPr>
        <w:t xml:space="preserve">Un signal (appelé </w:t>
      </w:r>
      <w:proofErr w:type="spellStart"/>
      <w:r w:rsidRPr="006E0B4E">
        <w:rPr>
          <w:sz w:val="24"/>
          <w:szCs w:val="24"/>
        </w:rPr>
        <w:t>autoinducteur</w:t>
      </w:r>
      <w:proofErr w:type="spellEnd"/>
      <w:r w:rsidRPr="006E0B4E">
        <w:rPr>
          <w:sz w:val="24"/>
          <w:szCs w:val="24"/>
        </w:rPr>
        <w:t>)</w:t>
      </w:r>
    </w:p>
    <w:p w:rsidR="00BA4910" w:rsidRPr="006E0B4E" w:rsidRDefault="00BA4910" w:rsidP="006E0B4E">
      <w:pPr>
        <w:pStyle w:val="ListParagraph"/>
        <w:numPr>
          <w:ilvl w:val="0"/>
          <w:numId w:val="7"/>
        </w:numPr>
        <w:spacing w:after="0"/>
        <w:rPr>
          <w:sz w:val="24"/>
          <w:szCs w:val="24"/>
        </w:rPr>
      </w:pPr>
      <w:r w:rsidRPr="006E0B4E">
        <w:rPr>
          <w:sz w:val="24"/>
          <w:szCs w:val="24"/>
        </w:rPr>
        <w:t>Voir diapos</w:t>
      </w:r>
    </w:p>
    <w:p w:rsidR="00BA4910" w:rsidRPr="006E0B4E" w:rsidRDefault="00BA4910" w:rsidP="006E0B4E">
      <w:pPr>
        <w:pStyle w:val="ListParagraph"/>
        <w:numPr>
          <w:ilvl w:val="0"/>
          <w:numId w:val="7"/>
        </w:numPr>
        <w:spacing w:after="0"/>
        <w:rPr>
          <w:sz w:val="24"/>
          <w:szCs w:val="24"/>
        </w:rPr>
      </w:pPr>
      <w:r w:rsidRPr="006E0B4E">
        <w:rPr>
          <w:sz w:val="24"/>
          <w:szCs w:val="24"/>
        </w:rPr>
        <w:t>…</w:t>
      </w:r>
    </w:p>
    <w:p w:rsidR="00BA4910" w:rsidRPr="006E0B4E" w:rsidRDefault="00BA4910" w:rsidP="006E0B4E">
      <w:pPr>
        <w:spacing w:after="0"/>
        <w:rPr>
          <w:sz w:val="24"/>
          <w:szCs w:val="24"/>
        </w:rPr>
      </w:pPr>
      <w:r w:rsidRPr="006E0B4E">
        <w:rPr>
          <w:sz w:val="24"/>
          <w:szCs w:val="24"/>
        </w:rPr>
        <w:t>Le type de signal diffusible dans l’environnement peut être des oligopeptides modifiés.</w:t>
      </w:r>
    </w:p>
    <w:p w:rsidR="000D5255" w:rsidRPr="006E0B4E" w:rsidRDefault="000D5255" w:rsidP="006E0B4E">
      <w:pPr>
        <w:spacing w:after="0"/>
        <w:rPr>
          <w:sz w:val="24"/>
          <w:szCs w:val="24"/>
        </w:rPr>
      </w:pPr>
      <w:r w:rsidRPr="006E0B4E">
        <w:rPr>
          <w:sz w:val="24"/>
          <w:szCs w:val="24"/>
        </w:rPr>
        <w:t>Voir émission, réception schéma page 7.</w:t>
      </w:r>
    </w:p>
    <w:p w:rsidR="000D5255" w:rsidRPr="006E0B4E" w:rsidRDefault="000D5255" w:rsidP="006E0B4E">
      <w:pPr>
        <w:spacing w:after="0"/>
        <w:rPr>
          <w:sz w:val="24"/>
          <w:szCs w:val="24"/>
        </w:rPr>
      </w:pPr>
      <w:r w:rsidRPr="006E0B4E">
        <w:rPr>
          <w:sz w:val="24"/>
          <w:szCs w:val="24"/>
        </w:rPr>
        <w:t xml:space="preserve">Le senseur provoque une réponse </w:t>
      </w:r>
      <w:proofErr w:type="spellStart"/>
      <w:r w:rsidRPr="006E0B4E">
        <w:rPr>
          <w:sz w:val="24"/>
          <w:szCs w:val="24"/>
        </w:rPr>
        <w:t>transcriptionnelle</w:t>
      </w:r>
      <w:proofErr w:type="spellEnd"/>
      <w:r w:rsidRPr="006E0B4E">
        <w:rPr>
          <w:sz w:val="24"/>
          <w:szCs w:val="24"/>
        </w:rPr>
        <w:t xml:space="preserve">. C’est une kinase qui suite à la fixation de la phéromone va être auto-phosphorylée, au dépend de l’ATP. La molécule phosphorylée est un régulateur </w:t>
      </w:r>
      <w:proofErr w:type="spellStart"/>
      <w:r w:rsidRPr="006E0B4E">
        <w:rPr>
          <w:sz w:val="24"/>
          <w:szCs w:val="24"/>
        </w:rPr>
        <w:t>transcriptionnel</w:t>
      </w:r>
      <w:proofErr w:type="spellEnd"/>
      <w:r w:rsidRPr="006E0B4E">
        <w:rPr>
          <w:sz w:val="24"/>
          <w:szCs w:val="24"/>
        </w:rPr>
        <w:t xml:space="preserve">, elle va activer la transcription de </w:t>
      </w:r>
      <w:proofErr w:type="spellStart"/>
      <w:r w:rsidRPr="006E0B4E">
        <w:rPr>
          <w:sz w:val="24"/>
          <w:szCs w:val="24"/>
        </w:rPr>
        <w:t>gène</w:t>
      </w:r>
      <w:proofErr w:type="spellEnd"/>
      <w:r w:rsidRPr="006E0B4E">
        <w:rPr>
          <w:sz w:val="24"/>
          <w:szCs w:val="24"/>
        </w:rPr>
        <w:t xml:space="preserve"> cible.</w:t>
      </w:r>
    </w:p>
    <w:p w:rsidR="000D5255" w:rsidRPr="006E0B4E" w:rsidRDefault="000D5255" w:rsidP="006E0B4E">
      <w:pPr>
        <w:spacing w:after="0"/>
        <w:rPr>
          <w:sz w:val="24"/>
          <w:szCs w:val="24"/>
        </w:rPr>
      </w:pPr>
      <w:r w:rsidRPr="006E0B4E">
        <w:rPr>
          <w:sz w:val="24"/>
          <w:szCs w:val="24"/>
        </w:rPr>
        <w:t xml:space="preserve">Chez </w:t>
      </w:r>
      <w:proofErr w:type="spellStart"/>
      <w:r w:rsidRPr="006E0B4E">
        <w:rPr>
          <w:sz w:val="24"/>
          <w:szCs w:val="24"/>
        </w:rPr>
        <w:t>Staphilococcus</w:t>
      </w:r>
      <w:proofErr w:type="spellEnd"/>
      <w:r w:rsidRPr="006E0B4E">
        <w:rPr>
          <w:sz w:val="24"/>
          <w:szCs w:val="24"/>
        </w:rPr>
        <w:t xml:space="preserve"> </w:t>
      </w:r>
      <w:proofErr w:type="spellStart"/>
      <w:r w:rsidRPr="006E0B4E">
        <w:rPr>
          <w:sz w:val="24"/>
          <w:szCs w:val="24"/>
        </w:rPr>
        <w:t>aurus</w:t>
      </w:r>
      <w:proofErr w:type="spellEnd"/>
      <w:r w:rsidRPr="006E0B4E">
        <w:rPr>
          <w:sz w:val="24"/>
          <w:szCs w:val="24"/>
        </w:rPr>
        <w:t>, la bactérie va émettre sa virulence, en liaison avec ce type de mécanisme.</w:t>
      </w:r>
    </w:p>
    <w:p w:rsidR="000D5255" w:rsidRPr="006E0B4E" w:rsidRDefault="000D5255" w:rsidP="006E0B4E">
      <w:pPr>
        <w:spacing w:after="0"/>
        <w:rPr>
          <w:sz w:val="24"/>
          <w:szCs w:val="24"/>
        </w:rPr>
      </w:pPr>
      <w:r w:rsidRPr="006E0B4E">
        <w:rPr>
          <w:sz w:val="24"/>
          <w:szCs w:val="24"/>
        </w:rPr>
        <w:t>La molécule diffusible est un dérivé des acides gras (page 8).</w:t>
      </w:r>
    </w:p>
    <w:p w:rsidR="000D5255" w:rsidRPr="006E0B4E" w:rsidRDefault="000D5255" w:rsidP="006E0B4E">
      <w:pPr>
        <w:spacing w:after="0"/>
        <w:rPr>
          <w:sz w:val="24"/>
          <w:szCs w:val="24"/>
        </w:rPr>
      </w:pPr>
      <w:r w:rsidRPr="006E0B4E">
        <w:rPr>
          <w:sz w:val="24"/>
          <w:szCs w:val="24"/>
        </w:rPr>
        <w:t xml:space="preserve">AHL = </w:t>
      </w:r>
      <w:proofErr w:type="spellStart"/>
      <w:r w:rsidRPr="006E0B4E">
        <w:rPr>
          <w:sz w:val="24"/>
          <w:szCs w:val="24"/>
        </w:rPr>
        <w:t>acyl</w:t>
      </w:r>
      <w:proofErr w:type="spellEnd"/>
      <w:r w:rsidRPr="006E0B4E">
        <w:rPr>
          <w:sz w:val="24"/>
          <w:szCs w:val="24"/>
        </w:rPr>
        <w:t xml:space="preserve"> </w:t>
      </w:r>
      <w:proofErr w:type="spellStart"/>
      <w:r w:rsidRPr="006E0B4E">
        <w:rPr>
          <w:sz w:val="24"/>
          <w:szCs w:val="24"/>
        </w:rPr>
        <w:t>homosérine</w:t>
      </w:r>
      <w:proofErr w:type="spellEnd"/>
      <w:r w:rsidRPr="006E0B4E">
        <w:rPr>
          <w:sz w:val="24"/>
          <w:szCs w:val="24"/>
        </w:rPr>
        <w:t xml:space="preserve"> lactones</w:t>
      </w:r>
    </w:p>
    <w:p w:rsidR="000D5255" w:rsidRPr="006E0B4E" w:rsidRDefault="000D5255" w:rsidP="006E0B4E">
      <w:pPr>
        <w:spacing w:after="0"/>
        <w:rPr>
          <w:sz w:val="24"/>
          <w:szCs w:val="24"/>
        </w:rPr>
      </w:pPr>
      <w:r w:rsidRPr="006E0B4E">
        <w:rPr>
          <w:sz w:val="24"/>
          <w:szCs w:val="24"/>
        </w:rPr>
        <w:t>Les molécules sont reconnues par un régulateur, qui va permettre la régulation d’un certain nombre de gènes. La réponse déclenchée par ce couple, ne l’est qu’à partir d’un certain seuil, d’un niveau de concentration.</w:t>
      </w:r>
    </w:p>
    <w:p w:rsidR="000D5255" w:rsidRPr="006E0B4E" w:rsidRDefault="000D5255" w:rsidP="006E0B4E">
      <w:pPr>
        <w:spacing w:after="0"/>
        <w:rPr>
          <w:sz w:val="24"/>
          <w:szCs w:val="24"/>
        </w:rPr>
      </w:pPr>
      <w:r w:rsidRPr="006E0B4E">
        <w:rPr>
          <w:sz w:val="24"/>
          <w:szCs w:val="24"/>
        </w:rPr>
        <w:t>Pseudomonas est à l’origine d’un certain nombre de maladies nosocomiales, cette virulence, émission de toxines, est due aux messages émis par la bactérie.</w:t>
      </w:r>
    </w:p>
    <w:p w:rsidR="000D5255" w:rsidRPr="006E0B4E" w:rsidRDefault="000D5255" w:rsidP="006E0B4E">
      <w:pPr>
        <w:spacing w:after="0"/>
        <w:rPr>
          <w:sz w:val="24"/>
          <w:szCs w:val="24"/>
        </w:rPr>
      </w:pPr>
      <w:r w:rsidRPr="006E0B4E">
        <w:rPr>
          <w:sz w:val="24"/>
          <w:szCs w:val="24"/>
        </w:rPr>
        <w:t xml:space="preserve">Le complexe </w:t>
      </w:r>
      <w:proofErr w:type="spellStart"/>
      <w:r w:rsidRPr="006E0B4E">
        <w:rPr>
          <w:sz w:val="24"/>
          <w:szCs w:val="24"/>
        </w:rPr>
        <w:t>LasR</w:t>
      </w:r>
      <w:proofErr w:type="spellEnd"/>
      <w:r w:rsidRPr="006E0B4E">
        <w:rPr>
          <w:sz w:val="24"/>
          <w:szCs w:val="24"/>
        </w:rPr>
        <w:t xml:space="preserve"> constitue un activateur </w:t>
      </w:r>
      <w:proofErr w:type="spellStart"/>
      <w:r w:rsidRPr="006E0B4E">
        <w:rPr>
          <w:sz w:val="24"/>
          <w:szCs w:val="24"/>
        </w:rPr>
        <w:t>transcriptionnel</w:t>
      </w:r>
      <w:proofErr w:type="spellEnd"/>
      <w:r w:rsidRPr="006E0B4E">
        <w:rPr>
          <w:sz w:val="24"/>
          <w:szCs w:val="24"/>
        </w:rPr>
        <w:t xml:space="preserve"> d’un facteur de virulence.</w:t>
      </w:r>
    </w:p>
    <w:sectPr w:rsidR="000D5255" w:rsidRPr="006E0B4E" w:rsidSect="00025CF0">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01" w:rsidRDefault="00104E01" w:rsidP="00BA7996">
      <w:pPr>
        <w:spacing w:after="0" w:line="240" w:lineRule="auto"/>
      </w:pPr>
      <w:r>
        <w:separator/>
      </w:r>
    </w:p>
  </w:endnote>
  <w:endnote w:type="continuationSeparator" w:id="0">
    <w:p w:rsidR="00104E01" w:rsidRDefault="00104E01" w:rsidP="00BA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01" w:rsidRDefault="00104E01" w:rsidP="00BA7996">
      <w:pPr>
        <w:spacing w:after="0" w:line="240" w:lineRule="auto"/>
      </w:pPr>
      <w:r>
        <w:separator/>
      </w:r>
    </w:p>
  </w:footnote>
  <w:footnote w:type="continuationSeparator" w:id="0">
    <w:p w:rsidR="00104E01" w:rsidRDefault="00104E01" w:rsidP="00BA7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FBC"/>
    <w:multiLevelType w:val="hybridMultilevel"/>
    <w:tmpl w:val="D3F4E040"/>
    <w:lvl w:ilvl="0" w:tplc="D6700F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DF181D"/>
    <w:multiLevelType w:val="hybridMultilevel"/>
    <w:tmpl w:val="525038FA"/>
    <w:lvl w:ilvl="0" w:tplc="AE9E88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37DB6"/>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FA61841"/>
    <w:multiLevelType w:val="hybridMultilevel"/>
    <w:tmpl w:val="9B34CA6E"/>
    <w:lvl w:ilvl="0" w:tplc="5C1E74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015926"/>
    <w:multiLevelType w:val="hybridMultilevel"/>
    <w:tmpl w:val="F8520DDA"/>
    <w:lvl w:ilvl="0" w:tplc="2C12F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3C33BE"/>
    <w:multiLevelType w:val="hybridMultilevel"/>
    <w:tmpl w:val="213E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4E34CD"/>
    <w:multiLevelType w:val="hybridMultilevel"/>
    <w:tmpl w:val="7BACE96C"/>
    <w:lvl w:ilvl="0" w:tplc="47FA97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1D3F31"/>
    <w:multiLevelType w:val="hybridMultilevel"/>
    <w:tmpl w:val="2EE8CB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897594"/>
    <w:multiLevelType w:val="hybridMultilevel"/>
    <w:tmpl w:val="84B0CC74"/>
    <w:lvl w:ilvl="0" w:tplc="8AD8E9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CF72FA"/>
    <w:multiLevelType w:val="hybridMultilevel"/>
    <w:tmpl w:val="7CEAB17A"/>
    <w:lvl w:ilvl="0" w:tplc="90C437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740C11"/>
    <w:multiLevelType w:val="hybridMultilevel"/>
    <w:tmpl w:val="8B20E928"/>
    <w:lvl w:ilvl="0" w:tplc="DAAEEE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77169A"/>
    <w:multiLevelType w:val="hybridMultilevel"/>
    <w:tmpl w:val="01705D74"/>
    <w:lvl w:ilvl="0" w:tplc="E962037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253AAE"/>
    <w:multiLevelType w:val="hybridMultilevel"/>
    <w:tmpl w:val="FB18502A"/>
    <w:lvl w:ilvl="0" w:tplc="8BE203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6A703F"/>
    <w:multiLevelType w:val="hybridMultilevel"/>
    <w:tmpl w:val="842C185E"/>
    <w:lvl w:ilvl="0" w:tplc="2E68CD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FF3F45"/>
    <w:multiLevelType w:val="hybridMultilevel"/>
    <w:tmpl w:val="D9868CE2"/>
    <w:lvl w:ilvl="0" w:tplc="5D12118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E560FC"/>
    <w:multiLevelType w:val="hybridMultilevel"/>
    <w:tmpl w:val="7C82FE64"/>
    <w:lvl w:ilvl="0" w:tplc="A21C92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AE6EA7"/>
    <w:multiLevelType w:val="hybridMultilevel"/>
    <w:tmpl w:val="E878D77A"/>
    <w:lvl w:ilvl="0" w:tplc="FB1CE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DE2CD9"/>
    <w:multiLevelType w:val="hybridMultilevel"/>
    <w:tmpl w:val="AD06323E"/>
    <w:lvl w:ilvl="0" w:tplc="7CF8C0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975ED9"/>
    <w:multiLevelType w:val="hybridMultilevel"/>
    <w:tmpl w:val="D366B02C"/>
    <w:lvl w:ilvl="0" w:tplc="40963F7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2C3E0E"/>
    <w:multiLevelType w:val="hybridMultilevel"/>
    <w:tmpl w:val="CCE2AF60"/>
    <w:lvl w:ilvl="0" w:tplc="A7E0E5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6B0CE2"/>
    <w:multiLevelType w:val="hybridMultilevel"/>
    <w:tmpl w:val="F6907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611578"/>
    <w:multiLevelType w:val="hybridMultilevel"/>
    <w:tmpl w:val="6E6E0BB4"/>
    <w:lvl w:ilvl="0" w:tplc="5D12118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5C6778"/>
    <w:multiLevelType w:val="hybridMultilevel"/>
    <w:tmpl w:val="DA602DB2"/>
    <w:lvl w:ilvl="0" w:tplc="CA46882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867504D"/>
    <w:multiLevelType w:val="hybridMultilevel"/>
    <w:tmpl w:val="3558CEA4"/>
    <w:lvl w:ilvl="0" w:tplc="DAB4ED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9AE6C3E"/>
    <w:multiLevelType w:val="hybridMultilevel"/>
    <w:tmpl w:val="D7C8B5E8"/>
    <w:lvl w:ilvl="0" w:tplc="D97603B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CA78F8"/>
    <w:multiLevelType w:val="hybridMultilevel"/>
    <w:tmpl w:val="EBE20306"/>
    <w:lvl w:ilvl="0" w:tplc="FC7E12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F3F5DEF"/>
    <w:multiLevelType w:val="hybridMultilevel"/>
    <w:tmpl w:val="B0CAE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0"/>
  </w:num>
  <w:num w:numId="4">
    <w:abstractNumId w:val="2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22"/>
  </w:num>
  <w:num w:numId="16">
    <w:abstractNumId w:val="13"/>
  </w:num>
  <w:num w:numId="17">
    <w:abstractNumId w:val="25"/>
  </w:num>
  <w:num w:numId="18">
    <w:abstractNumId w:val="23"/>
  </w:num>
  <w:num w:numId="19">
    <w:abstractNumId w:val="11"/>
  </w:num>
  <w:num w:numId="20">
    <w:abstractNumId w:val="3"/>
  </w:num>
  <w:num w:numId="21">
    <w:abstractNumId w:val="16"/>
  </w:num>
  <w:num w:numId="22">
    <w:abstractNumId w:val="9"/>
  </w:num>
  <w:num w:numId="23">
    <w:abstractNumId w:val="6"/>
  </w:num>
  <w:num w:numId="24">
    <w:abstractNumId w:val="8"/>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10"/>
  </w:num>
  <w:num w:numId="32">
    <w:abstractNumId w:val="15"/>
  </w:num>
  <w:num w:numId="33">
    <w:abstractNumId w:val="12"/>
  </w:num>
  <w:num w:numId="34">
    <w:abstractNumId w:val="19"/>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fill="f" fillcolor="none [3213]" strokecolor="none [3213]">
      <v:fill color="none [3213]" on="f"/>
      <v:stroke endarrow="block" 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572D81"/>
    <w:rsid w:val="0000558F"/>
    <w:rsid w:val="0000753A"/>
    <w:rsid w:val="00025CF0"/>
    <w:rsid w:val="00032E00"/>
    <w:rsid w:val="00045272"/>
    <w:rsid w:val="00045702"/>
    <w:rsid w:val="00053953"/>
    <w:rsid w:val="00054A07"/>
    <w:rsid w:val="0005501D"/>
    <w:rsid w:val="000675F4"/>
    <w:rsid w:val="00083275"/>
    <w:rsid w:val="00090759"/>
    <w:rsid w:val="000A34CD"/>
    <w:rsid w:val="000B0788"/>
    <w:rsid w:val="000B6F7F"/>
    <w:rsid w:val="000C2986"/>
    <w:rsid w:val="000D5255"/>
    <w:rsid w:val="000F2BF6"/>
    <w:rsid w:val="00100783"/>
    <w:rsid w:val="00104E01"/>
    <w:rsid w:val="0013536E"/>
    <w:rsid w:val="0014172F"/>
    <w:rsid w:val="0014727E"/>
    <w:rsid w:val="00177EF2"/>
    <w:rsid w:val="0018242D"/>
    <w:rsid w:val="001A5C91"/>
    <w:rsid w:val="001B0BA2"/>
    <w:rsid w:val="001D76B9"/>
    <w:rsid w:val="001E252A"/>
    <w:rsid w:val="0021239F"/>
    <w:rsid w:val="00234996"/>
    <w:rsid w:val="002857B3"/>
    <w:rsid w:val="002C194B"/>
    <w:rsid w:val="00306752"/>
    <w:rsid w:val="00362A68"/>
    <w:rsid w:val="00362D7A"/>
    <w:rsid w:val="003658C0"/>
    <w:rsid w:val="003945D1"/>
    <w:rsid w:val="003F6BB8"/>
    <w:rsid w:val="0042356C"/>
    <w:rsid w:val="00440EC0"/>
    <w:rsid w:val="00465FB1"/>
    <w:rsid w:val="004938EF"/>
    <w:rsid w:val="00493C25"/>
    <w:rsid w:val="004D6778"/>
    <w:rsid w:val="005009C1"/>
    <w:rsid w:val="00501ABC"/>
    <w:rsid w:val="00515BC1"/>
    <w:rsid w:val="00527271"/>
    <w:rsid w:val="00527AB4"/>
    <w:rsid w:val="00530E91"/>
    <w:rsid w:val="00535978"/>
    <w:rsid w:val="00557F67"/>
    <w:rsid w:val="00561C20"/>
    <w:rsid w:val="00572D81"/>
    <w:rsid w:val="0058112D"/>
    <w:rsid w:val="0058741B"/>
    <w:rsid w:val="00587745"/>
    <w:rsid w:val="005974C6"/>
    <w:rsid w:val="005D1B5C"/>
    <w:rsid w:val="005D6C75"/>
    <w:rsid w:val="00603262"/>
    <w:rsid w:val="00614159"/>
    <w:rsid w:val="00614AEE"/>
    <w:rsid w:val="00623CA7"/>
    <w:rsid w:val="00627DDA"/>
    <w:rsid w:val="0063423D"/>
    <w:rsid w:val="00641DAC"/>
    <w:rsid w:val="00653E1C"/>
    <w:rsid w:val="006750C7"/>
    <w:rsid w:val="006844B3"/>
    <w:rsid w:val="0069348A"/>
    <w:rsid w:val="006A639A"/>
    <w:rsid w:val="006B36CF"/>
    <w:rsid w:val="006C282C"/>
    <w:rsid w:val="006D55CE"/>
    <w:rsid w:val="006E0B4E"/>
    <w:rsid w:val="006E5C73"/>
    <w:rsid w:val="00717292"/>
    <w:rsid w:val="00731F65"/>
    <w:rsid w:val="00744253"/>
    <w:rsid w:val="00753F2C"/>
    <w:rsid w:val="00755734"/>
    <w:rsid w:val="00761AF5"/>
    <w:rsid w:val="00780E83"/>
    <w:rsid w:val="007B6EFC"/>
    <w:rsid w:val="007B7281"/>
    <w:rsid w:val="007D1F79"/>
    <w:rsid w:val="007E37BB"/>
    <w:rsid w:val="007E5EDC"/>
    <w:rsid w:val="00801BC2"/>
    <w:rsid w:val="008148C8"/>
    <w:rsid w:val="0084752A"/>
    <w:rsid w:val="008609F1"/>
    <w:rsid w:val="008761B5"/>
    <w:rsid w:val="00884268"/>
    <w:rsid w:val="008845A9"/>
    <w:rsid w:val="008923F6"/>
    <w:rsid w:val="00892ED1"/>
    <w:rsid w:val="008B5932"/>
    <w:rsid w:val="008C49B5"/>
    <w:rsid w:val="008C5EC0"/>
    <w:rsid w:val="008E216A"/>
    <w:rsid w:val="008F7F8B"/>
    <w:rsid w:val="00907BDB"/>
    <w:rsid w:val="00921EAC"/>
    <w:rsid w:val="00922DD0"/>
    <w:rsid w:val="0096038F"/>
    <w:rsid w:val="009951FE"/>
    <w:rsid w:val="009E4415"/>
    <w:rsid w:val="009E4654"/>
    <w:rsid w:val="00A01FB1"/>
    <w:rsid w:val="00A156F8"/>
    <w:rsid w:val="00A17383"/>
    <w:rsid w:val="00A20C43"/>
    <w:rsid w:val="00A55C49"/>
    <w:rsid w:val="00A71E85"/>
    <w:rsid w:val="00A81D81"/>
    <w:rsid w:val="00A9643B"/>
    <w:rsid w:val="00A97AEF"/>
    <w:rsid w:val="00AB68E7"/>
    <w:rsid w:val="00AF3F64"/>
    <w:rsid w:val="00B14314"/>
    <w:rsid w:val="00B20B6D"/>
    <w:rsid w:val="00B240E8"/>
    <w:rsid w:val="00B35FD8"/>
    <w:rsid w:val="00B40D53"/>
    <w:rsid w:val="00B41516"/>
    <w:rsid w:val="00B442DB"/>
    <w:rsid w:val="00B74242"/>
    <w:rsid w:val="00B95923"/>
    <w:rsid w:val="00BA4910"/>
    <w:rsid w:val="00BA7996"/>
    <w:rsid w:val="00BC6525"/>
    <w:rsid w:val="00C0111E"/>
    <w:rsid w:val="00C34376"/>
    <w:rsid w:val="00C37977"/>
    <w:rsid w:val="00C72EFB"/>
    <w:rsid w:val="00C94865"/>
    <w:rsid w:val="00CC214C"/>
    <w:rsid w:val="00CD066A"/>
    <w:rsid w:val="00CD1F0C"/>
    <w:rsid w:val="00CE588F"/>
    <w:rsid w:val="00D04D3D"/>
    <w:rsid w:val="00D06153"/>
    <w:rsid w:val="00D33645"/>
    <w:rsid w:val="00D42508"/>
    <w:rsid w:val="00D461DB"/>
    <w:rsid w:val="00D47E1F"/>
    <w:rsid w:val="00D50FCE"/>
    <w:rsid w:val="00D607F3"/>
    <w:rsid w:val="00D75DA9"/>
    <w:rsid w:val="00D9026C"/>
    <w:rsid w:val="00D96BDF"/>
    <w:rsid w:val="00DB571A"/>
    <w:rsid w:val="00DD274A"/>
    <w:rsid w:val="00DD32C9"/>
    <w:rsid w:val="00E2432F"/>
    <w:rsid w:val="00E32836"/>
    <w:rsid w:val="00E50AEC"/>
    <w:rsid w:val="00E54AC5"/>
    <w:rsid w:val="00E5726D"/>
    <w:rsid w:val="00E66ED0"/>
    <w:rsid w:val="00EA26CD"/>
    <w:rsid w:val="00EB478F"/>
    <w:rsid w:val="00EC5C61"/>
    <w:rsid w:val="00EE4540"/>
    <w:rsid w:val="00F2628E"/>
    <w:rsid w:val="00F3508F"/>
    <w:rsid w:val="00F51890"/>
    <w:rsid w:val="00F6380E"/>
    <w:rsid w:val="00F8179A"/>
    <w:rsid w:val="00FE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3213]" strokecolor="none [3213]">
      <v:fill color="none [3213]" on="f"/>
      <v:stroke endarrow="block" color="none [3213]"/>
    </o:shapedefaults>
    <o:shapelayout v:ext="edit">
      <o:idmap v:ext="edit" data="1"/>
      <o:rules v:ext="edit">
        <o:r id="V:Rule1" type="connector" idref="#_x0000_s1027"/>
        <o:r id="V:Rule2" type="connector" idref="#_x0000_s1028"/>
        <o:r id="V:Rule3" type="connector" idref="#_x0000_s1026"/>
        <o:r id="V:Rule4" type="connector" idref="#_x0000_s1029"/>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78"/>
    <w:pPr>
      <w:jc w:val="both"/>
    </w:pPr>
  </w:style>
  <w:style w:type="paragraph" w:styleId="Heading1">
    <w:name w:val="heading 1"/>
    <w:basedOn w:val="Normal"/>
    <w:next w:val="Normal"/>
    <w:link w:val="Heading1Char"/>
    <w:uiPriority w:val="9"/>
    <w:qFormat/>
    <w:rsid w:val="004D67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77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77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7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7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D67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7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7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7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996"/>
  </w:style>
  <w:style w:type="paragraph" w:styleId="Footer">
    <w:name w:val="footer"/>
    <w:basedOn w:val="Normal"/>
    <w:link w:val="FooterChar"/>
    <w:uiPriority w:val="99"/>
    <w:unhideWhenUsed/>
    <w:rsid w:val="00BA7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996"/>
  </w:style>
  <w:style w:type="paragraph" w:styleId="Title">
    <w:name w:val="Title"/>
    <w:basedOn w:val="Normal"/>
    <w:next w:val="Normal"/>
    <w:link w:val="TitleChar"/>
    <w:uiPriority w:val="10"/>
    <w:qFormat/>
    <w:rsid w:val="004D6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6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D67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6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6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D6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6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677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72D81"/>
    <w:pPr>
      <w:ind w:left="720"/>
      <w:contextualSpacing/>
    </w:pPr>
  </w:style>
  <w:style w:type="paragraph" w:styleId="Subtitle">
    <w:name w:val="Subtitle"/>
    <w:basedOn w:val="Normal"/>
    <w:next w:val="Normal"/>
    <w:link w:val="SubtitleChar"/>
    <w:uiPriority w:val="11"/>
    <w:qFormat/>
    <w:rsid w:val="00572D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D8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53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rameclaire-Accent11">
    <w:name w:val="Trame claire - Accent 11"/>
    <w:basedOn w:val="TableNormal"/>
    <w:uiPriority w:val="60"/>
    <w:rsid w:val="00653E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4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53"/>
    <w:rPr>
      <w:rFonts w:ascii="Tahoma" w:hAnsi="Tahoma" w:cs="Tahoma"/>
      <w:sz w:val="16"/>
      <w:szCs w:val="16"/>
    </w:rPr>
  </w:style>
  <w:style w:type="paragraph" w:customStyle="1" w:styleId="Default">
    <w:name w:val="Default"/>
    <w:rsid w:val="008C5E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0B0788"/>
  </w:style>
  <w:style w:type="paragraph" w:styleId="NoSpacing">
    <w:name w:val="No Spacing"/>
    <w:uiPriority w:val="1"/>
    <w:qFormat/>
    <w:rsid w:val="000B0788"/>
    <w:pPr>
      <w:spacing w:after="0" w:line="240" w:lineRule="auto"/>
      <w:jc w:val="both"/>
    </w:pPr>
  </w:style>
  <w:style w:type="paragraph" w:styleId="DocumentMap">
    <w:name w:val="Document Map"/>
    <w:basedOn w:val="Normal"/>
    <w:link w:val="DocumentMapChar"/>
    <w:uiPriority w:val="99"/>
    <w:semiHidden/>
    <w:unhideWhenUsed/>
    <w:rsid w:val="007557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5734"/>
    <w:rPr>
      <w:rFonts w:ascii="Tahoma" w:hAnsi="Tahoma" w:cs="Tahoma"/>
      <w:sz w:val="16"/>
      <w:szCs w:val="16"/>
    </w:rPr>
  </w:style>
  <w:style w:type="paragraph" w:styleId="TOCHeading">
    <w:name w:val="TOC Heading"/>
    <w:basedOn w:val="Heading1"/>
    <w:next w:val="Normal"/>
    <w:uiPriority w:val="39"/>
    <w:unhideWhenUsed/>
    <w:qFormat/>
    <w:rsid w:val="005D6C75"/>
    <w:pPr>
      <w:numPr>
        <w:numId w:val="0"/>
      </w:numPr>
      <w:jc w:val="left"/>
      <w:outlineLvl w:val="9"/>
    </w:pPr>
    <w:rPr>
      <w:lang w:eastAsia="en-US"/>
    </w:rPr>
  </w:style>
  <w:style w:type="paragraph" w:styleId="TOC1">
    <w:name w:val="toc 1"/>
    <w:basedOn w:val="Normal"/>
    <w:next w:val="Normal"/>
    <w:autoRedefine/>
    <w:uiPriority w:val="39"/>
    <w:unhideWhenUsed/>
    <w:rsid w:val="005D6C75"/>
    <w:pPr>
      <w:spacing w:after="100"/>
    </w:pPr>
  </w:style>
  <w:style w:type="paragraph" w:styleId="TOC2">
    <w:name w:val="toc 2"/>
    <w:basedOn w:val="Normal"/>
    <w:next w:val="Normal"/>
    <w:autoRedefine/>
    <w:uiPriority w:val="39"/>
    <w:unhideWhenUsed/>
    <w:rsid w:val="005D6C75"/>
    <w:pPr>
      <w:spacing w:after="100"/>
      <w:ind w:left="220"/>
    </w:pPr>
  </w:style>
  <w:style w:type="paragraph" w:styleId="TOC3">
    <w:name w:val="toc 3"/>
    <w:basedOn w:val="Normal"/>
    <w:next w:val="Normal"/>
    <w:autoRedefine/>
    <w:uiPriority w:val="39"/>
    <w:unhideWhenUsed/>
    <w:rsid w:val="005D6C75"/>
    <w:pPr>
      <w:spacing w:after="100"/>
      <w:ind w:left="440"/>
    </w:pPr>
  </w:style>
  <w:style w:type="character" w:styleId="Hyperlink">
    <w:name w:val="Hyperlink"/>
    <w:basedOn w:val="DefaultParagraphFont"/>
    <w:uiPriority w:val="99"/>
    <w:unhideWhenUsed/>
    <w:rsid w:val="005D6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C:\Aurel\cours\3&#232;me%20ann&#233;e\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34D1-DDD1-4E8F-A7B4-79440E91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Model.dotx</Template>
  <TotalTime>1208</TotalTime>
  <Pages>1</Pages>
  <Words>7643</Words>
  <Characters>42041</Characters>
  <Application>Microsoft Office Word</Application>
  <DocSecurity>0</DocSecurity>
  <Lines>350</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Chateigner &amp; Co.</Company>
  <LinksUpToDate>false</LinksUpToDate>
  <CharactersWithSpaces>49585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76</cp:revision>
  <cp:lastPrinted>2008-06-02T06:56:00Z</cp:lastPrinted>
  <dcterms:created xsi:type="dcterms:W3CDTF">2007-09-05T11:28:00Z</dcterms:created>
  <dcterms:modified xsi:type="dcterms:W3CDTF">2013-04-12T11:53:00Z</dcterms:modified>
</cp:coreProperties>
</file>