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DA" w:rsidRPr="00C320D8" w:rsidRDefault="001A27DA" w:rsidP="00C320D8">
      <w:pPr>
        <w:pStyle w:val="Heading2"/>
        <w:jc w:val="center"/>
        <w:rPr>
          <w:rFonts w:ascii="Verdana" w:hAnsi="Verdana"/>
          <w:color w:val="FF0000"/>
          <w:sz w:val="23"/>
          <w:szCs w:val="23"/>
        </w:rPr>
      </w:pPr>
      <w:r w:rsidRPr="00C320D8">
        <w:rPr>
          <w:rFonts w:ascii="Verdana" w:hAnsi="Verdana"/>
          <w:color w:val="FF0000"/>
          <w:sz w:val="23"/>
          <w:szCs w:val="23"/>
        </w:rPr>
        <w:t>Introduction to Business Research</w:t>
      </w:r>
    </w:p>
    <w:p w:rsidR="001A27DA" w:rsidRDefault="001A27DA" w:rsidP="00694E53">
      <w:pPr>
        <w:pStyle w:val="Heading2"/>
        <w:rPr>
          <w:rFonts w:ascii="Verdana" w:hAnsi="Verdana"/>
          <w:sz w:val="23"/>
          <w:szCs w:val="23"/>
        </w:rPr>
      </w:pPr>
      <w:r>
        <w:rPr>
          <w:rFonts w:ascii="Verdana" w:hAnsi="Verdana"/>
          <w:sz w:val="23"/>
          <w:szCs w:val="23"/>
        </w:rPr>
        <w:t>Module 1</w:t>
      </w:r>
    </w:p>
    <w:p w:rsidR="00694E53" w:rsidRDefault="00694E53" w:rsidP="00694E53">
      <w:pPr>
        <w:pStyle w:val="Heading2"/>
        <w:rPr>
          <w:rFonts w:ascii="Verdana" w:hAnsi="Verdana"/>
          <w:sz w:val="23"/>
          <w:szCs w:val="23"/>
        </w:rPr>
      </w:pPr>
      <w:r>
        <w:rPr>
          <w:rFonts w:ascii="Verdana" w:hAnsi="Verdana"/>
          <w:sz w:val="23"/>
          <w:szCs w:val="23"/>
        </w:rPr>
        <w:t>Learning Summary</w:t>
      </w:r>
    </w:p>
    <w:p w:rsidR="00694E53" w:rsidRDefault="00694E53" w:rsidP="00694E53">
      <w:pPr>
        <w:pStyle w:val="NormalWeb"/>
        <w:rPr>
          <w:sz w:val="19"/>
          <w:szCs w:val="19"/>
        </w:rPr>
      </w:pPr>
      <w:r>
        <w:rPr>
          <w:sz w:val="19"/>
          <w:szCs w:val="19"/>
        </w:rPr>
        <w:t>This module has attempted to introduce the EBS DBA and specifically the EBS DBA research element. The candidate should now have a basic understanding of:</w:t>
      </w:r>
    </w:p>
    <w:p w:rsidR="00694E53" w:rsidRDefault="00694E53" w:rsidP="00694E53">
      <w:pPr>
        <w:pStyle w:val="NormalWeb"/>
        <w:numPr>
          <w:ilvl w:val="0"/>
          <w:numId w:val="1"/>
        </w:numPr>
        <w:ind w:left="480"/>
        <w:rPr>
          <w:sz w:val="19"/>
          <w:szCs w:val="19"/>
        </w:rPr>
      </w:pPr>
      <w:r>
        <w:rPr>
          <w:sz w:val="19"/>
          <w:szCs w:val="19"/>
        </w:rPr>
        <w:t xml:space="preserve">the aims and objectives of the EBS DBA </w:t>
      </w:r>
      <w:proofErr w:type="spellStart"/>
      <w:r>
        <w:rPr>
          <w:sz w:val="19"/>
          <w:szCs w:val="19"/>
        </w:rPr>
        <w:t>programme</w:t>
      </w:r>
      <w:proofErr w:type="spellEnd"/>
      <w:r>
        <w:rPr>
          <w:sz w:val="19"/>
          <w:szCs w:val="19"/>
        </w:rPr>
        <w:t>;</w:t>
      </w:r>
    </w:p>
    <w:p w:rsidR="00694E53" w:rsidRDefault="00694E53" w:rsidP="00694E53">
      <w:pPr>
        <w:pStyle w:val="NormalWeb"/>
        <w:numPr>
          <w:ilvl w:val="0"/>
          <w:numId w:val="1"/>
        </w:numPr>
        <w:ind w:left="480"/>
        <w:rPr>
          <w:sz w:val="19"/>
          <w:szCs w:val="19"/>
        </w:rPr>
      </w:pPr>
      <w:r>
        <w:rPr>
          <w:sz w:val="19"/>
          <w:szCs w:val="19"/>
        </w:rPr>
        <w:t xml:space="preserve">the basic structure of the EBS DBA </w:t>
      </w:r>
      <w:proofErr w:type="spellStart"/>
      <w:r>
        <w:rPr>
          <w:sz w:val="19"/>
          <w:szCs w:val="19"/>
        </w:rPr>
        <w:t>programme</w:t>
      </w:r>
      <w:proofErr w:type="spellEnd"/>
      <w:r>
        <w:rPr>
          <w:sz w:val="19"/>
          <w:szCs w:val="19"/>
        </w:rPr>
        <w:t>;</w:t>
      </w:r>
    </w:p>
    <w:p w:rsidR="00694E53" w:rsidRDefault="00694E53" w:rsidP="00694E53">
      <w:pPr>
        <w:pStyle w:val="NormalWeb"/>
        <w:numPr>
          <w:ilvl w:val="0"/>
          <w:numId w:val="1"/>
        </w:numPr>
        <w:ind w:left="480"/>
        <w:rPr>
          <w:sz w:val="19"/>
          <w:szCs w:val="19"/>
        </w:rPr>
      </w:pPr>
      <w:r>
        <w:rPr>
          <w:sz w:val="19"/>
          <w:szCs w:val="19"/>
        </w:rPr>
        <w:t>the basic concept of a doctoral thesis and what this entails;</w:t>
      </w:r>
    </w:p>
    <w:p w:rsidR="00694E53" w:rsidRDefault="00694E53" w:rsidP="00694E53">
      <w:pPr>
        <w:pStyle w:val="NormalWeb"/>
        <w:numPr>
          <w:ilvl w:val="0"/>
          <w:numId w:val="1"/>
        </w:numPr>
        <w:ind w:left="480"/>
        <w:rPr>
          <w:sz w:val="19"/>
          <w:szCs w:val="19"/>
        </w:rPr>
      </w:pPr>
      <w:r>
        <w:rPr>
          <w:sz w:val="19"/>
          <w:szCs w:val="19"/>
        </w:rPr>
        <w:t>the various stages in the development of a doctoral thesis;</w:t>
      </w:r>
    </w:p>
    <w:p w:rsidR="00694E53" w:rsidRDefault="00694E53" w:rsidP="00694E53">
      <w:pPr>
        <w:pStyle w:val="NormalWeb"/>
        <w:numPr>
          <w:ilvl w:val="0"/>
          <w:numId w:val="1"/>
        </w:numPr>
        <w:ind w:left="480"/>
        <w:rPr>
          <w:sz w:val="19"/>
          <w:szCs w:val="19"/>
        </w:rPr>
      </w:pPr>
      <w:r>
        <w:rPr>
          <w:sz w:val="19"/>
          <w:szCs w:val="19"/>
        </w:rPr>
        <w:t>the basic distribution of people involved in supervision and assessment;</w:t>
      </w:r>
    </w:p>
    <w:p w:rsidR="00694E53" w:rsidRDefault="00694E53" w:rsidP="00694E53">
      <w:pPr>
        <w:pStyle w:val="NormalWeb"/>
        <w:numPr>
          <w:ilvl w:val="0"/>
          <w:numId w:val="1"/>
        </w:numPr>
        <w:ind w:left="480"/>
        <w:rPr>
          <w:sz w:val="19"/>
          <w:szCs w:val="19"/>
        </w:rPr>
      </w:pPr>
      <w:r>
        <w:rPr>
          <w:sz w:val="19"/>
          <w:szCs w:val="19"/>
        </w:rPr>
        <w:t>the primary timescales involved in the development and submission of the thesis;</w:t>
      </w:r>
    </w:p>
    <w:p w:rsidR="00694E53" w:rsidRDefault="00694E53" w:rsidP="00694E53">
      <w:pPr>
        <w:pStyle w:val="NormalWeb"/>
        <w:numPr>
          <w:ilvl w:val="0"/>
          <w:numId w:val="1"/>
        </w:numPr>
        <w:ind w:left="480"/>
        <w:rPr>
          <w:sz w:val="19"/>
          <w:szCs w:val="19"/>
        </w:rPr>
      </w:pPr>
      <w:proofErr w:type="gramStart"/>
      <w:r>
        <w:rPr>
          <w:sz w:val="19"/>
          <w:szCs w:val="19"/>
        </w:rPr>
        <w:t>the</w:t>
      </w:r>
      <w:proofErr w:type="gramEnd"/>
      <w:r>
        <w:rPr>
          <w:sz w:val="19"/>
          <w:szCs w:val="19"/>
        </w:rPr>
        <w:t xml:space="preserve"> basic contents and format of the three DBA </w:t>
      </w:r>
      <w:r>
        <w:rPr>
          <w:rStyle w:val="Emphasis"/>
          <w:b w:val="0"/>
          <w:bCs w:val="0"/>
          <w:i/>
          <w:iCs/>
          <w:sz w:val="19"/>
          <w:szCs w:val="19"/>
        </w:rPr>
        <w:t>Introduction to Business Research</w:t>
      </w:r>
      <w:r>
        <w:rPr>
          <w:sz w:val="19"/>
          <w:szCs w:val="19"/>
        </w:rPr>
        <w:t xml:space="preserve"> courses.</w:t>
      </w:r>
    </w:p>
    <w:p w:rsidR="00694E53" w:rsidRDefault="00694E53" w:rsidP="00694E53">
      <w:pPr>
        <w:pStyle w:val="NormalWeb"/>
        <w:rPr>
          <w:sz w:val="19"/>
          <w:szCs w:val="19"/>
        </w:rPr>
      </w:pPr>
      <w:r>
        <w:rPr>
          <w:sz w:val="19"/>
          <w:szCs w:val="19"/>
        </w:rPr>
        <w:t xml:space="preserve">The following section briefly </w:t>
      </w:r>
      <w:proofErr w:type="spellStart"/>
      <w:r>
        <w:rPr>
          <w:sz w:val="19"/>
          <w:szCs w:val="19"/>
        </w:rPr>
        <w:t>summarises</w:t>
      </w:r>
      <w:proofErr w:type="spellEnd"/>
      <w:r>
        <w:rPr>
          <w:sz w:val="19"/>
          <w:szCs w:val="19"/>
        </w:rPr>
        <w:t xml:space="preserve"> the primary learning outcomes from each section included in this module. </w:t>
      </w:r>
    </w:p>
    <w:p w:rsidR="00694E53" w:rsidRDefault="00694E53" w:rsidP="00694E53">
      <w:pPr>
        <w:pStyle w:val="Heading4"/>
        <w:rPr>
          <w:rFonts w:ascii="Verdana" w:hAnsi="Verdana"/>
          <w:sz w:val="19"/>
          <w:szCs w:val="19"/>
        </w:rPr>
      </w:pPr>
      <w:r>
        <w:rPr>
          <w:rFonts w:ascii="Verdana" w:hAnsi="Verdana"/>
          <w:sz w:val="19"/>
          <w:szCs w:val="19"/>
        </w:rPr>
        <w:t>The EBS DBA</w:t>
      </w:r>
    </w:p>
    <w:p w:rsidR="00694E53" w:rsidRDefault="00694E53" w:rsidP="00694E53">
      <w:pPr>
        <w:pStyle w:val="NormalWeb"/>
        <w:numPr>
          <w:ilvl w:val="0"/>
          <w:numId w:val="2"/>
        </w:numPr>
        <w:ind w:left="480"/>
        <w:rPr>
          <w:sz w:val="19"/>
          <w:szCs w:val="19"/>
        </w:rPr>
      </w:pPr>
      <w:r>
        <w:rPr>
          <w:sz w:val="19"/>
          <w:szCs w:val="19"/>
        </w:rPr>
        <w:t xml:space="preserve">The EBS DBA </w:t>
      </w:r>
      <w:proofErr w:type="spellStart"/>
      <w:r>
        <w:rPr>
          <w:sz w:val="19"/>
          <w:szCs w:val="19"/>
        </w:rPr>
        <w:t>programme</w:t>
      </w:r>
      <w:proofErr w:type="spellEnd"/>
      <w:r>
        <w:rPr>
          <w:sz w:val="19"/>
          <w:szCs w:val="19"/>
        </w:rPr>
        <w:t xml:space="preserve"> is based on the EBS Strategic Focus Wheel as developed by Professor Alex Roberts. </w:t>
      </w:r>
    </w:p>
    <w:p w:rsidR="00694E53" w:rsidRDefault="00694E53" w:rsidP="00694E53">
      <w:pPr>
        <w:pStyle w:val="NormalWeb"/>
        <w:numPr>
          <w:ilvl w:val="0"/>
          <w:numId w:val="2"/>
        </w:numPr>
        <w:ind w:left="480"/>
        <w:rPr>
          <w:sz w:val="19"/>
          <w:szCs w:val="19"/>
        </w:rPr>
      </w:pPr>
      <w:r>
        <w:rPr>
          <w:sz w:val="19"/>
          <w:szCs w:val="19"/>
        </w:rPr>
        <w:t xml:space="preserve">The Strategic Focus Wheel (SFW) is based on the concept that strategies have to be made to work. It is one thing to develop a detailed strategy but it is quite another to implement that strategy and make it work. Strategy implementation is a highly complex process involving a large number of potentially disruptive influences from inside and outside the </w:t>
      </w:r>
      <w:proofErr w:type="spellStart"/>
      <w:r>
        <w:rPr>
          <w:sz w:val="19"/>
          <w:szCs w:val="19"/>
        </w:rPr>
        <w:t>organisation</w:t>
      </w:r>
      <w:proofErr w:type="spellEnd"/>
      <w:r>
        <w:rPr>
          <w:sz w:val="19"/>
          <w:szCs w:val="19"/>
        </w:rPr>
        <w:t xml:space="preserve">. </w:t>
      </w:r>
    </w:p>
    <w:p w:rsidR="00694E53" w:rsidRDefault="00694E53" w:rsidP="00694E53">
      <w:pPr>
        <w:pStyle w:val="NormalWeb"/>
        <w:numPr>
          <w:ilvl w:val="0"/>
          <w:numId w:val="2"/>
        </w:numPr>
        <w:ind w:left="480"/>
        <w:rPr>
          <w:sz w:val="19"/>
          <w:szCs w:val="19"/>
        </w:rPr>
      </w:pPr>
      <w:r>
        <w:rPr>
          <w:sz w:val="19"/>
          <w:szCs w:val="19"/>
        </w:rPr>
        <w:t xml:space="preserve">The SFW requires the use of reliable tools in order to improve the likelihood of successful implementation. These tools are project management and strategic risk management. They effectively act as enablers for making strategies work. </w:t>
      </w:r>
    </w:p>
    <w:p w:rsidR="00694E53" w:rsidRDefault="00694E53" w:rsidP="00694E53">
      <w:pPr>
        <w:pStyle w:val="NormalWeb"/>
        <w:numPr>
          <w:ilvl w:val="0"/>
          <w:numId w:val="2"/>
        </w:numPr>
        <w:ind w:left="480"/>
        <w:rPr>
          <w:sz w:val="19"/>
          <w:szCs w:val="19"/>
        </w:rPr>
      </w:pPr>
      <w:r>
        <w:rPr>
          <w:sz w:val="19"/>
          <w:szCs w:val="19"/>
        </w:rPr>
        <w:t>The SFW comprises Strategic Planning, Making Strategies Work, Project Management and Strategic Risk Management.</w:t>
      </w:r>
    </w:p>
    <w:p w:rsidR="00694E53" w:rsidRDefault="00694E53" w:rsidP="00694E53">
      <w:pPr>
        <w:pStyle w:val="NormalWeb"/>
        <w:numPr>
          <w:ilvl w:val="0"/>
          <w:numId w:val="2"/>
        </w:numPr>
        <w:ind w:left="480"/>
        <w:rPr>
          <w:sz w:val="19"/>
          <w:szCs w:val="19"/>
        </w:rPr>
      </w:pPr>
      <w:r>
        <w:rPr>
          <w:sz w:val="19"/>
          <w:szCs w:val="19"/>
        </w:rPr>
        <w:t xml:space="preserve">The primary aim of the EBS DBA </w:t>
      </w:r>
      <w:proofErr w:type="spellStart"/>
      <w:r>
        <w:rPr>
          <w:sz w:val="19"/>
          <w:szCs w:val="19"/>
        </w:rPr>
        <w:t>programme</w:t>
      </w:r>
      <w:proofErr w:type="spellEnd"/>
      <w:r>
        <w:rPr>
          <w:sz w:val="19"/>
          <w:szCs w:val="19"/>
        </w:rPr>
        <w:t xml:space="preserve"> is to </w:t>
      </w:r>
      <w:proofErr w:type="spellStart"/>
      <w:r>
        <w:rPr>
          <w:sz w:val="19"/>
          <w:szCs w:val="19"/>
        </w:rPr>
        <w:t>centre</w:t>
      </w:r>
      <w:proofErr w:type="spellEnd"/>
      <w:r>
        <w:rPr>
          <w:sz w:val="19"/>
          <w:szCs w:val="19"/>
        </w:rPr>
        <w:t xml:space="preserve"> on these four disciplines and generate an understanding of how they interrelate in terms of converting a strategic plan into a successful set of strategic outcomes. </w:t>
      </w:r>
    </w:p>
    <w:p w:rsidR="00694E53" w:rsidRDefault="00694E53" w:rsidP="00694E53">
      <w:pPr>
        <w:pStyle w:val="NormalWeb"/>
        <w:numPr>
          <w:ilvl w:val="0"/>
          <w:numId w:val="2"/>
        </w:numPr>
        <w:ind w:left="480"/>
        <w:rPr>
          <w:sz w:val="19"/>
          <w:szCs w:val="19"/>
        </w:rPr>
      </w:pPr>
      <w:r>
        <w:rPr>
          <w:sz w:val="19"/>
          <w:szCs w:val="19"/>
        </w:rPr>
        <w:t xml:space="preserve">The secondary aim of the DBA is to produce applied business </w:t>
      </w:r>
      <w:r>
        <w:rPr>
          <w:rStyle w:val="Emphasis"/>
          <w:b w:val="0"/>
          <w:bCs w:val="0"/>
          <w:i/>
          <w:iCs/>
          <w:sz w:val="19"/>
          <w:szCs w:val="19"/>
        </w:rPr>
        <w:t>research professionals</w:t>
      </w:r>
      <w:r>
        <w:rPr>
          <w:sz w:val="19"/>
          <w:szCs w:val="19"/>
        </w:rPr>
        <w:t xml:space="preserve"> who can use their doctoral-level skills at senior executive level in a business environment. </w:t>
      </w:r>
    </w:p>
    <w:p w:rsidR="00694E53" w:rsidRDefault="00694E53" w:rsidP="00694E53">
      <w:pPr>
        <w:pStyle w:val="NormalWeb"/>
        <w:numPr>
          <w:ilvl w:val="0"/>
          <w:numId w:val="2"/>
        </w:numPr>
        <w:ind w:left="480"/>
        <w:rPr>
          <w:sz w:val="19"/>
          <w:szCs w:val="19"/>
        </w:rPr>
      </w:pPr>
      <w:r>
        <w:rPr>
          <w:sz w:val="19"/>
          <w:szCs w:val="19"/>
        </w:rPr>
        <w:t xml:space="preserve">In line with general practice in the </w:t>
      </w:r>
      <w:smartTag w:uri="urn:schemas-microsoft-com:office:smarttags" w:element="country-region">
        <w:smartTag w:uri="urn:schemas-microsoft-com:office:smarttags" w:element="place">
          <w:r>
            <w:rPr>
              <w:sz w:val="19"/>
              <w:szCs w:val="19"/>
            </w:rPr>
            <w:t>US</w:t>
          </w:r>
        </w:smartTag>
      </w:smartTag>
      <w:r>
        <w:rPr>
          <w:sz w:val="19"/>
          <w:szCs w:val="19"/>
        </w:rPr>
        <w:t xml:space="preserve">, the Edinburgh Business School DBA allows doctoral candidates some choice in course structure with alternative balances of taught and research elements. </w:t>
      </w:r>
    </w:p>
    <w:p w:rsidR="00694E53" w:rsidRDefault="00694E53" w:rsidP="00694E53">
      <w:pPr>
        <w:pStyle w:val="NormalWeb"/>
        <w:numPr>
          <w:ilvl w:val="0"/>
          <w:numId w:val="2"/>
        </w:numPr>
        <w:ind w:left="480"/>
        <w:rPr>
          <w:sz w:val="19"/>
          <w:szCs w:val="19"/>
        </w:rPr>
      </w:pPr>
      <w:r>
        <w:rPr>
          <w:sz w:val="19"/>
          <w:szCs w:val="19"/>
        </w:rPr>
        <w:t xml:space="preserve">This flexibility is necessary to allow candidates to develop their preferred balance between the ‘taught’ (subject-specific courses) and research (thesis) elements. The ‘taught’ courses comprise 11 subject-specific self-contained courses. </w:t>
      </w:r>
    </w:p>
    <w:p w:rsidR="00694E53" w:rsidRDefault="00694E53" w:rsidP="00694E53">
      <w:pPr>
        <w:pStyle w:val="NormalWeb"/>
        <w:numPr>
          <w:ilvl w:val="0"/>
          <w:numId w:val="2"/>
        </w:numPr>
        <w:ind w:left="480"/>
        <w:rPr>
          <w:sz w:val="19"/>
          <w:szCs w:val="19"/>
        </w:rPr>
      </w:pPr>
      <w:r>
        <w:rPr>
          <w:sz w:val="19"/>
          <w:szCs w:val="19"/>
        </w:rPr>
        <w:t xml:space="preserve">The DBA research (thesis) element comprises a thesis of around 50 000 words with an upper limit of around 60 000 words excluding appendices. </w:t>
      </w:r>
    </w:p>
    <w:p w:rsidR="00694E53" w:rsidRDefault="00694E53" w:rsidP="00694E53">
      <w:pPr>
        <w:pStyle w:val="NormalWeb"/>
        <w:numPr>
          <w:ilvl w:val="0"/>
          <w:numId w:val="2"/>
        </w:numPr>
        <w:ind w:left="480"/>
        <w:rPr>
          <w:sz w:val="19"/>
          <w:szCs w:val="19"/>
        </w:rPr>
      </w:pPr>
      <w:r>
        <w:rPr>
          <w:sz w:val="19"/>
          <w:szCs w:val="19"/>
        </w:rPr>
        <w:t xml:space="preserve">In exceptional circumstances, where the candidate can show that he or she is capable of generating a doctoral thesis of extraordinary merit, the EBS DBA Research Committee may allow the candidate to complete a larger thesis, typically containing around 70 000 with an upper limit of 80 000 words. In such cases the number of subject-specific taught courses to be taken may be reduced to nine. </w:t>
      </w:r>
    </w:p>
    <w:p w:rsidR="00694E53" w:rsidRDefault="00694E53" w:rsidP="00694E53">
      <w:pPr>
        <w:pStyle w:val="NormalWeb"/>
        <w:numPr>
          <w:ilvl w:val="0"/>
          <w:numId w:val="2"/>
        </w:numPr>
        <w:ind w:left="480"/>
        <w:rPr>
          <w:sz w:val="19"/>
          <w:szCs w:val="19"/>
        </w:rPr>
      </w:pPr>
      <w:r>
        <w:rPr>
          <w:sz w:val="19"/>
          <w:szCs w:val="19"/>
        </w:rPr>
        <w:t xml:space="preserve">In both cases, the research element is conducted to full doctoral-level standard. The shorter thesis does not imply a lower standard. </w:t>
      </w:r>
    </w:p>
    <w:p w:rsidR="00694E53" w:rsidRDefault="00694E53" w:rsidP="00694E53">
      <w:pPr>
        <w:pStyle w:val="NormalWeb"/>
        <w:numPr>
          <w:ilvl w:val="0"/>
          <w:numId w:val="2"/>
        </w:numPr>
        <w:ind w:left="480"/>
        <w:rPr>
          <w:sz w:val="19"/>
          <w:szCs w:val="19"/>
        </w:rPr>
      </w:pPr>
      <w:r>
        <w:rPr>
          <w:sz w:val="19"/>
          <w:szCs w:val="19"/>
        </w:rPr>
        <w:t xml:space="preserve">The subject-specific courses element comprises the three compulsory advanced core courses, three compulsory business research courses, and either three or five elective advanced courses. </w:t>
      </w:r>
    </w:p>
    <w:p w:rsidR="00694E53" w:rsidRDefault="00694E53" w:rsidP="00694E53">
      <w:pPr>
        <w:pStyle w:val="NormalWeb"/>
        <w:numPr>
          <w:ilvl w:val="0"/>
          <w:numId w:val="2"/>
        </w:numPr>
        <w:ind w:left="480"/>
        <w:rPr>
          <w:sz w:val="19"/>
          <w:szCs w:val="19"/>
        </w:rPr>
      </w:pPr>
      <w:r>
        <w:rPr>
          <w:sz w:val="19"/>
          <w:szCs w:val="19"/>
        </w:rPr>
        <w:t xml:space="preserve">Candidates who elect to complete a 70 000-word research thesis in the research element are required to complete three electives in the subject-specific courses </w:t>
      </w:r>
      <w:r>
        <w:rPr>
          <w:sz w:val="19"/>
          <w:szCs w:val="19"/>
        </w:rPr>
        <w:lastRenderedPageBreak/>
        <w:t xml:space="preserve">element. Candidates who elect to complete a 50 000-thesis in the research element are required to complete five electives in the subject-specific courses element. </w:t>
      </w:r>
    </w:p>
    <w:p w:rsidR="00694E53" w:rsidRDefault="00694E53" w:rsidP="00694E53">
      <w:pPr>
        <w:pStyle w:val="NormalWeb"/>
        <w:numPr>
          <w:ilvl w:val="0"/>
          <w:numId w:val="2"/>
        </w:numPr>
        <w:ind w:left="480"/>
        <w:rPr>
          <w:sz w:val="19"/>
          <w:szCs w:val="19"/>
        </w:rPr>
      </w:pPr>
      <w:r>
        <w:rPr>
          <w:sz w:val="19"/>
          <w:szCs w:val="19"/>
        </w:rPr>
        <w:t>The three compulsory advanced core courses are listed below.</w:t>
      </w:r>
    </w:p>
    <w:p w:rsidR="00694E53" w:rsidRDefault="00694E53" w:rsidP="00694E53">
      <w:pPr>
        <w:pStyle w:val="NormalWeb"/>
        <w:numPr>
          <w:ilvl w:val="1"/>
          <w:numId w:val="2"/>
        </w:numPr>
        <w:ind w:left="960"/>
        <w:rPr>
          <w:sz w:val="19"/>
          <w:szCs w:val="19"/>
        </w:rPr>
      </w:pPr>
      <w:r>
        <w:rPr>
          <w:sz w:val="19"/>
          <w:szCs w:val="19"/>
        </w:rPr>
        <w:t>Making Strategies Work</w:t>
      </w:r>
    </w:p>
    <w:p w:rsidR="00694E53" w:rsidRDefault="00694E53" w:rsidP="00694E53">
      <w:pPr>
        <w:pStyle w:val="NormalWeb"/>
        <w:numPr>
          <w:ilvl w:val="1"/>
          <w:numId w:val="2"/>
        </w:numPr>
        <w:ind w:left="960"/>
        <w:rPr>
          <w:sz w:val="19"/>
          <w:szCs w:val="19"/>
        </w:rPr>
      </w:pPr>
      <w:r>
        <w:rPr>
          <w:sz w:val="19"/>
          <w:szCs w:val="19"/>
        </w:rPr>
        <w:t>Project Management</w:t>
      </w:r>
    </w:p>
    <w:p w:rsidR="00694E53" w:rsidRDefault="00694E53" w:rsidP="00694E53">
      <w:pPr>
        <w:pStyle w:val="NormalWeb"/>
        <w:numPr>
          <w:ilvl w:val="1"/>
          <w:numId w:val="2"/>
        </w:numPr>
        <w:ind w:left="960"/>
        <w:rPr>
          <w:sz w:val="19"/>
          <w:szCs w:val="19"/>
        </w:rPr>
      </w:pPr>
      <w:r>
        <w:rPr>
          <w:sz w:val="19"/>
          <w:szCs w:val="19"/>
        </w:rPr>
        <w:t>Strategic Risk Management</w:t>
      </w:r>
    </w:p>
    <w:p w:rsidR="00694E53" w:rsidRDefault="00694E53" w:rsidP="00694E53">
      <w:pPr>
        <w:pStyle w:val="NormalWeb"/>
        <w:numPr>
          <w:ilvl w:val="0"/>
          <w:numId w:val="2"/>
        </w:numPr>
        <w:ind w:left="480"/>
        <w:rPr>
          <w:sz w:val="19"/>
          <w:szCs w:val="19"/>
        </w:rPr>
      </w:pPr>
      <w:r>
        <w:rPr>
          <w:sz w:val="19"/>
          <w:szCs w:val="19"/>
        </w:rPr>
        <w:t>The three compulsory research methods courses are listed below.</w:t>
      </w:r>
    </w:p>
    <w:p w:rsidR="00694E53" w:rsidRDefault="00694E53" w:rsidP="00694E53">
      <w:pPr>
        <w:pStyle w:val="NormalWeb"/>
        <w:numPr>
          <w:ilvl w:val="1"/>
          <w:numId w:val="2"/>
        </w:numPr>
        <w:ind w:left="960"/>
        <w:rPr>
          <w:sz w:val="19"/>
          <w:szCs w:val="19"/>
        </w:rPr>
      </w:pPr>
      <w:r>
        <w:rPr>
          <w:rStyle w:val="Emphasis"/>
          <w:b w:val="0"/>
          <w:bCs w:val="0"/>
          <w:i/>
          <w:iCs/>
          <w:sz w:val="19"/>
          <w:szCs w:val="19"/>
        </w:rPr>
        <w:t>Introduction to Business Research 1</w:t>
      </w:r>
      <w:r>
        <w:rPr>
          <w:sz w:val="19"/>
          <w:szCs w:val="19"/>
        </w:rPr>
        <w:t>: The Research Proposal.</w:t>
      </w:r>
    </w:p>
    <w:p w:rsidR="00694E53" w:rsidRDefault="00694E53" w:rsidP="00694E53">
      <w:pPr>
        <w:pStyle w:val="NormalWeb"/>
        <w:numPr>
          <w:ilvl w:val="1"/>
          <w:numId w:val="2"/>
        </w:numPr>
        <w:ind w:left="960"/>
        <w:rPr>
          <w:sz w:val="19"/>
          <w:szCs w:val="19"/>
        </w:rPr>
      </w:pPr>
      <w:r>
        <w:rPr>
          <w:rStyle w:val="Emphasis"/>
          <w:b w:val="0"/>
          <w:bCs w:val="0"/>
          <w:i/>
          <w:iCs/>
          <w:sz w:val="19"/>
          <w:szCs w:val="19"/>
        </w:rPr>
        <w:t>Introduction to Business Research 2</w:t>
      </w:r>
      <w:r>
        <w:rPr>
          <w:sz w:val="19"/>
          <w:szCs w:val="19"/>
        </w:rPr>
        <w:t>: The Literature Review, Synthesis and Research Hypothesis.</w:t>
      </w:r>
    </w:p>
    <w:p w:rsidR="00694E53" w:rsidRDefault="00694E53" w:rsidP="00694E53">
      <w:pPr>
        <w:pStyle w:val="NormalWeb"/>
        <w:numPr>
          <w:ilvl w:val="1"/>
          <w:numId w:val="2"/>
        </w:numPr>
        <w:ind w:left="960"/>
        <w:rPr>
          <w:sz w:val="19"/>
          <w:szCs w:val="19"/>
        </w:rPr>
      </w:pPr>
      <w:r>
        <w:rPr>
          <w:rStyle w:val="Emphasis"/>
          <w:b w:val="0"/>
          <w:bCs w:val="0"/>
          <w:i/>
          <w:iCs/>
          <w:sz w:val="19"/>
          <w:szCs w:val="19"/>
        </w:rPr>
        <w:t>Introduction to Business Research 3</w:t>
      </w:r>
      <w:r>
        <w:rPr>
          <w:sz w:val="19"/>
          <w:szCs w:val="19"/>
        </w:rPr>
        <w:t>: The Research Method, Data Collection, Analysis, Results and Writing Up.</w:t>
      </w:r>
    </w:p>
    <w:p w:rsidR="00694E53" w:rsidRDefault="00694E53" w:rsidP="00694E53">
      <w:pPr>
        <w:pStyle w:val="NormalWeb"/>
        <w:numPr>
          <w:ilvl w:val="0"/>
          <w:numId w:val="2"/>
        </w:numPr>
        <w:ind w:left="480"/>
        <w:rPr>
          <w:sz w:val="19"/>
          <w:szCs w:val="19"/>
        </w:rPr>
      </w:pPr>
      <w:r>
        <w:rPr>
          <w:sz w:val="19"/>
          <w:szCs w:val="19"/>
        </w:rPr>
        <w:t>The current elective advanced courses are listed below.</w:t>
      </w:r>
    </w:p>
    <w:p w:rsidR="00694E53" w:rsidRDefault="00694E53" w:rsidP="00694E53">
      <w:pPr>
        <w:pStyle w:val="NormalWeb"/>
        <w:numPr>
          <w:ilvl w:val="1"/>
          <w:numId w:val="2"/>
        </w:numPr>
        <w:ind w:left="960"/>
        <w:rPr>
          <w:sz w:val="19"/>
          <w:szCs w:val="19"/>
        </w:rPr>
      </w:pPr>
      <w:r>
        <w:rPr>
          <w:sz w:val="19"/>
          <w:szCs w:val="19"/>
        </w:rPr>
        <w:t>Competitive Strategy.</w:t>
      </w:r>
    </w:p>
    <w:p w:rsidR="00694E53" w:rsidRDefault="00694E53" w:rsidP="00694E53">
      <w:pPr>
        <w:pStyle w:val="NormalWeb"/>
        <w:numPr>
          <w:ilvl w:val="1"/>
          <w:numId w:val="2"/>
        </w:numPr>
        <w:ind w:left="960"/>
        <w:rPr>
          <w:sz w:val="19"/>
          <w:szCs w:val="19"/>
        </w:rPr>
      </w:pPr>
      <w:r>
        <w:rPr>
          <w:sz w:val="19"/>
          <w:szCs w:val="19"/>
        </w:rPr>
        <w:t>Mergers and Acquisitions.</w:t>
      </w:r>
    </w:p>
    <w:p w:rsidR="00694E53" w:rsidRDefault="00694E53" w:rsidP="00694E53">
      <w:pPr>
        <w:pStyle w:val="NormalWeb"/>
        <w:numPr>
          <w:ilvl w:val="1"/>
          <w:numId w:val="2"/>
        </w:numPr>
        <w:ind w:left="960"/>
        <w:rPr>
          <w:sz w:val="19"/>
          <w:szCs w:val="19"/>
        </w:rPr>
      </w:pPr>
      <w:r>
        <w:rPr>
          <w:sz w:val="19"/>
          <w:szCs w:val="19"/>
        </w:rPr>
        <w:t>Leadership.</w:t>
      </w:r>
    </w:p>
    <w:p w:rsidR="00694E53" w:rsidRDefault="00694E53" w:rsidP="00694E53">
      <w:pPr>
        <w:pStyle w:val="NormalWeb"/>
        <w:numPr>
          <w:ilvl w:val="1"/>
          <w:numId w:val="2"/>
        </w:numPr>
        <w:ind w:left="960"/>
        <w:rPr>
          <w:sz w:val="19"/>
          <w:szCs w:val="19"/>
        </w:rPr>
      </w:pPr>
      <w:r>
        <w:rPr>
          <w:sz w:val="19"/>
          <w:szCs w:val="19"/>
        </w:rPr>
        <w:t>Stakeholder Management.</w:t>
      </w:r>
    </w:p>
    <w:p w:rsidR="00694E53" w:rsidRDefault="00694E53" w:rsidP="00694E53">
      <w:pPr>
        <w:pStyle w:val="NormalWeb"/>
        <w:numPr>
          <w:ilvl w:val="1"/>
          <w:numId w:val="2"/>
        </w:numPr>
        <w:ind w:left="960"/>
        <w:rPr>
          <w:sz w:val="19"/>
          <w:szCs w:val="19"/>
        </w:rPr>
      </w:pPr>
      <w:r>
        <w:rPr>
          <w:sz w:val="19"/>
          <w:szCs w:val="19"/>
        </w:rPr>
        <w:t>Alliances and Partnerships.</w:t>
      </w:r>
    </w:p>
    <w:p w:rsidR="00694E53" w:rsidRDefault="00694E53" w:rsidP="00694E53">
      <w:pPr>
        <w:pStyle w:val="NormalWeb"/>
        <w:numPr>
          <w:ilvl w:val="1"/>
          <w:numId w:val="2"/>
        </w:numPr>
        <w:ind w:left="960"/>
        <w:rPr>
          <w:sz w:val="19"/>
          <w:szCs w:val="19"/>
        </w:rPr>
      </w:pPr>
      <w:r>
        <w:rPr>
          <w:sz w:val="19"/>
          <w:szCs w:val="19"/>
        </w:rPr>
        <w:t>Corporate Governance.</w:t>
      </w:r>
    </w:p>
    <w:p w:rsidR="00694E53" w:rsidRDefault="00694E53" w:rsidP="00694E53">
      <w:pPr>
        <w:pStyle w:val="NormalWeb"/>
        <w:numPr>
          <w:ilvl w:val="1"/>
          <w:numId w:val="2"/>
        </w:numPr>
        <w:ind w:left="960"/>
        <w:rPr>
          <w:sz w:val="19"/>
          <w:szCs w:val="19"/>
        </w:rPr>
      </w:pPr>
      <w:r>
        <w:rPr>
          <w:sz w:val="19"/>
          <w:szCs w:val="19"/>
        </w:rPr>
        <w:t>Corporate Venturing.</w:t>
      </w:r>
    </w:p>
    <w:p w:rsidR="00694E53" w:rsidRDefault="00694E53" w:rsidP="00694E53">
      <w:pPr>
        <w:pStyle w:val="NormalWeb"/>
        <w:numPr>
          <w:ilvl w:val="0"/>
          <w:numId w:val="2"/>
        </w:numPr>
        <w:ind w:left="480"/>
        <w:rPr>
          <w:sz w:val="19"/>
          <w:szCs w:val="19"/>
        </w:rPr>
      </w:pPr>
      <w:r>
        <w:rPr>
          <w:sz w:val="19"/>
          <w:szCs w:val="19"/>
        </w:rPr>
        <w:t xml:space="preserve">The thesis should generally contain the sections listed below. </w:t>
      </w:r>
    </w:p>
    <w:p w:rsidR="00694E53" w:rsidRDefault="00694E53" w:rsidP="00694E53">
      <w:pPr>
        <w:pStyle w:val="NormalWeb"/>
        <w:numPr>
          <w:ilvl w:val="1"/>
          <w:numId w:val="2"/>
        </w:numPr>
        <w:ind w:left="960"/>
        <w:rPr>
          <w:sz w:val="19"/>
          <w:szCs w:val="19"/>
        </w:rPr>
      </w:pPr>
      <w:r>
        <w:rPr>
          <w:sz w:val="19"/>
          <w:szCs w:val="19"/>
        </w:rPr>
        <w:t xml:space="preserve">The development of a research proposal. </w:t>
      </w:r>
    </w:p>
    <w:p w:rsidR="00694E53" w:rsidRDefault="00694E53" w:rsidP="00694E53">
      <w:pPr>
        <w:pStyle w:val="NormalWeb"/>
        <w:numPr>
          <w:ilvl w:val="1"/>
          <w:numId w:val="2"/>
        </w:numPr>
        <w:ind w:left="960"/>
        <w:rPr>
          <w:sz w:val="19"/>
          <w:szCs w:val="19"/>
        </w:rPr>
      </w:pPr>
      <w:r>
        <w:rPr>
          <w:sz w:val="19"/>
          <w:szCs w:val="19"/>
        </w:rPr>
        <w:t xml:space="preserve">The development of a literature review. </w:t>
      </w:r>
    </w:p>
    <w:p w:rsidR="00694E53" w:rsidRDefault="00694E53" w:rsidP="00694E53">
      <w:pPr>
        <w:pStyle w:val="NormalWeb"/>
        <w:numPr>
          <w:ilvl w:val="1"/>
          <w:numId w:val="2"/>
        </w:numPr>
        <w:ind w:left="960"/>
        <w:rPr>
          <w:sz w:val="19"/>
          <w:szCs w:val="19"/>
        </w:rPr>
      </w:pPr>
      <w:r>
        <w:rPr>
          <w:sz w:val="19"/>
          <w:szCs w:val="19"/>
        </w:rPr>
        <w:t xml:space="preserve">The development of a theory or hypothesis. </w:t>
      </w:r>
    </w:p>
    <w:p w:rsidR="00694E53" w:rsidRDefault="00694E53" w:rsidP="00694E53">
      <w:pPr>
        <w:pStyle w:val="NormalWeb"/>
        <w:numPr>
          <w:ilvl w:val="1"/>
          <w:numId w:val="2"/>
        </w:numPr>
        <w:ind w:left="960"/>
        <w:rPr>
          <w:sz w:val="19"/>
          <w:szCs w:val="19"/>
        </w:rPr>
      </w:pPr>
      <w:r>
        <w:rPr>
          <w:sz w:val="19"/>
          <w:szCs w:val="19"/>
        </w:rPr>
        <w:t xml:space="preserve">The development of a research method. </w:t>
      </w:r>
    </w:p>
    <w:p w:rsidR="00694E53" w:rsidRDefault="00694E53" w:rsidP="00694E53">
      <w:pPr>
        <w:pStyle w:val="NormalWeb"/>
        <w:numPr>
          <w:ilvl w:val="1"/>
          <w:numId w:val="2"/>
        </w:numPr>
        <w:ind w:left="960"/>
        <w:rPr>
          <w:sz w:val="19"/>
          <w:szCs w:val="19"/>
        </w:rPr>
      </w:pPr>
      <w:r>
        <w:rPr>
          <w:sz w:val="19"/>
          <w:szCs w:val="19"/>
        </w:rPr>
        <w:t xml:space="preserve">Data collection and analysis. </w:t>
      </w:r>
    </w:p>
    <w:p w:rsidR="00694E53" w:rsidRDefault="00694E53" w:rsidP="00694E53">
      <w:pPr>
        <w:pStyle w:val="NormalWeb"/>
        <w:numPr>
          <w:ilvl w:val="1"/>
          <w:numId w:val="2"/>
        </w:numPr>
        <w:ind w:left="960"/>
        <w:rPr>
          <w:sz w:val="19"/>
          <w:szCs w:val="19"/>
        </w:rPr>
      </w:pPr>
      <w:r>
        <w:rPr>
          <w:sz w:val="19"/>
          <w:szCs w:val="19"/>
        </w:rPr>
        <w:t>The generation of results and conclusions.</w:t>
      </w:r>
    </w:p>
    <w:p w:rsidR="00694E53" w:rsidRDefault="00694E53" w:rsidP="00694E53">
      <w:pPr>
        <w:pStyle w:val="NormalWeb"/>
        <w:numPr>
          <w:ilvl w:val="0"/>
          <w:numId w:val="2"/>
        </w:numPr>
        <w:ind w:left="480"/>
        <w:rPr>
          <w:sz w:val="19"/>
          <w:szCs w:val="19"/>
        </w:rPr>
      </w:pPr>
      <w:r>
        <w:rPr>
          <w:sz w:val="19"/>
          <w:szCs w:val="19"/>
        </w:rPr>
        <w:t xml:space="preserve">As with virtually all European and </w:t>
      </w:r>
      <w:smartTag w:uri="urn:schemas-microsoft-com:office:smarttags" w:element="country-region">
        <w:smartTag w:uri="urn:schemas-microsoft-com:office:smarttags" w:element="place">
          <w:r>
            <w:rPr>
              <w:sz w:val="19"/>
              <w:szCs w:val="19"/>
            </w:rPr>
            <w:t>US</w:t>
          </w:r>
        </w:smartTag>
      </w:smartTag>
      <w:r>
        <w:rPr>
          <w:sz w:val="19"/>
          <w:szCs w:val="19"/>
        </w:rPr>
        <w:t xml:space="preserve"> doctoral theses, the DBA thesis is assessed at a </w:t>
      </w:r>
      <w:r>
        <w:rPr>
          <w:rStyle w:val="Emphasis"/>
          <w:b w:val="0"/>
          <w:bCs w:val="0"/>
          <w:i/>
          <w:iCs/>
          <w:sz w:val="19"/>
          <w:szCs w:val="19"/>
        </w:rPr>
        <w:t>viva voce</w:t>
      </w:r>
      <w:r>
        <w:rPr>
          <w:sz w:val="19"/>
          <w:szCs w:val="19"/>
        </w:rPr>
        <w:t xml:space="preserve"> or oral examination. The candidate presents the thesis before an internal (</w:t>
      </w:r>
      <w:smartTag w:uri="urn:schemas-microsoft-com:office:smarttags" w:element="place">
        <w:smartTag w:uri="urn:schemas-microsoft-com:office:smarttags" w:element="PlaceName">
          <w:r>
            <w:rPr>
              <w:sz w:val="19"/>
              <w:szCs w:val="19"/>
            </w:rPr>
            <w:t>Heriot-Watt</w:t>
          </w:r>
        </w:smartTag>
        <w:r>
          <w:rPr>
            <w:sz w:val="19"/>
            <w:szCs w:val="19"/>
          </w:rPr>
          <w:t xml:space="preserve"> </w:t>
        </w:r>
        <w:smartTag w:uri="urn:schemas-microsoft-com:office:smarttags" w:element="PlaceType">
          <w:r>
            <w:rPr>
              <w:sz w:val="19"/>
              <w:szCs w:val="19"/>
            </w:rPr>
            <w:t>University</w:t>
          </w:r>
        </w:smartTag>
      </w:smartTag>
      <w:r>
        <w:rPr>
          <w:sz w:val="19"/>
          <w:szCs w:val="19"/>
        </w:rPr>
        <w:t xml:space="preserve">) and an external (non-Heriot-Watt University) examiner. </w:t>
      </w:r>
    </w:p>
    <w:p w:rsidR="001A27DA" w:rsidRDefault="00694E53" w:rsidP="001A27DA">
      <w:pPr>
        <w:pStyle w:val="NormalWeb"/>
        <w:numPr>
          <w:ilvl w:val="0"/>
          <w:numId w:val="2"/>
        </w:numPr>
        <w:ind w:left="480"/>
        <w:rPr>
          <w:sz w:val="19"/>
          <w:szCs w:val="19"/>
        </w:rPr>
      </w:pPr>
      <w:r>
        <w:rPr>
          <w:sz w:val="19"/>
          <w:szCs w:val="19"/>
        </w:rPr>
        <w:t xml:space="preserve">The examination concludes with a recommendation from the examiners, who may award the degree of DBA or recommend the award of the degree subject to minor alterations. In some cases major alterations may be required before the thesis is accepted. </w:t>
      </w:r>
    </w:p>
    <w:p w:rsidR="00694E53" w:rsidRDefault="00694E53" w:rsidP="00694E53">
      <w:pPr>
        <w:pStyle w:val="Heading4"/>
        <w:rPr>
          <w:rFonts w:ascii="Verdana" w:hAnsi="Verdana"/>
          <w:sz w:val="19"/>
          <w:szCs w:val="19"/>
        </w:rPr>
      </w:pPr>
      <w:r>
        <w:rPr>
          <w:rFonts w:ascii="Verdana" w:hAnsi="Verdana"/>
          <w:sz w:val="19"/>
          <w:szCs w:val="19"/>
        </w:rPr>
        <w:t>The EBS DBA Thesis</w:t>
      </w:r>
    </w:p>
    <w:p w:rsidR="00694E53" w:rsidRDefault="00694E53" w:rsidP="00694E53">
      <w:pPr>
        <w:pStyle w:val="NormalWeb"/>
        <w:numPr>
          <w:ilvl w:val="0"/>
          <w:numId w:val="3"/>
        </w:numPr>
        <w:ind w:left="480"/>
        <w:rPr>
          <w:sz w:val="19"/>
          <w:szCs w:val="19"/>
        </w:rPr>
      </w:pPr>
      <w:r>
        <w:rPr>
          <w:sz w:val="19"/>
          <w:szCs w:val="19"/>
        </w:rPr>
        <w:t xml:space="preserve">In order to satisfy the examiners the DBA thesis must comply with the following </w:t>
      </w:r>
      <w:smartTag w:uri="urn:schemas-microsoft-com:office:smarttags" w:element="place">
        <w:smartTag w:uri="urn:schemas-microsoft-com:office:smarttags" w:element="PlaceName">
          <w:r>
            <w:rPr>
              <w:sz w:val="19"/>
              <w:szCs w:val="19"/>
            </w:rPr>
            <w:t>Heriot-Watt</w:t>
          </w:r>
        </w:smartTag>
        <w:r>
          <w:rPr>
            <w:sz w:val="19"/>
            <w:szCs w:val="19"/>
          </w:rPr>
          <w:t xml:space="preserve"> </w:t>
        </w:r>
        <w:smartTag w:uri="urn:schemas-microsoft-com:office:smarttags" w:element="PlaceType">
          <w:r>
            <w:rPr>
              <w:sz w:val="19"/>
              <w:szCs w:val="19"/>
            </w:rPr>
            <w:t>University</w:t>
          </w:r>
        </w:smartTag>
      </w:smartTag>
      <w:r>
        <w:rPr>
          <w:sz w:val="19"/>
          <w:szCs w:val="19"/>
        </w:rPr>
        <w:t xml:space="preserve"> regulation: </w:t>
      </w:r>
    </w:p>
    <w:p w:rsidR="00694E53" w:rsidRDefault="00694E53" w:rsidP="00694E53">
      <w:pPr>
        <w:pStyle w:val="NormalWeb"/>
        <w:ind w:left="480"/>
        <w:rPr>
          <w:i/>
          <w:iCs/>
          <w:color w:val="08175C"/>
          <w:sz w:val="19"/>
          <w:szCs w:val="19"/>
        </w:rPr>
      </w:pPr>
      <w:r>
        <w:rPr>
          <w:i/>
          <w:iCs/>
          <w:color w:val="08175C"/>
          <w:sz w:val="19"/>
          <w:szCs w:val="19"/>
        </w:rPr>
        <w:t xml:space="preserve">‘The thesis shall form a contribution to the knowledge of the subject and afford evidence of originality, shown either by the discovery of new facts or by the exercise of independent critical power.’ </w:t>
      </w:r>
    </w:p>
    <w:p w:rsidR="00694E53" w:rsidRDefault="00694E53" w:rsidP="00694E53">
      <w:pPr>
        <w:pStyle w:val="NormalWeb"/>
        <w:numPr>
          <w:ilvl w:val="0"/>
          <w:numId w:val="3"/>
        </w:numPr>
        <w:ind w:left="480"/>
        <w:rPr>
          <w:sz w:val="19"/>
          <w:szCs w:val="19"/>
        </w:rPr>
      </w:pPr>
      <w:r>
        <w:rPr>
          <w:sz w:val="19"/>
          <w:szCs w:val="19"/>
        </w:rPr>
        <w:t>The thesis is developed in three stages as listed below.</w:t>
      </w:r>
    </w:p>
    <w:p w:rsidR="00694E53" w:rsidRDefault="00694E53" w:rsidP="00694E53">
      <w:pPr>
        <w:pStyle w:val="NormalWeb"/>
        <w:numPr>
          <w:ilvl w:val="1"/>
          <w:numId w:val="3"/>
        </w:numPr>
        <w:ind w:left="960"/>
        <w:rPr>
          <w:sz w:val="19"/>
          <w:szCs w:val="19"/>
        </w:rPr>
      </w:pPr>
      <w:r>
        <w:rPr>
          <w:sz w:val="19"/>
          <w:szCs w:val="19"/>
        </w:rPr>
        <w:t>Stage 1: The research proposal.</w:t>
      </w:r>
    </w:p>
    <w:p w:rsidR="00694E53" w:rsidRDefault="00694E53" w:rsidP="00694E53">
      <w:pPr>
        <w:pStyle w:val="NormalWeb"/>
        <w:numPr>
          <w:ilvl w:val="1"/>
          <w:numId w:val="3"/>
        </w:numPr>
        <w:ind w:left="960"/>
        <w:rPr>
          <w:sz w:val="19"/>
          <w:szCs w:val="19"/>
        </w:rPr>
      </w:pPr>
      <w:r>
        <w:rPr>
          <w:sz w:val="19"/>
          <w:szCs w:val="19"/>
        </w:rPr>
        <w:t>Stage 2: The literature review, synthesis and research hypothesis.</w:t>
      </w:r>
    </w:p>
    <w:p w:rsidR="00694E53" w:rsidRDefault="00694E53" w:rsidP="00694E53">
      <w:pPr>
        <w:pStyle w:val="NormalWeb"/>
        <w:numPr>
          <w:ilvl w:val="1"/>
          <w:numId w:val="3"/>
        </w:numPr>
        <w:ind w:left="960"/>
        <w:rPr>
          <w:sz w:val="19"/>
          <w:szCs w:val="19"/>
        </w:rPr>
      </w:pPr>
      <w:r>
        <w:rPr>
          <w:sz w:val="19"/>
          <w:szCs w:val="19"/>
        </w:rPr>
        <w:t>Stage 3: The research method, data collection, analysis, results and writing up.</w:t>
      </w:r>
    </w:p>
    <w:p w:rsidR="001A27DA" w:rsidRDefault="001A27DA" w:rsidP="001A27DA">
      <w:pPr>
        <w:pStyle w:val="NormalWeb"/>
        <w:rPr>
          <w:sz w:val="19"/>
          <w:szCs w:val="19"/>
        </w:rPr>
      </w:pPr>
    </w:p>
    <w:p w:rsidR="001A27DA" w:rsidRDefault="009D0A08" w:rsidP="001A27DA">
      <w:pPr>
        <w:pStyle w:val="NormalWeb"/>
        <w:rPr>
          <w:sz w:val="19"/>
          <w:szCs w:val="19"/>
        </w:rPr>
      </w:pPr>
      <w:r>
        <w:rPr>
          <w:noProof/>
          <w:sz w:val="19"/>
          <w:szCs w:val="19"/>
          <w:lang w:val="fr-FR" w:eastAsia="fr-FR"/>
        </w:rPr>
        <w:lastRenderedPageBreak/>
        <w:drawing>
          <wp:inline distT="0" distB="0" distL="0" distR="0">
            <wp:extent cx="4762500" cy="1885950"/>
            <wp:effectExtent l="0" t="0" r="0" b="0"/>
            <wp:docPr id="1" name="Picture 1" descr="irf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f010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762500" cy="1885950"/>
                    </a:xfrm>
                    <a:prstGeom prst="rect">
                      <a:avLst/>
                    </a:prstGeom>
                    <a:noFill/>
                    <a:ln>
                      <a:noFill/>
                    </a:ln>
                  </pic:spPr>
                </pic:pic>
              </a:graphicData>
            </a:graphic>
          </wp:inline>
        </w:drawing>
      </w:r>
    </w:p>
    <w:p w:rsidR="00694E53" w:rsidRDefault="00694E53" w:rsidP="00694E53">
      <w:pPr>
        <w:pStyle w:val="NormalWeb"/>
        <w:numPr>
          <w:ilvl w:val="0"/>
          <w:numId w:val="3"/>
        </w:numPr>
        <w:ind w:left="480"/>
        <w:rPr>
          <w:sz w:val="19"/>
          <w:szCs w:val="19"/>
        </w:rPr>
      </w:pPr>
      <w:r>
        <w:rPr>
          <w:sz w:val="19"/>
          <w:szCs w:val="19"/>
        </w:rPr>
        <w:t>The candidate works with a research supervisor in stages 2 and 3.</w:t>
      </w:r>
    </w:p>
    <w:p w:rsidR="00694E53" w:rsidRDefault="00694E53" w:rsidP="00694E53">
      <w:pPr>
        <w:pStyle w:val="NormalWeb"/>
        <w:numPr>
          <w:ilvl w:val="0"/>
          <w:numId w:val="3"/>
        </w:numPr>
        <w:ind w:left="480"/>
        <w:rPr>
          <w:sz w:val="19"/>
          <w:szCs w:val="19"/>
        </w:rPr>
      </w:pPr>
      <w:r>
        <w:rPr>
          <w:sz w:val="19"/>
          <w:szCs w:val="19"/>
        </w:rPr>
        <w:t xml:space="preserve">The preliminaries section includes the abstract, title page, acknowledgements list of contents, list of figures and tables and list of appendices. </w:t>
      </w:r>
    </w:p>
    <w:p w:rsidR="00694E53" w:rsidRDefault="00694E53" w:rsidP="00694E53">
      <w:pPr>
        <w:pStyle w:val="NormalWeb"/>
        <w:numPr>
          <w:ilvl w:val="0"/>
          <w:numId w:val="3"/>
        </w:numPr>
        <w:ind w:left="480"/>
        <w:rPr>
          <w:sz w:val="19"/>
          <w:szCs w:val="19"/>
        </w:rPr>
      </w:pPr>
      <w:r>
        <w:rPr>
          <w:sz w:val="19"/>
          <w:szCs w:val="19"/>
        </w:rPr>
        <w:t>The literature review is intended to show that the candidate has critically reviewed all the relevant published research in the appropriate areas.</w:t>
      </w:r>
    </w:p>
    <w:p w:rsidR="00694E53" w:rsidRDefault="00694E53" w:rsidP="00694E53">
      <w:pPr>
        <w:pStyle w:val="NormalWeb"/>
        <w:numPr>
          <w:ilvl w:val="0"/>
          <w:numId w:val="3"/>
        </w:numPr>
        <w:ind w:left="480"/>
        <w:rPr>
          <w:sz w:val="19"/>
          <w:szCs w:val="19"/>
        </w:rPr>
      </w:pPr>
      <w:r>
        <w:rPr>
          <w:sz w:val="19"/>
          <w:szCs w:val="19"/>
        </w:rPr>
        <w:t xml:space="preserve">The literature review draws together the various separate themes covered in the literature review chapter, and generates a summary of the literature forming a basis for the research theory or hypothesis. </w:t>
      </w:r>
    </w:p>
    <w:p w:rsidR="00694E53" w:rsidRDefault="00694E53" w:rsidP="00694E53">
      <w:pPr>
        <w:pStyle w:val="NormalWeb"/>
        <w:numPr>
          <w:ilvl w:val="0"/>
          <w:numId w:val="3"/>
        </w:numPr>
        <w:ind w:left="480"/>
        <w:rPr>
          <w:sz w:val="19"/>
          <w:szCs w:val="19"/>
        </w:rPr>
      </w:pPr>
      <w:r>
        <w:rPr>
          <w:sz w:val="19"/>
          <w:szCs w:val="19"/>
        </w:rPr>
        <w:t>The pilot study is a small-scale preliminary study carried out in order to evaluate the research method and/or to evaluate the suitability of the research theory or hypothesis.</w:t>
      </w:r>
    </w:p>
    <w:p w:rsidR="00694E53" w:rsidRDefault="00694E53" w:rsidP="00694E53">
      <w:pPr>
        <w:pStyle w:val="NormalWeb"/>
        <w:numPr>
          <w:ilvl w:val="0"/>
          <w:numId w:val="3"/>
        </w:numPr>
        <w:ind w:left="480"/>
        <w:rPr>
          <w:sz w:val="19"/>
          <w:szCs w:val="19"/>
        </w:rPr>
      </w:pPr>
      <w:r>
        <w:rPr>
          <w:sz w:val="19"/>
          <w:szCs w:val="19"/>
        </w:rPr>
        <w:t xml:space="preserve">The research method consists of the procedures to be adopted in collecting and </w:t>
      </w:r>
      <w:proofErr w:type="spellStart"/>
      <w:r>
        <w:rPr>
          <w:sz w:val="19"/>
          <w:szCs w:val="19"/>
        </w:rPr>
        <w:t>analysing</w:t>
      </w:r>
      <w:proofErr w:type="spellEnd"/>
      <w:r>
        <w:rPr>
          <w:sz w:val="19"/>
          <w:szCs w:val="19"/>
        </w:rPr>
        <w:t xml:space="preserve"> the research data.</w:t>
      </w:r>
    </w:p>
    <w:p w:rsidR="00694E53" w:rsidRDefault="00694E53" w:rsidP="00694E53">
      <w:pPr>
        <w:pStyle w:val="NormalWeb"/>
        <w:numPr>
          <w:ilvl w:val="0"/>
          <w:numId w:val="3"/>
        </w:numPr>
        <w:ind w:left="480"/>
        <w:rPr>
          <w:sz w:val="19"/>
          <w:szCs w:val="19"/>
        </w:rPr>
      </w:pPr>
      <w:r>
        <w:rPr>
          <w:sz w:val="19"/>
          <w:szCs w:val="19"/>
        </w:rPr>
        <w:t xml:space="preserve">The literature reappraisal and theory development section is intended to reappraise the literature in the light of the research findings with the intention of using any additional material in support of, or development of, the basic and formal theories. </w:t>
      </w:r>
    </w:p>
    <w:p w:rsidR="00694E53" w:rsidRDefault="00694E53" w:rsidP="00694E53">
      <w:pPr>
        <w:pStyle w:val="NormalWeb"/>
        <w:numPr>
          <w:ilvl w:val="0"/>
          <w:numId w:val="3"/>
        </w:numPr>
        <w:ind w:left="480"/>
        <w:rPr>
          <w:sz w:val="19"/>
          <w:szCs w:val="19"/>
        </w:rPr>
      </w:pPr>
      <w:r>
        <w:rPr>
          <w:sz w:val="19"/>
          <w:szCs w:val="19"/>
        </w:rPr>
        <w:t>The DBA Research Committee comprises member of the EBS faculty. The committee is responsible for appraising candidate research proposals and literature reviews.</w:t>
      </w:r>
    </w:p>
    <w:p w:rsidR="00694E53" w:rsidRDefault="00694E53" w:rsidP="00694E53">
      <w:pPr>
        <w:pStyle w:val="NormalWeb"/>
        <w:numPr>
          <w:ilvl w:val="0"/>
          <w:numId w:val="3"/>
        </w:numPr>
        <w:ind w:left="480"/>
        <w:rPr>
          <w:sz w:val="19"/>
          <w:szCs w:val="19"/>
        </w:rPr>
      </w:pPr>
      <w:r>
        <w:rPr>
          <w:sz w:val="19"/>
          <w:szCs w:val="19"/>
        </w:rPr>
        <w:t xml:space="preserve">The internal examiner is typically a member of the EBS faculty or is a member of another faculty within </w:t>
      </w:r>
      <w:smartTag w:uri="urn:schemas-microsoft-com:office:smarttags" w:element="place">
        <w:smartTag w:uri="urn:schemas-microsoft-com:office:smarttags" w:element="PlaceName">
          <w:r>
            <w:rPr>
              <w:sz w:val="19"/>
              <w:szCs w:val="19"/>
            </w:rPr>
            <w:t>Heriot-Watt</w:t>
          </w:r>
        </w:smartTag>
        <w:r>
          <w:rPr>
            <w:sz w:val="19"/>
            <w:szCs w:val="19"/>
          </w:rPr>
          <w:t xml:space="preserve"> </w:t>
        </w:r>
        <w:smartTag w:uri="urn:schemas-microsoft-com:office:smarttags" w:element="PlaceType">
          <w:r>
            <w:rPr>
              <w:sz w:val="19"/>
              <w:szCs w:val="19"/>
            </w:rPr>
            <w:t>University</w:t>
          </w:r>
        </w:smartTag>
      </w:smartTag>
      <w:r>
        <w:rPr>
          <w:sz w:val="19"/>
          <w:szCs w:val="19"/>
        </w:rPr>
        <w:t xml:space="preserve"> The internal examiner is responsible for examining the doctoral thesis in order to ensure that it is of sufficient standard in terms of academic </w:t>
      </w:r>
      <w:proofErr w:type="spellStart"/>
      <w:r>
        <w:rPr>
          <w:sz w:val="19"/>
          <w:szCs w:val="19"/>
        </w:rPr>
        <w:t>rigour</w:t>
      </w:r>
      <w:proofErr w:type="spellEnd"/>
      <w:r>
        <w:rPr>
          <w:sz w:val="19"/>
          <w:szCs w:val="19"/>
        </w:rPr>
        <w:t xml:space="preserve"> to award the degree. </w:t>
      </w:r>
    </w:p>
    <w:p w:rsidR="00694E53" w:rsidRDefault="00694E53" w:rsidP="00694E53">
      <w:pPr>
        <w:pStyle w:val="NormalWeb"/>
        <w:numPr>
          <w:ilvl w:val="0"/>
          <w:numId w:val="3"/>
        </w:numPr>
        <w:ind w:left="480"/>
        <w:rPr>
          <w:sz w:val="19"/>
          <w:szCs w:val="19"/>
        </w:rPr>
      </w:pPr>
      <w:r>
        <w:rPr>
          <w:sz w:val="19"/>
          <w:szCs w:val="19"/>
        </w:rPr>
        <w:t>Supervisors are external (non-Heriot-Watt) specialists who are selected on the basis of their expertise and (if possible) geographical location. Supervisors work with the candidate during stages 2 (literature review) and 3 (fieldwork, data collection and analysis and writing up).</w:t>
      </w:r>
    </w:p>
    <w:p w:rsidR="001A27DA" w:rsidRDefault="009D0A08" w:rsidP="00694E53">
      <w:pPr>
        <w:pStyle w:val="NormalWeb"/>
        <w:numPr>
          <w:ilvl w:val="0"/>
          <w:numId w:val="3"/>
        </w:numPr>
        <w:ind w:left="480"/>
        <w:rPr>
          <w:sz w:val="19"/>
          <w:szCs w:val="19"/>
        </w:rPr>
      </w:pPr>
      <w:r>
        <w:rPr>
          <w:noProof/>
          <w:sz w:val="19"/>
          <w:szCs w:val="19"/>
          <w:lang w:val="fr-FR" w:eastAsia="fr-FR"/>
        </w:rPr>
        <w:lastRenderedPageBreak/>
        <w:drawing>
          <wp:inline distT="0" distB="0" distL="0" distR="0">
            <wp:extent cx="4762500" cy="7096125"/>
            <wp:effectExtent l="0" t="0" r="0" b="9525"/>
            <wp:docPr id="2" name="Picture 2" descr="irf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f010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762500" cy="7096125"/>
                    </a:xfrm>
                    <a:prstGeom prst="rect">
                      <a:avLst/>
                    </a:prstGeom>
                    <a:noFill/>
                    <a:ln>
                      <a:noFill/>
                    </a:ln>
                  </pic:spPr>
                </pic:pic>
              </a:graphicData>
            </a:graphic>
          </wp:inline>
        </w:drawing>
      </w:r>
    </w:p>
    <w:p w:rsidR="001A27DA" w:rsidRDefault="001A27DA" w:rsidP="001A27DA">
      <w:pPr>
        <w:pStyle w:val="NormalWeb"/>
        <w:rPr>
          <w:sz w:val="19"/>
          <w:szCs w:val="19"/>
        </w:rPr>
      </w:pPr>
    </w:p>
    <w:p w:rsidR="001A27DA" w:rsidRDefault="001A27DA" w:rsidP="001A27DA">
      <w:pPr>
        <w:pStyle w:val="NormalWeb"/>
        <w:rPr>
          <w:sz w:val="19"/>
          <w:szCs w:val="19"/>
        </w:rPr>
      </w:pPr>
    </w:p>
    <w:p w:rsidR="00694E53" w:rsidRDefault="00694E53" w:rsidP="00694E53">
      <w:pPr>
        <w:pStyle w:val="Heading4"/>
        <w:rPr>
          <w:rFonts w:ascii="Verdana" w:hAnsi="Verdana"/>
          <w:sz w:val="19"/>
          <w:szCs w:val="19"/>
        </w:rPr>
      </w:pPr>
      <w:r>
        <w:rPr>
          <w:rFonts w:ascii="Verdana" w:hAnsi="Verdana"/>
          <w:sz w:val="19"/>
          <w:szCs w:val="19"/>
        </w:rPr>
        <w:t>Timescales for Completion</w:t>
      </w:r>
    </w:p>
    <w:p w:rsidR="00694E53" w:rsidRDefault="00694E53" w:rsidP="00694E53">
      <w:pPr>
        <w:pStyle w:val="NormalWeb"/>
        <w:numPr>
          <w:ilvl w:val="0"/>
          <w:numId w:val="4"/>
        </w:numPr>
        <w:ind w:left="480"/>
        <w:rPr>
          <w:sz w:val="19"/>
          <w:szCs w:val="19"/>
        </w:rPr>
      </w:pPr>
      <w:r>
        <w:rPr>
          <w:sz w:val="19"/>
          <w:szCs w:val="19"/>
        </w:rPr>
        <w:t>The DBA comprises five progression gateways. These gateways are listed below.</w:t>
      </w:r>
    </w:p>
    <w:p w:rsidR="00694E53" w:rsidRDefault="00694E53" w:rsidP="00694E53">
      <w:pPr>
        <w:pStyle w:val="NormalWeb"/>
        <w:numPr>
          <w:ilvl w:val="1"/>
          <w:numId w:val="4"/>
        </w:numPr>
        <w:ind w:left="960"/>
        <w:rPr>
          <w:sz w:val="19"/>
          <w:szCs w:val="19"/>
        </w:rPr>
      </w:pPr>
      <w:r>
        <w:rPr>
          <w:sz w:val="19"/>
          <w:szCs w:val="19"/>
        </w:rPr>
        <w:t>Gateway 1: Entry to the course.</w:t>
      </w:r>
    </w:p>
    <w:p w:rsidR="00694E53" w:rsidRDefault="00694E53" w:rsidP="00694E53">
      <w:pPr>
        <w:pStyle w:val="NormalWeb"/>
        <w:numPr>
          <w:ilvl w:val="1"/>
          <w:numId w:val="4"/>
        </w:numPr>
        <w:ind w:left="960"/>
        <w:rPr>
          <w:sz w:val="19"/>
          <w:szCs w:val="19"/>
        </w:rPr>
      </w:pPr>
      <w:r>
        <w:rPr>
          <w:sz w:val="19"/>
          <w:szCs w:val="19"/>
        </w:rPr>
        <w:t>Gateway 2: Completion of the subject-specific courses element.</w:t>
      </w:r>
    </w:p>
    <w:p w:rsidR="00694E53" w:rsidRDefault="00694E53" w:rsidP="00694E53">
      <w:pPr>
        <w:pStyle w:val="NormalWeb"/>
        <w:numPr>
          <w:ilvl w:val="1"/>
          <w:numId w:val="4"/>
        </w:numPr>
        <w:ind w:left="960"/>
        <w:rPr>
          <w:sz w:val="19"/>
          <w:szCs w:val="19"/>
        </w:rPr>
      </w:pPr>
      <w:r>
        <w:rPr>
          <w:sz w:val="19"/>
          <w:szCs w:val="19"/>
        </w:rPr>
        <w:t>Gateway 3: Completion of the research proposal.</w:t>
      </w:r>
    </w:p>
    <w:p w:rsidR="00694E53" w:rsidRDefault="00694E53" w:rsidP="00694E53">
      <w:pPr>
        <w:pStyle w:val="NormalWeb"/>
        <w:numPr>
          <w:ilvl w:val="1"/>
          <w:numId w:val="4"/>
        </w:numPr>
        <w:ind w:left="960"/>
        <w:rPr>
          <w:sz w:val="19"/>
          <w:szCs w:val="19"/>
        </w:rPr>
      </w:pPr>
      <w:r>
        <w:rPr>
          <w:sz w:val="19"/>
          <w:szCs w:val="19"/>
        </w:rPr>
        <w:t>Gateway 4: Completion of the literature review.</w:t>
      </w:r>
    </w:p>
    <w:p w:rsidR="00694E53" w:rsidRDefault="00694E53" w:rsidP="00694E53">
      <w:pPr>
        <w:pStyle w:val="NormalWeb"/>
        <w:numPr>
          <w:ilvl w:val="1"/>
          <w:numId w:val="4"/>
        </w:numPr>
        <w:ind w:left="960"/>
        <w:rPr>
          <w:sz w:val="19"/>
          <w:szCs w:val="19"/>
        </w:rPr>
      </w:pPr>
      <w:r>
        <w:rPr>
          <w:sz w:val="19"/>
          <w:szCs w:val="19"/>
        </w:rPr>
        <w:t xml:space="preserve">Gateway 5: Completion of the thesis and successful </w:t>
      </w:r>
      <w:r>
        <w:rPr>
          <w:rStyle w:val="Emphasis"/>
          <w:b w:val="0"/>
          <w:bCs w:val="0"/>
          <w:i/>
          <w:iCs/>
          <w:sz w:val="19"/>
          <w:szCs w:val="19"/>
        </w:rPr>
        <w:t>viva voce</w:t>
      </w:r>
      <w:r>
        <w:rPr>
          <w:sz w:val="19"/>
          <w:szCs w:val="19"/>
        </w:rPr>
        <w:t>.</w:t>
      </w:r>
    </w:p>
    <w:p w:rsidR="00694E53" w:rsidRDefault="00694E53" w:rsidP="00694E53">
      <w:pPr>
        <w:pStyle w:val="NormalWeb"/>
        <w:numPr>
          <w:ilvl w:val="0"/>
          <w:numId w:val="4"/>
        </w:numPr>
        <w:ind w:left="480"/>
        <w:rPr>
          <w:sz w:val="19"/>
          <w:szCs w:val="19"/>
        </w:rPr>
      </w:pPr>
      <w:r>
        <w:rPr>
          <w:sz w:val="19"/>
          <w:szCs w:val="19"/>
        </w:rPr>
        <w:t>The recommended gateway completion times for the full-time mode are shown below.</w:t>
      </w:r>
    </w:p>
    <w:p w:rsidR="00694E53" w:rsidRDefault="00694E53" w:rsidP="00694E53">
      <w:pPr>
        <w:pStyle w:val="NormalWeb"/>
        <w:numPr>
          <w:ilvl w:val="1"/>
          <w:numId w:val="4"/>
        </w:numPr>
        <w:ind w:left="960"/>
        <w:rPr>
          <w:sz w:val="19"/>
          <w:szCs w:val="19"/>
        </w:rPr>
      </w:pPr>
      <w:r>
        <w:rPr>
          <w:sz w:val="19"/>
          <w:szCs w:val="19"/>
        </w:rPr>
        <w:lastRenderedPageBreak/>
        <w:t xml:space="preserve">Gateways 2 and 3: 12 months from start. </w:t>
      </w:r>
    </w:p>
    <w:p w:rsidR="00694E53" w:rsidRDefault="00694E53" w:rsidP="00694E53">
      <w:pPr>
        <w:pStyle w:val="NormalWeb"/>
        <w:numPr>
          <w:ilvl w:val="1"/>
          <w:numId w:val="4"/>
        </w:numPr>
        <w:ind w:left="960"/>
        <w:rPr>
          <w:sz w:val="19"/>
          <w:szCs w:val="19"/>
        </w:rPr>
      </w:pPr>
      <w:r>
        <w:rPr>
          <w:sz w:val="19"/>
          <w:szCs w:val="19"/>
        </w:rPr>
        <w:t xml:space="preserve">Gateway 4: 18 months from start. </w:t>
      </w:r>
    </w:p>
    <w:p w:rsidR="00694E53" w:rsidRDefault="00694E53" w:rsidP="00694E53">
      <w:pPr>
        <w:pStyle w:val="NormalWeb"/>
        <w:numPr>
          <w:ilvl w:val="1"/>
          <w:numId w:val="4"/>
        </w:numPr>
        <w:ind w:left="960"/>
        <w:rPr>
          <w:sz w:val="19"/>
          <w:szCs w:val="19"/>
        </w:rPr>
      </w:pPr>
      <w:r>
        <w:rPr>
          <w:sz w:val="19"/>
          <w:szCs w:val="19"/>
        </w:rPr>
        <w:t>Gateway 5: 36 months from start.</w:t>
      </w:r>
    </w:p>
    <w:p w:rsidR="00694E53" w:rsidRDefault="00694E53" w:rsidP="00694E53">
      <w:pPr>
        <w:pStyle w:val="NormalWeb"/>
        <w:numPr>
          <w:ilvl w:val="0"/>
          <w:numId w:val="4"/>
        </w:numPr>
        <w:ind w:left="480"/>
        <w:rPr>
          <w:sz w:val="19"/>
          <w:szCs w:val="19"/>
        </w:rPr>
      </w:pPr>
      <w:r>
        <w:rPr>
          <w:sz w:val="19"/>
          <w:szCs w:val="19"/>
        </w:rPr>
        <w:t>The recommended gateway completion times for the distance learning and part-time mode are shown below.</w:t>
      </w:r>
    </w:p>
    <w:p w:rsidR="00694E53" w:rsidRDefault="00694E53" w:rsidP="00694E53">
      <w:pPr>
        <w:pStyle w:val="NormalWeb"/>
        <w:numPr>
          <w:ilvl w:val="1"/>
          <w:numId w:val="4"/>
        </w:numPr>
        <w:ind w:left="960"/>
        <w:rPr>
          <w:sz w:val="19"/>
          <w:szCs w:val="19"/>
        </w:rPr>
      </w:pPr>
      <w:r>
        <w:rPr>
          <w:sz w:val="19"/>
          <w:szCs w:val="19"/>
        </w:rPr>
        <w:t xml:space="preserve">Gateway 2: 18 months from start. </w:t>
      </w:r>
    </w:p>
    <w:p w:rsidR="00694E53" w:rsidRDefault="00694E53" w:rsidP="00694E53">
      <w:pPr>
        <w:pStyle w:val="NormalWeb"/>
        <w:numPr>
          <w:ilvl w:val="1"/>
          <w:numId w:val="4"/>
        </w:numPr>
        <w:ind w:left="960"/>
        <w:rPr>
          <w:sz w:val="19"/>
          <w:szCs w:val="19"/>
        </w:rPr>
      </w:pPr>
      <w:r>
        <w:rPr>
          <w:sz w:val="19"/>
          <w:szCs w:val="19"/>
        </w:rPr>
        <w:t xml:space="preserve">Gateway 3: 24 months from start. </w:t>
      </w:r>
    </w:p>
    <w:p w:rsidR="00694E53" w:rsidRDefault="00694E53" w:rsidP="00694E53">
      <w:pPr>
        <w:pStyle w:val="NormalWeb"/>
        <w:numPr>
          <w:ilvl w:val="1"/>
          <w:numId w:val="4"/>
        </w:numPr>
        <w:ind w:left="960"/>
        <w:rPr>
          <w:sz w:val="19"/>
          <w:szCs w:val="19"/>
        </w:rPr>
      </w:pPr>
      <w:r>
        <w:rPr>
          <w:sz w:val="19"/>
          <w:szCs w:val="19"/>
        </w:rPr>
        <w:t>Gateway 4: 36 months from start.</w:t>
      </w:r>
    </w:p>
    <w:p w:rsidR="00694E53" w:rsidRDefault="00694E53" w:rsidP="00694E53">
      <w:pPr>
        <w:pStyle w:val="NormalWeb"/>
        <w:numPr>
          <w:ilvl w:val="1"/>
          <w:numId w:val="4"/>
        </w:numPr>
        <w:ind w:left="960"/>
        <w:rPr>
          <w:sz w:val="19"/>
          <w:szCs w:val="19"/>
        </w:rPr>
      </w:pPr>
      <w:r>
        <w:rPr>
          <w:sz w:val="19"/>
          <w:szCs w:val="19"/>
        </w:rPr>
        <w:t>Gateway 5: 72 months from start.</w:t>
      </w:r>
    </w:p>
    <w:p w:rsidR="00694E53" w:rsidRDefault="00694E53" w:rsidP="00694E53">
      <w:pPr>
        <w:pStyle w:val="NormalWeb"/>
        <w:numPr>
          <w:ilvl w:val="0"/>
          <w:numId w:val="4"/>
        </w:numPr>
        <w:ind w:left="480"/>
        <w:rPr>
          <w:sz w:val="19"/>
          <w:szCs w:val="19"/>
        </w:rPr>
      </w:pPr>
      <w:r>
        <w:rPr>
          <w:sz w:val="19"/>
          <w:szCs w:val="19"/>
        </w:rPr>
        <w:t xml:space="preserve">Candidates can accelerate or delay gateways. Candidates who extend the research element gateways are liable for additional research element fees. </w:t>
      </w:r>
    </w:p>
    <w:p w:rsidR="001A27DA" w:rsidRDefault="001A27DA" w:rsidP="001A27DA">
      <w:pPr>
        <w:pStyle w:val="NormalWeb"/>
        <w:rPr>
          <w:sz w:val="19"/>
          <w:szCs w:val="19"/>
        </w:rPr>
      </w:pPr>
    </w:p>
    <w:p w:rsidR="001A27DA" w:rsidRDefault="009D0A08" w:rsidP="001A27DA">
      <w:pPr>
        <w:pStyle w:val="NormalWeb"/>
        <w:rPr>
          <w:sz w:val="19"/>
          <w:szCs w:val="19"/>
        </w:rPr>
      </w:pPr>
      <w:r>
        <w:rPr>
          <w:noProof/>
          <w:sz w:val="19"/>
          <w:szCs w:val="19"/>
          <w:lang w:val="fr-FR" w:eastAsia="fr-FR"/>
        </w:rPr>
        <w:drawing>
          <wp:inline distT="0" distB="0" distL="0" distR="0">
            <wp:extent cx="5476875" cy="3057525"/>
            <wp:effectExtent l="0" t="0" r="9525" b="9525"/>
            <wp:docPr id="3" name="Picture 3" descr="irf01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f0104a"/>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76875" cy="3057525"/>
                    </a:xfrm>
                    <a:prstGeom prst="rect">
                      <a:avLst/>
                    </a:prstGeom>
                    <a:noFill/>
                    <a:ln>
                      <a:noFill/>
                    </a:ln>
                  </pic:spPr>
                </pic:pic>
              </a:graphicData>
            </a:graphic>
          </wp:inline>
        </w:drawing>
      </w:r>
    </w:p>
    <w:p w:rsidR="001A27DA" w:rsidRDefault="009D0A08" w:rsidP="001A27DA">
      <w:pPr>
        <w:pStyle w:val="NormalWeb"/>
        <w:rPr>
          <w:sz w:val="19"/>
          <w:szCs w:val="19"/>
        </w:rPr>
      </w:pPr>
      <w:r>
        <w:rPr>
          <w:noProof/>
          <w:lang w:val="fr-FR" w:eastAsia="fr-FR"/>
        </w:rPr>
        <w:drawing>
          <wp:inline distT="0" distB="0" distL="0" distR="0">
            <wp:extent cx="5476875" cy="3057525"/>
            <wp:effectExtent l="0" t="0" r="9525" b="9525"/>
            <wp:docPr id="4" name="Picture 4" descr="irf01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f0104b"/>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76875" cy="3057525"/>
                    </a:xfrm>
                    <a:prstGeom prst="rect">
                      <a:avLst/>
                    </a:prstGeom>
                    <a:noFill/>
                    <a:ln>
                      <a:noFill/>
                    </a:ln>
                  </pic:spPr>
                </pic:pic>
              </a:graphicData>
            </a:graphic>
          </wp:inline>
        </w:drawing>
      </w:r>
    </w:p>
    <w:p w:rsidR="00694E53" w:rsidRDefault="00694E53" w:rsidP="00694E53">
      <w:pPr>
        <w:pStyle w:val="Heading4"/>
        <w:rPr>
          <w:rFonts w:ascii="Verdana" w:hAnsi="Verdana"/>
          <w:sz w:val="19"/>
          <w:szCs w:val="19"/>
        </w:rPr>
      </w:pPr>
      <w:r>
        <w:rPr>
          <w:rFonts w:ascii="Verdana" w:hAnsi="Verdana"/>
          <w:sz w:val="19"/>
          <w:szCs w:val="19"/>
        </w:rPr>
        <w:t>The Introduction to Business Research Courses</w:t>
      </w:r>
    </w:p>
    <w:p w:rsidR="00694E53" w:rsidRDefault="00694E53" w:rsidP="00694E53">
      <w:pPr>
        <w:pStyle w:val="NormalWeb"/>
        <w:numPr>
          <w:ilvl w:val="0"/>
          <w:numId w:val="5"/>
        </w:numPr>
        <w:ind w:left="480"/>
        <w:rPr>
          <w:sz w:val="19"/>
          <w:szCs w:val="19"/>
        </w:rPr>
      </w:pPr>
      <w:r>
        <w:rPr>
          <w:sz w:val="19"/>
          <w:szCs w:val="19"/>
        </w:rPr>
        <w:t xml:space="preserve">The </w:t>
      </w:r>
      <w:r>
        <w:rPr>
          <w:rStyle w:val="Emphasis"/>
          <w:b w:val="0"/>
          <w:bCs w:val="0"/>
          <w:i/>
          <w:iCs/>
          <w:sz w:val="19"/>
          <w:szCs w:val="19"/>
        </w:rPr>
        <w:t>Introduction to Business Research</w:t>
      </w:r>
      <w:r>
        <w:rPr>
          <w:sz w:val="19"/>
          <w:szCs w:val="19"/>
        </w:rPr>
        <w:t xml:space="preserve"> courses act as a bridge between the assumed zero research awareness of the candidate and the knowledge that can be provided by the experienced supervisor.</w:t>
      </w:r>
    </w:p>
    <w:p w:rsidR="00694E53" w:rsidRDefault="00694E53" w:rsidP="00694E53">
      <w:pPr>
        <w:pStyle w:val="NormalWeb"/>
        <w:numPr>
          <w:ilvl w:val="0"/>
          <w:numId w:val="5"/>
        </w:numPr>
        <w:ind w:left="480"/>
        <w:rPr>
          <w:sz w:val="19"/>
          <w:szCs w:val="19"/>
        </w:rPr>
      </w:pPr>
      <w:r>
        <w:rPr>
          <w:sz w:val="19"/>
          <w:szCs w:val="19"/>
        </w:rPr>
        <w:lastRenderedPageBreak/>
        <w:t xml:space="preserve">The </w:t>
      </w:r>
      <w:r>
        <w:rPr>
          <w:rStyle w:val="Emphasis"/>
          <w:b w:val="0"/>
          <w:bCs w:val="0"/>
          <w:i/>
          <w:iCs/>
          <w:sz w:val="19"/>
          <w:szCs w:val="19"/>
        </w:rPr>
        <w:t>Introduction to Business Research</w:t>
      </w:r>
      <w:r>
        <w:rPr>
          <w:sz w:val="19"/>
          <w:szCs w:val="19"/>
        </w:rPr>
        <w:t xml:space="preserve"> courses are designed to develop understanding of applied business research in the same sequence in which the thesis is developed. </w:t>
      </w:r>
    </w:p>
    <w:p w:rsidR="0026678C" w:rsidRDefault="0026678C" w:rsidP="0026678C">
      <w:pPr>
        <w:pStyle w:val="Heading2"/>
        <w:rPr>
          <w:rFonts w:ascii="Verdana" w:hAnsi="Verdana"/>
          <w:sz w:val="23"/>
          <w:szCs w:val="23"/>
        </w:rPr>
      </w:pPr>
      <w:r>
        <w:rPr>
          <w:rFonts w:ascii="Verdana" w:hAnsi="Verdana"/>
          <w:sz w:val="23"/>
          <w:szCs w:val="23"/>
        </w:rPr>
        <w:t>Module 2</w:t>
      </w:r>
    </w:p>
    <w:p w:rsidR="0026678C" w:rsidRDefault="0026678C" w:rsidP="0026678C">
      <w:pPr>
        <w:pStyle w:val="Heading2"/>
        <w:rPr>
          <w:rFonts w:ascii="Verdana" w:hAnsi="Verdana"/>
          <w:sz w:val="23"/>
          <w:szCs w:val="23"/>
        </w:rPr>
      </w:pPr>
      <w:r>
        <w:rPr>
          <w:rFonts w:ascii="Verdana" w:hAnsi="Verdana"/>
          <w:sz w:val="23"/>
          <w:szCs w:val="23"/>
        </w:rPr>
        <w:t>Learning Summary</w:t>
      </w:r>
    </w:p>
    <w:p w:rsidR="0026678C" w:rsidRDefault="0026678C" w:rsidP="0026678C">
      <w:pPr>
        <w:pStyle w:val="NormalWeb"/>
        <w:rPr>
          <w:sz w:val="19"/>
          <w:szCs w:val="19"/>
        </w:rPr>
      </w:pPr>
      <w:r>
        <w:rPr>
          <w:sz w:val="19"/>
          <w:szCs w:val="19"/>
        </w:rPr>
        <w:t>The candidate should now understand:</w:t>
      </w:r>
    </w:p>
    <w:p w:rsidR="0026678C" w:rsidRDefault="0026678C" w:rsidP="0026678C">
      <w:pPr>
        <w:pStyle w:val="NormalWeb"/>
        <w:numPr>
          <w:ilvl w:val="0"/>
          <w:numId w:val="6"/>
        </w:numPr>
        <w:ind w:left="480"/>
        <w:rPr>
          <w:sz w:val="19"/>
          <w:szCs w:val="19"/>
        </w:rPr>
      </w:pPr>
      <w:r>
        <w:rPr>
          <w:sz w:val="19"/>
          <w:szCs w:val="19"/>
        </w:rPr>
        <w:t xml:space="preserve">the concept of a </w:t>
      </w:r>
      <w:proofErr w:type="spellStart"/>
      <w:r>
        <w:rPr>
          <w:sz w:val="19"/>
          <w:szCs w:val="19"/>
        </w:rPr>
        <w:t>programme</w:t>
      </w:r>
      <w:proofErr w:type="spellEnd"/>
      <w:r>
        <w:rPr>
          <w:sz w:val="19"/>
          <w:szCs w:val="19"/>
        </w:rPr>
        <w:t xml:space="preserve"> plan;</w:t>
      </w:r>
    </w:p>
    <w:p w:rsidR="0026678C" w:rsidRDefault="0026678C" w:rsidP="0026678C">
      <w:pPr>
        <w:pStyle w:val="NormalWeb"/>
        <w:numPr>
          <w:ilvl w:val="0"/>
          <w:numId w:val="6"/>
        </w:numPr>
        <w:ind w:left="480"/>
        <w:rPr>
          <w:sz w:val="19"/>
          <w:szCs w:val="19"/>
        </w:rPr>
      </w:pPr>
      <w:r>
        <w:rPr>
          <w:sz w:val="19"/>
          <w:szCs w:val="19"/>
        </w:rPr>
        <w:t xml:space="preserve">how to break the research </w:t>
      </w:r>
      <w:proofErr w:type="spellStart"/>
      <w:r>
        <w:rPr>
          <w:sz w:val="19"/>
          <w:szCs w:val="19"/>
        </w:rPr>
        <w:t>programme</w:t>
      </w:r>
      <w:proofErr w:type="spellEnd"/>
      <w:r>
        <w:rPr>
          <w:sz w:val="19"/>
          <w:szCs w:val="19"/>
        </w:rPr>
        <w:t xml:space="preserve"> down into research work packages;</w:t>
      </w:r>
    </w:p>
    <w:p w:rsidR="0026678C" w:rsidRDefault="0026678C" w:rsidP="0026678C">
      <w:pPr>
        <w:pStyle w:val="NormalWeb"/>
        <w:numPr>
          <w:ilvl w:val="0"/>
          <w:numId w:val="6"/>
        </w:numPr>
        <w:ind w:left="480"/>
        <w:rPr>
          <w:sz w:val="19"/>
          <w:szCs w:val="19"/>
        </w:rPr>
      </w:pPr>
      <w:r>
        <w:rPr>
          <w:sz w:val="19"/>
          <w:szCs w:val="19"/>
        </w:rPr>
        <w:t>how to estimate the time required for each work package;</w:t>
      </w:r>
    </w:p>
    <w:p w:rsidR="0026678C" w:rsidRDefault="0026678C" w:rsidP="0026678C">
      <w:pPr>
        <w:pStyle w:val="NormalWeb"/>
        <w:numPr>
          <w:ilvl w:val="0"/>
          <w:numId w:val="6"/>
        </w:numPr>
        <w:ind w:left="480"/>
        <w:rPr>
          <w:sz w:val="19"/>
          <w:szCs w:val="19"/>
        </w:rPr>
      </w:pPr>
      <w:r>
        <w:rPr>
          <w:sz w:val="19"/>
          <w:szCs w:val="19"/>
        </w:rPr>
        <w:t xml:space="preserve">how to develop a research </w:t>
      </w:r>
      <w:proofErr w:type="spellStart"/>
      <w:r>
        <w:rPr>
          <w:sz w:val="19"/>
          <w:szCs w:val="19"/>
        </w:rPr>
        <w:t>programme</w:t>
      </w:r>
      <w:proofErr w:type="spellEnd"/>
      <w:r>
        <w:rPr>
          <w:sz w:val="19"/>
          <w:szCs w:val="19"/>
        </w:rPr>
        <w:t>;</w:t>
      </w:r>
    </w:p>
    <w:p w:rsidR="0026678C" w:rsidRDefault="0026678C" w:rsidP="0026678C">
      <w:pPr>
        <w:pStyle w:val="NormalWeb"/>
        <w:numPr>
          <w:ilvl w:val="0"/>
          <w:numId w:val="6"/>
        </w:numPr>
        <w:ind w:left="480"/>
        <w:rPr>
          <w:sz w:val="19"/>
          <w:szCs w:val="19"/>
        </w:rPr>
      </w:pPr>
      <w:r>
        <w:rPr>
          <w:sz w:val="19"/>
          <w:szCs w:val="19"/>
        </w:rPr>
        <w:t>how to establish milestones and checkpoints;</w:t>
      </w:r>
    </w:p>
    <w:p w:rsidR="0026678C" w:rsidRDefault="0026678C" w:rsidP="0026678C">
      <w:pPr>
        <w:pStyle w:val="NormalWeb"/>
        <w:numPr>
          <w:ilvl w:val="0"/>
          <w:numId w:val="6"/>
        </w:numPr>
        <w:ind w:left="480"/>
        <w:rPr>
          <w:sz w:val="19"/>
          <w:szCs w:val="19"/>
        </w:rPr>
      </w:pPr>
      <w:r>
        <w:rPr>
          <w:sz w:val="19"/>
          <w:szCs w:val="19"/>
        </w:rPr>
        <w:t>the importance of personal progress reviews;</w:t>
      </w:r>
    </w:p>
    <w:p w:rsidR="0026678C" w:rsidRDefault="0026678C" w:rsidP="0026678C">
      <w:pPr>
        <w:pStyle w:val="NormalWeb"/>
        <w:numPr>
          <w:ilvl w:val="0"/>
          <w:numId w:val="6"/>
        </w:numPr>
        <w:ind w:left="480"/>
        <w:rPr>
          <w:sz w:val="19"/>
          <w:szCs w:val="19"/>
        </w:rPr>
      </w:pPr>
      <w:r>
        <w:rPr>
          <w:sz w:val="19"/>
          <w:szCs w:val="19"/>
        </w:rPr>
        <w:t>how to handle delays and make trade-offs;</w:t>
      </w:r>
    </w:p>
    <w:p w:rsidR="0026678C" w:rsidRDefault="0026678C" w:rsidP="0026678C">
      <w:pPr>
        <w:pStyle w:val="NormalWeb"/>
        <w:numPr>
          <w:ilvl w:val="0"/>
          <w:numId w:val="6"/>
        </w:numPr>
        <w:ind w:left="480"/>
        <w:rPr>
          <w:sz w:val="19"/>
          <w:szCs w:val="19"/>
        </w:rPr>
      </w:pPr>
      <w:r>
        <w:rPr>
          <w:sz w:val="19"/>
          <w:szCs w:val="19"/>
        </w:rPr>
        <w:t xml:space="preserve">what to do if the </w:t>
      </w:r>
      <w:proofErr w:type="spellStart"/>
      <w:r>
        <w:rPr>
          <w:sz w:val="19"/>
          <w:szCs w:val="19"/>
        </w:rPr>
        <w:t>programme</w:t>
      </w:r>
      <w:proofErr w:type="spellEnd"/>
      <w:r>
        <w:rPr>
          <w:sz w:val="19"/>
          <w:szCs w:val="19"/>
        </w:rPr>
        <w:t xml:space="preserve"> goes badly wrong.</w:t>
      </w:r>
    </w:p>
    <w:p w:rsidR="0026678C" w:rsidRDefault="0026678C" w:rsidP="0026678C">
      <w:pPr>
        <w:pStyle w:val="NormalWeb"/>
        <w:rPr>
          <w:sz w:val="19"/>
          <w:szCs w:val="19"/>
        </w:rPr>
      </w:pPr>
      <w:r>
        <w:rPr>
          <w:sz w:val="19"/>
          <w:szCs w:val="19"/>
        </w:rPr>
        <w:t xml:space="preserve">The following section briefly </w:t>
      </w:r>
      <w:proofErr w:type="spellStart"/>
      <w:r>
        <w:rPr>
          <w:sz w:val="19"/>
          <w:szCs w:val="19"/>
        </w:rPr>
        <w:t>summarises</w:t>
      </w:r>
      <w:proofErr w:type="spellEnd"/>
      <w:r>
        <w:rPr>
          <w:sz w:val="19"/>
          <w:szCs w:val="19"/>
        </w:rPr>
        <w:t xml:space="preserve"> the primary learning outcomes from each section that is included in this module. </w:t>
      </w:r>
    </w:p>
    <w:p w:rsidR="0026678C" w:rsidRDefault="0026678C" w:rsidP="0026678C">
      <w:pPr>
        <w:pStyle w:val="Heading4"/>
        <w:rPr>
          <w:rFonts w:ascii="Verdana" w:hAnsi="Verdana"/>
          <w:sz w:val="19"/>
          <w:szCs w:val="19"/>
        </w:rPr>
      </w:pPr>
      <w:r>
        <w:rPr>
          <w:rFonts w:ascii="Verdana" w:hAnsi="Verdana"/>
          <w:sz w:val="19"/>
          <w:szCs w:val="19"/>
        </w:rPr>
        <w:t>Establishing Research Aims and Objectives</w:t>
      </w:r>
    </w:p>
    <w:p w:rsidR="0026678C" w:rsidRDefault="0026678C" w:rsidP="0026678C">
      <w:pPr>
        <w:pStyle w:val="NormalWeb"/>
        <w:numPr>
          <w:ilvl w:val="0"/>
          <w:numId w:val="7"/>
        </w:numPr>
        <w:ind w:left="480"/>
        <w:rPr>
          <w:sz w:val="19"/>
          <w:szCs w:val="19"/>
        </w:rPr>
      </w:pPr>
      <w:r>
        <w:rPr>
          <w:sz w:val="19"/>
          <w:szCs w:val="19"/>
        </w:rPr>
        <w:t xml:space="preserve">Research aims and objectives act as the foundation of the research </w:t>
      </w:r>
      <w:proofErr w:type="spellStart"/>
      <w:r>
        <w:rPr>
          <w:sz w:val="19"/>
          <w:szCs w:val="19"/>
        </w:rPr>
        <w:t>programme</w:t>
      </w:r>
      <w:proofErr w:type="spellEnd"/>
      <w:r>
        <w:rPr>
          <w:sz w:val="19"/>
          <w:szCs w:val="19"/>
        </w:rPr>
        <w:t>.</w:t>
      </w:r>
    </w:p>
    <w:p w:rsidR="0026678C" w:rsidRDefault="0026678C" w:rsidP="0026678C">
      <w:pPr>
        <w:pStyle w:val="NormalWeb"/>
        <w:numPr>
          <w:ilvl w:val="0"/>
          <w:numId w:val="7"/>
        </w:numPr>
        <w:ind w:left="480"/>
        <w:rPr>
          <w:sz w:val="19"/>
          <w:szCs w:val="19"/>
        </w:rPr>
      </w:pPr>
      <w:r>
        <w:rPr>
          <w:sz w:val="19"/>
          <w:szCs w:val="19"/>
        </w:rPr>
        <w:t>The aim refers to the desired end product.</w:t>
      </w:r>
    </w:p>
    <w:p w:rsidR="0026678C" w:rsidRDefault="0026678C" w:rsidP="0026678C">
      <w:pPr>
        <w:pStyle w:val="NormalWeb"/>
        <w:numPr>
          <w:ilvl w:val="0"/>
          <w:numId w:val="7"/>
        </w:numPr>
        <w:ind w:left="480"/>
        <w:rPr>
          <w:sz w:val="19"/>
          <w:szCs w:val="19"/>
        </w:rPr>
      </w:pPr>
      <w:r>
        <w:rPr>
          <w:sz w:val="19"/>
          <w:szCs w:val="19"/>
        </w:rPr>
        <w:t xml:space="preserve">The objectives refer to the actions necessary to achieve the aim. </w:t>
      </w:r>
    </w:p>
    <w:p w:rsidR="0026678C" w:rsidRDefault="0026678C" w:rsidP="0026678C">
      <w:pPr>
        <w:pStyle w:val="NormalWeb"/>
        <w:numPr>
          <w:ilvl w:val="0"/>
          <w:numId w:val="7"/>
        </w:numPr>
        <w:ind w:left="480"/>
        <w:rPr>
          <w:sz w:val="19"/>
          <w:szCs w:val="19"/>
        </w:rPr>
      </w:pPr>
      <w:r>
        <w:rPr>
          <w:sz w:val="19"/>
          <w:szCs w:val="19"/>
        </w:rPr>
        <w:t>Generally each aim comprises a series of objectives.</w:t>
      </w:r>
    </w:p>
    <w:p w:rsidR="0026678C" w:rsidRDefault="0026678C" w:rsidP="0026678C">
      <w:pPr>
        <w:pStyle w:val="NormalWeb"/>
        <w:numPr>
          <w:ilvl w:val="0"/>
          <w:numId w:val="7"/>
        </w:numPr>
        <w:ind w:left="480"/>
        <w:rPr>
          <w:sz w:val="19"/>
          <w:szCs w:val="19"/>
        </w:rPr>
      </w:pPr>
      <w:r>
        <w:rPr>
          <w:sz w:val="19"/>
          <w:szCs w:val="19"/>
        </w:rPr>
        <w:t>A research hypothesis generally mirrors the aim.</w:t>
      </w:r>
    </w:p>
    <w:p w:rsidR="0026678C" w:rsidRDefault="0026678C" w:rsidP="0026678C">
      <w:pPr>
        <w:pStyle w:val="NormalWeb"/>
        <w:numPr>
          <w:ilvl w:val="0"/>
          <w:numId w:val="7"/>
        </w:numPr>
        <w:ind w:left="480"/>
        <w:rPr>
          <w:sz w:val="19"/>
          <w:szCs w:val="19"/>
        </w:rPr>
      </w:pPr>
      <w:r>
        <w:rPr>
          <w:sz w:val="19"/>
          <w:szCs w:val="19"/>
        </w:rPr>
        <w:t>An operational hypothesis normally mirrors the objectives.</w:t>
      </w:r>
    </w:p>
    <w:p w:rsidR="0026678C" w:rsidRDefault="0026678C" w:rsidP="0026678C">
      <w:pPr>
        <w:pStyle w:val="NormalWeb"/>
        <w:numPr>
          <w:ilvl w:val="0"/>
          <w:numId w:val="7"/>
        </w:numPr>
        <w:ind w:left="480"/>
        <w:rPr>
          <w:sz w:val="19"/>
          <w:szCs w:val="19"/>
        </w:rPr>
      </w:pPr>
      <w:r>
        <w:rPr>
          <w:sz w:val="19"/>
          <w:szCs w:val="19"/>
        </w:rPr>
        <w:t>A research hypothesis usually comprises a series of operational hypotheses.</w:t>
      </w:r>
    </w:p>
    <w:p w:rsidR="0026678C" w:rsidRDefault="0026678C" w:rsidP="0026678C">
      <w:pPr>
        <w:pStyle w:val="NormalWeb"/>
        <w:numPr>
          <w:ilvl w:val="0"/>
          <w:numId w:val="7"/>
        </w:numPr>
        <w:ind w:left="480"/>
        <w:rPr>
          <w:sz w:val="19"/>
          <w:szCs w:val="19"/>
        </w:rPr>
      </w:pPr>
      <w:r>
        <w:rPr>
          <w:sz w:val="19"/>
          <w:szCs w:val="19"/>
        </w:rPr>
        <w:t>The research aims and objectives do not have to be represented as hypotheses. Some researchers develop a research theory whereas others develop a research question.</w:t>
      </w:r>
    </w:p>
    <w:p w:rsidR="0026678C" w:rsidRDefault="0026678C" w:rsidP="0026678C">
      <w:pPr>
        <w:pStyle w:val="NormalWeb"/>
        <w:numPr>
          <w:ilvl w:val="0"/>
          <w:numId w:val="7"/>
        </w:numPr>
        <w:ind w:left="480"/>
        <w:rPr>
          <w:sz w:val="19"/>
          <w:szCs w:val="19"/>
        </w:rPr>
      </w:pPr>
      <w:r>
        <w:rPr>
          <w:sz w:val="19"/>
          <w:szCs w:val="19"/>
        </w:rPr>
        <w:t>In order to achieve an aim, objectives are met. The objectives are usually achieved through a series of activities or work packages.</w:t>
      </w:r>
    </w:p>
    <w:p w:rsidR="0026678C" w:rsidRDefault="0026678C" w:rsidP="0026678C">
      <w:pPr>
        <w:pStyle w:val="NormalWeb"/>
        <w:numPr>
          <w:ilvl w:val="0"/>
          <w:numId w:val="7"/>
        </w:numPr>
        <w:ind w:left="480"/>
        <w:rPr>
          <w:sz w:val="19"/>
          <w:szCs w:val="19"/>
        </w:rPr>
      </w:pPr>
      <w:r>
        <w:rPr>
          <w:sz w:val="19"/>
          <w:szCs w:val="19"/>
        </w:rPr>
        <w:t>Work packages are sometimes arranged in sequence and sometimes in parallel.</w:t>
      </w:r>
    </w:p>
    <w:p w:rsidR="0026678C" w:rsidRDefault="0026678C" w:rsidP="0026678C">
      <w:pPr>
        <w:pStyle w:val="NormalWeb"/>
        <w:numPr>
          <w:ilvl w:val="0"/>
          <w:numId w:val="7"/>
        </w:numPr>
        <w:ind w:left="480"/>
        <w:rPr>
          <w:sz w:val="19"/>
          <w:szCs w:val="19"/>
        </w:rPr>
      </w:pPr>
      <w:r>
        <w:rPr>
          <w:sz w:val="19"/>
          <w:szCs w:val="19"/>
        </w:rPr>
        <w:t>Once set, aims and objectives should not be changed unless this is absolutely unavoidable.</w:t>
      </w:r>
    </w:p>
    <w:p w:rsidR="0026678C" w:rsidRDefault="0026678C" w:rsidP="0026678C">
      <w:pPr>
        <w:pStyle w:val="NormalWeb"/>
        <w:numPr>
          <w:ilvl w:val="0"/>
          <w:numId w:val="7"/>
        </w:numPr>
        <w:ind w:left="480"/>
        <w:rPr>
          <w:sz w:val="19"/>
          <w:szCs w:val="19"/>
        </w:rPr>
      </w:pPr>
      <w:r>
        <w:rPr>
          <w:sz w:val="19"/>
          <w:szCs w:val="19"/>
        </w:rPr>
        <w:t>If changes to aims and objectives must be made, the changes should be minor.</w:t>
      </w:r>
    </w:p>
    <w:p w:rsidR="0026678C" w:rsidRDefault="0026678C" w:rsidP="0026678C">
      <w:pPr>
        <w:pStyle w:val="NormalWeb"/>
        <w:numPr>
          <w:ilvl w:val="0"/>
          <w:numId w:val="7"/>
        </w:numPr>
        <w:ind w:left="480"/>
        <w:rPr>
          <w:sz w:val="19"/>
          <w:szCs w:val="19"/>
        </w:rPr>
      </w:pPr>
      <w:r>
        <w:rPr>
          <w:sz w:val="19"/>
          <w:szCs w:val="19"/>
        </w:rPr>
        <w:t>If major changes are proposed, there could be objections from both the supervisor and the EBS Research Committee.</w:t>
      </w:r>
    </w:p>
    <w:p w:rsidR="0026678C" w:rsidRDefault="0026678C" w:rsidP="0026678C">
      <w:pPr>
        <w:pStyle w:val="NormalWeb"/>
        <w:numPr>
          <w:ilvl w:val="0"/>
          <w:numId w:val="7"/>
        </w:numPr>
        <w:ind w:left="480"/>
        <w:rPr>
          <w:sz w:val="19"/>
          <w:szCs w:val="19"/>
        </w:rPr>
      </w:pPr>
      <w:r>
        <w:rPr>
          <w:sz w:val="19"/>
          <w:szCs w:val="19"/>
        </w:rPr>
        <w:t>Major changes are likely to involve both abortive work and major additional work.</w:t>
      </w:r>
    </w:p>
    <w:p w:rsidR="0026678C" w:rsidRDefault="0026678C" w:rsidP="0026678C">
      <w:pPr>
        <w:pStyle w:val="NormalWeb"/>
        <w:numPr>
          <w:ilvl w:val="0"/>
          <w:numId w:val="7"/>
        </w:numPr>
        <w:ind w:left="480"/>
        <w:rPr>
          <w:sz w:val="19"/>
          <w:szCs w:val="19"/>
        </w:rPr>
      </w:pPr>
      <w:r>
        <w:rPr>
          <w:sz w:val="19"/>
          <w:szCs w:val="19"/>
        </w:rPr>
        <w:t>Research is both dynamic and concerned with the unknown.</w:t>
      </w:r>
    </w:p>
    <w:p w:rsidR="0026678C" w:rsidRDefault="0026678C" w:rsidP="0026678C">
      <w:pPr>
        <w:pStyle w:val="NormalWeb"/>
        <w:numPr>
          <w:ilvl w:val="0"/>
          <w:numId w:val="7"/>
        </w:numPr>
        <w:ind w:left="480"/>
        <w:rPr>
          <w:sz w:val="19"/>
          <w:szCs w:val="19"/>
        </w:rPr>
      </w:pPr>
      <w:r>
        <w:rPr>
          <w:sz w:val="19"/>
          <w:szCs w:val="19"/>
        </w:rPr>
        <w:t xml:space="preserve">New objectives may be discovered some way into the research </w:t>
      </w:r>
      <w:proofErr w:type="spellStart"/>
      <w:r>
        <w:rPr>
          <w:sz w:val="19"/>
          <w:szCs w:val="19"/>
        </w:rPr>
        <w:t>programme</w:t>
      </w:r>
      <w:proofErr w:type="spellEnd"/>
      <w:r>
        <w:rPr>
          <w:sz w:val="19"/>
          <w:szCs w:val="19"/>
        </w:rPr>
        <w:t>.</w:t>
      </w:r>
    </w:p>
    <w:p w:rsidR="0026678C" w:rsidRDefault="0026678C" w:rsidP="0026678C">
      <w:pPr>
        <w:pStyle w:val="NormalWeb"/>
        <w:numPr>
          <w:ilvl w:val="0"/>
          <w:numId w:val="7"/>
        </w:numPr>
        <w:ind w:left="480"/>
        <w:rPr>
          <w:sz w:val="19"/>
          <w:szCs w:val="19"/>
        </w:rPr>
      </w:pPr>
      <w:r>
        <w:rPr>
          <w:sz w:val="19"/>
          <w:szCs w:val="19"/>
        </w:rPr>
        <w:t>There is often a requirement for a series of tactical responses in order to keep the development of the research correctly aligned with the objectives.</w:t>
      </w:r>
    </w:p>
    <w:p w:rsidR="0026678C" w:rsidRDefault="0026678C" w:rsidP="0026678C">
      <w:pPr>
        <w:pStyle w:val="NormalWeb"/>
        <w:numPr>
          <w:ilvl w:val="0"/>
          <w:numId w:val="7"/>
        </w:numPr>
        <w:ind w:left="480"/>
        <w:rPr>
          <w:sz w:val="19"/>
          <w:szCs w:val="19"/>
        </w:rPr>
      </w:pPr>
      <w:r>
        <w:rPr>
          <w:noProof/>
          <w:sz w:val="19"/>
          <w:szCs w:val="19"/>
          <w:lang w:val="fr-FR" w:eastAsia="fr-FR"/>
        </w:rPr>
        <w:drawing>
          <wp:inline distT="0" distB="0" distL="0" distR="0">
            <wp:extent cx="4763135" cy="1530985"/>
            <wp:effectExtent l="0" t="0" r="0" b="0"/>
            <wp:docPr id="11" name="Picture 11" descr="irf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f020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763135" cy="1530985"/>
                    </a:xfrm>
                    <a:prstGeom prst="rect">
                      <a:avLst/>
                    </a:prstGeom>
                    <a:noFill/>
                    <a:ln>
                      <a:noFill/>
                    </a:ln>
                  </pic:spPr>
                </pic:pic>
              </a:graphicData>
            </a:graphic>
          </wp:inline>
        </w:drawing>
      </w:r>
    </w:p>
    <w:p w:rsidR="0026678C" w:rsidRDefault="0026678C" w:rsidP="0026678C">
      <w:pPr>
        <w:pStyle w:val="Heading4"/>
        <w:rPr>
          <w:rFonts w:ascii="Verdana" w:hAnsi="Verdana"/>
          <w:sz w:val="19"/>
          <w:szCs w:val="19"/>
        </w:rPr>
      </w:pPr>
      <w:r>
        <w:rPr>
          <w:rFonts w:ascii="Verdana" w:hAnsi="Verdana"/>
          <w:sz w:val="19"/>
          <w:szCs w:val="19"/>
        </w:rPr>
        <w:t>The Research Work Breakdown Structure</w:t>
      </w:r>
    </w:p>
    <w:p w:rsidR="0026678C" w:rsidRDefault="0026678C" w:rsidP="0026678C">
      <w:pPr>
        <w:pStyle w:val="NormalWeb"/>
        <w:numPr>
          <w:ilvl w:val="0"/>
          <w:numId w:val="8"/>
        </w:numPr>
        <w:ind w:left="480"/>
        <w:rPr>
          <w:sz w:val="19"/>
          <w:szCs w:val="19"/>
        </w:rPr>
      </w:pPr>
      <w:r>
        <w:rPr>
          <w:sz w:val="19"/>
          <w:szCs w:val="19"/>
        </w:rPr>
        <w:t xml:space="preserve">The WBS is a representation of the research </w:t>
      </w:r>
      <w:proofErr w:type="spellStart"/>
      <w:r>
        <w:rPr>
          <w:sz w:val="19"/>
          <w:szCs w:val="19"/>
        </w:rPr>
        <w:t>programme</w:t>
      </w:r>
      <w:proofErr w:type="spellEnd"/>
      <w:r>
        <w:rPr>
          <w:sz w:val="19"/>
          <w:szCs w:val="19"/>
        </w:rPr>
        <w:t>, broken down into work packages.</w:t>
      </w:r>
    </w:p>
    <w:p w:rsidR="0026678C" w:rsidRDefault="0026678C" w:rsidP="0026678C">
      <w:pPr>
        <w:pStyle w:val="NormalWeb"/>
        <w:numPr>
          <w:ilvl w:val="0"/>
          <w:numId w:val="8"/>
        </w:numPr>
        <w:ind w:left="480"/>
        <w:rPr>
          <w:sz w:val="19"/>
          <w:szCs w:val="19"/>
        </w:rPr>
      </w:pPr>
      <w:r>
        <w:rPr>
          <w:sz w:val="19"/>
          <w:szCs w:val="19"/>
        </w:rPr>
        <w:lastRenderedPageBreak/>
        <w:t>This is necessary in order to derive individual work units that can be independently planned and controlled.</w:t>
      </w:r>
    </w:p>
    <w:p w:rsidR="0026678C" w:rsidRDefault="0026678C" w:rsidP="0026678C">
      <w:pPr>
        <w:pStyle w:val="NormalWeb"/>
        <w:numPr>
          <w:ilvl w:val="0"/>
          <w:numId w:val="8"/>
        </w:numPr>
        <w:ind w:left="480"/>
        <w:rPr>
          <w:sz w:val="19"/>
          <w:szCs w:val="19"/>
        </w:rPr>
      </w:pPr>
      <w:r>
        <w:rPr>
          <w:sz w:val="19"/>
          <w:szCs w:val="19"/>
        </w:rPr>
        <w:t>The WBS is the starting point in the generation of a research schedule.</w:t>
      </w:r>
    </w:p>
    <w:p w:rsidR="0026678C" w:rsidRDefault="0026678C" w:rsidP="0026678C">
      <w:pPr>
        <w:pStyle w:val="NormalWeb"/>
        <w:numPr>
          <w:ilvl w:val="0"/>
          <w:numId w:val="8"/>
        </w:numPr>
        <w:ind w:left="480"/>
        <w:rPr>
          <w:sz w:val="19"/>
          <w:szCs w:val="19"/>
        </w:rPr>
      </w:pPr>
      <w:r>
        <w:rPr>
          <w:sz w:val="19"/>
          <w:szCs w:val="19"/>
        </w:rPr>
        <w:t>Most WBS breakdowns progress to a maximum of about six levels.</w:t>
      </w:r>
    </w:p>
    <w:p w:rsidR="0026678C" w:rsidRDefault="0026678C" w:rsidP="0026678C">
      <w:pPr>
        <w:pStyle w:val="NormalWeb"/>
        <w:rPr>
          <w:sz w:val="19"/>
          <w:szCs w:val="19"/>
        </w:rPr>
      </w:pPr>
      <w:r>
        <w:rPr>
          <w:noProof/>
          <w:sz w:val="19"/>
          <w:szCs w:val="19"/>
          <w:lang w:val="fr-FR" w:eastAsia="fr-FR"/>
        </w:rPr>
        <w:drawing>
          <wp:inline distT="0" distB="0" distL="0" distR="0">
            <wp:extent cx="4763135" cy="3891280"/>
            <wp:effectExtent l="0" t="0" r="0" b="0"/>
            <wp:docPr id="10" name="Picture 10" descr="irf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f020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763135" cy="3891280"/>
                    </a:xfrm>
                    <a:prstGeom prst="rect">
                      <a:avLst/>
                    </a:prstGeom>
                    <a:noFill/>
                    <a:ln>
                      <a:noFill/>
                    </a:ln>
                  </pic:spPr>
                </pic:pic>
              </a:graphicData>
            </a:graphic>
          </wp:inline>
        </w:drawing>
      </w:r>
    </w:p>
    <w:p w:rsidR="0026678C" w:rsidRDefault="0026678C" w:rsidP="0026678C">
      <w:pPr>
        <w:pStyle w:val="NormalWeb"/>
        <w:rPr>
          <w:sz w:val="19"/>
          <w:szCs w:val="19"/>
        </w:rPr>
      </w:pPr>
    </w:p>
    <w:p w:rsidR="0026678C" w:rsidRDefault="0026678C" w:rsidP="0026678C">
      <w:pPr>
        <w:pStyle w:val="Heading4"/>
        <w:rPr>
          <w:rFonts w:ascii="Verdana" w:hAnsi="Verdana"/>
          <w:sz w:val="19"/>
          <w:szCs w:val="19"/>
        </w:rPr>
      </w:pPr>
      <w:r>
        <w:rPr>
          <w:rFonts w:ascii="Verdana" w:hAnsi="Verdana"/>
          <w:sz w:val="19"/>
          <w:szCs w:val="19"/>
        </w:rPr>
        <w:t>Estimating the Time Required to Complete a Research Work Package</w:t>
      </w:r>
    </w:p>
    <w:p w:rsidR="0026678C" w:rsidRDefault="0026678C" w:rsidP="0026678C">
      <w:pPr>
        <w:pStyle w:val="NormalWeb"/>
        <w:numPr>
          <w:ilvl w:val="0"/>
          <w:numId w:val="9"/>
        </w:numPr>
        <w:ind w:left="480"/>
        <w:rPr>
          <w:sz w:val="19"/>
          <w:szCs w:val="19"/>
        </w:rPr>
      </w:pPr>
      <w:r>
        <w:rPr>
          <w:sz w:val="19"/>
          <w:szCs w:val="19"/>
        </w:rPr>
        <w:t>It is difficult to estimate research activity duration accurately because the full extent of the work is difficult to assess.</w:t>
      </w:r>
    </w:p>
    <w:p w:rsidR="0026678C" w:rsidRDefault="0026678C" w:rsidP="0026678C">
      <w:pPr>
        <w:pStyle w:val="NormalWeb"/>
        <w:numPr>
          <w:ilvl w:val="0"/>
          <w:numId w:val="9"/>
        </w:numPr>
        <w:ind w:left="480"/>
        <w:rPr>
          <w:sz w:val="19"/>
          <w:szCs w:val="19"/>
        </w:rPr>
      </w:pPr>
      <w:r>
        <w:rPr>
          <w:sz w:val="19"/>
          <w:szCs w:val="19"/>
        </w:rPr>
        <w:t>Research nearly always takes longer to complete than was expected.</w:t>
      </w:r>
    </w:p>
    <w:p w:rsidR="0026678C" w:rsidRDefault="0026678C" w:rsidP="0026678C">
      <w:pPr>
        <w:pStyle w:val="NormalWeb"/>
        <w:numPr>
          <w:ilvl w:val="0"/>
          <w:numId w:val="9"/>
        </w:numPr>
        <w:ind w:left="480"/>
        <w:rPr>
          <w:sz w:val="19"/>
          <w:szCs w:val="19"/>
        </w:rPr>
      </w:pPr>
      <w:r>
        <w:rPr>
          <w:sz w:val="19"/>
          <w:szCs w:val="19"/>
        </w:rPr>
        <w:t>The dynamic nature of research coupled with the unknown element promotes estimating inaccuracy.</w:t>
      </w:r>
    </w:p>
    <w:p w:rsidR="0026678C" w:rsidRDefault="0026678C" w:rsidP="0026678C">
      <w:pPr>
        <w:pStyle w:val="NormalWeb"/>
        <w:numPr>
          <w:ilvl w:val="0"/>
          <w:numId w:val="9"/>
        </w:numPr>
        <w:ind w:left="480"/>
        <w:rPr>
          <w:sz w:val="19"/>
          <w:szCs w:val="19"/>
        </w:rPr>
      </w:pPr>
      <w:r>
        <w:rPr>
          <w:sz w:val="19"/>
          <w:szCs w:val="19"/>
        </w:rPr>
        <w:t xml:space="preserve">The typical times allowed for each element of an average research thesis are as shown below. </w:t>
      </w:r>
    </w:p>
    <w:p w:rsidR="0026678C" w:rsidRDefault="0026678C" w:rsidP="0026678C">
      <w:pPr>
        <w:pStyle w:val="NormalWeb"/>
        <w:numPr>
          <w:ilvl w:val="1"/>
          <w:numId w:val="9"/>
        </w:numPr>
        <w:ind w:left="960"/>
        <w:rPr>
          <w:sz w:val="19"/>
          <w:szCs w:val="19"/>
        </w:rPr>
      </w:pPr>
      <w:r>
        <w:rPr>
          <w:sz w:val="19"/>
          <w:szCs w:val="19"/>
        </w:rPr>
        <w:t xml:space="preserve">Preliminaries: a few days. </w:t>
      </w:r>
    </w:p>
    <w:p w:rsidR="0026678C" w:rsidRDefault="0026678C" w:rsidP="0026678C">
      <w:pPr>
        <w:pStyle w:val="NormalWeb"/>
        <w:numPr>
          <w:ilvl w:val="1"/>
          <w:numId w:val="9"/>
        </w:numPr>
        <w:ind w:left="960"/>
        <w:rPr>
          <w:sz w:val="19"/>
          <w:szCs w:val="19"/>
        </w:rPr>
      </w:pPr>
      <w:r>
        <w:rPr>
          <w:sz w:val="19"/>
          <w:szCs w:val="19"/>
        </w:rPr>
        <w:t xml:space="preserve">Introduction: a few days. </w:t>
      </w:r>
    </w:p>
    <w:p w:rsidR="0026678C" w:rsidRDefault="0026678C" w:rsidP="0026678C">
      <w:pPr>
        <w:pStyle w:val="NormalWeb"/>
        <w:numPr>
          <w:ilvl w:val="1"/>
          <w:numId w:val="9"/>
        </w:numPr>
        <w:ind w:left="960"/>
        <w:rPr>
          <w:sz w:val="19"/>
          <w:szCs w:val="19"/>
        </w:rPr>
      </w:pPr>
      <w:r>
        <w:rPr>
          <w:sz w:val="19"/>
          <w:szCs w:val="19"/>
        </w:rPr>
        <w:t>Literature review: six months.</w:t>
      </w:r>
    </w:p>
    <w:p w:rsidR="0026678C" w:rsidRDefault="0026678C" w:rsidP="0026678C">
      <w:pPr>
        <w:pStyle w:val="NormalWeb"/>
        <w:numPr>
          <w:ilvl w:val="1"/>
          <w:numId w:val="9"/>
        </w:numPr>
        <w:ind w:left="960"/>
        <w:rPr>
          <w:sz w:val="19"/>
          <w:szCs w:val="19"/>
        </w:rPr>
      </w:pPr>
      <w:r>
        <w:rPr>
          <w:sz w:val="19"/>
          <w:szCs w:val="19"/>
        </w:rPr>
        <w:t>Literature synthesis and generation of hypotheses: a few days.</w:t>
      </w:r>
    </w:p>
    <w:p w:rsidR="0026678C" w:rsidRDefault="0026678C" w:rsidP="0026678C">
      <w:pPr>
        <w:pStyle w:val="NormalWeb"/>
        <w:numPr>
          <w:ilvl w:val="1"/>
          <w:numId w:val="9"/>
        </w:numPr>
        <w:ind w:left="960"/>
        <w:rPr>
          <w:sz w:val="19"/>
          <w:szCs w:val="19"/>
        </w:rPr>
      </w:pPr>
      <w:r>
        <w:rPr>
          <w:sz w:val="19"/>
          <w:szCs w:val="19"/>
        </w:rPr>
        <w:t xml:space="preserve">Pilot study and theory/hypothesis and refinement: three months. </w:t>
      </w:r>
    </w:p>
    <w:p w:rsidR="0026678C" w:rsidRDefault="0026678C" w:rsidP="0026678C">
      <w:pPr>
        <w:pStyle w:val="NormalWeb"/>
        <w:numPr>
          <w:ilvl w:val="1"/>
          <w:numId w:val="9"/>
        </w:numPr>
        <w:ind w:left="960"/>
        <w:rPr>
          <w:sz w:val="19"/>
          <w:szCs w:val="19"/>
        </w:rPr>
      </w:pPr>
      <w:r>
        <w:rPr>
          <w:sz w:val="19"/>
          <w:szCs w:val="19"/>
        </w:rPr>
        <w:t>Research method: three months.</w:t>
      </w:r>
    </w:p>
    <w:p w:rsidR="0026678C" w:rsidRDefault="0026678C" w:rsidP="0026678C">
      <w:pPr>
        <w:pStyle w:val="NormalWeb"/>
        <w:numPr>
          <w:ilvl w:val="1"/>
          <w:numId w:val="9"/>
        </w:numPr>
        <w:ind w:left="960"/>
        <w:rPr>
          <w:sz w:val="19"/>
          <w:szCs w:val="19"/>
        </w:rPr>
      </w:pPr>
      <w:r>
        <w:rPr>
          <w:sz w:val="19"/>
          <w:szCs w:val="19"/>
        </w:rPr>
        <w:t>Analysis: six months.</w:t>
      </w:r>
    </w:p>
    <w:p w:rsidR="0026678C" w:rsidRDefault="0026678C" w:rsidP="0026678C">
      <w:pPr>
        <w:pStyle w:val="NormalWeb"/>
        <w:numPr>
          <w:ilvl w:val="1"/>
          <w:numId w:val="9"/>
        </w:numPr>
        <w:ind w:left="960"/>
        <w:rPr>
          <w:sz w:val="19"/>
          <w:szCs w:val="19"/>
        </w:rPr>
      </w:pPr>
      <w:r>
        <w:rPr>
          <w:sz w:val="19"/>
          <w:szCs w:val="19"/>
        </w:rPr>
        <w:t xml:space="preserve">Results: one month. </w:t>
      </w:r>
    </w:p>
    <w:p w:rsidR="0026678C" w:rsidRDefault="0026678C" w:rsidP="0026678C">
      <w:pPr>
        <w:pStyle w:val="NormalWeb"/>
        <w:numPr>
          <w:ilvl w:val="1"/>
          <w:numId w:val="9"/>
        </w:numPr>
        <w:ind w:left="960"/>
        <w:rPr>
          <w:sz w:val="19"/>
          <w:szCs w:val="19"/>
        </w:rPr>
      </w:pPr>
      <w:r>
        <w:rPr>
          <w:sz w:val="19"/>
          <w:szCs w:val="19"/>
        </w:rPr>
        <w:t xml:space="preserve">Literature reappraisal and theory development: one month. </w:t>
      </w:r>
    </w:p>
    <w:p w:rsidR="0026678C" w:rsidRDefault="0026678C" w:rsidP="0026678C">
      <w:pPr>
        <w:pStyle w:val="NormalWeb"/>
        <w:numPr>
          <w:ilvl w:val="1"/>
          <w:numId w:val="9"/>
        </w:numPr>
        <w:ind w:left="960"/>
        <w:rPr>
          <w:sz w:val="19"/>
          <w:szCs w:val="19"/>
        </w:rPr>
      </w:pPr>
      <w:r>
        <w:rPr>
          <w:sz w:val="19"/>
          <w:szCs w:val="19"/>
        </w:rPr>
        <w:t xml:space="preserve">Conclusions and suggestions for further research: a few days. </w:t>
      </w:r>
    </w:p>
    <w:p w:rsidR="0026678C" w:rsidRDefault="0026678C" w:rsidP="0026678C">
      <w:pPr>
        <w:pStyle w:val="NormalWeb"/>
        <w:numPr>
          <w:ilvl w:val="0"/>
          <w:numId w:val="9"/>
        </w:numPr>
        <w:ind w:left="480"/>
        <w:rPr>
          <w:sz w:val="19"/>
          <w:szCs w:val="19"/>
        </w:rPr>
      </w:pPr>
      <w:r>
        <w:rPr>
          <w:sz w:val="19"/>
          <w:szCs w:val="19"/>
        </w:rPr>
        <w:t>Spare time in one form or another should always be allowed to take unforeseen events into account.</w:t>
      </w:r>
    </w:p>
    <w:p w:rsidR="0026678C" w:rsidRDefault="0026678C" w:rsidP="0026678C">
      <w:pPr>
        <w:pStyle w:val="Heading4"/>
        <w:rPr>
          <w:rFonts w:ascii="Verdana" w:hAnsi="Verdana"/>
          <w:sz w:val="19"/>
          <w:szCs w:val="19"/>
        </w:rPr>
      </w:pPr>
      <w:r>
        <w:rPr>
          <w:rFonts w:ascii="Verdana" w:hAnsi="Verdana"/>
          <w:sz w:val="19"/>
          <w:szCs w:val="19"/>
        </w:rPr>
        <w:t>The Research Schedule</w:t>
      </w:r>
    </w:p>
    <w:p w:rsidR="0026678C" w:rsidRDefault="0026678C" w:rsidP="0026678C">
      <w:pPr>
        <w:pStyle w:val="NormalWeb"/>
        <w:numPr>
          <w:ilvl w:val="0"/>
          <w:numId w:val="10"/>
        </w:numPr>
        <w:ind w:left="480"/>
        <w:rPr>
          <w:sz w:val="19"/>
          <w:szCs w:val="19"/>
        </w:rPr>
      </w:pPr>
      <w:r>
        <w:rPr>
          <w:sz w:val="19"/>
          <w:szCs w:val="19"/>
        </w:rPr>
        <w:t>A research schedule simply shows the following information.</w:t>
      </w:r>
    </w:p>
    <w:p w:rsidR="0026678C" w:rsidRDefault="0026678C" w:rsidP="0026678C">
      <w:pPr>
        <w:pStyle w:val="NormalWeb"/>
        <w:numPr>
          <w:ilvl w:val="1"/>
          <w:numId w:val="10"/>
        </w:numPr>
        <w:ind w:left="960"/>
        <w:rPr>
          <w:sz w:val="19"/>
          <w:szCs w:val="19"/>
        </w:rPr>
      </w:pPr>
      <w:r>
        <w:rPr>
          <w:sz w:val="19"/>
          <w:szCs w:val="19"/>
        </w:rPr>
        <w:t xml:space="preserve">the work packages that are required in order to complete the </w:t>
      </w:r>
      <w:proofErr w:type="spellStart"/>
      <w:r>
        <w:rPr>
          <w:sz w:val="19"/>
          <w:szCs w:val="19"/>
        </w:rPr>
        <w:t>programme</w:t>
      </w:r>
      <w:proofErr w:type="spellEnd"/>
      <w:r>
        <w:rPr>
          <w:sz w:val="19"/>
          <w:szCs w:val="19"/>
        </w:rPr>
        <w:t>;</w:t>
      </w:r>
    </w:p>
    <w:p w:rsidR="0026678C" w:rsidRDefault="0026678C" w:rsidP="0026678C">
      <w:pPr>
        <w:pStyle w:val="NormalWeb"/>
        <w:numPr>
          <w:ilvl w:val="1"/>
          <w:numId w:val="10"/>
        </w:numPr>
        <w:ind w:left="960"/>
        <w:rPr>
          <w:sz w:val="19"/>
          <w:szCs w:val="19"/>
        </w:rPr>
      </w:pPr>
      <w:r>
        <w:rPr>
          <w:sz w:val="19"/>
          <w:szCs w:val="19"/>
        </w:rPr>
        <w:t>the sequence in which these work packages are to be carried out;</w:t>
      </w:r>
    </w:p>
    <w:p w:rsidR="0026678C" w:rsidRDefault="0026678C" w:rsidP="0026678C">
      <w:pPr>
        <w:pStyle w:val="NormalWeb"/>
        <w:numPr>
          <w:ilvl w:val="1"/>
          <w:numId w:val="10"/>
        </w:numPr>
        <w:ind w:left="960"/>
        <w:rPr>
          <w:sz w:val="19"/>
          <w:szCs w:val="19"/>
        </w:rPr>
      </w:pPr>
      <w:r>
        <w:rPr>
          <w:sz w:val="19"/>
          <w:szCs w:val="19"/>
        </w:rPr>
        <w:t>when each work package should start and finish.</w:t>
      </w:r>
    </w:p>
    <w:p w:rsidR="0026678C" w:rsidRDefault="0026678C" w:rsidP="0026678C">
      <w:pPr>
        <w:pStyle w:val="NormalWeb"/>
        <w:numPr>
          <w:ilvl w:val="0"/>
          <w:numId w:val="10"/>
        </w:numPr>
        <w:ind w:left="480"/>
        <w:rPr>
          <w:sz w:val="19"/>
          <w:szCs w:val="19"/>
        </w:rPr>
      </w:pPr>
      <w:r>
        <w:rPr>
          <w:sz w:val="19"/>
          <w:szCs w:val="19"/>
        </w:rPr>
        <w:lastRenderedPageBreak/>
        <w:t xml:space="preserve">This information allows the candidate to track his or her actual progress against planned progress and isolate where actual progress is ahead or behind </w:t>
      </w:r>
      <w:proofErr w:type="spellStart"/>
      <w:r>
        <w:rPr>
          <w:sz w:val="19"/>
          <w:szCs w:val="19"/>
        </w:rPr>
        <w:t>programme</w:t>
      </w:r>
      <w:proofErr w:type="spellEnd"/>
      <w:r>
        <w:rPr>
          <w:sz w:val="19"/>
          <w:szCs w:val="19"/>
        </w:rPr>
        <w:t xml:space="preserve">. </w:t>
      </w:r>
    </w:p>
    <w:p w:rsidR="0026678C" w:rsidRDefault="0026678C" w:rsidP="0026678C">
      <w:pPr>
        <w:pStyle w:val="NormalWeb"/>
        <w:numPr>
          <w:ilvl w:val="0"/>
          <w:numId w:val="10"/>
        </w:numPr>
        <w:ind w:left="480"/>
        <w:rPr>
          <w:sz w:val="19"/>
          <w:szCs w:val="19"/>
        </w:rPr>
      </w:pPr>
      <w:r>
        <w:rPr>
          <w:sz w:val="19"/>
          <w:szCs w:val="19"/>
        </w:rPr>
        <w:t xml:space="preserve">Where there is a delay, depending on the importance or criticality of the delay, some form of corrective action may need to be initiated. </w:t>
      </w:r>
    </w:p>
    <w:p w:rsidR="0026678C" w:rsidRDefault="0026678C" w:rsidP="0026678C">
      <w:pPr>
        <w:pStyle w:val="NormalWeb"/>
        <w:numPr>
          <w:ilvl w:val="0"/>
          <w:numId w:val="10"/>
        </w:numPr>
        <w:ind w:left="480"/>
        <w:rPr>
          <w:sz w:val="19"/>
          <w:szCs w:val="19"/>
        </w:rPr>
      </w:pPr>
      <w:r>
        <w:rPr>
          <w:sz w:val="19"/>
          <w:szCs w:val="19"/>
        </w:rPr>
        <w:t>The research schedule should ideally be prepared using commercial project planning software.</w:t>
      </w:r>
    </w:p>
    <w:p w:rsidR="0026678C" w:rsidRDefault="0026678C" w:rsidP="0026678C">
      <w:pPr>
        <w:pStyle w:val="NormalWeb"/>
        <w:numPr>
          <w:ilvl w:val="0"/>
          <w:numId w:val="10"/>
        </w:numPr>
        <w:ind w:left="480"/>
        <w:rPr>
          <w:sz w:val="19"/>
          <w:szCs w:val="19"/>
        </w:rPr>
      </w:pPr>
      <w:r>
        <w:rPr>
          <w:sz w:val="19"/>
          <w:szCs w:val="19"/>
        </w:rPr>
        <w:t>Most software packages represent the schedule as a Gantt chart.</w:t>
      </w:r>
    </w:p>
    <w:p w:rsidR="0026678C" w:rsidRDefault="0026678C" w:rsidP="0026678C">
      <w:pPr>
        <w:pStyle w:val="NormalWeb"/>
        <w:numPr>
          <w:ilvl w:val="0"/>
          <w:numId w:val="10"/>
        </w:numPr>
        <w:ind w:left="480"/>
        <w:rPr>
          <w:sz w:val="19"/>
          <w:szCs w:val="19"/>
        </w:rPr>
      </w:pPr>
      <w:r>
        <w:rPr>
          <w:sz w:val="19"/>
          <w:szCs w:val="19"/>
        </w:rPr>
        <w:t>Most software packages provide a tracking facility where actual progress can be compared with planned progress.</w:t>
      </w:r>
    </w:p>
    <w:p w:rsidR="0026678C" w:rsidRDefault="0026678C" w:rsidP="0026678C">
      <w:pPr>
        <w:pStyle w:val="NormalWeb"/>
        <w:numPr>
          <w:ilvl w:val="0"/>
          <w:numId w:val="10"/>
        </w:numPr>
        <w:ind w:left="480"/>
        <w:rPr>
          <w:sz w:val="19"/>
          <w:szCs w:val="19"/>
        </w:rPr>
      </w:pPr>
      <w:r>
        <w:rPr>
          <w:sz w:val="19"/>
          <w:szCs w:val="19"/>
        </w:rPr>
        <w:t>The schedule should be checked and updated on a regular basis.</w:t>
      </w:r>
    </w:p>
    <w:p w:rsidR="0026678C" w:rsidRDefault="0026678C" w:rsidP="0026678C">
      <w:pPr>
        <w:pStyle w:val="Heading4"/>
        <w:rPr>
          <w:rFonts w:ascii="Verdana" w:hAnsi="Verdana"/>
          <w:sz w:val="19"/>
          <w:szCs w:val="19"/>
        </w:rPr>
      </w:pPr>
      <w:r>
        <w:rPr>
          <w:rFonts w:ascii="Verdana" w:hAnsi="Verdana"/>
          <w:sz w:val="19"/>
          <w:szCs w:val="19"/>
        </w:rPr>
        <w:t>Milestones and Gateways</w:t>
      </w:r>
    </w:p>
    <w:p w:rsidR="0026678C" w:rsidRDefault="0026678C" w:rsidP="0026678C">
      <w:pPr>
        <w:pStyle w:val="NormalWeb"/>
        <w:numPr>
          <w:ilvl w:val="0"/>
          <w:numId w:val="11"/>
        </w:numPr>
        <w:ind w:left="480"/>
        <w:rPr>
          <w:sz w:val="19"/>
          <w:szCs w:val="19"/>
        </w:rPr>
      </w:pPr>
      <w:r>
        <w:rPr>
          <w:sz w:val="19"/>
          <w:szCs w:val="19"/>
        </w:rPr>
        <w:t>Milestones are indicators. They are generally used to identify the end of a work package or series of work packages.</w:t>
      </w:r>
    </w:p>
    <w:p w:rsidR="0026678C" w:rsidRDefault="0026678C" w:rsidP="0026678C">
      <w:pPr>
        <w:pStyle w:val="NormalWeb"/>
        <w:numPr>
          <w:ilvl w:val="0"/>
          <w:numId w:val="11"/>
        </w:numPr>
        <w:ind w:left="480"/>
        <w:rPr>
          <w:sz w:val="19"/>
          <w:szCs w:val="19"/>
        </w:rPr>
      </w:pPr>
      <w:r>
        <w:rPr>
          <w:sz w:val="19"/>
          <w:szCs w:val="19"/>
        </w:rPr>
        <w:t>Gateways are progression points. Normally there is a series of events or activities that have to be completed before the research can pass through a gateway.</w:t>
      </w:r>
    </w:p>
    <w:p w:rsidR="0026678C" w:rsidRDefault="0026678C" w:rsidP="0026678C">
      <w:pPr>
        <w:pStyle w:val="NormalWeb"/>
        <w:numPr>
          <w:ilvl w:val="0"/>
          <w:numId w:val="11"/>
        </w:numPr>
        <w:ind w:left="480"/>
        <w:rPr>
          <w:sz w:val="19"/>
          <w:szCs w:val="19"/>
        </w:rPr>
      </w:pPr>
      <w:r>
        <w:rPr>
          <w:sz w:val="19"/>
          <w:szCs w:val="19"/>
        </w:rPr>
        <w:t>A schedule usually contains more milestones than gateways.</w:t>
      </w:r>
    </w:p>
    <w:p w:rsidR="0026678C" w:rsidRDefault="0026678C" w:rsidP="0026678C">
      <w:pPr>
        <w:pStyle w:val="NormalWeb"/>
        <w:numPr>
          <w:ilvl w:val="0"/>
          <w:numId w:val="11"/>
        </w:numPr>
        <w:ind w:left="480"/>
        <w:rPr>
          <w:sz w:val="19"/>
          <w:szCs w:val="19"/>
        </w:rPr>
      </w:pPr>
      <w:r>
        <w:rPr>
          <w:sz w:val="19"/>
          <w:szCs w:val="19"/>
        </w:rPr>
        <w:t>Interdependency occurs where activities are dependent on each other.</w:t>
      </w:r>
    </w:p>
    <w:p w:rsidR="0026678C" w:rsidRDefault="0026678C" w:rsidP="0026678C">
      <w:pPr>
        <w:pStyle w:val="NormalWeb"/>
        <w:numPr>
          <w:ilvl w:val="0"/>
          <w:numId w:val="11"/>
        </w:numPr>
        <w:ind w:left="480"/>
        <w:rPr>
          <w:sz w:val="19"/>
          <w:szCs w:val="19"/>
        </w:rPr>
      </w:pPr>
      <w:r>
        <w:rPr>
          <w:sz w:val="19"/>
          <w:szCs w:val="19"/>
        </w:rPr>
        <w:t xml:space="preserve">Sequential interdependency occurs where a series of activities have to be carried out in a set sequence. </w:t>
      </w:r>
    </w:p>
    <w:p w:rsidR="0026678C" w:rsidRDefault="0026678C" w:rsidP="0026678C">
      <w:pPr>
        <w:pStyle w:val="NormalWeb"/>
        <w:numPr>
          <w:ilvl w:val="0"/>
          <w:numId w:val="11"/>
        </w:numPr>
        <w:ind w:left="480"/>
        <w:rPr>
          <w:sz w:val="19"/>
          <w:szCs w:val="19"/>
        </w:rPr>
      </w:pPr>
      <w:r>
        <w:rPr>
          <w:sz w:val="19"/>
          <w:szCs w:val="19"/>
        </w:rPr>
        <w:t xml:space="preserve">Reciprocal interdependency occurs where a series of different activities has to be completed before the overall </w:t>
      </w:r>
      <w:proofErr w:type="spellStart"/>
      <w:r>
        <w:rPr>
          <w:sz w:val="19"/>
          <w:szCs w:val="19"/>
        </w:rPr>
        <w:t>programme</w:t>
      </w:r>
      <w:proofErr w:type="spellEnd"/>
      <w:r>
        <w:rPr>
          <w:sz w:val="19"/>
          <w:szCs w:val="19"/>
        </w:rPr>
        <w:t xml:space="preserve"> can move forward. </w:t>
      </w:r>
    </w:p>
    <w:p w:rsidR="0026678C" w:rsidRDefault="0026678C" w:rsidP="0026678C">
      <w:pPr>
        <w:pStyle w:val="NormalWeb"/>
        <w:numPr>
          <w:ilvl w:val="0"/>
          <w:numId w:val="11"/>
        </w:numPr>
        <w:ind w:left="480"/>
        <w:rPr>
          <w:sz w:val="19"/>
          <w:szCs w:val="19"/>
        </w:rPr>
      </w:pPr>
      <w:r>
        <w:rPr>
          <w:sz w:val="19"/>
          <w:szCs w:val="19"/>
        </w:rPr>
        <w:t xml:space="preserve">Pooled interdependency occurs where a series of different activities have to be completed and the results combined or pooled before the next activity can begin. </w:t>
      </w:r>
    </w:p>
    <w:p w:rsidR="0026678C" w:rsidRDefault="0026678C" w:rsidP="0026678C">
      <w:pPr>
        <w:pStyle w:val="NormalWeb"/>
        <w:numPr>
          <w:ilvl w:val="0"/>
          <w:numId w:val="11"/>
        </w:numPr>
        <w:ind w:left="480"/>
        <w:rPr>
          <w:sz w:val="19"/>
          <w:szCs w:val="19"/>
        </w:rPr>
      </w:pPr>
      <w:r>
        <w:rPr>
          <w:sz w:val="19"/>
          <w:szCs w:val="19"/>
        </w:rPr>
        <w:t>Typical gateways in the research schedule include:</w:t>
      </w:r>
    </w:p>
    <w:p w:rsidR="0026678C" w:rsidRDefault="0026678C" w:rsidP="0026678C">
      <w:pPr>
        <w:pStyle w:val="NormalWeb"/>
        <w:numPr>
          <w:ilvl w:val="1"/>
          <w:numId w:val="11"/>
        </w:numPr>
        <w:ind w:left="960"/>
        <w:rPr>
          <w:sz w:val="19"/>
          <w:szCs w:val="19"/>
        </w:rPr>
      </w:pPr>
      <w:r>
        <w:rPr>
          <w:sz w:val="19"/>
          <w:szCs w:val="19"/>
        </w:rPr>
        <w:t>the completion of the research proposal;</w:t>
      </w:r>
    </w:p>
    <w:p w:rsidR="0026678C" w:rsidRDefault="0026678C" w:rsidP="0026678C">
      <w:pPr>
        <w:pStyle w:val="NormalWeb"/>
        <w:numPr>
          <w:ilvl w:val="1"/>
          <w:numId w:val="11"/>
        </w:numPr>
        <w:ind w:left="960"/>
        <w:rPr>
          <w:sz w:val="19"/>
          <w:szCs w:val="19"/>
        </w:rPr>
      </w:pPr>
      <w:r>
        <w:rPr>
          <w:sz w:val="19"/>
          <w:szCs w:val="19"/>
        </w:rPr>
        <w:t>the completion of the literature review;</w:t>
      </w:r>
    </w:p>
    <w:p w:rsidR="0026678C" w:rsidRDefault="0026678C" w:rsidP="0026678C">
      <w:pPr>
        <w:pStyle w:val="NormalWeb"/>
        <w:numPr>
          <w:ilvl w:val="1"/>
          <w:numId w:val="11"/>
        </w:numPr>
        <w:ind w:left="960"/>
        <w:rPr>
          <w:sz w:val="19"/>
          <w:szCs w:val="19"/>
        </w:rPr>
      </w:pPr>
      <w:r>
        <w:rPr>
          <w:sz w:val="19"/>
          <w:szCs w:val="19"/>
        </w:rPr>
        <w:t>the completion of the research element including the thesis.</w:t>
      </w:r>
    </w:p>
    <w:p w:rsidR="0026678C" w:rsidRDefault="0026678C" w:rsidP="0026678C">
      <w:pPr>
        <w:pStyle w:val="NormalWeb"/>
        <w:rPr>
          <w:sz w:val="19"/>
          <w:szCs w:val="19"/>
        </w:rPr>
      </w:pPr>
    </w:p>
    <w:p w:rsidR="0026678C" w:rsidRDefault="0026678C" w:rsidP="0026678C">
      <w:pPr>
        <w:pStyle w:val="NormalWeb"/>
        <w:rPr>
          <w:sz w:val="19"/>
          <w:szCs w:val="19"/>
        </w:rPr>
      </w:pPr>
      <w:r>
        <w:rPr>
          <w:noProof/>
          <w:sz w:val="19"/>
          <w:szCs w:val="19"/>
          <w:lang w:val="fr-FR" w:eastAsia="fr-FR"/>
        </w:rPr>
        <w:drawing>
          <wp:inline distT="0" distB="0" distL="0" distR="0">
            <wp:extent cx="4763135" cy="1903095"/>
            <wp:effectExtent l="0" t="0" r="0" b="1905"/>
            <wp:docPr id="9" name="Picture 9" descr="irf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f020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763135" cy="1903095"/>
                    </a:xfrm>
                    <a:prstGeom prst="rect">
                      <a:avLst/>
                    </a:prstGeom>
                    <a:noFill/>
                    <a:ln>
                      <a:noFill/>
                    </a:ln>
                  </pic:spPr>
                </pic:pic>
              </a:graphicData>
            </a:graphic>
          </wp:inline>
        </w:drawing>
      </w:r>
    </w:p>
    <w:p w:rsidR="0026678C" w:rsidRDefault="0026678C" w:rsidP="0026678C">
      <w:pPr>
        <w:pStyle w:val="Heading4"/>
        <w:rPr>
          <w:rFonts w:ascii="Verdana" w:hAnsi="Verdana"/>
          <w:sz w:val="19"/>
          <w:szCs w:val="19"/>
        </w:rPr>
      </w:pPr>
      <w:r>
        <w:rPr>
          <w:rFonts w:ascii="Verdana" w:hAnsi="Verdana"/>
          <w:sz w:val="19"/>
          <w:szCs w:val="19"/>
        </w:rPr>
        <w:t>Personal Progression Review</w:t>
      </w:r>
    </w:p>
    <w:p w:rsidR="0026678C" w:rsidRDefault="0026678C" w:rsidP="0026678C">
      <w:pPr>
        <w:pStyle w:val="NormalWeb"/>
        <w:numPr>
          <w:ilvl w:val="0"/>
          <w:numId w:val="12"/>
        </w:numPr>
        <w:ind w:left="480"/>
        <w:rPr>
          <w:sz w:val="19"/>
          <w:szCs w:val="19"/>
        </w:rPr>
      </w:pPr>
      <w:r>
        <w:rPr>
          <w:sz w:val="19"/>
          <w:szCs w:val="19"/>
        </w:rPr>
        <w:t xml:space="preserve">A personal progression review (PPR) is a simple way of monitoring progress up to a particular point in time. </w:t>
      </w:r>
    </w:p>
    <w:p w:rsidR="0026678C" w:rsidRDefault="0026678C" w:rsidP="0026678C">
      <w:pPr>
        <w:pStyle w:val="NormalWeb"/>
        <w:numPr>
          <w:ilvl w:val="0"/>
          <w:numId w:val="12"/>
        </w:numPr>
        <w:ind w:left="480"/>
        <w:rPr>
          <w:sz w:val="19"/>
          <w:szCs w:val="19"/>
        </w:rPr>
      </w:pPr>
      <w:r>
        <w:rPr>
          <w:sz w:val="19"/>
          <w:szCs w:val="19"/>
        </w:rPr>
        <w:t xml:space="preserve">PPRs can be held at more or less any time throughout the research </w:t>
      </w:r>
      <w:proofErr w:type="spellStart"/>
      <w:r>
        <w:rPr>
          <w:sz w:val="19"/>
          <w:szCs w:val="19"/>
        </w:rPr>
        <w:t>programme</w:t>
      </w:r>
      <w:proofErr w:type="spellEnd"/>
      <w:r>
        <w:rPr>
          <w:sz w:val="19"/>
          <w:szCs w:val="19"/>
        </w:rPr>
        <w:t>.</w:t>
      </w:r>
    </w:p>
    <w:p w:rsidR="0026678C" w:rsidRDefault="0026678C" w:rsidP="0026678C">
      <w:pPr>
        <w:pStyle w:val="NormalWeb"/>
        <w:numPr>
          <w:ilvl w:val="0"/>
          <w:numId w:val="12"/>
        </w:numPr>
        <w:ind w:left="480"/>
        <w:rPr>
          <w:sz w:val="19"/>
          <w:szCs w:val="19"/>
        </w:rPr>
      </w:pPr>
      <w:r>
        <w:rPr>
          <w:sz w:val="19"/>
          <w:szCs w:val="19"/>
        </w:rPr>
        <w:t xml:space="preserve">Major PPRs should be held at significant gateways. </w:t>
      </w:r>
    </w:p>
    <w:p w:rsidR="0026678C" w:rsidRDefault="0026678C" w:rsidP="0026678C">
      <w:pPr>
        <w:pStyle w:val="NormalWeb"/>
        <w:numPr>
          <w:ilvl w:val="0"/>
          <w:numId w:val="12"/>
        </w:numPr>
        <w:ind w:left="480"/>
        <w:rPr>
          <w:sz w:val="19"/>
          <w:szCs w:val="19"/>
        </w:rPr>
      </w:pPr>
      <w:r>
        <w:rPr>
          <w:sz w:val="19"/>
          <w:szCs w:val="19"/>
        </w:rPr>
        <w:t xml:space="preserve">Minor PPRs should be held at the end of each milestone. </w:t>
      </w:r>
    </w:p>
    <w:p w:rsidR="0026678C" w:rsidRDefault="0026678C" w:rsidP="0026678C">
      <w:pPr>
        <w:pStyle w:val="NormalWeb"/>
        <w:numPr>
          <w:ilvl w:val="0"/>
          <w:numId w:val="12"/>
        </w:numPr>
        <w:ind w:left="480"/>
        <w:rPr>
          <w:sz w:val="19"/>
          <w:szCs w:val="19"/>
        </w:rPr>
      </w:pPr>
      <w:r>
        <w:rPr>
          <w:sz w:val="19"/>
          <w:szCs w:val="19"/>
        </w:rPr>
        <w:t xml:space="preserve">PPRs provide an important tool in assessing how well the research </w:t>
      </w:r>
      <w:proofErr w:type="spellStart"/>
      <w:r>
        <w:rPr>
          <w:sz w:val="19"/>
          <w:szCs w:val="19"/>
        </w:rPr>
        <w:t>programme</w:t>
      </w:r>
      <w:proofErr w:type="spellEnd"/>
      <w:r>
        <w:rPr>
          <w:sz w:val="19"/>
          <w:szCs w:val="19"/>
        </w:rPr>
        <w:t xml:space="preserve"> is progressing.</w:t>
      </w:r>
    </w:p>
    <w:p w:rsidR="0026678C" w:rsidRDefault="0026678C" w:rsidP="0026678C">
      <w:pPr>
        <w:pStyle w:val="NormalWeb"/>
        <w:numPr>
          <w:ilvl w:val="0"/>
          <w:numId w:val="12"/>
        </w:numPr>
        <w:ind w:left="480"/>
        <w:rPr>
          <w:sz w:val="19"/>
          <w:szCs w:val="19"/>
        </w:rPr>
      </w:pPr>
      <w:r>
        <w:rPr>
          <w:sz w:val="19"/>
          <w:szCs w:val="19"/>
        </w:rPr>
        <w:t>PPRs are useful for highlighting areas to be brought to the attention of the supervisor.</w:t>
      </w:r>
    </w:p>
    <w:p w:rsidR="0026678C" w:rsidRDefault="0026678C" w:rsidP="0026678C">
      <w:pPr>
        <w:pStyle w:val="Heading4"/>
        <w:rPr>
          <w:rFonts w:ascii="Verdana" w:hAnsi="Verdana"/>
          <w:sz w:val="19"/>
          <w:szCs w:val="19"/>
        </w:rPr>
      </w:pPr>
      <w:r>
        <w:rPr>
          <w:rFonts w:ascii="Verdana" w:hAnsi="Verdana"/>
          <w:sz w:val="19"/>
          <w:szCs w:val="19"/>
        </w:rPr>
        <w:t>Delays, Contingencies and Responses to Major Progress Problems</w:t>
      </w:r>
    </w:p>
    <w:p w:rsidR="0026678C" w:rsidRDefault="0026678C" w:rsidP="0026678C">
      <w:pPr>
        <w:pStyle w:val="NormalWeb"/>
        <w:numPr>
          <w:ilvl w:val="0"/>
          <w:numId w:val="13"/>
        </w:numPr>
        <w:ind w:left="480"/>
        <w:rPr>
          <w:sz w:val="19"/>
          <w:szCs w:val="19"/>
        </w:rPr>
      </w:pPr>
      <w:r>
        <w:rPr>
          <w:sz w:val="19"/>
          <w:szCs w:val="19"/>
        </w:rPr>
        <w:t xml:space="preserve">No matter how carefully a research </w:t>
      </w:r>
      <w:proofErr w:type="spellStart"/>
      <w:r>
        <w:rPr>
          <w:sz w:val="19"/>
          <w:szCs w:val="19"/>
        </w:rPr>
        <w:t>programme</w:t>
      </w:r>
      <w:proofErr w:type="spellEnd"/>
      <w:r>
        <w:rPr>
          <w:sz w:val="19"/>
          <w:szCs w:val="19"/>
        </w:rPr>
        <w:t xml:space="preserve"> is scheduled, and irrespective of how reliable the monitoring and control system is, most </w:t>
      </w:r>
      <w:proofErr w:type="spellStart"/>
      <w:r>
        <w:rPr>
          <w:sz w:val="19"/>
          <w:szCs w:val="19"/>
        </w:rPr>
        <w:t>programmes</w:t>
      </w:r>
      <w:proofErr w:type="spellEnd"/>
      <w:r>
        <w:rPr>
          <w:sz w:val="19"/>
          <w:szCs w:val="19"/>
        </w:rPr>
        <w:t xml:space="preserve"> will experience events that cause delays. </w:t>
      </w:r>
    </w:p>
    <w:p w:rsidR="0026678C" w:rsidRDefault="0026678C" w:rsidP="0026678C">
      <w:pPr>
        <w:pStyle w:val="NormalWeb"/>
        <w:numPr>
          <w:ilvl w:val="0"/>
          <w:numId w:val="13"/>
        </w:numPr>
        <w:ind w:left="480"/>
        <w:rPr>
          <w:sz w:val="19"/>
          <w:szCs w:val="19"/>
        </w:rPr>
      </w:pPr>
      <w:r>
        <w:rPr>
          <w:sz w:val="19"/>
          <w:szCs w:val="19"/>
        </w:rPr>
        <w:lastRenderedPageBreak/>
        <w:t xml:space="preserve">In some cases the resulting delays could be insignificant, whereas in other cases the consequences of a delay could impact directly on the successful progression of the research </w:t>
      </w:r>
      <w:proofErr w:type="spellStart"/>
      <w:r>
        <w:rPr>
          <w:sz w:val="19"/>
          <w:szCs w:val="19"/>
        </w:rPr>
        <w:t>programme</w:t>
      </w:r>
      <w:proofErr w:type="spellEnd"/>
      <w:r>
        <w:rPr>
          <w:sz w:val="19"/>
          <w:szCs w:val="19"/>
        </w:rPr>
        <w:t xml:space="preserve">. </w:t>
      </w:r>
    </w:p>
    <w:p w:rsidR="0026678C" w:rsidRDefault="0026678C" w:rsidP="0026678C">
      <w:pPr>
        <w:pStyle w:val="NormalWeb"/>
        <w:numPr>
          <w:ilvl w:val="0"/>
          <w:numId w:val="13"/>
        </w:numPr>
        <w:ind w:left="480"/>
        <w:rPr>
          <w:sz w:val="19"/>
          <w:szCs w:val="19"/>
        </w:rPr>
      </w:pPr>
      <w:r>
        <w:rPr>
          <w:sz w:val="19"/>
          <w:szCs w:val="19"/>
        </w:rPr>
        <w:t>One way of addressing the possibility of a delay is to build spare time into each work package.</w:t>
      </w:r>
    </w:p>
    <w:p w:rsidR="0026678C" w:rsidRDefault="0026678C" w:rsidP="0026678C">
      <w:pPr>
        <w:pStyle w:val="NormalWeb"/>
        <w:numPr>
          <w:ilvl w:val="0"/>
          <w:numId w:val="13"/>
        </w:numPr>
        <w:ind w:left="480"/>
        <w:rPr>
          <w:sz w:val="19"/>
          <w:szCs w:val="19"/>
        </w:rPr>
      </w:pPr>
      <w:r>
        <w:rPr>
          <w:sz w:val="19"/>
          <w:szCs w:val="19"/>
        </w:rPr>
        <w:t>This approach may be a disadvantage where work progresses on schedule up to a fixed activity point and where there are no parallel activities.</w:t>
      </w:r>
    </w:p>
    <w:p w:rsidR="0026678C" w:rsidRDefault="0026678C" w:rsidP="0026678C">
      <w:pPr>
        <w:pStyle w:val="NormalWeb"/>
        <w:numPr>
          <w:ilvl w:val="0"/>
          <w:numId w:val="13"/>
        </w:numPr>
        <w:ind w:left="480"/>
        <w:rPr>
          <w:sz w:val="19"/>
          <w:szCs w:val="19"/>
        </w:rPr>
      </w:pPr>
      <w:r>
        <w:rPr>
          <w:sz w:val="19"/>
          <w:szCs w:val="19"/>
        </w:rPr>
        <w:t xml:space="preserve">Spare time can be built into a </w:t>
      </w:r>
      <w:proofErr w:type="spellStart"/>
      <w:r>
        <w:rPr>
          <w:sz w:val="19"/>
          <w:szCs w:val="19"/>
        </w:rPr>
        <w:t>programme</w:t>
      </w:r>
      <w:proofErr w:type="spellEnd"/>
      <w:r>
        <w:rPr>
          <w:sz w:val="19"/>
          <w:szCs w:val="19"/>
        </w:rPr>
        <w:t xml:space="preserve"> with increased </w:t>
      </w:r>
      <w:proofErr w:type="spellStart"/>
      <w:r>
        <w:rPr>
          <w:sz w:val="19"/>
          <w:szCs w:val="19"/>
        </w:rPr>
        <w:t>parallelisation</w:t>
      </w:r>
      <w:proofErr w:type="spellEnd"/>
      <w:r>
        <w:rPr>
          <w:sz w:val="19"/>
          <w:szCs w:val="19"/>
        </w:rPr>
        <w:t>. This arrangement gives the same net time reserve within a more flexible response option framework.</w:t>
      </w:r>
    </w:p>
    <w:p w:rsidR="0026678C" w:rsidRDefault="0026678C" w:rsidP="0026678C">
      <w:pPr>
        <w:pStyle w:val="NormalWeb"/>
        <w:numPr>
          <w:ilvl w:val="0"/>
          <w:numId w:val="13"/>
        </w:numPr>
        <w:ind w:left="480"/>
        <w:rPr>
          <w:sz w:val="19"/>
          <w:szCs w:val="19"/>
        </w:rPr>
      </w:pPr>
      <w:r>
        <w:rPr>
          <w:sz w:val="19"/>
          <w:szCs w:val="19"/>
        </w:rPr>
        <w:t xml:space="preserve">Time reserves can also be built in using block buffers or whole activities with a zero work requirement. These should be placed towards the end of the schedule. </w:t>
      </w:r>
    </w:p>
    <w:p w:rsidR="0026678C" w:rsidRDefault="0026678C" w:rsidP="0026678C">
      <w:pPr>
        <w:pStyle w:val="NormalWeb"/>
        <w:numPr>
          <w:ilvl w:val="0"/>
          <w:numId w:val="13"/>
        </w:numPr>
        <w:ind w:left="480"/>
        <w:rPr>
          <w:sz w:val="19"/>
          <w:szCs w:val="19"/>
        </w:rPr>
      </w:pPr>
      <w:r>
        <w:rPr>
          <w:sz w:val="19"/>
          <w:szCs w:val="19"/>
        </w:rPr>
        <w:t xml:space="preserve">Overlapping activities through </w:t>
      </w:r>
      <w:proofErr w:type="spellStart"/>
      <w:r>
        <w:rPr>
          <w:sz w:val="19"/>
          <w:szCs w:val="19"/>
        </w:rPr>
        <w:t>parallelisation</w:t>
      </w:r>
      <w:proofErr w:type="spellEnd"/>
      <w:r>
        <w:rPr>
          <w:sz w:val="19"/>
          <w:szCs w:val="19"/>
        </w:rPr>
        <w:t xml:space="preserve"> can lead to very high information processing demands at certain points in the schedule. </w:t>
      </w:r>
    </w:p>
    <w:p w:rsidR="0026678C" w:rsidRDefault="0026678C" w:rsidP="0026678C">
      <w:pPr>
        <w:pStyle w:val="NormalWeb"/>
        <w:numPr>
          <w:ilvl w:val="0"/>
          <w:numId w:val="13"/>
        </w:numPr>
        <w:ind w:left="480"/>
        <w:rPr>
          <w:sz w:val="19"/>
          <w:szCs w:val="19"/>
        </w:rPr>
      </w:pPr>
      <w:r>
        <w:rPr>
          <w:sz w:val="19"/>
          <w:szCs w:val="19"/>
        </w:rPr>
        <w:t>If a peak information-processing demand exceeds processing capacity, a delay could result.</w:t>
      </w:r>
    </w:p>
    <w:p w:rsidR="0026678C" w:rsidRDefault="0026678C" w:rsidP="0026678C">
      <w:pPr>
        <w:pStyle w:val="NormalWeb"/>
        <w:rPr>
          <w:sz w:val="19"/>
          <w:szCs w:val="19"/>
        </w:rPr>
      </w:pPr>
      <w:r>
        <w:rPr>
          <w:noProof/>
          <w:sz w:val="19"/>
          <w:szCs w:val="19"/>
          <w:lang w:val="fr-FR" w:eastAsia="fr-FR"/>
        </w:rPr>
        <w:drawing>
          <wp:inline distT="0" distB="0" distL="0" distR="0">
            <wp:extent cx="5475605" cy="1977390"/>
            <wp:effectExtent l="0" t="0" r="0" b="3810"/>
            <wp:docPr id="8" name="Picture 8" descr="irf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f021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75605" cy="1977390"/>
                    </a:xfrm>
                    <a:prstGeom prst="rect">
                      <a:avLst/>
                    </a:prstGeom>
                    <a:noFill/>
                    <a:ln>
                      <a:noFill/>
                    </a:ln>
                  </pic:spPr>
                </pic:pic>
              </a:graphicData>
            </a:graphic>
          </wp:inline>
        </w:drawing>
      </w:r>
    </w:p>
    <w:p w:rsidR="0026678C" w:rsidRDefault="0026678C" w:rsidP="0026678C">
      <w:pPr>
        <w:pStyle w:val="NormalWeb"/>
        <w:rPr>
          <w:sz w:val="19"/>
          <w:szCs w:val="19"/>
        </w:rPr>
      </w:pPr>
      <w:r>
        <w:rPr>
          <w:noProof/>
          <w:sz w:val="19"/>
          <w:szCs w:val="19"/>
          <w:lang w:val="fr-FR" w:eastAsia="fr-FR"/>
        </w:rPr>
        <w:drawing>
          <wp:inline distT="0" distB="0" distL="0" distR="0">
            <wp:extent cx="4763135" cy="2764155"/>
            <wp:effectExtent l="0" t="0" r="0" b="0"/>
            <wp:docPr id="7" name="Picture 7" descr="irf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f021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763135" cy="2764155"/>
                    </a:xfrm>
                    <a:prstGeom prst="rect">
                      <a:avLst/>
                    </a:prstGeom>
                    <a:noFill/>
                    <a:ln>
                      <a:noFill/>
                    </a:ln>
                  </pic:spPr>
                </pic:pic>
              </a:graphicData>
            </a:graphic>
          </wp:inline>
        </w:drawing>
      </w:r>
    </w:p>
    <w:p w:rsidR="0026678C" w:rsidRDefault="0026678C" w:rsidP="0026678C">
      <w:pPr>
        <w:pStyle w:val="NormalWeb"/>
        <w:rPr>
          <w:sz w:val="19"/>
          <w:szCs w:val="19"/>
        </w:rPr>
      </w:pPr>
      <w:r>
        <w:rPr>
          <w:noProof/>
          <w:sz w:val="19"/>
          <w:szCs w:val="19"/>
          <w:lang w:val="fr-FR" w:eastAsia="fr-FR"/>
        </w:rPr>
        <w:lastRenderedPageBreak/>
        <w:drawing>
          <wp:inline distT="0" distB="0" distL="0" distR="0">
            <wp:extent cx="4763135" cy="2711450"/>
            <wp:effectExtent l="0" t="0" r="0" b="0"/>
            <wp:docPr id="6" name="Picture 6" descr="irf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f021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763135" cy="2711450"/>
                    </a:xfrm>
                    <a:prstGeom prst="rect">
                      <a:avLst/>
                    </a:prstGeom>
                    <a:noFill/>
                    <a:ln>
                      <a:noFill/>
                    </a:ln>
                  </pic:spPr>
                </pic:pic>
              </a:graphicData>
            </a:graphic>
          </wp:inline>
        </w:drawing>
      </w:r>
    </w:p>
    <w:p w:rsidR="0026678C" w:rsidRDefault="0026678C" w:rsidP="0026678C">
      <w:pPr>
        <w:pStyle w:val="NormalWeb"/>
        <w:rPr>
          <w:sz w:val="19"/>
          <w:szCs w:val="19"/>
        </w:rPr>
      </w:pPr>
      <w:r>
        <w:rPr>
          <w:noProof/>
          <w:sz w:val="19"/>
          <w:szCs w:val="19"/>
          <w:lang w:val="fr-FR" w:eastAsia="fr-FR"/>
        </w:rPr>
        <w:drawing>
          <wp:inline distT="0" distB="0" distL="0" distR="0">
            <wp:extent cx="4763135" cy="2679700"/>
            <wp:effectExtent l="0" t="0" r="0" b="6350"/>
            <wp:docPr id="5" name="Picture 5" descr="irf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f021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763135" cy="2679700"/>
                    </a:xfrm>
                    <a:prstGeom prst="rect">
                      <a:avLst/>
                    </a:prstGeom>
                    <a:noFill/>
                    <a:ln>
                      <a:noFill/>
                    </a:ln>
                  </pic:spPr>
                </pic:pic>
              </a:graphicData>
            </a:graphic>
          </wp:inline>
        </w:drawing>
      </w:r>
    </w:p>
    <w:p w:rsidR="0026678C" w:rsidRDefault="0026678C" w:rsidP="0026678C"/>
    <w:p w:rsidR="008429C9" w:rsidRDefault="008429C9" w:rsidP="008429C9">
      <w:pPr>
        <w:pStyle w:val="Heading2"/>
        <w:rPr>
          <w:rFonts w:ascii="Verdana" w:hAnsi="Verdana"/>
          <w:sz w:val="23"/>
          <w:szCs w:val="23"/>
        </w:rPr>
      </w:pPr>
      <w:r>
        <w:rPr>
          <w:rFonts w:ascii="Verdana" w:hAnsi="Verdana"/>
          <w:sz w:val="23"/>
          <w:szCs w:val="23"/>
        </w:rPr>
        <w:t>Module 3</w:t>
      </w:r>
    </w:p>
    <w:p w:rsidR="008429C9" w:rsidRDefault="008429C9" w:rsidP="008429C9">
      <w:pPr>
        <w:pStyle w:val="Heading2"/>
        <w:rPr>
          <w:rFonts w:ascii="Verdana" w:hAnsi="Verdana"/>
          <w:sz w:val="23"/>
          <w:szCs w:val="23"/>
        </w:rPr>
      </w:pPr>
      <w:r>
        <w:rPr>
          <w:rFonts w:ascii="Verdana" w:hAnsi="Verdana"/>
          <w:sz w:val="23"/>
          <w:szCs w:val="23"/>
        </w:rPr>
        <w:t>Learning Summary</w:t>
      </w:r>
    </w:p>
    <w:p w:rsidR="008429C9" w:rsidRDefault="008429C9" w:rsidP="008429C9">
      <w:pPr>
        <w:pStyle w:val="NormalWeb"/>
        <w:rPr>
          <w:sz w:val="19"/>
          <w:szCs w:val="19"/>
        </w:rPr>
      </w:pPr>
      <w:r>
        <w:rPr>
          <w:sz w:val="19"/>
          <w:szCs w:val="19"/>
        </w:rPr>
        <w:t>This module has reviewed the two major paradigms within business and management research, positivism and phenomenology. The principal characteristics, advantages and disadvantages of both paradigms have been outlined. Both provide frameworks within which candidates can conduct their research. It is also possible to combine methodologies drawn from both paradigms in the same study and to triangulate the findings.</w:t>
      </w:r>
    </w:p>
    <w:p w:rsidR="008429C9" w:rsidRDefault="008429C9" w:rsidP="008429C9">
      <w:pPr>
        <w:pStyle w:val="NormalWeb"/>
        <w:rPr>
          <w:sz w:val="19"/>
          <w:szCs w:val="19"/>
        </w:rPr>
      </w:pPr>
      <w:r>
        <w:rPr>
          <w:sz w:val="19"/>
          <w:szCs w:val="19"/>
        </w:rPr>
        <w:t xml:space="preserve">Karl Popper's role in establishing the </w:t>
      </w:r>
      <w:proofErr w:type="spellStart"/>
      <w:r>
        <w:rPr>
          <w:sz w:val="19"/>
          <w:szCs w:val="19"/>
        </w:rPr>
        <w:t>hypothetico</w:t>
      </w:r>
      <w:proofErr w:type="spellEnd"/>
      <w:r>
        <w:rPr>
          <w:sz w:val="19"/>
          <w:szCs w:val="19"/>
        </w:rPr>
        <w:t>-deductive method, whereby science progresses by formulating theories, deducing hypotheses, and using observations to test these hypotheses in an attempt to falsify them, is crucial. It is important to be aware of the fundamental differences between the deductive and inductive approaches and to understand how to formulate a new hypothesis.</w:t>
      </w:r>
    </w:p>
    <w:p w:rsidR="008429C9" w:rsidRDefault="008429C9" w:rsidP="008429C9">
      <w:pPr>
        <w:pStyle w:val="NormalWeb"/>
        <w:rPr>
          <w:sz w:val="19"/>
          <w:szCs w:val="19"/>
        </w:rPr>
      </w:pPr>
      <w:r>
        <w:rPr>
          <w:sz w:val="19"/>
          <w:szCs w:val="19"/>
        </w:rPr>
        <w:t>The candidate should now:</w:t>
      </w:r>
    </w:p>
    <w:p w:rsidR="008429C9" w:rsidRDefault="008429C9" w:rsidP="008429C9">
      <w:pPr>
        <w:pStyle w:val="NormalWeb"/>
        <w:numPr>
          <w:ilvl w:val="0"/>
          <w:numId w:val="14"/>
        </w:numPr>
        <w:ind w:left="480"/>
        <w:rPr>
          <w:sz w:val="19"/>
          <w:szCs w:val="19"/>
        </w:rPr>
      </w:pPr>
      <w:r>
        <w:rPr>
          <w:sz w:val="19"/>
          <w:szCs w:val="19"/>
        </w:rPr>
        <w:t>understand the key characteristics of the two major research paradigms, positivism and phenomenology;</w:t>
      </w:r>
    </w:p>
    <w:p w:rsidR="008429C9" w:rsidRDefault="008429C9" w:rsidP="008429C9">
      <w:pPr>
        <w:pStyle w:val="NormalWeb"/>
        <w:numPr>
          <w:ilvl w:val="0"/>
          <w:numId w:val="14"/>
        </w:numPr>
        <w:ind w:left="480"/>
        <w:rPr>
          <w:sz w:val="19"/>
          <w:szCs w:val="19"/>
        </w:rPr>
      </w:pPr>
      <w:r>
        <w:rPr>
          <w:sz w:val="19"/>
          <w:szCs w:val="19"/>
        </w:rPr>
        <w:t>be able to explain the differences between verification and falsification;</w:t>
      </w:r>
    </w:p>
    <w:p w:rsidR="008429C9" w:rsidRDefault="008429C9" w:rsidP="008429C9">
      <w:pPr>
        <w:pStyle w:val="NormalWeb"/>
        <w:numPr>
          <w:ilvl w:val="0"/>
          <w:numId w:val="14"/>
        </w:numPr>
        <w:ind w:left="480"/>
        <w:rPr>
          <w:sz w:val="19"/>
          <w:szCs w:val="19"/>
        </w:rPr>
      </w:pPr>
      <w:r>
        <w:rPr>
          <w:sz w:val="19"/>
          <w:szCs w:val="19"/>
        </w:rPr>
        <w:lastRenderedPageBreak/>
        <w:t>be able to explain the differences between the deductive and the inductive approaches to research;</w:t>
      </w:r>
    </w:p>
    <w:p w:rsidR="008429C9" w:rsidRDefault="008429C9" w:rsidP="008429C9">
      <w:pPr>
        <w:pStyle w:val="NormalWeb"/>
        <w:numPr>
          <w:ilvl w:val="0"/>
          <w:numId w:val="14"/>
        </w:numPr>
        <w:ind w:left="480"/>
        <w:rPr>
          <w:sz w:val="19"/>
          <w:szCs w:val="19"/>
        </w:rPr>
      </w:pPr>
      <w:r>
        <w:rPr>
          <w:sz w:val="19"/>
          <w:szCs w:val="19"/>
        </w:rPr>
        <w:t>understand the nature of a hypothesis and be able to formulate a null hypothesis;</w:t>
      </w:r>
    </w:p>
    <w:p w:rsidR="008429C9" w:rsidRDefault="008429C9" w:rsidP="008429C9">
      <w:pPr>
        <w:pStyle w:val="NormalWeb"/>
        <w:numPr>
          <w:ilvl w:val="0"/>
          <w:numId w:val="14"/>
        </w:numPr>
        <w:ind w:left="480"/>
        <w:rPr>
          <w:sz w:val="19"/>
          <w:szCs w:val="19"/>
        </w:rPr>
      </w:pPr>
      <w:r>
        <w:rPr>
          <w:sz w:val="19"/>
          <w:szCs w:val="19"/>
        </w:rPr>
        <w:t>be able to explain how the grounded theory approach is implemented.</w:t>
      </w:r>
    </w:p>
    <w:p w:rsidR="008429C9" w:rsidRDefault="008429C9" w:rsidP="008429C9">
      <w:pPr>
        <w:pStyle w:val="NormalWeb"/>
        <w:rPr>
          <w:sz w:val="19"/>
          <w:szCs w:val="19"/>
        </w:rPr>
      </w:pPr>
      <w:r>
        <w:rPr>
          <w:sz w:val="19"/>
          <w:szCs w:val="19"/>
        </w:rPr>
        <w:t xml:space="preserve">The following section briefly </w:t>
      </w:r>
      <w:proofErr w:type="spellStart"/>
      <w:r>
        <w:rPr>
          <w:sz w:val="19"/>
          <w:szCs w:val="19"/>
        </w:rPr>
        <w:t>summarises</w:t>
      </w:r>
      <w:proofErr w:type="spellEnd"/>
      <w:r>
        <w:rPr>
          <w:sz w:val="19"/>
          <w:szCs w:val="19"/>
        </w:rPr>
        <w:t xml:space="preserve"> the primary learning outcomes from each section included in this module. </w:t>
      </w:r>
    </w:p>
    <w:p w:rsidR="008429C9" w:rsidRDefault="008429C9" w:rsidP="008429C9">
      <w:pPr>
        <w:pStyle w:val="Heading4"/>
        <w:rPr>
          <w:rFonts w:ascii="Verdana" w:hAnsi="Verdana"/>
          <w:sz w:val="19"/>
          <w:szCs w:val="19"/>
        </w:rPr>
      </w:pPr>
      <w:r>
        <w:rPr>
          <w:rFonts w:ascii="Verdana" w:hAnsi="Verdana"/>
          <w:sz w:val="19"/>
          <w:szCs w:val="19"/>
        </w:rPr>
        <w:t>Research Paradigms</w:t>
      </w:r>
    </w:p>
    <w:p w:rsidR="008429C9" w:rsidRDefault="008429C9" w:rsidP="008429C9">
      <w:pPr>
        <w:pStyle w:val="NormalWeb"/>
        <w:numPr>
          <w:ilvl w:val="0"/>
          <w:numId w:val="15"/>
        </w:numPr>
        <w:ind w:left="480"/>
        <w:rPr>
          <w:sz w:val="19"/>
          <w:szCs w:val="19"/>
        </w:rPr>
      </w:pPr>
      <w:r>
        <w:rPr>
          <w:sz w:val="19"/>
          <w:szCs w:val="19"/>
        </w:rPr>
        <w:t>Western philosophy contains four primary branches. These are:</w:t>
      </w:r>
    </w:p>
    <w:p w:rsidR="008429C9" w:rsidRDefault="008429C9" w:rsidP="008429C9">
      <w:pPr>
        <w:pStyle w:val="NormalWeb"/>
        <w:numPr>
          <w:ilvl w:val="1"/>
          <w:numId w:val="15"/>
        </w:numPr>
        <w:ind w:left="960"/>
        <w:rPr>
          <w:sz w:val="19"/>
          <w:szCs w:val="19"/>
        </w:rPr>
      </w:pPr>
      <w:r>
        <w:rPr>
          <w:sz w:val="19"/>
          <w:szCs w:val="19"/>
        </w:rPr>
        <w:t>Metaphysics</w:t>
      </w:r>
    </w:p>
    <w:p w:rsidR="008429C9" w:rsidRDefault="008429C9" w:rsidP="008429C9">
      <w:pPr>
        <w:pStyle w:val="NormalWeb"/>
        <w:numPr>
          <w:ilvl w:val="1"/>
          <w:numId w:val="15"/>
        </w:numPr>
        <w:ind w:left="960"/>
        <w:rPr>
          <w:sz w:val="19"/>
          <w:szCs w:val="19"/>
        </w:rPr>
      </w:pPr>
      <w:r>
        <w:rPr>
          <w:sz w:val="19"/>
          <w:szCs w:val="19"/>
        </w:rPr>
        <w:t>Epistemology</w:t>
      </w:r>
    </w:p>
    <w:p w:rsidR="008429C9" w:rsidRDefault="008429C9" w:rsidP="008429C9">
      <w:pPr>
        <w:pStyle w:val="NormalWeb"/>
        <w:numPr>
          <w:ilvl w:val="1"/>
          <w:numId w:val="15"/>
        </w:numPr>
        <w:ind w:left="960"/>
        <w:rPr>
          <w:sz w:val="19"/>
          <w:szCs w:val="19"/>
        </w:rPr>
      </w:pPr>
      <w:r>
        <w:rPr>
          <w:sz w:val="19"/>
          <w:szCs w:val="19"/>
        </w:rPr>
        <w:t>Ethics</w:t>
      </w:r>
    </w:p>
    <w:p w:rsidR="008429C9" w:rsidRDefault="008429C9" w:rsidP="008429C9">
      <w:pPr>
        <w:pStyle w:val="NormalWeb"/>
        <w:numPr>
          <w:ilvl w:val="1"/>
          <w:numId w:val="15"/>
        </w:numPr>
        <w:ind w:left="960"/>
        <w:rPr>
          <w:sz w:val="19"/>
          <w:szCs w:val="19"/>
        </w:rPr>
      </w:pPr>
      <w:r>
        <w:rPr>
          <w:sz w:val="19"/>
          <w:szCs w:val="19"/>
        </w:rPr>
        <w:t>Aesthetics</w:t>
      </w:r>
    </w:p>
    <w:p w:rsidR="008429C9" w:rsidRDefault="008429C9" w:rsidP="008429C9">
      <w:pPr>
        <w:pStyle w:val="NormalWeb"/>
        <w:numPr>
          <w:ilvl w:val="0"/>
          <w:numId w:val="15"/>
        </w:numPr>
        <w:ind w:left="480"/>
        <w:rPr>
          <w:sz w:val="19"/>
          <w:szCs w:val="19"/>
        </w:rPr>
      </w:pPr>
      <w:r>
        <w:rPr>
          <w:sz w:val="19"/>
          <w:szCs w:val="19"/>
        </w:rPr>
        <w:t xml:space="preserve">Metaphysics is the study of ultimate reality. </w:t>
      </w:r>
    </w:p>
    <w:p w:rsidR="008429C9" w:rsidRDefault="008429C9" w:rsidP="008429C9">
      <w:pPr>
        <w:pStyle w:val="NormalWeb"/>
        <w:numPr>
          <w:ilvl w:val="0"/>
          <w:numId w:val="15"/>
        </w:numPr>
        <w:ind w:left="480"/>
        <w:rPr>
          <w:sz w:val="19"/>
          <w:szCs w:val="19"/>
        </w:rPr>
      </w:pPr>
      <w:r>
        <w:rPr>
          <w:sz w:val="19"/>
          <w:szCs w:val="19"/>
        </w:rPr>
        <w:t xml:space="preserve">Epistemology is the study of origins, validity and the ultimate limits of knowledge. </w:t>
      </w:r>
    </w:p>
    <w:p w:rsidR="008429C9" w:rsidRDefault="008429C9" w:rsidP="008429C9">
      <w:pPr>
        <w:pStyle w:val="NormalWeb"/>
        <w:numPr>
          <w:ilvl w:val="0"/>
          <w:numId w:val="15"/>
        </w:numPr>
        <w:ind w:left="480"/>
        <w:rPr>
          <w:sz w:val="19"/>
          <w:szCs w:val="19"/>
        </w:rPr>
      </w:pPr>
      <w:r>
        <w:rPr>
          <w:sz w:val="19"/>
          <w:szCs w:val="19"/>
        </w:rPr>
        <w:t xml:space="preserve">Ethics is the study of morality and rational </w:t>
      </w:r>
      <w:proofErr w:type="spellStart"/>
      <w:r>
        <w:rPr>
          <w:sz w:val="19"/>
          <w:szCs w:val="19"/>
        </w:rPr>
        <w:t>judgement</w:t>
      </w:r>
      <w:proofErr w:type="spellEnd"/>
      <w:r>
        <w:rPr>
          <w:sz w:val="19"/>
          <w:szCs w:val="19"/>
        </w:rPr>
        <w:t xml:space="preserve">. </w:t>
      </w:r>
    </w:p>
    <w:p w:rsidR="008429C9" w:rsidRDefault="008429C9" w:rsidP="008429C9">
      <w:pPr>
        <w:pStyle w:val="NormalWeb"/>
        <w:numPr>
          <w:ilvl w:val="0"/>
          <w:numId w:val="15"/>
        </w:numPr>
        <w:ind w:left="480"/>
        <w:rPr>
          <w:sz w:val="19"/>
          <w:szCs w:val="19"/>
        </w:rPr>
      </w:pPr>
      <w:r>
        <w:rPr>
          <w:sz w:val="19"/>
          <w:szCs w:val="19"/>
        </w:rPr>
        <w:t xml:space="preserve">Aesthetics is the study of beauty in architecture and the fine arts. </w:t>
      </w:r>
    </w:p>
    <w:p w:rsidR="008429C9" w:rsidRDefault="008429C9" w:rsidP="008429C9">
      <w:pPr>
        <w:pStyle w:val="NormalWeb"/>
        <w:numPr>
          <w:ilvl w:val="0"/>
          <w:numId w:val="15"/>
        </w:numPr>
        <w:ind w:left="480"/>
        <w:rPr>
          <w:sz w:val="19"/>
          <w:szCs w:val="19"/>
        </w:rPr>
      </w:pPr>
      <w:r>
        <w:rPr>
          <w:sz w:val="19"/>
          <w:szCs w:val="19"/>
        </w:rPr>
        <w:t>The candidate's own beliefs about the world are reflected in:</w:t>
      </w:r>
    </w:p>
    <w:p w:rsidR="008429C9" w:rsidRDefault="008429C9" w:rsidP="008429C9">
      <w:pPr>
        <w:pStyle w:val="NormalWeb"/>
        <w:numPr>
          <w:ilvl w:val="1"/>
          <w:numId w:val="15"/>
        </w:numPr>
        <w:ind w:left="960"/>
        <w:rPr>
          <w:sz w:val="19"/>
          <w:szCs w:val="19"/>
        </w:rPr>
      </w:pPr>
      <w:r>
        <w:rPr>
          <w:sz w:val="19"/>
          <w:szCs w:val="19"/>
        </w:rPr>
        <w:t>the research topic chosen;</w:t>
      </w:r>
    </w:p>
    <w:p w:rsidR="008429C9" w:rsidRDefault="008429C9" w:rsidP="008429C9">
      <w:pPr>
        <w:pStyle w:val="NormalWeb"/>
        <w:numPr>
          <w:ilvl w:val="1"/>
          <w:numId w:val="15"/>
        </w:numPr>
        <w:ind w:left="960"/>
        <w:rPr>
          <w:sz w:val="19"/>
          <w:szCs w:val="19"/>
        </w:rPr>
      </w:pPr>
      <w:r>
        <w:rPr>
          <w:sz w:val="19"/>
          <w:szCs w:val="19"/>
        </w:rPr>
        <w:t>the way in which the research is designed;</w:t>
      </w:r>
    </w:p>
    <w:p w:rsidR="008429C9" w:rsidRDefault="008429C9" w:rsidP="008429C9">
      <w:pPr>
        <w:pStyle w:val="NormalWeb"/>
        <w:numPr>
          <w:ilvl w:val="1"/>
          <w:numId w:val="15"/>
        </w:numPr>
        <w:ind w:left="960"/>
        <w:rPr>
          <w:sz w:val="19"/>
          <w:szCs w:val="19"/>
        </w:rPr>
      </w:pPr>
      <w:r>
        <w:rPr>
          <w:sz w:val="19"/>
          <w:szCs w:val="19"/>
        </w:rPr>
        <w:t xml:space="preserve">how data are collected and </w:t>
      </w:r>
      <w:proofErr w:type="spellStart"/>
      <w:r>
        <w:rPr>
          <w:sz w:val="19"/>
          <w:szCs w:val="19"/>
        </w:rPr>
        <w:t>analysed</w:t>
      </w:r>
      <w:proofErr w:type="spellEnd"/>
      <w:r>
        <w:rPr>
          <w:sz w:val="19"/>
          <w:szCs w:val="19"/>
        </w:rPr>
        <w:t xml:space="preserve">; </w:t>
      </w:r>
    </w:p>
    <w:p w:rsidR="008429C9" w:rsidRDefault="008429C9" w:rsidP="008429C9">
      <w:pPr>
        <w:pStyle w:val="NormalWeb"/>
        <w:numPr>
          <w:ilvl w:val="1"/>
          <w:numId w:val="15"/>
        </w:numPr>
        <w:ind w:left="960"/>
        <w:rPr>
          <w:sz w:val="19"/>
          <w:szCs w:val="19"/>
        </w:rPr>
      </w:pPr>
      <w:r>
        <w:rPr>
          <w:sz w:val="19"/>
          <w:szCs w:val="19"/>
        </w:rPr>
        <w:t xml:space="preserve">the way in which the thesis is written. </w:t>
      </w:r>
    </w:p>
    <w:p w:rsidR="008429C9" w:rsidRDefault="008429C9" w:rsidP="008429C9">
      <w:pPr>
        <w:pStyle w:val="NormalWeb"/>
        <w:numPr>
          <w:ilvl w:val="0"/>
          <w:numId w:val="15"/>
        </w:numPr>
        <w:ind w:left="480"/>
        <w:rPr>
          <w:sz w:val="19"/>
          <w:szCs w:val="19"/>
        </w:rPr>
      </w:pPr>
      <w:r>
        <w:rPr>
          <w:sz w:val="19"/>
          <w:szCs w:val="19"/>
        </w:rPr>
        <w:t xml:space="preserve">A paradigm is basically a set of beliefs within which a research </w:t>
      </w:r>
      <w:proofErr w:type="spellStart"/>
      <w:r>
        <w:rPr>
          <w:sz w:val="19"/>
          <w:szCs w:val="19"/>
        </w:rPr>
        <w:t>programme</w:t>
      </w:r>
      <w:proofErr w:type="spellEnd"/>
      <w:r>
        <w:rPr>
          <w:sz w:val="19"/>
          <w:szCs w:val="19"/>
        </w:rPr>
        <w:t xml:space="preserve"> is developed.</w:t>
      </w:r>
    </w:p>
    <w:p w:rsidR="008429C9" w:rsidRDefault="008429C9" w:rsidP="008429C9">
      <w:pPr>
        <w:pStyle w:val="NormalWeb"/>
        <w:numPr>
          <w:ilvl w:val="0"/>
          <w:numId w:val="15"/>
        </w:numPr>
        <w:ind w:left="480"/>
        <w:rPr>
          <w:sz w:val="19"/>
          <w:szCs w:val="19"/>
        </w:rPr>
      </w:pPr>
      <w:r>
        <w:rPr>
          <w:sz w:val="19"/>
          <w:szCs w:val="19"/>
        </w:rPr>
        <w:t xml:space="preserve">Paradigms evolve as new theories are introduced that supplant or extend existing theories. </w:t>
      </w:r>
    </w:p>
    <w:p w:rsidR="008429C9" w:rsidRDefault="008429C9" w:rsidP="008429C9">
      <w:pPr>
        <w:pStyle w:val="NormalWeb"/>
        <w:numPr>
          <w:ilvl w:val="0"/>
          <w:numId w:val="15"/>
        </w:numPr>
        <w:ind w:left="480"/>
        <w:rPr>
          <w:sz w:val="19"/>
          <w:szCs w:val="19"/>
        </w:rPr>
      </w:pPr>
      <w:r>
        <w:rPr>
          <w:sz w:val="19"/>
          <w:szCs w:val="19"/>
        </w:rPr>
        <w:t>Paradigms are time related.</w:t>
      </w:r>
    </w:p>
    <w:p w:rsidR="008429C9" w:rsidRDefault="008429C9" w:rsidP="008429C9">
      <w:pPr>
        <w:pStyle w:val="NormalWeb"/>
        <w:numPr>
          <w:ilvl w:val="0"/>
          <w:numId w:val="15"/>
        </w:numPr>
        <w:ind w:left="480"/>
        <w:rPr>
          <w:sz w:val="19"/>
          <w:szCs w:val="19"/>
        </w:rPr>
      </w:pPr>
      <w:r>
        <w:rPr>
          <w:sz w:val="19"/>
          <w:szCs w:val="19"/>
        </w:rPr>
        <w:t xml:space="preserve">The two primary research paradigms are positivism and phenomenology. </w:t>
      </w:r>
    </w:p>
    <w:p w:rsidR="008429C9" w:rsidRDefault="008429C9" w:rsidP="008429C9">
      <w:pPr>
        <w:pStyle w:val="Heading4"/>
        <w:rPr>
          <w:rFonts w:ascii="Verdana" w:hAnsi="Verdana"/>
          <w:sz w:val="19"/>
          <w:szCs w:val="19"/>
        </w:rPr>
      </w:pPr>
      <w:r>
        <w:rPr>
          <w:rFonts w:ascii="Verdana" w:hAnsi="Verdana"/>
          <w:sz w:val="19"/>
          <w:szCs w:val="19"/>
        </w:rPr>
        <w:t>Positivism</w:t>
      </w:r>
    </w:p>
    <w:p w:rsidR="008429C9" w:rsidRDefault="008429C9" w:rsidP="008429C9">
      <w:pPr>
        <w:pStyle w:val="NormalWeb"/>
        <w:numPr>
          <w:ilvl w:val="0"/>
          <w:numId w:val="16"/>
        </w:numPr>
        <w:ind w:left="480"/>
        <w:rPr>
          <w:sz w:val="19"/>
          <w:szCs w:val="19"/>
        </w:rPr>
      </w:pPr>
      <w:r>
        <w:rPr>
          <w:sz w:val="19"/>
          <w:szCs w:val="19"/>
        </w:rPr>
        <w:t xml:space="preserve">Positivism asserts that society can be </w:t>
      </w:r>
      <w:proofErr w:type="spellStart"/>
      <w:r>
        <w:rPr>
          <w:sz w:val="19"/>
          <w:szCs w:val="19"/>
        </w:rPr>
        <w:t>analysed</w:t>
      </w:r>
      <w:proofErr w:type="spellEnd"/>
      <w:r>
        <w:rPr>
          <w:sz w:val="19"/>
          <w:szCs w:val="19"/>
        </w:rPr>
        <w:t xml:space="preserve"> and understood logically and rationally.</w:t>
      </w:r>
    </w:p>
    <w:p w:rsidR="008429C9" w:rsidRDefault="008429C9" w:rsidP="008429C9">
      <w:pPr>
        <w:pStyle w:val="NormalWeb"/>
        <w:numPr>
          <w:ilvl w:val="0"/>
          <w:numId w:val="16"/>
        </w:numPr>
        <w:ind w:left="480"/>
        <w:rPr>
          <w:sz w:val="19"/>
          <w:szCs w:val="19"/>
        </w:rPr>
      </w:pPr>
      <w:r>
        <w:rPr>
          <w:sz w:val="19"/>
          <w:szCs w:val="19"/>
        </w:rPr>
        <w:t xml:space="preserve">Positivism is basically concerned with ‘what’ happens. </w:t>
      </w:r>
    </w:p>
    <w:p w:rsidR="008429C9" w:rsidRDefault="008429C9" w:rsidP="008429C9">
      <w:pPr>
        <w:pStyle w:val="NormalWeb"/>
        <w:numPr>
          <w:ilvl w:val="0"/>
          <w:numId w:val="16"/>
        </w:numPr>
        <w:ind w:left="480"/>
        <w:rPr>
          <w:sz w:val="19"/>
          <w:szCs w:val="19"/>
        </w:rPr>
      </w:pPr>
      <w:r>
        <w:rPr>
          <w:sz w:val="19"/>
          <w:szCs w:val="19"/>
        </w:rPr>
        <w:t xml:space="preserve">Positivism seeks to explain and predict what happens in the social world by searching for regularities and causal relationships between its constituent elements. </w:t>
      </w:r>
    </w:p>
    <w:p w:rsidR="008429C9" w:rsidRDefault="008429C9" w:rsidP="008429C9">
      <w:pPr>
        <w:pStyle w:val="NormalWeb"/>
        <w:numPr>
          <w:ilvl w:val="0"/>
          <w:numId w:val="16"/>
        </w:numPr>
        <w:ind w:left="480"/>
        <w:rPr>
          <w:sz w:val="19"/>
          <w:szCs w:val="19"/>
        </w:rPr>
      </w:pPr>
      <w:r>
        <w:rPr>
          <w:sz w:val="19"/>
          <w:szCs w:val="19"/>
        </w:rPr>
        <w:t xml:space="preserve">A causal relationship is one where two entities are linked by a relationship in which the action of one causes an effect in the other. </w:t>
      </w:r>
    </w:p>
    <w:p w:rsidR="008429C9" w:rsidRDefault="008429C9" w:rsidP="008429C9">
      <w:pPr>
        <w:pStyle w:val="NormalWeb"/>
        <w:numPr>
          <w:ilvl w:val="0"/>
          <w:numId w:val="16"/>
        </w:numPr>
        <w:ind w:left="480"/>
        <w:rPr>
          <w:sz w:val="19"/>
          <w:szCs w:val="19"/>
        </w:rPr>
      </w:pPr>
      <w:proofErr w:type="spellStart"/>
      <w:r>
        <w:rPr>
          <w:sz w:val="19"/>
          <w:szCs w:val="19"/>
        </w:rPr>
        <w:t>Operationalisation</w:t>
      </w:r>
      <w:proofErr w:type="spellEnd"/>
      <w:r>
        <w:rPr>
          <w:sz w:val="19"/>
          <w:szCs w:val="19"/>
        </w:rPr>
        <w:t xml:space="preserve"> allows the testing of hypotheses with empirical data.</w:t>
      </w:r>
    </w:p>
    <w:p w:rsidR="008429C9" w:rsidRDefault="008429C9" w:rsidP="008429C9">
      <w:pPr>
        <w:pStyle w:val="NormalWeb"/>
        <w:numPr>
          <w:ilvl w:val="0"/>
          <w:numId w:val="16"/>
        </w:numPr>
        <w:ind w:left="480"/>
        <w:rPr>
          <w:sz w:val="19"/>
          <w:szCs w:val="19"/>
        </w:rPr>
      </w:pPr>
      <w:r>
        <w:rPr>
          <w:sz w:val="19"/>
          <w:szCs w:val="19"/>
        </w:rPr>
        <w:t xml:space="preserve">Positivism assumes that there are independent </w:t>
      </w:r>
      <w:r>
        <w:rPr>
          <w:rStyle w:val="Emphasis"/>
          <w:sz w:val="19"/>
          <w:szCs w:val="19"/>
        </w:rPr>
        <w:t>causes</w:t>
      </w:r>
      <w:r>
        <w:rPr>
          <w:sz w:val="19"/>
          <w:szCs w:val="19"/>
        </w:rPr>
        <w:t xml:space="preserve"> that lead to observed </w:t>
      </w:r>
      <w:r>
        <w:rPr>
          <w:rStyle w:val="Emphasis"/>
          <w:sz w:val="19"/>
          <w:szCs w:val="19"/>
        </w:rPr>
        <w:t>effects</w:t>
      </w:r>
      <w:r>
        <w:rPr>
          <w:sz w:val="19"/>
          <w:szCs w:val="19"/>
        </w:rPr>
        <w:t xml:space="preserve">, and that it is feasible to model the observed phenomena. </w:t>
      </w:r>
    </w:p>
    <w:p w:rsidR="008429C9" w:rsidRDefault="008429C9" w:rsidP="008429C9">
      <w:pPr>
        <w:pStyle w:val="NormalWeb"/>
        <w:numPr>
          <w:ilvl w:val="0"/>
          <w:numId w:val="16"/>
        </w:numPr>
        <w:ind w:left="480"/>
        <w:rPr>
          <w:sz w:val="19"/>
          <w:szCs w:val="19"/>
        </w:rPr>
      </w:pPr>
      <w:r>
        <w:rPr>
          <w:sz w:val="19"/>
          <w:szCs w:val="19"/>
        </w:rPr>
        <w:t>Positivism proposes that meaningful statements are restricted to those that can be verified by observation.</w:t>
      </w:r>
    </w:p>
    <w:p w:rsidR="008429C9" w:rsidRDefault="008429C9" w:rsidP="008429C9">
      <w:pPr>
        <w:pStyle w:val="NormalWeb"/>
        <w:numPr>
          <w:ilvl w:val="0"/>
          <w:numId w:val="16"/>
        </w:numPr>
        <w:ind w:left="480"/>
        <w:rPr>
          <w:sz w:val="19"/>
          <w:szCs w:val="19"/>
        </w:rPr>
      </w:pPr>
      <w:r>
        <w:rPr>
          <w:sz w:val="19"/>
          <w:szCs w:val="19"/>
        </w:rPr>
        <w:t>A deductive theory is a theory that attempts to explain why something happens as observed.</w:t>
      </w:r>
    </w:p>
    <w:p w:rsidR="008429C9" w:rsidRDefault="008429C9" w:rsidP="008429C9">
      <w:pPr>
        <w:pStyle w:val="NormalWeb"/>
        <w:numPr>
          <w:ilvl w:val="0"/>
          <w:numId w:val="16"/>
        </w:numPr>
        <w:ind w:left="480"/>
        <w:rPr>
          <w:sz w:val="19"/>
          <w:szCs w:val="19"/>
        </w:rPr>
      </w:pPr>
      <w:r>
        <w:rPr>
          <w:rStyle w:val="Emphasis"/>
          <w:sz w:val="19"/>
          <w:szCs w:val="19"/>
        </w:rPr>
        <w:t>Realism</w:t>
      </w:r>
      <w:r>
        <w:rPr>
          <w:sz w:val="19"/>
          <w:szCs w:val="19"/>
        </w:rPr>
        <w:t xml:space="preserve"> represents the commonsense view that when researchers describe something, that thing really exists. If it exists it can be viewed objectively. </w:t>
      </w:r>
    </w:p>
    <w:p w:rsidR="008429C9" w:rsidRDefault="008429C9" w:rsidP="008429C9">
      <w:pPr>
        <w:pStyle w:val="Heading4"/>
        <w:rPr>
          <w:rFonts w:ascii="Verdana" w:hAnsi="Verdana"/>
          <w:sz w:val="19"/>
          <w:szCs w:val="19"/>
        </w:rPr>
      </w:pPr>
      <w:r>
        <w:rPr>
          <w:rFonts w:ascii="Verdana" w:hAnsi="Verdana"/>
          <w:sz w:val="19"/>
          <w:szCs w:val="19"/>
        </w:rPr>
        <w:t>Verification and Falsification</w:t>
      </w:r>
    </w:p>
    <w:p w:rsidR="008429C9" w:rsidRDefault="008429C9" w:rsidP="008429C9">
      <w:pPr>
        <w:pStyle w:val="NormalWeb"/>
        <w:numPr>
          <w:ilvl w:val="0"/>
          <w:numId w:val="17"/>
        </w:numPr>
        <w:ind w:left="480"/>
        <w:rPr>
          <w:sz w:val="19"/>
          <w:szCs w:val="19"/>
        </w:rPr>
      </w:pPr>
      <w:r>
        <w:rPr>
          <w:sz w:val="19"/>
          <w:szCs w:val="19"/>
        </w:rPr>
        <w:t xml:space="preserve">It is not always possible to prove that a scientific proposition is definitely correct. </w:t>
      </w:r>
    </w:p>
    <w:p w:rsidR="008429C9" w:rsidRDefault="008429C9" w:rsidP="008429C9">
      <w:pPr>
        <w:pStyle w:val="NormalWeb"/>
        <w:numPr>
          <w:ilvl w:val="0"/>
          <w:numId w:val="17"/>
        </w:numPr>
        <w:ind w:left="480"/>
        <w:rPr>
          <w:sz w:val="19"/>
          <w:szCs w:val="19"/>
        </w:rPr>
      </w:pPr>
      <w:r>
        <w:rPr>
          <w:sz w:val="19"/>
          <w:szCs w:val="19"/>
        </w:rPr>
        <w:t xml:space="preserve">Even if every single observation confirms the assertions put forward by a theory, it is still logical to suggest that the researcher can never be absolutely certain there will never at any time in the future be some additional observations that might demonstrate instances in which the theory does not hold. </w:t>
      </w:r>
    </w:p>
    <w:p w:rsidR="008429C9" w:rsidRDefault="008429C9" w:rsidP="008429C9">
      <w:pPr>
        <w:pStyle w:val="NormalWeb"/>
        <w:numPr>
          <w:ilvl w:val="0"/>
          <w:numId w:val="17"/>
        </w:numPr>
        <w:ind w:left="480"/>
        <w:rPr>
          <w:sz w:val="19"/>
          <w:szCs w:val="19"/>
        </w:rPr>
      </w:pPr>
      <w:r>
        <w:rPr>
          <w:sz w:val="19"/>
          <w:szCs w:val="19"/>
        </w:rPr>
        <w:t>In most cases it is it is easier to disprove (falsify) a theory than it is to prove it.</w:t>
      </w:r>
    </w:p>
    <w:p w:rsidR="008429C9" w:rsidRDefault="008429C9" w:rsidP="008429C9">
      <w:pPr>
        <w:pStyle w:val="NormalWeb"/>
        <w:numPr>
          <w:ilvl w:val="0"/>
          <w:numId w:val="17"/>
        </w:numPr>
        <w:ind w:left="480"/>
        <w:rPr>
          <w:sz w:val="19"/>
          <w:szCs w:val="19"/>
        </w:rPr>
      </w:pPr>
      <w:r>
        <w:rPr>
          <w:sz w:val="19"/>
          <w:szCs w:val="19"/>
        </w:rPr>
        <w:t xml:space="preserve">Ideally a hypothesis should be falsifiable. </w:t>
      </w:r>
    </w:p>
    <w:p w:rsidR="008429C9" w:rsidRDefault="008429C9" w:rsidP="008429C9">
      <w:pPr>
        <w:pStyle w:val="NormalWeb"/>
        <w:numPr>
          <w:ilvl w:val="0"/>
          <w:numId w:val="17"/>
        </w:numPr>
        <w:ind w:left="480"/>
        <w:rPr>
          <w:sz w:val="19"/>
          <w:szCs w:val="19"/>
        </w:rPr>
      </w:pPr>
      <w:r>
        <w:rPr>
          <w:sz w:val="19"/>
          <w:szCs w:val="19"/>
        </w:rPr>
        <w:t xml:space="preserve">It is preferable to test an idea by showing that it is probably wrong. An idea should not be regarded as scientific unless it is </w:t>
      </w:r>
      <w:r>
        <w:rPr>
          <w:rStyle w:val="Emphasis"/>
          <w:sz w:val="19"/>
          <w:szCs w:val="19"/>
        </w:rPr>
        <w:t>falsifiable</w:t>
      </w:r>
      <w:r>
        <w:rPr>
          <w:sz w:val="19"/>
          <w:szCs w:val="19"/>
        </w:rPr>
        <w:t xml:space="preserve">. </w:t>
      </w:r>
    </w:p>
    <w:p w:rsidR="008429C9" w:rsidRDefault="008429C9" w:rsidP="008429C9">
      <w:pPr>
        <w:pStyle w:val="NormalWeb"/>
        <w:numPr>
          <w:ilvl w:val="0"/>
          <w:numId w:val="17"/>
        </w:numPr>
        <w:ind w:left="480"/>
        <w:rPr>
          <w:sz w:val="19"/>
          <w:szCs w:val="19"/>
        </w:rPr>
      </w:pPr>
      <w:r>
        <w:rPr>
          <w:sz w:val="19"/>
          <w:szCs w:val="19"/>
        </w:rPr>
        <w:t xml:space="preserve">Theories, therefore, should be formulated in a way that makes it easy to test them for possible rejection. </w:t>
      </w:r>
    </w:p>
    <w:p w:rsidR="008429C9" w:rsidRDefault="008429C9" w:rsidP="008429C9">
      <w:pPr>
        <w:pStyle w:val="Heading4"/>
        <w:rPr>
          <w:rFonts w:ascii="Verdana" w:hAnsi="Verdana"/>
          <w:sz w:val="19"/>
          <w:szCs w:val="19"/>
        </w:rPr>
      </w:pPr>
      <w:r>
        <w:rPr>
          <w:rFonts w:ascii="Verdana" w:hAnsi="Verdana"/>
          <w:sz w:val="19"/>
          <w:szCs w:val="19"/>
        </w:rPr>
        <w:lastRenderedPageBreak/>
        <w:t>Phenomenology</w:t>
      </w:r>
    </w:p>
    <w:p w:rsidR="008429C9" w:rsidRDefault="008429C9" w:rsidP="008429C9">
      <w:pPr>
        <w:pStyle w:val="NormalWeb"/>
        <w:numPr>
          <w:ilvl w:val="0"/>
          <w:numId w:val="18"/>
        </w:numPr>
        <w:ind w:left="480"/>
        <w:rPr>
          <w:sz w:val="19"/>
          <w:szCs w:val="19"/>
        </w:rPr>
      </w:pPr>
      <w:r>
        <w:rPr>
          <w:sz w:val="19"/>
          <w:szCs w:val="19"/>
        </w:rPr>
        <w:t xml:space="preserve">Phenomenology is the main alternative </w:t>
      </w:r>
      <w:r>
        <w:rPr>
          <w:rStyle w:val="Emphasis"/>
          <w:sz w:val="19"/>
          <w:szCs w:val="19"/>
        </w:rPr>
        <w:t>paradigm</w:t>
      </w:r>
      <w:r>
        <w:rPr>
          <w:sz w:val="19"/>
          <w:szCs w:val="19"/>
        </w:rPr>
        <w:t xml:space="preserve"> to </w:t>
      </w:r>
      <w:r>
        <w:rPr>
          <w:rStyle w:val="Emphasis"/>
          <w:sz w:val="19"/>
          <w:szCs w:val="19"/>
        </w:rPr>
        <w:t>positivism</w:t>
      </w:r>
      <w:r>
        <w:rPr>
          <w:sz w:val="19"/>
          <w:szCs w:val="19"/>
        </w:rPr>
        <w:t xml:space="preserve">. </w:t>
      </w:r>
    </w:p>
    <w:p w:rsidR="008429C9" w:rsidRDefault="008429C9" w:rsidP="008429C9">
      <w:pPr>
        <w:pStyle w:val="NormalWeb"/>
        <w:numPr>
          <w:ilvl w:val="0"/>
          <w:numId w:val="18"/>
        </w:numPr>
        <w:ind w:left="480"/>
        <w:rPr>
          <w:sz w:val="19"/>
          <w:szCs w:val="19"/>
        </w:rPr>
      </w:pPr>
      <w:r>
        <w:rPr>
          <w:sz w:val="19"/>
          <w:szCs w:val="19"/>
        </w:rPr>
        <w:t>Phenomenology is concerned primarily with ‘why’ things happen.</w:t>
      </w:r>
    </w:p>
    <w:p w:rsidR="008429C9" w:rsidRDefault="008429C9" w:rsidP="008429C9">
      <w:pPr>
        <w:pStyle w:val="NormalWeb"/>
        <w:numPr>
          <w:ilvl w:val="0"/>
          <w:numId w:val="18"/>
        </w:numPr>
        <w:ind w:left="480"/>
        <w:rPr>
          <w:sz w:val="19"/>
          <w:szCs w:val="19"/>
        </w:rPr>
      </w:pPr>
      <w:r>
        <w:rPr>
          <w:sz w:val="19"/>
          <w:szCs w:val="19"/>
        </w:rPr>
        <w:t xml:space="preserve">The principal school of thought within phenomenology is </w:t>
      </w:r>
      <w:r>
        <w:rPr>
          <w:rStyle w:val="Emphasis"/>
          <w:sz w:val="19"/>
          <w:szCs w:val="19"/>
        </w:rPr>
        <w:t>transcendental phenomenology</w:t>
      </w:r>
      <w:r>
        <w:rPr>
          <w:sz w:val="19"/>
          <w:szCs w:val="19"/>
        </w:rPr>
        <w:t xml:space="preserve">, which views positivism and its claim of freedom from prejudice as a conceit. </w:t>
      </w:r>
    </w:p>
    <w:p w:rsidR="008429C9" w:rsidRDefault="008429C9" w:rsidP="008429C9">
      <w:pPr>
        <w:pStyle w:val="NormalWeb"/>
        <w:numPr>
          <w:ilvl w:val="0"/>
          <w:numId w:val="18"/>
        </w:numPr>
        <w:ind w:left="480"/>
        <w:rPr>
          <w:sz w:val="19"/>
          <w:szCs w:val="19"/>
        </w:rPr>
      </w:pPr>
      <w:r>
        <w:rPr>
          <w:rStyle w:val="Emphasis"/>
          <w:sz w:val="19"/>
          <w:szCs w:val="19"/>
        </w:rPr>
        <w:t>Ethnomethodology</w:t>
      </w:r>
      <w:r>
        <w:rPr>
          <w:sz w:val="19"/>
          <w:szCs w:val="19"/>
        </w:rPr>
        <w:t xml:space="preserve"> is concerned to learn about the ways in which people order and make sense of their everyday activities. </w:t>
      </w:r>
    </w:p>
    <w:p w:rsidR="008429C9" w:rsidRDefault="008429C9" w:rsidP="008429C9">
      <w:pPr>
        <w:pStyle w:val="NormalWeb"/>
        <w:numPr>
          <w:ilvl w:val="0"/>
          <w:numId w:val="18"/>
        </w:numPr>
        <w:ind w:left="480"/>
        <w:rPr>
          <w:sz w:val="19"/>
          <w:szCs w:val="19"/>
        </w:rPr>
      </w:pPr>
      <w:r>
        <w:rPr>
          <w:sz w:val="19"/>
          <w:szCs w:val="19"/>
        </w:rPr>
        <w:t xml:space="preserve">Phenomenology advocates the study of direct experience taken at face value. </w:t>
      </w:r>
    </w:p>
    <w:p w:rsidR="008429C9" w:rsidRDefault="008429C9" w:rsidP="008429C9">
      <w:pPr>
        <w:pStyle w:val="NormalWeb"/>
        <w:numPr>
          <w:ilvl w:val="0"/>
          <w:numId w:val="18"/>
        </w:numPr>
        <w:ind w:left="480"/>
        <w:rPr>
          <w:sz w:val="19"/>
          <w:szCs w:val="19"/>
        </w:rPr>
      </w:pPr>
      <w:r>
        <w:rPr>
          <w:sz w:val="19"/>
          <w:szCs w:val="19"/>
        </w:rPr>
        <w:t xml:space="preserve">Phenomenologists do not consider the world to consist of an objective reality. Each situation is viewed as unique, and the meaning is a function of circumstances and the individuals involved. </w:t>
      </w:r>
    </w:p>
    <w:p w:rsidR="008429C9" w:rsidRDefault="008429C9" w:rsidP="008429C9">
      <w:pPr>
        <w:pStyle w:val="NormalWeb"/>
        <w:numPr>
          <w:ilvl w:val="0"/>
          <w:numId w:val="18"/>
        </w:numPr>
        <w:ind w:left="480"/>
        <w:rPr>
          <w:sz w:val="19"/>
          <w:szCs w:val="19"/>
        </w:rPr>
      </w:pPr>
      <w:r>
        <w:rPr>
          <w:sz w:val="19"/>
          <w:szCs w:val="19"/>
        </w:rPr>
        <w:t xml:space="preserve">Phenomenology confronts the issue that people are not mere objects but essentially human with different values and beliefs who experience the world in idiosyncratic ways that positivism is ill-equipped to understand. </w:t>
      </w:r>
    </w:p>
    <w:p w:rsidR="008429C9" w:rsidRDefault="008429C9" w:rsidP="008429C9">
      <w:pPr>
        <w:pStyle w:val="NormalWeb"/>
        <w:numPr>
          <w:ilvl w:val="0"/>
          <w:numId w:val="18"/>
        </w:numPr>
        <w:ind w:left="480"/>
        <w:rPr>
          <w:sz w:val="19"/>
          <w:szCs w:val="19"/>
        </w:rPr>
      </w:pPr>
      <w:r>
        <w:rPr>
          <w:sz w:val="19"/>
          <w:szCs w:val="19"/>
        </w:rPr>
        <w:t xml:space="preserve">Researchers within the phenomenological paradigm are not objective but are part of what they observe, bringing their own values, cultural beliefs, and prejudices into the research arena. </w:t>
      </w:r>
    </w:p>
    <w:p w:rsidR="008429C9" w:rsidRDefault="008429C9" w:rsidP="008429C9">
      <w:pPr>
        <w:pStyle w:val="Heading4"/>
        <w:rPr>
          <w:rFonts w:ascii="Verdana" w:hAnsi="Verdana"/>
          <w:sz w:val="19"/>
          <w:szCs w:val="19"/>
        </w:rPr>
      </w:pPr>
      <w:r>
        <w:rPr>
          <w:rFonts w:ascii="Verdana" w:hAnsi="Verdana"/>
          <w:sz w:val="19"/>
          <w:szCs w:val="19"/>
        </w:rPr>
        <w:t>Comparisons Between Positivism and Phenomenology</w:t>
      </w:r>
    </w:p>
    <w:p w:rsidR="008429C9" w:rsidRDefault="008429C9" w:rsidP="008429C9">
      <w:pPr>
        <w:pStyle w:val="NormalWeb"/>
        <w:numPr>
          <w:ilvl w:val="0"/>
          <w:numId w:val="19"/>
        </w:numPr>
        <w:ind w:left="480"/>
        <w:rPr>
          <w:sz w:val="19"/>
          <w:szCs w:val="19"/>
        </w:rPr>
      </w:pPr>
      <w:r>
        <w:rPr>
          <w:sz w:val="19"/>
          <w:szCs w:val="19"/>
        </w:rPr>
        <w:t>Positivism usually requires a reductionist approach to data and the variables being studied, and a simplification of some variables.</w:t>
      </w:r>
    </w:p>
    <w:p w:rsidR="008429C9" w:rsidRDefault="008429C9" w:rsidP="008429C9">
      <w:pPr>
        <w:pStyle w:val="NormalWeb"/>
        <w:numPr>
          <w:ilvl w:val="0"/>
          <w:numId w:val="19"/>
        </w:numPr>
        <w:ind w:left="480"/>
        <w:rPr>
          <w:sz w:val="19"/>
          <w:szCs w:val="19"/>
        </w:rPr>
      </w:pPr>
      <w:r>
        <w:rPr>
          <w:sz w:val="19"/>
          <w:szCs w:val="19"/>
        </w:rPr>
        <w:t xml:space="preserve">Concentrating upon a restricted subset of data means that positivists can provide only a fleeting and somewhat partial view of events, opinions and beliefs. </w:t>
      </w:r>
    </w:p>
    <w:p w:rsidR="008429C9" w:rsidRDefault="008429C9" w:rsidP="008429C9">
      <w:pPr>
        <w:pStyle w:val="NormalWeb"/>
        <w:numPr>
          <w:ilvl w:val="0"/>
          <w:numId w:val="19"/>
        </w:numPr>
        <w:ind w:left="480"/>
        <w:rPr>
          <w:sz w:val="19"/>
          <w:szCs w:val="19"/>
        </w:rPr>
      </w:pPr>
      <w:r>
        <w:rPr>
          <w:sz w:val="19"/>
          <w:szCs w:val="19"/>
        </w:rPr>
        <w:t xml:space="preserve">Phenomenologists maintain that the social world can be comprehended only from the perspective of the individuals who are directly involved in the activities that are to be studied. </w:t>
      </w:r>
    </w:p>
    <w:p w:rsidR="008429C9" w:rsidRDefault="008429C9" w:rsidP="008429C9">
      <w:pPr>
        <w:pStyle w:val="NormalWeb"/>
        <w:numPr>
          <w:ilvl w:val="0"/>
          <w:numId w:val="19"/>
        </w:numPr>
        <w:ind w:left="480"/>
        <w:rPr>
          <w:sz w:val="19"/>
          <w:szCs w:val="19"/>
        </w:rPr>
      </w:pPr>
      <w:r>
        <w:rPr>
          <w:sz w:val="19"/>
          <w:szCs w:val="19"/>
        </w:rPr>
        <w:t xml:space="preserve">Phenomenological researchers assume that an </w:t>
      </w:r>
      <w:proofErr w:type="spellStart"/>
      <w:r>
        <w:rPr>
          <w:sz w:val="19"/>
          <w:szCs w:val="19"/>
        </w:rPr>
        <w:t>organisation</w:t>
      </w:r>
      <w:proofErr w:type="spellEnd"/>
      <w:r>
        <w:rPr>
          <w:sz w:val="19"/>
          <w:szCs w:val="19"/>
        </w:rPr>
        <w:t xml:space="preserve"> can be understood only by interacting and becoming part of the activities being re- searched. </w:t>
      </w:r>
    </w:p>
    <w:p w:rsidR="008429C9" w:rsidRDefault="008429C9" w:rsidP="008429C9">
      <w:pPr>
        <w:pStyle w:val="NormalWeb"/>
        <w:numPr>
          <w:ilvl w:val="0"/>
          <w:numId w:val="19"/>
        </w:numPr>
        <w:ind w:left="480"/>
        <w:rPr>
          <w:sz w:val="19"/>
          <w:szCs w:val="19"/>
        </w:rPr>
      </w:pPr>
      <w:r>
        <w:rPr>
          <w:sz w:val="19"/>
          <w:szCs w:val="19"/>
        </w:rPr>
        <w:t>In the phenomenological approach, there are no prescribed categories. They emerge from the data through an interactive process.</w:t>
      </w:r>
    </w:p>
    <w:p w:rsidR="008429C9" w:rsidRDefault="008429C9" w:rsidP="008429C9">
      <w:pPr>
        <w:pStyle w:val="NormalWeb"/>
        <w:numPr>
          <w:ilvl w:val="0"/>
          <w:numId w:val="19"/>
        </w:numPr>
        <w:ind w:left="480"/>
        <w:rPr>
          <w:sz w:val="19"/>
          <w:szCs w:val="19"/>
        </w:rPr>
      </w:pPr>
      <w:r>
        <w:rPr>
          <w:sz w:val="19"/>
          <w:szCs w:val="19"/>
        </w:rPr>
        <w:t xml:space="preserve">The phenomenological approach is holistic and not reductionist, thereby permitting more complex problems to be investigated. </w:t>
      </w:r>
    </w:p>
    <w:p w:rsidR="008429C9" w:rsidRDefault="008429C9" w:rsidP="008429C9">
      <w:pPr>
        <w:pStyle w:val="NormalWeb"/>
        <w:numPr>
          <w:ilvl w:val="0"/>
          <w:numId w:val="19"/>
        </w:numPr>
        <w:ind w:left="480"/>
        <w:rPr>
          <w:sz w:val="19"/>
          <w:szCs w:val="19"/>
        </w:rPr>
      </w:pPr>
      <w:r>
        <w:rPr>
          <w:sz w:val="19"/>
          <w:szCs w:val="19"/>
        </w:rPr>
        <w:t xml:space="preserve">Neither the positivist nor the phenomenological approach should be thought of as better than the other. They are better at different things. </w:t>
      </w:r>
    </w:p>
    <w:p w:rsidR="008429C9" w:rsidRDefault="008429C9" w:rsidP="008429C9">
      <w:pPr>
        <w:pStyle w:val="NormalWeb"/>
        <w:numPr>
          <w:ilvl w:val="0"/>
          <w:numId w:val="19"/>
        </w:numPr>
        <w:ind w:left="480"/>
        <w:rPr>
          <w:sz w:val="19"/>
          <w:szCs w:val="19"/>
        </w:rPr>
      </w:pPr>
      <w:r>
        <w:rPr>
          <w:sz w:val="19"/>
          <w:szCs w:val="19"/>
        </w:rPr>
        <w:t xml:space="preserve">The major advantage of the positivist hypothesis-testing approach is that there is initial clarity about what is to be investigated, and therefore information can be collected speedily. </w:t>
      </w:r>
    </w:p>
    <w:p w:rsidR="008429C9" w:rsidRDefault="008429C9" w:rsidP="008429C9">
      <w:pPr>
        <w:pStyle w:val="Heading4"/>
        <w:rPr>
          <w:rFonts w:ascii="Verdana" w:hAnsi="Verdana"/>
          <w:sz w:val="19"/>
          <w:szCs w:val="19"/>
        </w:rPr>
      </w:pPr>
      <w:r>
        <w:rPr>
          <w:rFonts w:ascii="Verdana" w:hAnsi="Verdana"/>
          <w:sz w:val="19"/>
          <w:szCs w:val="19"/>
        </w:rPr>
        <w:t>Deductive and Inductive Theory</w:t>
      </w:r>
    </w:p>
    <w:p w:rsidR="008429C9" w:rsidRDefault="008429C9" w:rsidP="008429C9">
      <w:pPr>
        <w:pStyle w:val="NormalWeb"/>
        <w:numPr>
          <w:ilvl w:val="0"/>
          <w:numId w:val="20"/>
        </w:numPr>
        <w:ind w:left="480"/>
        <w:rPr>
          <w:sz w:val="19"/>
          <w:szCs w:val="19"/>
        </w:rPr>
      </w:pPr>
      <w:r>
        <w:rPr>
          <w:sz w:val="19"/>
          <w:szCs w:val="19"/>
        </w:rPr>
        <w:t xml:space="preserve">The deductive research approach involves the development of a conceptual and theoretical structure prior to its testing through empirical observation. </w:t>
      </w:r>
    </w:p>
    <w:p w:rsidR="008429C9" w:rsidRDefault="008429C9" w:rsidP="008429C9">
      <w:pPr>
        <w:pStyle w:val="NormalWeb"/>
        <w:numPr>
          <w:ilvl w:val="0"/>
          <w:numId w:val="20"/>
        </w:numPr>
        <w:ind w:left="480"/>
        <w:rPr>
          <w:sz w:val="19"/>
          <w:szCs w:val="19"/>
        </w:rPr>
      </w:pPr>
      <w:r>
        <w:rPr>
          <w:sz w:val="19"/>
          <w:szCs w:val="19"/>
        </w:rPr>
        <w:t>Deductive researchers use deductive argument to infer the particular from the general.</w:t>
      </w:r>
    </w:p>
    <w:p w:rsidR="008429C9" w:rsidRDefault="008429C9" w:rsidP="008429C9">
      <w:pPr>
        <w:pStyle w:val="NormalWeb"/>
        <w:numPr>
          <w:ilvl w:val="0"/>
          <w:numId w:val="20"/>
        </w:numPr>
        <w:ind w:left="480"/>
        <w:rPr>
          <w:sz w:val="19"/>
          <w:szCs w:val="19"/>
        </w:rPr>
      </w:pPr>
      <w:r>
        <w:rPr>
          <w:sz w:val="19"/>
          <w:szCs w:val="19"/>
        </w:rPr>
        <w:t xml:space="preserve">Deductive reasoning is based on lines of reasoning where one term follows on from another. An example is a syllogism where a premise and a conclusion are linked by a middle term that combines the two. </w:t>
      </w:r>
    </w:p>
    <w:p w:rsidR="008429C9" w:rsidRDefault="008429C9" w:rsidP="008429C9">
      <w:pPr>
        <w:pStyle w:val="NormalWeb"/>
        <w:numPr>
          <w:ilvl w:val="0"/>
          <w:numId w:val="20"/>
        </w:numPr>
        <w:ind w:left="480"/>
        <w:rPr>
          <w:sz w:val="19"/>
          <w:szCs w:val="19"/>
        </w:rPr>
      </w:pPr>
      <w:proofErr w:type="spellStart"/>
      <w:r>
        <w:rPr>
          <w:sz w:val="19"/>
          <w:szCs w:val="19"/>
        </w:rPr>
        <w:t>Inductionist</w:t>
      </w:r>
      <w:proofErr w:type="spellEnd"/>
      <w:r>
        <w:rPr>
          <w:sz w:val="19"/>
          <w:szCs w:val="19"/>
        </w:rPr>
        <w:t xml:space="preserve"> researchers infer general truths from the particular. </w:t>
      </w:r>
    </w:p>
    <w:p w:rsidR="008429C9" w:rsidRDefault="008429C9" w:rsidP="008429C9">
      <w:pPr>
        <w:pStyle w:val="NormalWeb"/>
        <w:numPr>
          <w:ilvl w:val="0"/>
          <w:numId w:val="20"/>
        </w:numPr>
        <w:ind w:left="480"/>
        <w:rPr>
          <w:sz w:val="19"/>
          <w:szCs w:val="19"/>
        </w:rPr>
      </w:pPr>
      <w:r>
        <w:rPr>
          <w:sz w:val="19"/>
          <w:szCs w:val="19"/>
        </w:rPr>
        <w:t xml:space="preserve">The inductive approach, in contrast to the deductive one, starts from observed data and then seeks to discover patterns from which a theory is developed to explain the relationships between the objects observed. </w:t>
      </w:r>
    </w:p>
    <w:p w:rsidR="008429C9" w:rsidRDefault="008429C9" w:rsidP="008429C9">
      <w:pPr>
        <w:pStyle w:val="NormalWeb"/>
        <w:numPr>
          <w:ilvl w:val="0"/>
          <w:numId w:val="20"/>
        </w:numPr>
        <w:ind w:left="480"/>
        <w:rPr>
          <w:sz w:val="19"/>
          <w:szCs w:val="19"/>
        </w:rPr>
      </w:pPr>
      <w:r>
        <w:rPr>
          <w:sz w:val="19"/>
          <w:szCs w:val="19"/>
        </w:rPr>
        <w:t xml:space="preserve">Inductive researchers argue that theory that develops from empirical evidence is more likely to explain the data. </w:t>
      </w:r>
    </w:p>
    <w:p w:rsidR="008429C9" w:rsidRDefault="008429C9" w:rsidP="008429C9">
      <w:pPr>
        <w:pStyle w:val="NormalWeb"/>
        <w:numPr>
          <w:ilvl w:val="0"/>
          <w:numId w:val="20"/>
        </w:numPr>
        <w:ind w:left="480"/>
        <w:rPr>
          <w:sz w:val="19"/>
          <w:szCs w:val="19"/>
        </w:rPr>
      </w:pPr>
      <w:r>
        <w:rPr>
          <w:sz w:val="19"/>
          <w:szCs w:val="19"/>
        </w:rPr>
        <w:t xml:space="preserve">Inductive reasoning is based upon the premise that nature is orderly and uniform. If one instance after another supports a conclusion, and no instance of similar circumstances refutes the conclusion, then belief in the conclusion is strengthened. </w:t>
      </w:r>
    </w:p>
    <w:p w:rsidR="008429C9" w:rsidRDefault="008429C9" w:rsidP="008429C9">
      <w:pPr>
        <w:pStyle w:val="Heading4"/>
        <w:rPr>
          <w:rFonts w:ascii="Verdana" w:hAnsi="Verdana"/>
          <w:sz w:val="19"/>
          <w:szCs w:val="19"/>
        </w:rPr>
      </w:pPr>
      <w:r>
        <w:rPr>
          <w:rFonts w:ascii="Verdana" w:hAnsi="Verdana"/>
          <w:sz w:val="19"/>
          <w:szCs w:val="19"/>
        </w:rPr>
        <w:t>Grounded Theory</w:t>
      </w:r>
    </w:p>
    <w:p w:rsidR="008429C9" w:rsidRDefault="008429C9" w:rsidP="008429C9">
      <w:pPr>
        <w:pStyle w:val="NormalWeb"/>
        <w:numPr>
          <w:ilvl w:val="0"/>
          <w:numId w:val="21"/>
        </w:numPr>
        <w:ind w:left="480"/>
        <w:rPr>
          <w:sz w:val="19"/>
          <w:szCs w:val="19"/>
        </w:rPr>
      </w:pPr>
      <w:r>
        <w:rPr>
          <w:sz w:val="19"/>
          <w:szCs w:val="19"/>
        </w:rPr>
        <w:lastRenderedPageBreak/>
        <w:t xml:space="preserve">Researchers using grounded theory develop an inductive theory through comparative method, which means studying the same event in different settings. </w:t>
      </w:r>
    </w:p>
    <w:p w:rsidR="008429C9" w:rsidRDefault="008429C9" w:rsidP="008429C9">
      <w:pPr>
        <w:pStyle w:val="NormalWeb"/>
        <w:numPr>
          <w:ilvl w:val="0"/>
          <w:numId w:val="21"/>
        </w:numPr>
        <w:ind w:left="480"/>
        <w:rPr>
          <w:sz w:val="19"/>
          <w:szCs w:val="19"/>
        </w:rPr>
      </w:pPr>
      <w:r>
        <w:rPr>
          <w:sz w:val="19"/>
          <w:szCs w:val="19"/>
        </w:rPr>
        <w:t xml:space="preserve">Grounded theory effectively mirrors the natural human reasoning process. </w:t>
      </w:r>
    </w:p>
    <w:p w:rsidR="008429C9" w:rsidRDefault="008429C9" w:rsidP="008429C9">
      <w:pPr>
        <w:pStyle w:val="NormalWeb"/>
        <w:numPr>
          <w:ilvl w:val="0"/>
          <w:numId w:val="21"/>
        </w:numPr>
        <w:ind w:left="480"/>
        <w:rPr>
          <w:sz w:val="19"/>
          <w:szCs w:val="19"/>
        </w:rPr>
      </w:pPr>
      <w:r>
        <w:rPr>
          <w:sz w:val="19"/>
          <w:szCs w:val="19"/>
        </w:rPr>
        <w:t xml:space="preserve">Grounded theory rejects the process of </w:t>
      </w:r>
      <w:proofErr w:type="spellStart"/>
      <w:r>
        <w:rPr>
          <w:sz w:val="19"/>
          <w:szCs w:val="19"/>
        </w:rPr>
        <w:t>theorising</w:t>
      </w:r>
      <w:proofErr w:type="spellEnd"/>
      <w:r>
        <w:rPr>
          <w:sz w:val="19"/>
          <w:szCs w:val="19"/>
        </w:rPr>
        <w:t xml:space="preserve"> before conducting the research.</w:t>
      </w:r>
    </w:p>
    <w:p w:rsidR="008429C9" w:rsidRDefault="008429C9" w:rsidP="008429C9">
      <w:pPr>
        <w:pStyle w:val="NormalWeb"/>
        <w:numPr>
          <w:ilvl w:val="0"/>
          <w:numId w:val="21"/>
        </w:numPr>
        <w:ind w:left="480"/>
        <w:rPr>
          <w:sz w:val="19"/>
          <w:szCs w:val="19"/>
        </w:rPr>
      </w:pPr>
      <w:r>
        <w:rPr>
          <w:sz w:val="19"/>
          <w:szCs w:val="19"/>
        </w:rPr>
        <w:t xml:space="preserve">The grounded theory approach is appropriate for capturing the complexities of the context in which activity takes place, and could be readily applied to investigate issues such as decision-making, change, and individual and group </w:t>
      </w:r>
      <w:proofErr w:type="spellStart"/>
      <w:r>
        <w:rPr>
          <w:sz w:val="19"/>
          <w:szCs w:val="19"/>
        </w:rPr>
        <w:t>behaviour</w:t>
      </w:r>
      <w:proofErr w:type="spellEnd"/>
      <w:r>
        <w:rPr>
          <w:sz w:val="19"/>
          <w:szCs w:val="19"/>
        </w:rPr>
        <w:t xml:space="preserve"> in </w:t>
      </w:r>
      <w:proofErr w:type="spellStart"/>
      <w:r>
        <w:rPr>
          <w:sz w:val="19"/>
          <w:szCs w:val="19"/>
        </w:rPr>
        <w:t>organisations</w:t>
      </w:r>
      <w:proofErr w:type="spellEnd"/>
      <w:r>
        <w:rPr>
          <w:sz w:val="19"/>
          <w:szCs w:val="19"/>
        </w:rPr>
        <w:t xml:space="preserve">. </w:t>
      </w:r>
    </w:p>
    <w:p w:rsidR="008429C9" w:rsidRDefault="008429C9" w:rsidP="008429C9">
      <w:pPr>
        <w:pStyle w:val="NormalWeb"/>
        <w:numPr>
          <w:ilvl w:val="0"/>
          <w:numId w:val="21"/>
        </w:numPr>
        <w:ind w:left="480"/>
        <w:rPr>
          <w:sz w:val="19"/>
          <w:szCs w:val="19"/>
        </w:rPr>
      </w:pPr>
      <w:r>
        <w:rPr>
          <w:sz w:val="19"/>
          <w:szCs w:val="19"/>
        </w:rPr>
        <w:t xml:space="preserve">The grounded theory researcher focuses upon the study of patterns of </w:t>
      </w:r>
      <w:proofErr w:type="spellStart"/>
      <w:r>
        <w:rPr>
          <w:sz w:val="19"/>
          <w:szCs w:val="19"/>
        </w:rPr>
        <w:t>behaviour</w:t>
      </w:r>
      <w:proofErr w:type="spellEnd"/>
      <w:r>
        <w:rPr>
          <w:sz w:val="19"/>
          <w:szCs w:val="19"/>
        </w:rPr>
        <w:t xml:space="preserve"> and meaning that account for variation in interaction around a substantive problem in order to arrive at conceptually based explanations for the processes operating within the substantive problem area.</w:t>
      </w:r>
    </w:p>
    <w:p w:rsidR="008429C9" w:rsidRDefault="008429C9" w:rsidP="008429C9"/>
    <w:p w:rsidR="008429C9" w:rsidRDefault="008429C9" w:rsidP="008429C9"/>
    <w:p w:rsidR="008429C9" w:rsidRDefault="008429C9" w:rsidP="008429C9"/>
    <w:p w:rsidR="008429C9" w:rsidRDefault="008429C9" w:rsidP="008429C9"/>
    <w:p w:rsidR="008429C9" w:rsidRDefault="008429C9" w:rsidP="008429C9"/>
    <w:tbl>
      <w:tblPr>
        <w:tblW w:w="5000" w:type="pct"/>
        <w:tblCellSpacing w:w="0" w:type="dxa"/>
        <w:tblCellMar>
          <w:top w:w="75" w:type="dxa"/>
          <w:left w:w="90" w:type="dxa"/>
          <w:bottom w:w="75" w:type="dxa"/>
          <w:right w:w="90" w:type="dxa"/>
        </w:tblCellMar>
        <w:tblLook w:val="0000" w:firstRow="0" w:lastRow="0" w:firstColumn="0" w:lastColumn="0" w:noHBand="0" w:noVBand="0"/>
      </w:tblPr>
      <w:tblGrid>
        <w:gridCol w:w="1283"/>
        <w:gridCol w:w="1825"/>
        <w:gridCol w:w="2902"/>
        <w:gridCol w:w="263"/>
        <w:gridCol w:w="2547"/>
      </w:tblGrid>
      <w:tr w:rsidR="008429C9" w:rsidTr="00CC2CF3">
        <w:trPr>
          <w:tblCellSpacing w:w="0" w:type="dxa"/>
        </w:trPr>
        <w:tc>
          <w:tcPr>
            <w:tcW w:w="0" w:type="auto"/>
            <w:gridSpan w:val="5"/>
            <w:tcBorders>
              <w:top w:val="nil"/>
              <w:left w:val="nil"/>
              <w:bottom w:val="nil"/>
              <w:right w:val="nil"/>
            </w:tcBorders>
            <w:vAlign w:val="center"/>
          </w:tcPr>
          <w:p w:rsidR="008429C9" w:rsidRDefault="008429C9" w:rsidP="00CC2CF3">
            <w:pPr>
              <w:rPr>
                <w:rFonts w:ascii="Verdana" w:hAnsi="Verdana"/>
                <w:b/>
                <w:bCs/>
                <w:color w:val="006666"/>
                <w:sz w:val="19"/>
                <w:szCs w:val="19"/>
              </w:rPr>
            </w:pPr>
            <w:r>
              <w:rPr>
                <w:rFonts w:ascii="Verdana" w:hAnsi="Verdana"/>
                <w:b/>
                <w:bCs/>
                <w:color w:val="006666"/>
                <w:sz w:val="19"/>
                <w:szCs w:val="19"/>
              </w:rPr>
              <w:t>Table 3.2 Key features of the positivist and phenomenological paradigms</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25" style="width:0;height:.75pt" o:hralign="center" o:hrstd="t" o:hrnoshade="t" o:hr="t" fillcolor="#aca899" stroked="f"/>
              </w:pict>
            </w:r>
          </w:p>
        </w:tc>
      </w:tr>
      <w:tr w:rsidR="008429C9" w:rsidTr="00CC2CF3">
        <w:trPr>
          <w:tblCellSpacing w:w="0" w:type="dxa"/>
        </w:trPr>
        <w:tc>
          <w:tcPr>
            <w:tcW w:w="0" w:type="auto"/>
            <w:gridSpan w:val="2"/>
          </w:tcPr>
          <w:p w:rsidR="008429C9" w:rsidRDefault="008429C9" w:rsidP="00CC2CF3">
            <w:pPr>
              <w:rPr>
                <w:rFonts w:ascii="Verdana" w:hAnsi="Verdana"/>
                <w:sz w:val="15"/>
                <w:szCs w:val="15"/>
              </w:rPr>
            </w:pPr>
            <w:r>
              <w:rPr>
                <w:rStyle w:val="Emphasis"/>
                <w:rFonts w:ascii="Verdana" w:hAnsi="Verdana"/>
                <w:sz w:val="15"/>
                <w:szCs w:val="15"/>
              </w:rPr>
              <w:t>Assumption</w:t>
            </w:r>
          </w:p>
        </w:tc>
        <w:tc>
          <w:tcPr>
            <w:tcW w:w="0" w:type="auto"/>
            <w:gridSpan w:val="2"/>
          </w:tcPr>
          <w:p w:rsidR="008429C9" w:rsidRDefault="008429C9" w:rsidP="00CC2CF3">
            <w:pPr>
              <w:jc w:val="center"/>
              <w:rPr>
                <w:rFonts w:ascii="Verdana" w:hAnsi="Verdana"/>
                <w:sz w:val="15"/>
                <w:szCs w:val="15"/>
              </w:rPr>
            </w:pPr>
            <w:r>
              <w:rPr>
                <w:rStyle w:val="Emphasis"/>
                <w:rFonts w:ascii="Verdana" w:hAnsi="Verdana"/>
                <w:b w:val="0"/>
                <w:bCs w:val="0"/>
                <w:i/>
                <w:iCs/>
                <w:sz w:val="15"/>
                <w:szCs w:val="15"/>
              </w:rPr>
              <w:t>Positivism</w:t>
            </w:r>
          </w:p>
        </w:tc>
        <w:tc>
          <w:tcPr>
            <w:tcW w:w="0" w:type="auto"/>
          </w:tcPr>
          <w:p w:rsidR="008429C9" w:rsidRDefault="008429C9" w:rsidP="00CC2CF3">
            <w:pPr>
              <w:jc w:val="center"/>
              <w:rPr>
                <w:rFonts w:ascii="Verdana" w:hAnsi="Verdana"/>
                <w:sz w:val="15"/>
                <w:szCs w:val="15"/>
              </w:rPr>
            </w:pPr>
            <w:r>
              <w:rPr>
                <w:rStyle w:val="Emphasis"/>
                <w:rFonts w:ascii="Verdana" w:hAnsi="Verdana"/>
                <w:b w:val="0"/>
                <w:bCs w:val="0"/>
                <w:i/>
                <w:iCs/>
                <w:sz w:val="15"/>
                <w:szCs w:val="15"/>
              </w:rPr>
              <w:t>Phenomenology</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26" style="width:0;height:.75pt" o:hralign="center" o:hrstd="t" o:hrnoshade="t" o:hr="t" fillcolor="#aca899" stroked="f"/>
              </w:pict>
            </w:r>
          </w:p>
        </w:tc>
      </w:tr>
      <w:tr w:rsidR="008429C9" w:rsidTr="00CC2CF3">
        <w:trPr>
          <w:tblCellSpacing w:w="0" w:type="dxa"/>
        </w:trPr>
        <w:tc>
          <w:tcPr>
            <w:tcW w:w="0" w:type="auto"/>
            <w:gridSpan w:val="2"/>
          </w:tcPr>
          <w:p w:rsidR="008429C9" w:rsidRDefault="008429C9" w:rsidP="00CC2CF3">
            <w:pPr>
              <w:rPr>
                <w:rFonts w:ascii="Verdana" w:hAnsi="Verdana"/>
                <w:sz w:val="15"/>
                <w:szCs w:val="15"/>
              </w:rPr>
            </w:pPr>
            <w:r>
              <w:rPr>
                <w:rStyle w:val="Emphasis"/>
                <w:rFonts w:ascii="Verdana" w:hAnsi="Verdana"/>
                <w:sz w:val="15"/>
                <w:szCs w:val="15"/>
              </w:rPr>
              <w:t>Ontological</w:t>
            </w:r>
          </w:p>
        </w:tc>
        <w:tc>
          <w:tcPr>
            <w:tcW w:w="0" w:type="auto"/>
            <w:gridSpan w:val="2"/>
          </w:tcPr>
          <w:p w:rsidR="008429C9" w:rsidRDefault="008429C9" w:rsidP="00CC2CF3">
            <w:pPr>
              <w:rPr>
                <w:rFonts w:ascii="Verdana" w:hAnsi="Verdana"/>
                <w:sz w:val="15"/>
                <w:szCs w:val="15"/>
              </w:rPr>
            </w:pPr>
            <w:r>
              <w:rPr>
                <w:rFonts w:ascii="Verdana" w:hAnsi="Verdana"/>
                <w:sz w:val="15"/>
                <w:szCs w:val="15"/>
              </w:rPr>
              <w:t>Reality is objective and singular, external to the researcher.</w:t>
            </w:r>
          </w:p>
        </w:tc>
        <w:tc>
          <w:tcPr>
            <w:tcW w:w="0" w:type="auto"/>
          </w:tcPr>
          <w:p w:rsidR="008429C9" w:rsidRDefault="008429C9" w:rsidP="00CC2CF3">
            <w:pPr>
              <w:rPr>
                <w:rFonts w:ascii="Verdana" w:hAnsi="Verdana"/>
                <w:sz w:val="15"/>
                <w:szCs w:val="15"/>
              </w:rPr>
            </w:pPr>
            <w:r>
              <w:rPr>
                <w:rFonts w:ascii="Verdana" w:hAnsi="Verdana"/>
                <w:sz w:val="15"/>
                <w:szCs w:val="15"/>
              </w:rPr>
              <w:t>Reality is socially constructed and subjective.</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27" style="width:0;height:.75pt" o:hralign="center" o:hrstd="t" o:hrnoshade="t" o:hr="t" fillcolor="#aca899" stroked="f"/>
              </w:pict>
            </w:r>
          </w:p>
        </w:tc>
      </w:tr>
      <w:tr w:rsidR="008429C9" w:rsidTr="00CC2CF3">
        <w:trPr>
          <w:tblCellSpacing w:w="0" w:type="dxa"/>
        </w:trPr>
        <w:tc>
          <w:tcPr>
            <w:tcW w:w="0" w:type="auto"/>
            <w:gridSpan w:val="2"/>
          </w:tcPr>
          <w:p w:rsidR="008429C9" w:rsidRDefault="008429C9" w:rsidP="00CC2CF3">
            <w:pPr>
              <w:rPr>
                <w:rFonts w:ascii="Verdana" w:hAnsi="Verdana"/>
                <w:sz w:val="15"/>
                <w:szCs w:val="15"/>
              </w:rPr>
            </w:pPr>
            <w:r>
              <w:rPr>
                <w:rStyle w:val="Emphasis"/>
                <w:rFonts w:ascii="Verdana" w:hAnsi="Verdana"/>
                <w:sz w:val="15"/>
                <w:szCs w:val="15"/>
              </w:rPr>
              <w:t>Epistemological</w:t>
            </w:r>
          </w:p>
        </w:tc>
        <w:tc>
          <w:tcPr>
            <w:tcW w:w="0" w:type="auto"/>
            <w:gridSpan w:val="2"/>
          </w:tcPr>
          <w:p w:rsidR="008429C9" w:rsidRDefault="008429C9" w:rsidP="00CC2CF3">
            <w:pPr>
              <w:rPr>
                <w:rFonts w:ascii="Verdana" w:hAnsi="Verdana"/>
                <w:sz w:val="15"/>
                <w:szCs w:val="15"/>
              </w:rPr>
            </w:pPr>
            <w:r>
              <w:rPr>
                <w:rFonts w:ascii="Verdana" w:hAnsi="Verdana"/>
                <w:sz w:val="15"/>
                <w:szCs w:val="15"/>
              </w:rPr>
              <w:t>Researcher is independent from that being researched.</w:t>
            </w:r>
          </w:p>
        </w:tc>
        <w:tc>
          <w:tcPr>
            <w:tcW w:w="0" w:type="auto"/>
          </w:tcPr>
          <w:p w:rsidR="008429C9" w:rsidRDefault="008429C9" w:rsidP="00CC2CF3">
            <w:pPr>
              <w:rPr>
                <w:rFonts w:ascii="Verdana" w:hAnsi="Verdana"/>
                <w:sz w:val="15"/>
                <w:szCs w:val="15"/>
              </w:rPr>
            </w:pPr>
            <w:r>
              <w:rPr>
                <w:rFonts w:ascii="Verdana" w:hAnsi="Verdana"/>
                <w:sz w:val="15"/>
                <w:szCs w:val="15"/>
              </w:rPr>
              <w:t>Researcher interacts with that being researched.</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28" style="width:0;height:.75pt" o:hralign="center" o:hrstd="t" o:hrnoshade="t" o:hr="t" fillcolor="#aca899" stroked="f"/>
              </w:pict>
            </w:r>
          </w:p>
        </w:tc>
      </w:tr>
      <w:tr w:rsidR="008429C9" w:rsidTr="00CC2CF3">
        <w:trPr>
          <w:tblCellSpacing w:w="0" w:type="dxa"/>
        </w:trPr>
        <w:tc>
          <w:tcPr>
            <w:tcW w:w="0" w:type="auto"/>
            <w:gridSpan w:val="2"/>
          </w:tcPr>
          <w:p w:rsidR="008429C9" w:rsidRDefault="008429C9" w:rsidP="00CC2CF3">
            <w:pPr>
              <w:rPr>
                <w:rFonts w:ascii="Verdana" w:hAnsi="Verdana"/>
                <w:sz w:val="15"/>
                <w:szCs w:val="15"/>
              </w:rPr>
            </w:pPr>
            <w:r>
              <w:rPr>
                <w:rStyle w:val="Emphasis"/>
                <w:rFonts w:ascii="Verdana" w:hAnsi="Verdana"/>
                <w:sz w:val="15"/>
                <w:szCs w:val="15"/>
              </w:rPr>
              <w:t>Axiological</w:t>
            </w:r>
          </w:p>
        </w:tc>
        <w:tc>
          <w:tcPr>
            <w:tcW w:w="0" w:type="auto"/>
            <w:gridSpan w:val="2"/>
          </w:tcPr>
          <w:p w:rsidR="008429C9" w:rsidRDefault="008429C9" w:rsidP="00CC2CF3">
            <w:pPr>
              <w:rPr>
                <w:rFonts w:ascii="Verdana" w:hAnsi="Verdana"/>
                <w:sz w:val="15"/>
                <w:szCs w:val="15"/>
              </w:rPr>
            </w:pPr>
            <w:r>
              <w:rPr>
                <w:rFonts w:ascii="Verdana" w:hAnsi="Verdana"/>
                <w:sz w:val="15"/>
                <w:szCs w:val="15"/>
              </w:rPr>
              <w:t>Value-free and unbiased.</w:t>
            </w:r>
          </w:p>
        </w:tc>
        <w:tc>
          <w:tcPr>
            <w:tcW w:w="0" w:type="auto"/>
          </w:tcPr>
          <w:p w:rsidR="008429C9" w:rsidRDefault="008429C9" w:rsidP="00CC2CF3">
            <w:pPr>
              <w:rPr>
                <w:rFonts w:ascii="Verdana" w:hAnsi="Verdana"/>
                <w:sz w:val="15"/>
                <w:szCs w:val="15"/>
              </w:rPr>
            </w:pPr>
            <w:r>
              <w:rPr>
                <w:rFonts w:ascii="Verdana" w:hAnsi="Verdana"/>
                <w:sz w:val="15"/>
                <w:szCs w:val="15"/>
              </w:rPr>
              <w:t>Science is driven by human interest and is value-laden and biased.</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29" style="width:0;height:.75pt" o:hralign="center" o:hrstd="t" o:hrnoshade="t" o:hr="t" fillcolor="#aca899" stroked="f"/>
              </w:pict>
            </w:r>
          </w:p>
        </w:tc>
      </w:tr>
      <w:tr w:rsidR="008429C9" w:rsidTr="00CC2CF3">
        <w:trPr>
          <w:tblCellSpacing w:w="0" w:type="dxa"/>
        </w:trPr>
        <w:tc>
          <w:tcPr>
            <w:tcW w:w="0" w:type="auto"/>
            <w:gridSpan w:val="2"/>
          </w:tcPr>
          <w:p w:rsidR="008429C9" w:rsidRDefault="008429C9" w:rsidP="00CC2CF3">
            <w:pPr>
              <w:rPr>
                <w:rFonts w:ascii="Verdana" w:hAnsi="Verdana"/>
                <w:sz w:val="15"/>
                <w:szCs w:val="15"/>
              </w:rPr>
            </w:pPr>
            <w:r>
              <w:rPr>
                <w:rStyle w:val="Emphasis"/>
                <w:rFonts w:ascii="Verdana" w:hAnsi="Verdana"/>
                <w:sz w:val="15"/>
                <w:szCs w:val="15"/>
              </w:rPr>
              <w:t>Rhetorical</w:t>
            </w:r>
          </w:p>
        </w:tc>
        <w:tc>
          <w:tcPr>
            <w:tcW w:w="0" w:type="auto"/>
            <w:gridSpan w:val="2"/>
          </w:tcPr>
          <w:p w:rsidR="008429C9" w:rsidRDefault="008429C9" w:rsidP="00CC2CF3">
            <w:pPr>
              <w:rPr>
                <w:rFonts w:ascii="Verdana" w:hAnsi="Verdana"/>
                <w:sz w:val="15"/>
                <w:szCs w:val="15"/>
              </w:rPr>
            </w:pPr>
            <w:r>
              <w:rPr>
                <w:rFonts w:ascii="Verdana" w:hAnsi="Verdana"/>
                <w:sz w:val="15"/>
                <w:szCs w:val="15"/>
              </w:rPr>
              <w:t>Formal, based on set definitions, impersonal voice.</w:t>
            </w:r>
          </w:p>
        </w:tc>
        <w:tc>
          <w:tcPr>
            <w:tcW w:w="0" w:type="auto"/>
          </w:tcPr>
          <w:p w:rsidR="008429C9" w:rsidRDefault="008429C9" w:rsidP="00CC2CF3">
            <w:pPr>
              <w:rPr>
                <w:rFonts w:ascii="Verdana" w:hAnsi="Verdana"/>
                <w:sz w:val="15"/>
                <w:szCs w:val="15"/>
              </w:rPr>
            </w:pPr>
            <w:r>
              <w:rPr>
                <w:rFonts w:ascii="Verdana" w:hAnsi="Verdana"/>
                <w:sz w:val="15"/>
                <w:szCs w:val="15"/>
              </w:rPr>
              <w:t>Informal. Evolving decisions. Personal voice.</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30" style="width:0;height:.75pt" o:hralign="center" o:hrstd="t" o:hrnoshade="t" o:hr="t" fillcolor="#aca899" stroked="f"/>
              </w:pict>
            </w:r>
          </w:p>
        </w:tc>
      </w:tr>
      <w:tr w:rsidR="008429C9" w:rsidTr="00CC2CF3">
        <w:trPr>
          <w:tblCellSpacing w:w="0" w:type="dxa"/>
        </w:trPr>
        <w:tc>
          <w:tcPr>
            <w:tcW w:w="0" w:type="auto"/>
            <w:gridSpan w:val="2"/>
          </w:tcPr>
          <w:p w:rsidR="008429C9" w:rsidRDefault="008429C9" w:rsidP="00CC2CF3">
            <w:pPr>
              <w:rPr>
                <w:rFonts w:ascii="Verdana" w:hAnsi="Verdana"/>
                <w:sz w:val="15"/>
                <w:szCs w:val="15"/>
              </w:rPr>
            </w:pPr>
            <w:r>
              <w:rPr>
                <w:rStyle w:val="Emphasis"/>
                <w:rFonts w:ascii="Verdana" w:hAnsi="Verdana"/>
                <w:sz w:val="15"/>
                <w:szCs w:val="15"/>
              </w:rPr>
              <w:t>Methodological</w:t>
            </w:r>
          </w:p>
        </w:tc>
        <w:tc>
          <w:tcPr>
            <w:tcW w:w="0" w:type="auto"/>
            <w:gridSpan w:val="2"/>
          </w:tcPr>
          <w:p w:rsidR="008429C9" w:rsidRDefault="008429C9" w:rsidP="00CC2CF3">
            <w:pPr>
              <w:ind w:left="720"/>
              <w:rPr>
                <w:rFonts w:ascii="Verdana" w:hAnsi="Verdana"/>
                <w:sz w:val="15"/>
                <w:szCs w:val="15"/>
              </w:rPr>
            </w:pPr>
            <w:r>
              <w:rPr>
                <w:rFonts w:ascii="Verdana" w:hAnsi="Verdana"/>
                <w:sz w:val="15"/>
                <w:szCs w:val="15"/>
              </w:rPr>
              <w:t xml:space="preserve">Deductive process of </w:t>
            </w:r>
            <w:proofErr w:type="spellStart"/>
            <w:r>
              <w:rPr>
                <w:rFonts w:ascii="Verdana" w:hAnsi="Verdana"/>
                <w:sz w:val="15"/>
                <w:szCs w:val="15"/>
              </w:rPr>
              <w:t>hypothesising</w:t>
            </w:r>
            <w:proofErr w:type="spellEnd"/>
            <w:r>
              <w:rPr>
                <w:rFonts w:ascii="Verdana" w:hAnsi="Verdana"/>
                <w:sz w:val="15"/>
                <w:szCs w:val="15"/>
              </w:rPr>
              <w:t xml:space="preserve"> relationships. </w:t>
            </w:r>
          </w:p>
          <w:p w:rsidR="008429C9" w:rsidRDefault="008429C9" w:rsidP="00CC2CF3">
            <w:pPr>
              <w:ind w:left="720"/>
              <w:rPr>
                <w:rFonts w:ascii="Verdana" w:hAnsi="Verdana"/>
                <w:sz w:val="15"/>
                <w:szCs w:val="15"/>
              </w:rPr>
            </w:pPr>
            <w:r>
              <w:rPr>
                <w:rFonts w:ascii="Verdana" w:hAnsi="Verdana"/>
                <w:sz w:val="15"/>
                <w:szCs w:val="15"/>
              </w:rPr>
              <w:t xml:space="preserve">Aims to identify causal explanations and laws. </w:t>
            </w:r>
          </w:p>
          <w:p w:rsidR="008429C9" w:rsidRDefault="008429C9" w:rsidP="00CC2CF3">
            <w:pPr>
              <w:ind w:left="720"/>
              <w:rPr>
                <w:rFonts w:ascii="Verdana" w:hAnsi="Verdana"/>
                <w:sz w:val="15"/>
                <w:szCs w:val="15"/>
              </w:rPr>
            </w:pPr>
            <w:r>
              <w:rPr>
                <w:rFonts w:ascii="Verdana" w:hAnsi="Verdana"/>
                <w:sz w:val="15"/>
                <w:szCs w:val="15"/>
              </w:rPr>
              <w:t xml:space="preserve">Static design, </w:t>
            </w:r>
            <w:r>
              <w:rPr>
                <w:rFonts w:ascii="Verdana" w:hAnsi="Verdana"/>
                <w:i/>
                <w:iCs/>
                <w:sz w:val="15"/>
                <w:szCs w:val="15"/>
              </w:rPr>
              <w:t>a priori</w:t>
            </w:r>
            <w:r>
              <w:rPr>
                <w:rFonts w:ascii="Verdana" w:hAnsi="Verdana"/>
                <w:sz w:val="15"/>
                <w:szCs w:val="15"/>
              </w:rPr>
              <w:t xml:space="preserve"> </w:t>
            </w:r>
            <w:proofErr w:type="spellStart"/>
            <w:r>
              <w:rPr>
                <w:rFonts w:ascii="Verdana" w:hAnsi="Verdana"/>
                <w:sz w:val="15"/>
                <w:szCs w:val="15"/>
              </w:rPr>
              <w:t>categorisation</w:t>
            </w:r>
            <w:proofErr w:type="spellEnd"/>
            <w:r>
              <w:rPr>
                <w:rFonts w:ascii="Verdana" w:hAnsi="Verdana"/>
                <w:sz w:val="15"/>
                <w:szCs w:val="15"/>
              </w:rPr>
              <w:t xml:space="preserve">. </w:t>
            </w:r>
          </w:p>
          <w:p w:rsidR="008429C9" w:rsidRDefault="008429C9" w:rsidP="00CC2CF3">
            <w:pPr>
              <w:ind w:left="720"/>
              <w:rPr>
                <w:rFonts w:ascii="Verdana" w:hAnsi="Verdana"/>
                <w:sz w:val="15"/>
                <w:szCs w:val="15"/>
              </w:rPr>
            </w:pPr>
            <w:r>
              <w:rPr>
                <w:rFonts w:ascii="Verdana" w:hAnsi="Verdana"/>
                <w:sz w:val="15"/>
                <w:szCs w:val="15"/>
              </w:rPr>
              <w:t xml:space="preserve">Reductionist: uses precise specific and restricted data. </w:t>
            </w:r>
          </w:p>
          <w:p w:rsidR="008429C9" w:rsidRDefault="008429C9" w:rsidP="00CC2CF3">
            <w:pPr>
              <w:ind w:left="720"/>
              <w:rPr>
                <w:rFonts w:ascii="Verdana" w:hAnsi="Verdana"/>
                <w:sz w:val="15"/>
                <w:szCs w:val="15"/>
              </w:rPr>
            </w:pPr>
            <w:r>
              <w:rPr>
                <w:rFonts w:ascii="Verdana" w:hAnsi="Verdana"/>
                <w:sz w:val="15"/>
                <w:szCs w:val="15"/>
              </w:rPr>
              <w:t xml:space="preserve">Concepts </w:t>
            </w:r>
            <w:proofErr w:type="spellStart"/>
            <w:r>
              <w:rPr>
                <w:rFonts w:ascii="Verdana" w:hAnsi="Verdana"/>
                <w:sz w:val="15"/>
                <w:szCs w:val="15"/>
              </w:rPr>
              <w:t>operationalised</w:t>
            </w:r>
            <w:proofErr w:type="spellEnd"/>
            <w:r>
              <w:rPr>
                <w:rFonts w:ascii="Verdana" w:hAnsi="Verdana"/>
                <w:sz w:val="15"/>
                <w:szCs w:val="15"/>
              </w:rPr>
              <w:t xml:space="preserve"> in a way that enables evidence to be measured quantitatively. Simplification of variables. </w:t>
            </w:r>
          </w:p>
          <w:p w:rsidR="008429C9" w:rsidRDefault="008429C9" w:rsidP="00CC2CF3">
            <w:pPr>
              <w:ind w:left="720"/>
              <w:rPr>
                <w:rFonts w:ascii="Verdana" w:hAnsi="Verdana"/>
                <w:sz w:val="15"/>
                <w:szCs w:val="15"/>
              </w:rPr>
            </w:pPr>
            <w:r>
              <w:rPr>
                <w:rFonts w:ascii="Verdana" w:hAnsi="Verdana"/>
                <w:sz w:val="15"/>
                <w:szCs w:val="15"/>
              </w:rPr>
              <w:t xml:space="preserve">Reliability is high. Validity is low. </w:t>
            </w:r>
          </w:p>
        </w:tc>
        <w:tc>
          <w:tcPr>
            <w:tcW w:w="0" w:type="auto"/>
          </w:tcPr>
          <w:p w:rsidR="008429C9" w:rsidRDefault="008429C9" w:rsidP="00CC2CF3">
            <w:pPr>
              <w:ind w:left="720"/>
              <w:rPr>
                <w:rFonts w:ascii="Verdana" w:hAnsi="Verdana"/>
                <w:sz w:val="15"/>
                <w:szCs w:val="15"/>
              </w:rPr>
            </w:pPr>
            <w:r>
              <w:rPr>
                <w:rFonts w:ascii="Verdana" w:hAnsi="Verdana"/>
                <w:sz w:val="15"/>
                <w:szCs w:val="15"/>
              </w:rPr>
              <w:t xml:space="preserve">Develops theories through induction from data. </w:t>
            </w:r>
          </w:p>
          <w:p w:rsidR="008429C9" w:rsidRDefault="008429C9" w:rsidP="00CC2CF3">
            <w:pPr>
              <w:ind w:left="720"/>
              <w:rPr>
                <w:rFonts w:ascii="Verdana" w:hAnsi="Verdana"/>
                <w:sz w:val="15"/>
                <w:szCs w:val="15"/>
              </w:rPr>
            </w:pPr>
            <w:r>
              <w:rPr>
                <w:rFonts w:ascii="Verdana" w:hAnsi="Verdana"/>
                <w:sz w:val="15"/>
                <w:szCs w:val="15"/>
              </w:rPr>
              <w:t xml:space="preserve">Tries to understand phenomena. </w:t>
            </w:r>
          </w:p>
          <w:p w:rsidR="008429C9" w:rsidRDefault="008429C9" w:rsidP="00CC2CF3">
            <w:pPr>
              <w:ind w:left="720"/>
              <w:rPr>
                <w:rFonts w:ascii="Verdana" w:hAnsi="Verdana"/>
                <w:sz w:val="15"/>
                <w:szCs w:val="15"/>
              </w:rPr>
            </w:pPr>
            <w:r>
              <w:rPr>
                <w:rFonts w:ascii="Verdana" w:hAnsi="Verdana"/>
                <w:sz w:val="15"/>
                <w:szCs w:val="15"/>
              </w:rPr>
              <w:t xml:space="preserve">Emerging design categories identified during research process. </w:t>
            </w:r>
          </w:p>
          <w:p w:rsidR="008429C9" w:rsidRDefault="008429C9" w:rsidP="00CC2CF3">
            <w:pPr>
              <w:ind w:left="720"/>
              <w:rPr>
                <w:rFonts w:ascii="Verdana" w:hAnsi="Verdana"/>
                <w:sz w:val="15"/>
                <w:szCs w:val="15"/>
              </w:rPr>
            </w:pPr>
            <w:r>
              <w:rPr>
                <w:rFonts w:ascii="Verdana" w:hAnsi="Verdana"/>
                <w:sz w:val="15"/>
                <w:szCs w:val="15"/>
              </w:rPr>
              <w:t xml:space="preserve">Inclusive: examines totality of situation. </w:t>
            </w:r>
          </w:p>
          <w:p w:rsidR="008429C9" w:rsidRDefault="008429C9" w:rsidP="00CC2CF3">
            <w:pPr>
              <w:ind w:left="720"/>
              <w:rPr>
                <w:rFonts w:ascii="Verdana" w:hAnsi="Verdana"/>
                <w:sz w:val="15"/>
                <w:szCs w:val="15"/>
              </w:rPr>
            </w:pPr>
            <w:r>
              <w:rPr>
                <w:rFonts w:ascii="Verdana" w:hAnsi="Verdana"/>
                <w:sz w:val="15"/>
                <w:szCs w:val="15"/>
              </w:rPr>
              <w:t xml:space="preserve">Data are rich and subjective. </w:t>
            </w:r>
          </w:p>
          <w:p w:rsidR="008429C9" w:rsidRDefault="008429C9" w:rsidP="00CC2CF3">
            <w:pPr>
              <w:ind w:left="720"/>
              <w:rPr>
                <w:rFonts w:ascii="Verdana" w:hAnsi="Verdana"/>
                <w:sz w:val="15"/>
                <w:szCs w:val="15"/>
              </w:rPr>
            </w:pPr>
            <w:r>
              <w:rPr>
                <w:rFonts w:ascii="Verdana" w:hAnsi="Verdana"/>
                <w:sz w:val="15"/>
                <w:szCs w:val="15"/>
              </w:rPr>
              <w:t xml:space="preserve">Tends to produce qualitative data using multiple methods. </w:t>
            </w:r>
          </w:p>
          <w:p w:rsidR="008429C9" w:rsidRDefault="008429C9" w:rsidP="00CC2CF3">
            <w:pPr>
              <w:ind w:left="720"/>
              <w:rPr>
                <w:rFonts w:ascii="Verdana" w:hAnsi="Verdana"/>
                <w:sz w:val="15"/>
                <w:szCs w:val="15"/>
              </w:rPr>
            </w:pPr>
            <w:r>
              <w:rPr>
                <w:rFonts w:ascii="Verdana" w:hAnsi="Verdana"/>
                <w:sz w:val="15"/>
                <w:szCs w:val="15"/>
              </w:rPr>
              <w:t>Reliability is low. Validity is high.</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31" style="width:0;height:.75pt" o:hralign="center" o:hrstd="t" o:hrnoshade="t" o:hr="t" fillcolor="#aca899" stroked="f"/>
              </w:pict>
            </w:r>
          </w:p>
        </w:tc>
      </w:tr>
      <w:tr w:rsidR="008429C9" w:rsidTr="00CC2CF3">
        <w:trPr>
          <w:tblCellSpacing w:w="0" w:type="dxa"/>
        </w:trPr>
        <w:tc>
          <w:tcPr>
            <w:tcW w:w="0" w:type="auto"/>
            <w:gridSpan w:val="2"/>
          </w:tcPr>
          <w:p w:rsidR="008429C9" w:rsidRDefault="008429C9" w:rsidP="00CC2CF3">
            <w:pPr>
              <w:rPr>
                <w:rFonts w:ascii="Verdana" w:hAnsi="Verdana"/>
                <w:sz w:val="15"/>
                <w:szCs w:val="15"/>
              </w:rPr>
            </w:pPr>
            <w:proofErr w:type="spellStart"/>
            <w:r>
              <w:rPr>
                <w:rStyle w:val="Emphasis"/>
                <w:rFonts w:ascii="Verdana" w:hAnsi="Verdana"/>
                <w:sz w:val="15"/>
                <w:szCs w:val="15"/>
              </w:rPr>
              <w:t>Generalisation</w:t>
            </w:r>
            <w:proofErr w:type="spellEnd"/>
          </w:p>
        </w:tc>
        <w:tc>
          <w:tcPr>
            <w:tcW w:w="0" w:type="auto"/>
            <w:gridSpan w:val="2"/>
          </w:tcPr>
          <w:p w:rsidR="008429C9" w:rsidRDefault="008429C9" w:rsidP="00CC2CF3">
            <w:pPr>
              <w:ind w:left="720"/>
              <w:rPr>
                <w:rFonts w:ascii="Verdana" w:hAnsi="Verdana"/>
                <w:sz w:val="15"/>
                <w:szCs w:val="15"/>
              </w:rPr>
            </w:pPr>
            <w:r>
              <w:rPr>
                <w:rFonts w:ascii="Verdana" w:hAnsi="Verdana"/>
                <w:sz w:val="15"/>
                <w:szCs w:val="15"/>
              </w:rPr>
              <w:t xml:space="preserve">Context free. </w:t>
            </w:r>
          </w:p>
          <w:p w:rsidR="008429C9" w:rsidRDefault="008429C9" w:rsidP="00CC2CF3">
            <w:pPr>
              <w:ind w:left="720"/>
              <w:rPr>
                <w:rFonts w:ascii="Verdana" w:hAnsi="Verdana"/>
                <w:sz w:val="15"/>
                <w:szCs w:val="15"/>
              </w:rPr>
            </w:pPr>
            <w:r>
              <w:rPr>
                <w:rFonts w:ascii="Verdana" w:hAnsi="Verdana"/>
                <w:sz w:val="15"/>
                <w:szCs w:val="15"/>
              </w:rPr>
              <w:t xml:space="preserve">Uses large samples of sufficient size to </w:t>
            </w:r>
            <w:proofErr w:type="spellStart"/>
            <w:r>
              <w:rPr>
                <w:rFonts w:ascii="Verdana" w:hAnsi="Verdana"/>
                <w:sz w:val="15"/>
                <w:szCs w:val="15"/>
              </w:rPr>
              <w:t>generalise</w:t>
            </w:r>
            <w:proofErr w:type="spellEnd"/>
            <w:r>
              <w:rPr>
                <w:rFonts w:ascii="Verdana" w:hAnsi="Verdana"/>
                <w:sz w:val="15"/>
                <w:szCs w:val="15"/>
              </w:rPr>
              <w:t xml:space="preserve"> about regularities in populations.</w:t>
            </w:r>
          </w:p>
        </w:tc>
        <w:tc>
          <w:tcPr>
            <w:tcW w:w="0" w:type="auto"/>
          </w:tcPr>
          <w:p w:rsidR="008429C9" w:rsidRDefault="008429C9" w:rsidP="00CC2CF3">
            <w:pPr>
              <w:ind w:left="720"/>
              <w:rPr>
                <w:rFonts w:ascii="Verdana" w:hAnsi="Verdana"/>
                <w:sz w:val="15"/>
                <w:szCs w:val="15"/>
              </w:rPr>
            </w:pPr>
            <w:r>
              <w:rPr>
                <w:rFonts w:ascii="Verdana" w:hAnsi="Verdana"/>
                <w:sz w:val="15"/>
                <w:szCs w:val="15"/>
              </w:rPr>
              <w:t xml:space="preserve">Context-bound. </w:t>
            </w:r>
          </w:p>
          <w:p w:rsidR="008429C9" w:rsidRDefault="008429C9" w:rsidP="00CC2CF3">
            <w:pPr>
              <w:ind w:left="720"/>
              <w:rPr>
                <w:rFonts w:ascii="Verdana" w:hAnsi="Verdana"/>
                <w:sz w:val="15"/>
                <w:szCs w:val="15"/>
              </w:rPr>
            </w:pPr>
            <w:r>
              <w:rPr>
                <w:rFonts w:ascii="Verdana" w:hAnsi="Verdana"/>
                <w:sz w:val="15"/>
                <w:szCs w:val="15"/>
              </w:rPr>
              <w:t xml:space="preserve">Patterns and theories developed for understanding. </w:t>
            </w:r>
          </w:p>
          <w:p w:rsidR="008429C9" w:rsidRDefault="008429C9" w:rsidP="00CC2CF3">
            <w:pPr>
              <w:ind w:left="720"/>
              <w:rPr>
                <w:rFonts w:ascii="Verdana" w:hAnsi="Verdana"/>
                <w:sz w:val="15"/>
                <w:szCs w:val="15"/>
              </w:rPr>
            </w:pPr>
            <w:proofErr w:type="spellStart"/>
            <w:r>
              <w:rPr>
                <w:rFonts w:ascii="Verdana" w:hAnsi="Verdana"/>
                <w:sz w:val="15"/>
                <w:szCs w:val="15"/>
              </w:rPr>
              <w:t>Generalises</w:t>
            </w:r>
            <w:proofErr w:type="spellEnd"/>
            <w:r>
              <w:rPr>
                <w:rFonts w:ascii="Verdana" w:hAnsi="Verdana"/>
                <w:sz w:val="15"/>
                <w:szCs w:val="15"/>
              </w:rPr>
              <w:t xml:space="preserve"> from one setting to another.</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32" style="width:0;height:.75pt" o:hralign="center" o:hrstd="t" o:hrnoshade="t" o:hr="t" fillcolor="#aca899" stroked="f"/>
              </w:pict>
            </w:r>
          </w:p>
        </w:tc>
      </w:tr>
      <w:tr w:rsidR="008429C9" w:rsidTr="00CC2CF3">
        <w:trPr>
          <w:tblCellSpacing w:w="0" w:type="dxa"/>
        </w:trPr>
        <w:tc>
          <w:tcPr>
            <w:tcW w:w="0" w:type="auto"/>
            <w:gridSpan w:val="5"/>
            <w:vAlign w:val="center"/>
          </w:tcPr>
          <w:p w:rsidR="008429C9" w:rsidRPr="00CD7681" w:rsidRDefault="008429C9" w:rsidP="00CC2CF3">
            <w:pPr>
              <w:rPr>
                <w:rFonts w:ascii="Verdana" w:hAnsi="Verdana"/>
                <w:sz w:val="15"/>
                <w:szCs w:val="15"/>
              </w:rPr>
            </w:pPr>
            <w:r w:rsidRPr="00CD7681">
              <w:rPr>
                <w:rFonts w:ascii="Verdana" w:hAnsi="Verdana"/>
                <w:sz w:val="15"/>
                <w:szCs w:val="15"/>
              </w:rPr>
              <w:lastRenderedPageBreak/>
              <w:t>Table 3.3 Advantages and disadvantages of positivism and phenomenology</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33" style="width:0;height:.75pt" o:hralign="center" o:hrstd="t" o:hrnoshade="t" o:hr="t" fillcolor="#aca899" stroked="f"/>
              </w:pict>
            </w:r>
          </w:p>
        </w:tc>
      </w:tr>
      <w:tr w:rsidR="008429C9" w:rsidTr="00CC2CF3">
        <w:trPr>
          <w:tblCellSpacing w:w="0" w:type="dxa"/>
        </w:trPr>
        <w:tc>
          <w:tcPr>
            <w:tcW w:w="0" w:type="auto"/>
          </w:tcPr>
          <w:p w:rsidR="008429C9" w:rsidRDefault="008429C9" w:rsidP="00CC2CF3">
            <w:pPr>
              <w:rPr>
                <w:rFonts w:ascii="Verdana" w:hAnsi="Verdana"/>
                <w:sz w:val="15"/>
                <w:szCs w:val="15"/>
              </w:rPr>
            </w:pPr>
            <w:r>
              <w:rPr>
                <w:rFonts w:ascii="Verdana" w:hAnsi="Verdana"/>
                <w:sz w:val="15"/>
                <w:szCs w:val="15"/>
              </w:rPr>
              <w:t> </w:t>
            </w:r>
          </w:p>
        </w:tc>
        <w:tc>
          <w:tcPr>
            <w:tcW w:w="0" w:type="auto"/>
          </w:tcPr>
          <w:p w:rsidR="008429C9" w:rsidRDefault="008429C9" w:rsidP="00CC2CF3">
            <w:pPr>
              <w:rPr>
                <w:rFonts w:ascii="Verdana" w:hAnsi="Verdana"/>
                <w:sz w:val="15"/>
                <w:szCs w:val="15"/>
              </w:rPr>
            </w:pPr>
            <w:r>
              <w:rPr>
                <w:rFonts w:ascii="Verdana" w:hAnsi="Verdana"/>
                <w:sz w:val="15"/>
                <w:szCs w:val="15"/>
              </w:rPr>
              <w:t> </w:t>
            </w:r>
          </w:p>
        </w:tc>
        <w:tc>
          <w:tcPr>
            <w:tcW w:w="0" w:type="auto"/>
          </w:tcPr>
          <w:p w:rsidR="008429C9" w:rsidRDefault="008429C9" w:rsidP="00CC2CF3">
            <w:pPr>
              <w:rPr>
                <w:rFonts w:ascii="Verdana" w:hAnsi="Verdana"/>
                <w:sz w:val="15"/>
                <w:szCs w:val="15"/>
              </w:rPr>
            </w:pPr>
            <w:r>
              <w:rPr>
                <w:rStyle w:val="Emphasis"/>
                <w:rFonts w:ascii="Verdana" w:hAnsi="Verdana"/>
                <w:sz w:val="15"/>
                <w:szCs w:val="15"/>
              </w:rPr>
              <w:t>Positivism</w:t>
            </w:r>
          </w:p>
        </w:tc>
        <w:tc>
          <w:tcPr>
            <w:tcW w:w="0" w:type="auto"/>
          </w:tcPr>
          <w:p w:rsidR="008429C9" w:rsidRDefault="008429C9" w:rsidP="00CC2CF3">
            <w:pPr>
              <w:rPr>
                <w:rFonts w:ascii="Verdana" w:hAnsi="Verdana"/>
                <w:sz w:val="15"/>
                <w:szCs w:val="15"/>
              </w:rPr>
            </w:pPr>
            <w:r>
              <w:rPr>
                <w:rFonts w:ascii="Verdana" w:hAnsi="Verdana"/>
                <w:sz w:val="15"/>
                <w:szCs w:val="15"/>
              </w:rPr>
              <w:t> </w:t>
            </w:r>
          </w:p>
        </w:tc>
        <w:tc>
          <w:tcPr>
            <w:tcW w:w="0" w:type="auto"/>
          </w:tcPr>
          <w:p w:rsidR="008429C9" w:rsidRDefault="008429C9" w:rsidP="00CC2CF3">
            <w:pPr>
              <w:rPr>
                <w:rFonts w:ascii="Verdana" w:hAnsi="Verdana"/>
                <w:sz w:val="15"/>
                <w:szCs w:val="15"/>
              </w:rPr>
            </w:pPr>
            <w:r>
              <w:rPr>
                <w:rStyle w:val="Emphasis"/>
                <w:rFonts w:ascii="Verdana" w:hAnsi="Verdana"/>
                <w:sz w:val="15"/>
                <w:szCs w:val="15"/>
              </w:rPr>
              <w:t>Phenomenology</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34" style="width:0;height:.75pt" o:hralign="center" o:hrstd="t" o:hrnoshade="t" o:hr="t" fillcolor="#aca899" stroked="f"/>
              </w:pic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Advantages</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 xml:space="preserve">Economical collection of large amounts of </w:t>
            </w:r>
          </w:p>
        </w:tc>
        <w:tc>
          <w:tcPr>
            <w:tcW w:w="149" w:type="pct"/>
          </w:tcPr>
          <w:p w:rsidR="008429C9" w:rsidRDefault="008429C9" w:rsidP="00CC2CF3">
            <w:pPr>
              <w:rPr>
                <w:rFonts w:ascii="Verdana" w:hAnsi="Verdana"/>
                <w:sz w:val="15"/>
                <w:szCs w:val="15"/>
              </w:rPr>
            </w:pPr>
            <w:r>
              <w:rPr>
                <w:rFonts w:ascii="Verdana" w:hAnsi="Verdana"/>
                <w:sz w:val="15"/>
                <w:szCs w:val="15"/>
              </w:rPr>
              <w:t>•</w:t>
            </w:r>
          </w:p>
        </w:tc>
        <w:tc>
          <w:tcPr>
            <w:tcW w:w="1444" w:type="pct"/>
          </w:tcPr>
          <w:p w:rsidR="008429C9" w:rsidRDefault="008429C9" w:rsidP="00CC2CF3">
            <w:pPr>
              <w:rPr>
                <w:rFonts w:ascii="Verdana" w:hAnsi="Verdana"/>
                <w:sz w:val="15"/>
                <w:szCs w:val="15"/>
              </w:rPr>
            </w:pPr>
            <w:r>
              <w:rPr>
                <w:rFonts w:ascii="Verdana" w:hAnsi="Verdana"/>
                <w:sz w:val="15"/>
                <w:szCs w:val="15"/>
              </w:rPr>
              <w:t>Facilitates understanding of how and why</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 </w:t>
            </w:r>
          </w:p>
        </w:tc>
        <w:tc>
          <w:tcPr>
            <w:tcW w:w="1645" w:type="pct"/>
          </w:tcPr>
          <w:p w:rsidR="008429C9" w:rsidRDefault="008429C9" w:rsidP="00CC2CF3">
            <w:pPr>
              <w:rPr>
                <w:rFonts w:ascii="Verdana" w:hAnsi="Verdana"/>
                <w:sz w:val="15"/>
                <w:szCs w:val="15"/>
              </w:rPr>
            </w:pPr>
            <w:r>
              <w:rPr>
                <w:rFonts w:ascii="Verdana" w:hAnsi="Verdana"/>
                <w:sz w:val="15"/>
                <w:szCs w:val="15"/>
              </w:rPr>
              <w:t>data</w:t>
            </w:r>
          </w:p>
        </w:tc>
        <w:tc>
          <w:tcPr>
            <w:tcW w:w="149" w:type="pct"/>
          </w:tcPr>
          <w:p w:rsidR="008429C9" w:rsidRDefault="008429C9" w:rsidP="00CC2CF3">
            <w:pPr>
              <w:rPr>
                <w:rFonts w:ascii="Verdana" w:hAnsi="Verdana"/>
                <w:sz w:val="15"/>
                <w:szCs w:val="15"/>
              </w:rPr>
            </w:pPr>
            <w:r>
              <w:rPr>
                <w:rFonts w:ascii="Verdana" w:hAnsi="Verdana"/>
                <w:sz w:val="15"/>
                <w:szCs w:val="15"/>
              </w:rPr>
              <w:t>•</w:t>
            </w:r>
          </w:p>
        </w:tc>
        <w:tc>
          <w:tcPr>
            <w:tcW w:w="1444" w:type="pct"/>
          </w:tcPr>
          <w:p w:rsidR="008429C9" w:rsidRDefault="008429C9" w:rsidP="00CC2CF3">
            <w:pPr>
              <w:rPr>
                <w:rFonts w:ascii="Verdana" w:hAnsi="Verdana"/>
                <w:sz w:val="15"/>
                <w:szCs w:val="15"/>
              </w:rPr>
            </w:pPr>
            <w:r>
              <w:rPr>
                <w:rFonts w:ascii="Verdana" w:hAnsi="Verdana"/>
                <w:sz w:val="15"/>
                <w:szCs w:val="15"/>
              </w:rPr>
              <w:t xml:space="preserve">Enables researcher to respond to changes </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 xml:space="preserve">Large samples permit </w:t>
            </w:r>
            <w:proofErr w:type="spellStart"/>
            <w:r>
              <w:rPr>
                <w:rFonts w:ascii="Verdana" w:hAnsi="Verdana"/>
                <w:sz w:val="15"/>
                <w:szCs w:val="15"/>
              </w:rPr>
              <w:t>generalisation</w:t>
            </w:r>
            <w:proofErr w:type="spellEnd"/>
            <w:r>
              <w:rPr>
                <w:rFonts w:ascii="Verdana" w:hAnsi="Verdana"/>
                <w:sz w:val="15"/>
                <w:szCs w:val="15"/>
              </w:rPr>
              <w:t xml:space="preserve"> to </w:t>
            </w:r>
          </w:p>
        </w:tc>
        <w:tc>
          <w:tcPr>
            <w:tcW w:w="149" w:type="pct"/>
          </w:tcPr>
          <w:p w:rsidR="008429C9" w:rsidRDefault="008429C9" w:rsidP="00CC2CF3">
            <w:pPr>
              <w:rPr>
                <w:rFonts w:ascii="Verdana" w:hAnsi="Verdana"/>
                <w:sz w:val="15"/>
                <w:szCs w:val="15"/>
              </w:rPr>
            </w:pPr>
            <w:r>
              <w:rPr>
                <w:rFonts w:ascii="Verdana" w:hAnsi="Verdana"/>
                <w:sz w:val="15"/>
                <w:szCs w:val="15"/>
              </w:rPr>
              <w:t> </w:t>
            </w:r>
          </w:p>
        </w:tc>
        <w:tc>
          <w:tcPr>
            <w:tcW w:w="1444" w:type="pct"/>
          </w:tcPr>
          <w:p w:rsidR="008429C9" w:rsidRDefault="008429C9" w:rsidP="00CC2CF3">
            <w:pPr>
              <w:rPr>
                <w:rFonts w:ascii="Verdana" w:hAnsi="Verdana"/>
                <w:sz w:val="15"/>
                <w:szCs w:val="15"/>
              </w:rPr>
            </w:pPr>
            <w:r>
              <w:rPr>
                <w:rFonts w:ascii="Verdana" w:hAnsi="Verdana"/>
                <w:sz w:val="15"/>
                <w:szCs w:val="15"/>
              </w:rPr>
              <w:t>that occur during the research</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 </w:t>
            </w:r>
          </w:p>
        </w:tc>
        <w:tc>
          <w:tcPr>
            <w:tcW w:w="1645" w:type="pct"/>
          </w:tcPr>
          <w:p w:rsidR="008429C9" w:rsidRDefault="008429C9" w:rsidP="00CC2CF3">
            <w:pPr>
              <w:rPr>
                <w:rFonts w:ascii="Verdana" w:hAnsi="Verdana"/>
                <w:sz w:val="15"/>
                <w:szCs w:val="15"/>
              </w:rPr>
            </w:pPr>
            <w:r>
              <w:rPr>
                <w:rFonts w:ascii="Verdana" w:hAnsi="Verdana"/>
                <w:sz w:val="15"/>
                <w:szCs w:val="15"/>
              </w:rPr>
              <w:t>populations</w:t>
            </w:r>
          </w:p>
        </w:tc>
        <w:tc>
          <w:tcPr>
            <w:tcW w:w="149" w:type="pct"/>
          </w:tcPr>
          <w:p w:rsidR="008429C9" w:rsidRDefault="008429C9" w:rsidP="00CC2CF3">
            <w:pPr>
              <w:rPr>
                <w:rFonts w:ascii="Verdana" w:hAnsi="Verdana"/>
                <w:sz w:val="15"/>
                <w:szCs w:val="15"/>
              </w:rPr>
            </w:pPr>
            <w:r>
              <w:rPr>
                <w:rFonts w:ascii="Verdana" w:hAnsi="Verdana"/>
                <w:sz w:val="15"/>
                <w:szCs w:val="15"/>
              </w:rPr>
              <w:t>•</w:t>
            </w:r>
          </w:p>
        </w:tc>
        <w:tc>
          <w:tcPr>
            <w:tcW w:w="1444" w:type="pct"/>
          </w:tcPr>
          <w:p w:rsidR="008429C9" w:rsidRDefault="008429C9" w:rsidP="00CC2CF3">
            <w:pPr>
              <w:rPr>
                <w:rFonts w:ascii="Verdana" w:hAnsi="Verdana"/>
                <w:sz w:val="15"/>
                <w:szCs w:val="15"/>
              </w:rPr>
            </w:pPr>
            <w:r>
              <w:rPr>
                <w:rFonts w:ascii="Verdana" w:hAnsi="Verdana"/>
                <w:sz w:val="15"/>
                <w:szCs w:val="15"/>
              </w:rPr>
              <w:t>Examines totality of situation</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Precise data, easily comparable</w:t>
            </w:r>
          </w:p>
        </w:tc>
        <w:tc>
          <w:tcPr>
            <w:tcW w:w="149" w:type="pct"/>
          </w:tcPr>
          <w:p w:rsidR="008429C9" w:rsidRDefault="008429C9" w:rsidP="00CC2CF3">
            <w:pPr>
              <w:rPr>
                <w:rFonts w:ascii="Verdana" w:hAnsi="Verdana"/>
                <w:sz w:val="15"/>
                <w:szCs w:val="15"/>
              </w:rPr>
            </w:pPr>
            <w:r>
              <w:rPr>
                <w:rFonts w:ascii="Verdana" w:hAnsi="Verdana"/>
                <w:sz w:val="15"/>
                <w:szCs w:val="15"/>
              </w:rPr>
              <w:t>•</w:t>
            </w:r>
          </w:p>
        </w:tc>
        <w:tc>
          <w:tcPr>
            <w:tcW w:w="1444" w:type="pct"/>
          </w:tcPr>
          <w:p w:rsidR="008429C9" w:rsidRDefault="008429C9" w:rsidP="00CC2CF3">
            <w:pPr>
              <w:rPr>
                <w:rFonts w:ascii="Verdana" w:hAnsi="Verdana"/>
                <w:sz w:val="15"/>
                <w:szCs w:val="15"/>
              </w:rPr>
            </w:pPr>
            <w:r>
              <w:rPr>
                <w:rFonts w:ascii="Verdana" w:hAnsi="Verdana"/>
                <w:sz w:val="15"/>
                <w:szCs w:val="15"/>
              </w:rPr>
              <w:t>Facilitates more comprehensive</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Theoretical framework for the research at the outset</w:t>
            </w:r>
          </w:p>
        </w:tc>
        <w:tc>
          <w:tcPr>
            <w:tcW w:w="149" w:type="pct"/>
          </w:tcPr>
          <w:p w:rsidR="008429C9" w:rsidRDefault="008429C9" w:rsidP="00CC2CF3">
            <w:pPr>
              <w:rPr>
                <w:rFonts w:ascii="Verdana" w:hAnsi="Verdana"/>
                <w:sz w:val="15"/>
                <w:szCs w:val="15"/>
              </w:rPr>
            </w:pPr>
            <w:r>
              <w:rPr>
                <w:rFonts w:ascii="Verdana" w:hAnsi="Verdana"/>
                <w:sz w:val="15"/>
                <w:szCs w:val="15"/>
              </w:rPr>
              <w:t> </w:t>
            </w:r>
          </w:p>
        </w:tc>
        <w:tc>
          <w:tcPr>
            <w:tcW w:w="1444" w:type="pct"/>
          </w:tcPr>
          <w:p w:rsidR="008429C9" w:rsidRDefault="008429C9" w:rsidP="00CC2CF3">
            <w:pPr>
              <w:rPr>
                <w:rFonts w:ascii="Verdana" w:hAnsi="Verdana"/>
                <w:sz w:val="15"/>
                <w:szCs w:val="15"/>
              </w:rPr>
            </w:pPr>
            <w:r>
              <w:rPr>
                <w:rFonts w:ascii="Verdana" w:hAnsi="Verdana"/>
                <w:sz w:val="15"/>
                <w:szCs w:val="15"/>
              </w:rPr>
              <w:t>understanding of phenomenon</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Studies are replicable</w:t>
            </w:r>
          </w:p>
        </w:tc>
        <w:tc>
          <w:tcPr>
            <w:tcW w:w="149" w:type="pct"/>
          </w:tcPr>
          <w:p w:rsidR="008429C9" w:rsidRDefault="008429C9" w:rsidP="00CC2CF3">
            <w:pPr>
              <w:rPr>
                <w:rFonts w:ascii="Verdana" w:hAnsi="Verdana"/>
                <w:sz w:val="15"/>
                <w:szCs w:val="15"/>
              </w:rPr>
            </w:pPr>
            <w:r>
              <w:rPr>
                <w:rFonts w:ascii="Verdana" w:hAnsi="Verdana"/>
                <w:sz w:val="15"/>
                <w:szCs w:val="15"/>
              </w:rPr>
              <w:t> </w:t>
            </w:r>
          </w:p>
        </w:tc>
        <w:tc>
          <w:tcPr>
            <w:tcW w:w="1444" w:type="pct"/>
          </w:tcPr>
          <w:p w:rsidR="008429C9" w:rsidRDefault="008429C9" w:rsidP="00CC2CF3">
            <w:pPr>
              <w:rPr>
                <w:rFonts w:ascii="Verdana" w:hAnsi="Verdana"/>
                <w:sz w:val="15"/>
                <w:szCs w:val="15"/>
              </w:rPr>
            </w:pPr>
            <w:r>
              <w:rPr>
                <w:rFonts w:ascii="Verdana" w:hAnsi="Verdana"/>
                <w:sz w:val="15"/>
                <w:szCs w:val="15"/>
              </w:rPr>
              <w:t> </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Easier for researcher to retain control of the research process</w:t>
            </w:r>
          </w:p>
        </w:tc>
        <w:tc>
          <w:tcPr>
            <w:tcW w:w="149" w:type="pct"/>
          </w:tcPr>
          <w:p w:rsidR="008429C9" w:rsidRDefault="008429C9" w:rsidP="00CC2CF3">
            <w:pPr>
              <w:rPr>
                <w:rFonts w:ascii="Verdana" w:hAnsi="Verdana"/>
                <w:sz w:val="15"/>
                <w:szCs w:val="15"/>
              </w:rPr>
            </w:pPr>
            <w:r>
              <w:rPr>
                <w:rFonts w:ascii="Verdana" w:hAnsi="Verdana"/>
                <w:sz w:val="15"/>
                <w:szCs w:val="15"/>
              </w:rPr>
              <w:t> </w:t>
            </w:r>
          </w:p>
        </w:tc>
        <w:tc>
          <w:tcPr>
            <w:tcW w:w="1444" w:type="pct"/>
          </w:tcPr>
          <w:p w:rsidR="008429C9" w:rsidRDefault="008429C9" w:rsidP="00CC2CF3">
            <w:pPr>
              <w:rPr>
                <w:rFonts w:ascii="Verdana" w:hAnsi="Verdana"/>
                <w:sz w:val="15"/>
                <w:szCs w:val="15"/>
              </w:rPr>
            </w:pPr>
            <w:r>
              <w:rPr>
                <w:rFonts w:ascii="Verdana" w:hAnsi="Verdana"/>
                <w:sz w:val="15"/>
                <w:szCs w:val="15"/>
              </w:rPr>
              <w:t> </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35" style="width:0;height:.75pt" o:hralign="center" o:hrstd="t" o:hrnoshade="t" o:hr="t" fillcolor="#aca899" stroked="f"/>
              </w:pict>
            </w:r>
          </w:p>
        </w:tc>
      </w:tr>
      <w:tr w:rsidR="008429C9" w:rsidTr="00CC2CF3">
        <w:trPr>
          <w:tblCellSpacing w:w="0" w:type="dxa"/>
        </w:trPr>
        <w:tc>
          <w:tcPr>
            <w:tcW w:w="0" w:type="auto"/>
          </w:tcPr>
          <w:p w:rsidR="008429C9" w:rsidRDefault="008429C9" w:rsidP="00CC2CF3">
            <w:pPr>
              <w:rPr>
                <w:rFonts w:ascii="Verdana" w:hAnsi="Verdana"/>
                <w:sz w:val="15"/>
                <w:szCs w:val="15"/>
              </w:rPr>
            </w:pPr>
            <w:r>
              <w:rPr>
                <w:rFonts w:ascii="Verdana" w:hAnsi="Verdana"/>
                <w:sz w:val="15"/>
                <w:szCs w:val="15"/>
              </w:rPr>
              <w:t>Disadvantages</w:t>
            </w:r>
          </w:p>
        </w:tc>
        <w:tc>
          <w:tcPr>
            <w:tcW w:w="0" w:type="auto"/>
          </w:tcPr>
          <w:p w:rsidR="008429C9" w:rsidRDefault="008429C9" w:rsidP="00CC2CF3">
            <w:pPr>
              <w:rPr>
                <w:rFonts w:ascii="Verdana" w:hAnsi="Verdana"/>
                <w:sz w:val="15"/>
                <w:szCs w:val="15"/>
              </w:rPr>
            </w:pPr>
            <w:r>
              <w:rPr>
                <w:rFonts w:ascii="Verdana" w:hAnsi="Verdana"/>
                <w:sz w:val="15"/>
                <w:szCs w:val="15"/>
              </w:rPr>
              <w:t>•</w:t>
            </w:r>
          </w:p>
        </w:tc>
        <w:tc>
          <w:tcPr>
            <w:tcW w:w="0" w:type="auto"/>
          </w:tcPr>
          <w:p w:rsidR="008429C9" w:rsidRDefault="008429C9" w:rsidP="00CC2CF3">
            <w:pPr>
              <w:rPr>
                <w:rFonts w:ascii="Verdana" w:hAnsi="Verdana"/>
                <w:sz w:val="15"/>
                <w:szCs w:val="15"/>
              </w:rPr>
            </w:pPr>
            <w:r>
              <w:rPr>
                <w:rFonts w:ascii="Verdana" w:hAnsi="Verdana"/>
                <w:sz w:val="15"/>
                <w:szCs w:val="15"/>
              </w:rPr>
              <w:t xml:space="preserve">Inflexible – research often cannot be </w:t>
            </w:r>
          </w:p>
        </w:tc>
        <w:tc>
          <w:tcPr>
            <w:tcW w:w="0" w:type="auto"/>
          </w:tcPr>
          <w:p w:rsidR="008429C9" w:rsidRDefault="008429C9" w:rsidP="00CC2CF3">
            <w:pPr>
              <w:rPr>
                <w:rFonts w:ascii="Verdana" w:hAnsi="Verdana"/>
                <w:sz w:val="15"/>
                <w:szCs w:val="15"/>
              </w:rPr>
            </w:pPr>
            <w:r>
              <w:rPr>
                <w:rFonts w:ascii="Verdana" w:hAnsi="Verdana"/>
                <w:sz w:val="15"/>
                <w:szCs w:val="15"/>
              </w:rPr>
              <w:t>•</w:t>
            </w:r>
          </w:p>
        </w:tc>
        <w:tc>
          <w:tcPr>
            <w:tcW w:w="0" w:type="auto"/>
          </w:tcPr>
          <w:p w:rsidR="008429C9" w:rsidRDefault="008429C9" w:rsidP="00CC2CF3">
            <w:pPr>
              <w:rPr>
                <w:rFonts w:ascii="Verdana" w:hAnsi="Verdana"/>
                <w:sz w:val="15"/>
                <w:szCs w:val="15"/>
              </w:rPr>
            </w:pPr>
            <w:r>
              <w:rPr>
                <w:rFonts w:ascii="Verdana" w:hAnsi="Verdana"/>
                <w:sz w:val="15"/>
                <w:szCs w:val="15"/>
              </w:rPr>
              <w:t>Data collection can be time consuming</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 </w:t>
            </w:r>
          </w:p>
        </w:tc>
        <w:tc>
          <w:tcPr>
            <w:tcW w:w="1645" w:type="pct"/>
          </w:tcPr>
          <w:p w:rsidR="008429C9" w:rsidRDefault="008429C9" w:rsidP="00CC2CF3">
            <w:pPr>
              <w:rPr>
                <w:rFonts w:ascii="Verdana" w:hAnsi="Verdana"/>
                <w:sz w:val="15"/>
                <w:szCs w:val="15"/>
              </w:rPr>
            </w:pPr>
            <w:r>
              <w:rPr>
                <w:rFonts w:ascii="Verdana" w:hAnsi="Verdana"/>
                <w:sz w:val="15"/>
                <w:szCs w:val="15"/>
              </w:rPr>
              <w:t>amended once data collection has started</w:t>
            </w:r>
          </w:p>
        </w:tc>
        <w:tc>
          <w:tcPr>
            <w:tcW w:w="149" w:type="pct"/>
          </w:tcPr>
          <w:p w:rsidR="008429C9" w:rsidRDefault="008429C9" w:rsidP="00CC2CF3">
            <w:pPr>
              <w:rPr>
                <w:rFonts w:ascii="Verdana" w:hAnsi="Verdana"/>
                <w:sz w:val="15"/>
                <w:szCs w:val="15"/>
              </w:rPr>
            </w:pPr>
            <w:r>
              <w:rPr>
                <w:rFonts w:ascii="Verdana" w:hAnsi="Verdana"/>
                <w:sz w:val="15"/>
                <w:szCs w:val="15"/>
              </w:rPr>
              <w:t>•</w:t>
            </w:r>
          </w:p>
        </w:tc>
        <w:tc>
          <w:tcPr>
            <w:tcW w:w="1444" w:type="pct"/>
          </w:tcPr>
          <w:p w:rsidR="008429C9" w:rsidRDefault="008429C9" w:rsidP="00CC2CF3">
            <w:pPr>
              <w:rPr>
                <w:rFonts w:ascii="Verdana" w:hAnsi="Verdana"/>
                <w:sz w:val="15"/>
                <w:szCs w:val="15"/>
              </w:rPr>
            </w:pPr>
            <w:r>
              <w:rPr>
                <w:rFonts w:ascii="Verdana" w:hAnsi="Verdana"/>
                <w:sz w:val="15"/>
                <w:szCs w:val="15"/>
              </w:rPr>
              <w:t>Data analysis is complex</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Weak at understanding social processes</w:t>
            </w:r>
          </w:p>
        </w:tc>
        <w:tc>
          <w:tcPr>
            <w:tcW w:w="149" w:type="pct"/>
          </w:tcPr>
          <w:p w:rsidR="008429C9" w:rsidRDefault="008429C9" w:rsidP="00CC2CF3">
            <w:pPr>
              <w:rPr>
                <w:rFonts w:ascii="Verdana" w:hAnsi="Verdana"/>
                <w:sz w:val="15"/>
                <w:szCs w:val="15"/>
              </w:rPr>
            </w:pPr>
            <w:r>
              <w:rPr>
                <w:rFonts w:ascii="Verdana" w:hAnsi="Verdana"/>
                <w:sz w:val="15"/>
                <w:szCs w:val="15"/>
              </w:rPr>
              <w:t>•</w:t>
            </w:r>
          </w:p>
        </w:tc>
        <w:tc>
          <w:tcPr>
            <w:tcW w:w="1444" w:type="pct"/>
          </w:tcPr>
          <w:p w:rsidR="008429C9" w:rsidRDefault="008429C9" w:rsidP="00CC2CF3">
            <w:pPr>
              <w:rPr>
                <w:rFonts w:ascii="Verdana" w:hAnsi="Verdana"/>
                <w:sz w:val="15"/>
                <w:szCs w:val="15"/>
              </w:rPr>
            </w:pPr>
            <w:r>
              <w:rPr>
                <w:rFonts w:ascii="Verdana" w:hAnsi="Verdana"/>
                <w:sz w:val="15"/>
                <w:szCs w:val="15"/>
              </w:rPr>
              <w:t>Interpretation of data may be difficult</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Reductionist – simplification of reality</w:t>
            </w:r>
          </w:p>
        </w:tc>
        <w:tc>
          <w:tcPr>
            <w:tcW w:w="149" w:type="pct"/>
          </w:tcPr>
          <w:p w:rsidR="008429C9" w:rsidRDefault="008429C9" w:rsidP="00CC2CF3">
            <w:pPr>
              <w:rPr>
                <w:rFonts w:ascii="Verdana" w:hAnsi="Verdana"/>
                <w:sz w:val="15"/>
                <w:szCs w:val="15"/>
              </w:rPr>
            </w:pPr>
            <w:r>
              <w:rPr>
                <w:rFonts w:ascii="Verdana" w:hAnsi="Verdana"/>
                <w:sz w:val="15"/>
                <w:szCs w:val="15"/>
              </w:rPr>
              <w:t>•</w:t>
            </w:r>
          </w:p>
        </w:tc>
        <w:tc>
          <w:tcPr>
            <w:tcW w:w="1444" w:type="pct"/>
          </w:tcPr>
          <w:p w:rsidR="008429C9" w:rsidRDefault="008429C9" w:rsidP="00CC2CF3">
            <w:pPr>
              <w:rPr>
                <w:rFonts w:ascii="Verdana" w:hAnsi="Verdana"/>
                <w:sz w:val="15"/>
                <w:szCs w:val="15"/>
              </w:rPr>
            </w:pPr>
            <w:r>
              <w:rPr>
                <w:rFonts w:ascii="Verdana" w:hAnsi="Verdana"/>
                <w:sz w:val="15"/>
                <w:szCs w:val="15"/>
              </w:rPr>
              <w:t xml:space="preserve">Researcher has to cope with the </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 xml:space="preserve">Seldom understands meanings people </w:t>
            </w:r>
          </w:p>
        </w:tc>
        <w:tc>
          <w:tcPr>
            <w:tcW w:w="149" w:type="pct"/>
          </w:tcPr>
          <w:p w:rsidR="008429C9" w:rsidRDefault="008429C9" w:rsidP="00CC2CF3">
            <w:pPr>
              <w:rPr>
                <w:rFonts w:ascii="Verdana" w:hAnsi="Verdana"/>
                <w:sz w:val="15"/>
                <w:szCs w:val="15"/>
              </w:rPr>
            </w:pPr>
            <w:r>
              <w:rPr>
                <w:rFonts w:ascii="Verdana" w:hAnsi="Verdana"/>
                <w:sz w:val="15"/>
                <w:szCs w:val="15"/>
              </w:rPr>
              <w:t> </w:t>
            </w:r>
          </w:p>
        </w:tc>
        <w:tc>
          <w:tcPr>
            <w:tcW w:w="1444" w:type="pct"/>
          </w:tcPr>
          <w:p w:rsidR="008429C9" w:rsidRDefault="008429C9" w:rsidP="00CC2CF3">
            <w:pPr>
              <w:rPr>
                <w:rFonts w:ascii="Verdana" w:hAnsi="Verdana"/>
                <w:sz w:val="15"/>
                <w:szCs w:val="15"/>
              </w:rPr>
            </w:pPr>
            <w:r>
              <w:rPr>
                <w:rFonts w:ascii="Verdana" w:hAnsi="Verdana"/>
                <w:sz w:val="15"/>
                <w:szCs w:val="15"/>
              </w:rPr>
              <w:t>uncertainty</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 </w:t>
            </w:r>
          </w:p>
        </w:tc>
        <w:tc>
          <w:tcPr>
            <w:tcW w:w="1645" w:type="pct"/>
          </w:tcPr>
          <w:p w:rsidR="008429C9" w:rsidRDefault="008429C9" w:rsidP="00CC2CF3">
            <w:pPr>
              <w:rPr>
                <w:rFonts w:ascii="Verdana" w:hAnsi="Verdana"/>
                <w:sz w:val="15"/>
                <w:szCs w:val="15"/>
              </w:rPr>
            </w:pPr>
            <w:r>
              <w:rPr>
                <w:rFonts w:ascii="Verdana" w:hAnsi="Verdana"/>
                <w:sz w:val="15"/>
                <w:szCs w:val="15"/>
              </w:rPr>
              <w:t>attach to social processes</w:t>
            </w:r>
          </w:p>
        </w:tc>
        <w:tc>
          <w:tcPr>
            <w:tcW w:w="149" w:type="pct"/>
          </w:tcPr>
          <w:p w:rsidR="008429C9" w:rsidRDefault="008429C9" w:rsidP="00CC2CF3">
            <w:pPr>
              <w:rPr>
                <w:rFonts w:ascii="Verdana" w:hAnsi="Verdana"/>
                <w:sz w:val="15"/>
                <w:szCs w:val="15"/>
              </w:rPr>
            </w:pPr>
            <w:r>
              <w:rPr>
                <w:rFonts w:ascii="Verdana" w:hAnsi="Verdana"/>
                <w:sz w:val="15"/>
                <w:szCs w:val="15"/>
              </w:rPr>
              <w:t> </w:t>
            </w:r>
          </w:p>
        </w:tc>
        <w:tc>
          <w:tcPr>
            <w:tcW w:w="1444" w:type="pct"/>
          </w:tcPr>
          <w:p w:rsidR="008429C9" w:rsidRDefault="008429C9" w:rsidP="00CC2CF3">
            <w:pPr>
              <w:rPr>
                <w:rFonts w:ascii="Verdana" w:hAnsi="Verdana"/>
                <w:sz w:val="15"/>
                <w:szCs w:val="15"/>
              </w:rPr>
            </w:pPr>
            <w:r>
              <w:rPr>
                <w:rFonts w:ascii="Verdana" w:hAnsi="Verdana"/>
                <w:sz w:val="15"/>
                <w:szCs w:val="15"/>
              </w:rPr>
              <w:t>that clear patterns may not emerge</w:t>
            </w:r>
          </w:p>
        </w:tc>
      </w:tr>
      <w:tr w:rsidR="008429C9" w:rsidTr="00CC2CF3">
        <w:trPr>
          <w:tblCellSpacing w:w="0" w:type="dxa"/>
        </w:trPr>
        <w:tc>
          <w:tcPr>
            <w:tcW w:w="727" w:type="pct"/>
          </w:tcPr>
          <w:p w:rsidR="008429C9" w:rsidRDefault="008429C9" w:rsidP="00CC2CF3">
            <w:pPr>
              <w:rPr>
                <w:rFonts w:ascii="Verdana" w:hAnsi="Verdana"/>
                <w:sz w:val="15"/>
                <w:szCs w:val="15"/>
              </w:rPr>
            </w:pPr>
            <w:r>
              <w:rPr>
                <w:rFonts w:ascii="Verdana" w:hAnsi="Verdana"/>
                <w:sz w:val="15"/>
                <w:szCs w:val="15"/>
              </w:rPr>
              <w:t> </w:t>
            </w:r>
          </w:p>
        </w:tc>
        <w:tc>
          <w:tcPr>
            <w:tcW w:w="1035" w:type="pct"/>
          </w:tcPr>
          <w:p w:rsidR="008429C9" w:rsidRDefault="008429C9" w:rsidP="00CC2CF3">
            <w:pPr>
              <w:rPr>
                <w:rFonts w:ascii="Verdana" w:hAnsi="Verdana"/>
                <w:sz w:val="15"/>
                <w:szCs w:val="15"/>
              </w:rPr>
            </w:pPr>
            <w:r>
              <w:rPr>
                <w:rFonts w:ascii="Verdana" w:hAnsi="Verdana"/>
                <w:sz w:val="15"/>
                <w:szCs w:val="15"/>
              </w:rPr>
              <w:t>•</w:t>
            </w:r>
          </w:p>
        </w:tc>
        <w:tc>
          <w:tcPr>
            <w:tcW w:w="1645" w:type="pct"/>
          </w:tcPr>
          <w:p w:rsidR="008429C9" w:rsidRDefault="008429C9" w:rsidP="00CC2CF3">
            <w:pPr>
              <w:rPr>
                <w:rFonts w:ascii="Verdana" w:hAnsi="Verdana"/>
                <w:sz w:val="15"/>
                <w:szCs w:val="15"/>
              </w:rPr>
            </w:pPr>
            <w:r>
              <w:rPr>
                <w:rFonts w:ascii="Verdana" w:hAnsi="Verdana"/>
                <w:sz w:val="15"/>
                <w:szCs w:val="15"/>
              </w:rPr>
              <w:t>Ignores many variables</w:t>
            </w:r>
          </w:p>
        </w:tc>
        <w:tc>
          <w:tcPr>
            <w:tcW w:w="149" w:type="pct"/>
          </w:tcPr>
          <w:p w:rsidR="008429C9" w:rsidRDefault="008429C9" w:rsidP="00CC2CF3">
            <w:pPr>
              <w:rPr>
                <w:rFonts w:ascii="Verdana" w:hAnsi="Verdana"/>
                <w:sz w:val="15"/>
                <w:szCs w:val="15"/>
              </w:rPr>
            </w:pPr>
            <w:r>
              <w:rPr>
                <w:rFonts w:ascii="Verdana" w:hAnsi="Verdana"/>
                <w:sz w:val="15"/>
                <w:szCs w:val="15"/>
              </w:rPr>
              <w:t>•</w:t>
            </w:r>
          </w:p>
        </w:tc>
        <w:tc>
          <w:tcPr>
            <w:tcW w:w="1444" w:type="pct"/>
          </w:tcPr>
          <w:p w:rsidR="008429C9" w:rsidRDefault="008429C9" w:rsidP="00CC2CF3">
            <w:pPr>
              <w:rPr>
                <w:rFonts w:ascii="Verdana" w:hAnsi="Verdana"/>
                <w:sz w:val="15"/>
                <w:szCs w:val="15"/>
              </w:rPr>
            </w:pPr>
            <w:r>
              <w:rPr>
                <w:rFonts w:ascii="Verdana" w:hAnsi="Verdana"/>
                <w:sz w:val="15"/>
                <w:szCs w:val="15"/>
              </w:rPr>
              <w:t xml:space="preserve">Generally perceived as less credible by firms, public </w:t>
            </w:r>
            <w:proofErr w:type="spellStart"/>
            <w:r>
              <w:rPr>
                <w:rFonts w:ascii="Verdana" w:hAnsi="Verdana"/>
                <w:sz w:val="15"/>
                <w:szCs w:val="15"/>
              </w:rPr>
              <w:t>organisations</w:t>
            </w:r>
            <w:proofErr w:type="spellEnd"/>
            <w:r>
              <w:rPr>
                <w:rFonts w:ascii="Verdana" w:hAnsi="Verdana"/>
                <w:sz w:val="15"/>
                <w:szCs w:val="15"/>
              </w:rPr>
              <w:t xml:space="preserve"> and non-researchers</w:t>
            </w:r>
          </w:p>
        </w:tc>
      </w:tr>
      <w:tr w:rsidR="008429C9" w:rsidTr="00CC2CF3">
        <w:trPr>
          <w:tblCellSpacing w:w="0" w:type="dxa"/>
        </w:trPr>
        <w:tc>
          <w:tcPr>
            <w:tcW w:w="0" w:type="auto"/>
            <w:gridSpan w:val="5"/>
            <w:vAlign w:val="center"/>
          </w:tcPr>
          <w:p w:rsidR="008429C9" w:rsidRDefault="00796670" w:rsidP="00CC2CF3">
            <w:pPr>
              <w:rPr>
                <w:rFonts w:ascii="Verdana" w:hAnsi="Verdana"/>
                <w:sz w:val="15"/>
                <w:szCs w:val="15"/>
              </w:rPr>
            </w:pPr>
            <w:r>
              <w:rPr>
                <w:rFonts w:ascii="Verdana" w:hAnsi="Verdana"/>
                <w:sz w:val="15"/>
                <w:szCs w:val="15"/>
              </w:rPr>
              <w:pict>
                <v:rect id="_x0000_i1036" style="width:0;height:.75pt" o:hralign="center" o:hrstd="t" o:hrnoshade="t" o:hr="t" fillcolor="#aca899" stroked="f"/>
              </w:pict>
            </w:r>
          </w:p>
        </w:tc>
      </w:tr>
    </w:tbl>
    <w:p w:rsidR="008429C9" w:rsidRDefault="008429C9" w:rsidP="008429C9">
      <w:r>
        <w:rPr>
          <w:noProof/>
          <w:lang w:val="fr-FR" w:eastAsia="fr-FR"/>
        </w:rPr>
        <w:lastRenderedPageBreak/>
        <w:drawing>
          <wp:inline distT="0" distB="0" distL="0" distR="0">
            <wp:extent cx="4763135" cy="4083050"/>
            <wp:effectExtent l="0" t="0" r="0" b="0"/>
            <wp:docPr id="12" name="Picture 12" descr="irf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rf0301"/>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763135" cy="4083050"/>
                    </a:xfrm>
                    <a:prstGeom prst="rect">
                      <a:avLst/>
                    </a:prstGeom>
                    <a:noFill/>
                    <a:ln>
                      <a:noFill/>
                    </a:ln>
                  </pic:spPr>
                </pic:pic>
              </a:graphicData>
            </a:graphic>
          </wp:inline>
        </w:drawing>
      </w:r>
    </w:p>
    <w:p w:rsidR="008429C9" w:rsidRDefault="008429C9" w:rsidP="008429C9"/>
    <w:p w:rsidR="008429C9" w:rsidRDefault="008429C9" w:rsidP="008429C9"/>
    <w:p w:rsidR="004D070A" w:rsidRDefault="004D070A" w:rsidP="004D070A">
      <w:pPr>
        <w:pStyle w:val="Heading2"/>
        <w:rPr>
          <w:rFonts w:ascii="Verdana" w:hAnsi="Verdana"/>
          <w:sz w:val="23"/>
          <w:szCs w:val="23"/>
        </w:rPr>
      </w:pPr>
      <w:r>
        <w:rPr>
          <w:rFonts w:ascii="Verdana" w:hAnsi="Verdana"/>
          <w:sz w:val="23"/>
          <w:szCs w:val="23"/>
        </w:rPr>
        <w:t>Module 4</w:t>
      </w:r>
    </w:p>
    <w:p w:rsidR="004D070A" w:rsidRDefault="004D070A" w:rsidP="004D070A">
      <w:pPr>
        <w:pStyle w:val="Heading2"/>
        <w:rPr>
          <w:rFonts w:ascii="Verdana" w:hAnsi="Verdana"/>
          <w:sz w:val="23"/>
          <w:szCs w:val="23"/>
        </w:rPr>
      </w:pPr>
      <w:r>
        <w:rPr>
          <w:rFonts w:ascii="Verdana" w:hAnsi="Verdana"/>
          <w:sz w:val="23"/>
          <w:szCs w:val="23"/>
        </w:rPr>
        <w:t>Learning Summary</w:t>
      </w:r>
    </w:p>
    <w:p w:rsidR="004D070A" w:rsidRDefault="004D070A" w:rsidP="004D070A">
      <w:pPr>
        <w:pStyle w:val="NormalWeb"/>
        <w:rPr>
          <w:sz w:val="19"/>
          <w:szCs w:val="19"/>
        </w:rPr>
      </w:pPr>
      <w:r>
        <w:rPr>
          <w:sz w:val="19"/>
          <w:szCs w:val="19"/>
        </w:rPr>
        <w:t xml:space="preserve">This module has attempted to explain: </w:t>
      </w:r>
    </w:p>
    <w:p w:rsidR="004D070A" w:rsidRDefault="004D070A" w:rsidP="004D070A">
      <w:pPr>
        <w:pStyle w:val="NormalWeb"/>
        <w:numPr>
          <w:ilvl w:val="0"/>
          <w:numId w:val="22"/>
        </w:numPr>
        <w:ind w:left="480"/>
        <w:rPr>
          <w:sz w:val="19"/>
          <w:szCs w:val="19"/>
        </w:rPr>
      </w:pPr>
      <w:r>
        <w:rPr>
          <w:sz w:val="19"/>
          <w:szCs w:val="19"/>
        </w:rPr>
        <w:t>what applied business research is;</w:t>
      </w:r>
    </w:p>
    <w:p w:rsidR="004D070A" w:rsidRDefault="004D070A" w:rsidP="004D070A">
      <w:pPr>
        <w:pStyle w:val="NormalWeb"/>
        <w:numPr>
          <w:ilvl w:val="0"/>
          <w:numId w:val="22"/>
        </w:numPr>
        <w:ind w:left="480"/>
        <w:rPr>
          <w:sz w:val="19"/>
          <w:szCs w:val="19"/>
        </w:rPr>
      </w:pPr>
      <w:r>
        <w:rPr>
          <w:sz w:val="19"/>
          <w:szCs w:val="19"/>
        </w:rPr>
        <w:t>how applied business research differs from academic research;</w:t>
      </w:r>
    </w:p>
    <w:p w:rsidR="004D070A" w:rsidRDefault="004D070A" w:rsidP="004D070A">
      <w:pPr>
        <w:pStyle w:val="NormalWeb"/>
        <w:numPr>
          <w:ilvl w:val="0"/>
          <w:numId w:val="22"/>
        </w:numPr>
        <w:ind w:left="480"/>
        <w:rPr>
          <w:sz w:val="19"/>
          <w:szCs w:val="19"/>
        </w:rPr>
      </w:pPr>
      <w:r>
        <w:rPr>
          <w:sz w:val="19"/>
          <w:szCs w:val="19"/>
        </w:rPr>
        <w:t xml:space="preserve">the concept of preferred and allowable research fields; </w:t>
      </w:r>
    </w:p>
    <w:p w:rsidR="004D070A" w:rsidRDefault="004D070A" w:rsidP="004D070A">
      <w:pPr>
        <w:pStyle w:val="NormalWeb"/>
        <w:numPr>
          <w:ilvl w:val="0"/>
          <w:numId w:val="22"/>
        </w:numPr>
        <w:ind w:left="480"/>
        <w:rPr>
          <w:sz w:val="19"/>
          <w:szCs w:val="19"/>
        </w:rPr>
      </w:pPr>
      <w:r>
        <w:rPr>
          <w:sz w:val="19"/>
          <w:szCs w:val="19"/>
        </w:rPr>
        <w:t>the concept of aligning preferred and allowable fields;</w:t>
      </w:r>
    </w:p>
    <w:p w:rsidR="004D070A" w:rsidRDefault="004D070A" w:rsidP="004D070A">
      <w:pPr>
        <w:pStyle w:val="NormalWeb"/>
        <w:numPr>
          <w:ilvl w:val="0"/>
          <w:numId w:val="22"/>
        </w:numPr>
        <w:ind w:left="480"/>
        <w:rPr>
          <w:sz w:val="19"/>
          <w:szCs w:val="19"/>
        </w:rPr>
      </w:pPr>
      <w:r>
        <w:rPr>
          <w:sz w:val="19"/>
          <w:szCs w:val="19"/>
        </w:rPr>
        <w:t>the consequences and implications of committing to a research field;</w:t>
      </w:r>
    </w:p>
    <w:p w:rsidR="004D070A" w:rsidRDefault="004D070A" w:rsidP="004D070A">
      <w:pPr>
        <w:pStyle w:val="NormalWeb"/>
        <w:numPr>
          <w:ilvl w:val="0"/>
          <w:numId w:val="22"/>
        </w:numPr>
        <w:ind w:left="480"/>
        <w:rPr>
          <w:sz w:val="19"/>
          <w:szCs w:val="19"/>
        </w:rPr>
      </w:pPr>
      <w:r>
        <w:rPr>
          <w:sz w:val="19"/>
          <w:szCs w:val="19"/>
        </w:rPr>
        <w:t>how to establish scope and limitations;</w:t>
      </w:r>
    </w:p>
    <w:p w:rsidR="004D070A" w:rsidRDefault="004D070A" w:rsidP="004D070A">
      <w:pPr>
        <w:pStyle w:val="NormalWeb"/>
        <w:numPr>
          <w:ilvl w:val="0"/>
          <w:numId w:val="22"/>
        </w:numPr>
        <w:ind w:left="480"/>
        <w:rPr>
          <w:sz w:val="19"/>
          <w:szCs w:val="19"/>
        </w:rPr>
      </w:pPr>
      <w:r>
        <w:rPr>
          <w:sz w:val="19"/>
          <w:szCs w:val="19"/>
        </w:rPr>
        <w:t>how to generate a research problem;</w:t>
      </w:r>
    </w:p>
    <w:p w:rsidR="004D070A" w:rsidRDefault="004D070A" w:rsidP="004D070A">
      <w:pPr>
        <w:pStyle w:val="NormalWeb"/>
        <w:numPr>
          <w:ilvl w:val="0"/>
          <w:numId w:val="22"/>
        </w:numPr>
        <w:ind w:left="480"/>
        <w:rPr>
          <w:sz w:val="19"/>
          <w:szCs w:val="19"/>
        </w:rPr>
      </w:pPr>
      <w:r>
        <w:rPr>
          <w:sz w:val="19"/>
          <w:szCs w:val="19"/>
        </w:rPr>
        <w:t>some basic approaches to the identification of possible research topics;</w:t>
      </w:r>
    </w:p>
    <w:p w:rsidR="004D070A" w:rsidRDefault="004D070A" w:rsidP="004D070A">
      <w:pPr>
        <w:pStyle w:val="NormalWeb"/>
        <w:numPr>
          <w:ilvl w:val="0"/>
          <w:numId w:val="22"/>
        </w:numPr>
        <w:ind w:left="480"/>
        <w:rPr>
          <w:sz w:val="19"/>
          <w:szCs w:val="19"/>
        </w:rPr>
      </w:pPr>
      <w:r>
        <w:rPr>
          <w:sz w:val="19"/>
          <w:szCs w:val="19"/>
        </w:rPr>
        <w:t>how to develop a research question;</w:t>
      </w:r>
    </w:p>
    <w:p w:rsidR="004D070A" w:rsidRDefault="004D070A" w:rsidP="004D070A">
      <w:pPr>
        <w:pStyle w:val="NormalWeb"/>
        <w:numPr>
          <w:ilvl w:val="0"/>
          <w:numId w:val="22"/>
        </w:numPr>
        <w:ind w:left="480"/>
        <w:rPr>
          <w:sz w:val="19"/>
          <w:szCs w:val="19"/>
        </w:rPr>
      </w:pPr>
      <w:r>
        <w:rPr>
          <w:sz w:val="19"/>
          <w:szCs w:val="19"/>
        </w:rPr>
        <w:t>the significance of research questions, theories and hypotheses;</w:t>
      </w:r>
    </w:p>
    <w:p w:rsidR="004D070A" w:rsidRDefault="004D070A" w:rsidP="004D070A">
      <w:pPr>
        <w:pStyle w:val="NormalWeb"/>
        <w:numPr>
          <w:ilvl w:val="0"/>
          <w:numId w:val="22"/>
        </w:numPr>
        <w:ind w:left="480"/>
        <w:rPr>
          <w:sz w:val="19"/>
          <w:szCs w:val="19"/>
        </w:rPr>
      </w:pPr>
      <w:r>
        <w:rPr>
          <w:sz w:val="19"/>
          <w:szCs w:val="19"/>
        </w:rPr>
        <w:t>the concept of operational and research hypotheses.</w:t>
      </w:r>
    </w:p>
    <w:p w:rsidR="004D070A" w:rsidRDefault="004D070A" w:rsidP="004D070A">
      <w:pPr>
        <w:pStyle w:val="NormalWeb"/>
        <w:rPr>
          <w:sz w:val="19"/>
          <w:szCs w:val="19"/>
        </w:rPr>
      </w:pPr>
      <w:r>
        <w:rPr>
          <w:sz w:val="19"/>
          <w:szCs w:val="19"/>
        </w:rPr>
        <w:t xml:space="preserve">The following section briefly </w:t>
      </w:r>
      <w:proofErr w:type="spellStart"/>
      <w:r>
        <w:rPr>
          <w:sz w:val="19"/>
          <w:szCs w:val="19"/>
        </w:rPr>
        <w:t>summarises</w:t>
      </w:r>
      <w:proofErr w:type="spellEnd"/>
      <w:r>
        <w:rPr>
          <w:sz w:val="19"/>
          <w:szCs w:val="19"/>
        </w:rPr>
        <w:t xml:space="preserve"> the primary learning outcomes from each section included in this module. </w:t>
      </w:r>
    </w:p>
    <w:p w:rsidR="004D070A" w:rsidRDefault="004D070A" w:rsidP="004D070A">
      <w:pPr>
        <w:pStyle w:val="Heading4"/>
        <w:rPr>
          <w:rFonts w:ascii="Verdana" w:hAnsi="Verdana"/>
          <w:sz w:val="19"/>
          <w:szCs w:val="19"/>
        </w:rPr>
      </w:pPr>
      <w:r>
        <w:rPr>
          <w:rFonts w:ascii="Verdana" w:hAnsi="Verdana"/>
          <w:sz w:val="19"/>
          <w:szCs w:val="19"/>
        </w:rPr>
        <w:t>The Concept of Applied Business Research</w:t>
      </w:r>
    </w:p>
    <w:p w:rsidR="004D070A" w:rsidRDefault="004D070A" w:rsidP="004D070A">
      <w:pPr>
        <w:pStyle w:val="NormalWeb"/>
        <w:numPr>
          <w:ilvl w:val="0"/>
          <w:numId w:val="23"/>
        </w:numPr>
        <w:ind w:left="480"/>
        <w:rPr>
          <w:sz w:val="19"/>
          <w:szCs w:val="19"/>
        </w:rPr>
      </w:pPr>
      <w:r>
        <w:rPr>
          <w:sz w:val="19"/>
          <w:szCs w:val="19"/>
        </w:rPr>
        <w:t xml:space="preserve">Most of the world's research is carried out by universities, private companies and governments. </w:t>
      </w:r>
    </w:p>
    <w:p w:rsidR="004D070A" w:rsidRDefault="004D070A" w:rsidP="004D070A">
      <w:pPr>
        <w:pStyle w:val="NormalWeb"/>
        <w:numPr>
          <w:ilvl w:val="0"/>
          <w:numId w:val="23"/>
        </w:numPr>
        <w:ind w:left="480"/>
        <w:rPr>
          <w:sz w:val="19"/>
          <w:szCs w:val="19"/>
        </w:rPr>
      </w:pPr>
      <w:r>
        <w:rPr>
          <w:sz w:val="19"/>
          <w:szCs w:val="19"/>
        </w:rPr>
        <w:t>Business research tends to be less structured than engineering or scientific research.</w:t>
      </w:r>
    </w:p>
    <w:p w:rsidR="004D070A" w:rsidRDefault="004D070A" w:rsidP="004D070A">
      <w:pPr>
        <w:pStyle w:val="NormalWeb"/>
        <w:numPr>
          <w:ilvl w:val="0"/>
          <w:numId w:val="23"/>
        </w:numPr>
        <w:ind w:left="480"/>
        <w:rPr>
          <w:sz w:val="19"/>
          <w:szCs w:val="19"/>
        </w:rPr>
      </w:pPr>
      <w:r>
        <w:rPr>
          <w:sz w:val="19"/>
          <w:szCs w:val="19"/>
        </w:rPr>
        <w:t>Applied business research can make a real difference to the way in which companies perform.</w:t>
      </w:r>
    </w:p>
    <w:p w:rsidR="004D070A" w:rsidRDefault="004D070A" w:rsidP="004D070A">
      <w:pPr>
        <w:pStyle w:val="NormalWeb"/>
        <w:numPr>
          <w:ilvl w:val="0"/>
          <w:numId w:val="23"/>
        </w:numPr>
        <w:ind w:left="480"/>
        <w:rPr>
          <w:sz w:val="19"/>
          <w:szCs w:val="19"/>
        </w:rPr>
      </w:pPr>
      <w:r>
        <w:rPr>
          <w:sz w:val="19"/>
          <w:szCs w:val="19"/>
        </w:rPr>
        <w:t xml:space="preserve">The aims and objectives form the basis for the design of the subsequent research </w:t>
      </w:r>
      <w:proofErr w:type="spellStart"/>
      <w:r>
        <w:rPr>
          <w:sz w:val="19"/>
          <w:szCs w:val="19"/>
        </w:rPr>
        <w:t>programme</w:t>
      </w:r>
      <w:proofErr w:type="spellEnd"/>
      <w:r>
        <w:rPr>
          <w:sz w:val="19"/>
          <w:szCs w:val="19"/>
        </w:rPr>
        <w:t>.</w:t>
      </w:r>
    </w:p>
    <w:p w:rsidR="004D070A" w:rsidRDefault="004D070A" w:rsidP="004D070A">
      <w:pPr>
        <w:pStyle w:val="NormalWeb"/>
        <w:numPr>
          <w:ilvl w:val="0"/>
          <w:numId w:val="23"/>
        </w:numPr>
        <w:ind w:left="480"/>
        <w:rPr>
          <w:sz w:val="19"/>
          <w:szCs w:val="19"/>
        </w:rPr>
      </w:pPr>
      <w:r>
        <w:rPr>
          <w:sz w:val="19"/>
          <w:szCs w:val="19"/>
        </w:rPr>
        <w:t xml:space="preserve">The research field is the broad general area with which the research is concerned. </w:t>
      </w:r>
    </w:p>
    <w:p w:rsidR="004D070A" w:rsidRDefault="004D070A" w:rsidP="004D070A">
      <w:pPr>
        <w:pStyle w:val="NormalWeb"/>
        <w:numPr>
          <w:ilvl w:val="0"/>
          <w:numId w:val="23"/>
        </w:numPr>
        <w:ind w:left="480"/>
        <w:rPr>
          <w:sz w:val="19"/>
          <w:szCs w:val="19"/>
        </w:rPr>
      </w:pPr>
      <w:r>
        <w:rPr>
          <w:sz w:val="19"/>
          <w:szCs w:val="19"/>
        </w:rPr>
        <w:lastRenderedPageBreak/>
        <w:t xml:space="preserve">The research scope is effectively the defined boundaries of the research. </w:t>
      </w:r>
    </w:p>
    <w:p w:rsidR="004D070A" w:rsidRDefault="004D070A" w:rsidP="004D070A">
      <w:pPr>
        <w:pStyle w:val="NormalWeb"/>
        <w:numPr>
          <w:ilvl w:val="0"/>
          <w:numId w:val="23"/>
        </w:numPr>
        <w:ind w:left="480"/>
        <w:rPr>
          <w:sz w:val="19"/>
          <w:szCs w:val="19"/>
        </w:rPr>
      </w:pPr>
      <w:r>
        <w:rPr>
          <w:sz w:val="19"/>
          <w:szCs w:val="19"/>
        </w:rPr>
        <w:t xml:space="preserve">The research topic is the specific area the candidate focuses on. </w:t>
      </w:r>
    </w:p>
    <w:p w:rsidR="004D070A" w:rsidRDefault="004D070A" w:rsidP="004D070A">
      <w:pPr>
        <w:pStyle w:val="NormalWeb"/>
        <w:numPr>
          <w:ilvl w:val="0"/>
          <w:numId w:val="23"/>
        </w:numPr>
        <w:ind w:left="480"/>
        <w:rPr>
          <w:sz w:val="19"/>
          <w:szCs w:val="19"/>
        </w:rPr>
      </w:pPr>
      <w:r>
        <w:rPr>
          <w:sz w:val="19"/>
          <w:szCs w:val="19"/>
        </w:rPr>
        <w:t xml:space="preserve">The research question is developed from the research topic and is necessary in order to allow a researcher to design the research </w:t>
      </w:r>
      <w:proofErr w:type="spellStart"/>
      <w:r>
        <w:rPr>
          <w:sz w:val="19"/>
          <w:szCs w:val="19"/>
        </w:rPr>
        <w:t>programme</w:t>
      </w:r>
      <w:proofErr w:type="spellEnd"/>
      <w:r>
        <w:rPr>
          <w:sz w:val="19"/>
          <w:szCs w:val="19"/>
        </w:rPr>
        <w:t xml:space="preserve">. </w:t>
      </w:r>
    </w:p>
    <w:p w:rsidR="004D070A" w:rsidRDefault="004D070A" w:rsidP="004D070A">
      <w:pPr>
        <w:pStyle w:val="NormalWeb"/>
        <w:numPr>
          <w:ilvl w:val="0"/>
          <w:numId w:val="23"/>
        </w:numPr>
        <w:ind w:left="480"/>
        <w:rPr>
          <w:sz w:val="19"/>
          <w:szCs w:val="19"/>
        </w:rPr>
      </w:pPr>
      <w:r>
        <w:rPr>
          <w:sz w:val="19"/>
          <w:szCs w:val="19"/>
        </w:rPr>
        <w:t>The question could take the form of a question (literally) or could appear as a hypothesis or even as a model or tool.</w:t>
      </w:r>
    </w:p>
    <w:p w:rsidR="004D070A" w:rsidRDefault="004D070A" w:rsidP="004D070A">
      <w:pPr>
        <w:pStyle w:val="NormalWeb"/>
        <w:numPr>
          <w:ilvl w:val="0"/>
          <w:numId w:val="23"/>
        </w:numPr>
        <w:ind w:left="480"/>
        <w:rPr>
          <w:sz w:val="19"/>
          <w:szCs w:val="19"/>
        </w:rPr>
      </w:pPr>
      <w:r>
        <w:rPr>
          <w:sz w:val="19"/>
          <w:szCs w:val="19"/>
        </w:rPr>
        <w:t xml:space="preserve">The initial objectives are developed from the research question. </w:t>
      </w:r>
    </w:p>
    <w:p w:rsidR="004D070A" w:rsidRDefault="004D070A" w:rsidP="004D070A">
      <w:pPr>
        <w:pStyle w:val="NormalWeb"/>
        <w:numPr>
          <w:ilvl w:val="0"/>
          <w:numId w:val="23"/>
        </w:numPr>
        <w:ind w:left="480"/>
        <w:rPr>
          <w:sz w:val="19"/>
          <w:szCs w:val="19"/>
        </w:rPr>
      </w:pPr>
      <w:r>
        <w:rPr>
          <w:sz w:val="19"/>
          <w:szCs w:val="19"/>
        </w:rPr>
        <w:t xml:space="preserve">The final research aims and objectives are developed from the initial objectives after a process of appraisal. </w:t>
      </w:r>
    </w:p>
    <w:p w:rsidR="004D070A" w:rsidRDefault="004D070A" w:rsidP="004D070A">
      <w:pPr>
        <w:pStyle w:val="Heading4"/>
        <w:rPr>
          <w:rFonts w:ascii="Verdana" w:hAnsi="Verdana"/>
          <w:sz w:val="19"/>
          <w:szCs w:val="19"/>
        </w:rPr>
      </w:pPr>
      <w:r>
        <w:rPr>
          <w:rFonts w:ascii="Verdana" w:hAnsi="Verdana"/>
          <w:sz w:val="19"/>
          <w:szCs w:val="19"/>
        </w:rPr>
        <w:t>Identifying Possible Business Research Areas</w:t>
      </w:r>
    </w:p>
    <w:p w:rsidR="004D070A" w:rsidRDefault="004D070A" w:rsidP="004D070A">
      <w:pPr>
        <w:pStyle w:val="NormalWeb"/>
        <w:numPr>
          <w:ilvl w:val="0"/>
          <w:numId w:val="24"/>
        </w:numPr>
        <w:ind w:left="480"/>
        <w:rPr>
          <w:sz w:val="19"/>
          <w:szCs w:val="19"/>
        </w:rPr>
      </w:pPr>
      <w:r>
        <w:rPr>
          <w:sz w:val="19"/>
          <w:szCs w:val="19"/>
        </w:rPr>
        <w:t xml:space="preserve">The preferred field is the field that the candidate would ideally like to develop. </w:t>
      </w:r>
    </w:p>
    <w:p w:rsidR="004D070A" w:rsidRDefault="004D070A" w:rsidP="004D070A">
      <w:pPr>
        <w:pStyle w:val="NormalWeb"/>
        <w:numPr>
          <w:ilvl w:val="0"/>
          <w:numId w:val="24"/>
        </w:numPr>
        <w:ind w:left="480"/>
        <w:rPr>
          <w:sz w:val="19"/>
          <w:szCs w:val="19"/>
        </w:rPr>
      </w:pPr>
      <w:r>
        <w:rPr>
          <w:sz w:val="19"/>
          <w:szCs w:val="19"/>
        </w:rPr>
        <w:t xml:space="preserve">The allowable field is the preferred field modified by restrictions or limitations that are imposed by the practicalities that impact on the research </w:t>
      </w:r>
      <w:proofErr w:type="spellStart"/>
      <w:r>
        <w:rPr>
          <w:sz w:val="19"/>
          <w:szCs w:val="19"/>
        </w:rPr>
        <w:t>programme</w:t>
      </w:r>
      <w:proofErr w:type="spellEnd"/>
      <w:r>
        <w:rPr>
          <w:sz w:val="19"/>
          <w:szCs w:val="19"/>
        </w:rPr>
        <w:t xml:space="preserve">. </w:t>
      </w:r>
    </w:p>
    <w:p w:rsidR="004D070A" w:rsidRDefault="004D070A" w:rsidP="004D070A">
      <w:pPr>
        <w:pStyle w:val="NormalWeb"/>
        <w:numPr>
          <w:ilvl w:val="0"/>
          <w:numId w:val="24"/>
        </w:numPr>
        <w:ind w:left="480"/>
        <w:rPr>
          <w:sz w:val="19"/>
          <w:szCs w:val="19"/>
        </w:rPr>
      </w:pPr>
      <w:r>
        <w:rPr>
          <w:sz w:val="19"/>
          <w:szCs w:val="19"/>
        </w:rPr>
        <w:t xml:space="preserve">Availability could be affected by the consent or otherwise of key people to contribute. </w:t>
      </w:r>
    </w:p>
    <w:p w:rsidR="004D070A" w:rsidRDefault="004D070A" w:rsidP="004D070A">
      <w:pPr>
        <w:pStyle w:val="NormalWeb"/>
        <w:numPr>
          <w:ilvl w:val="0"/>
          <w:numId w:val="24"/>
        </w:numPr>
        <w:ind w:left="480"/>
        <w:rPr>
          <w:sz w:val="19"/>
          <w:szCs w:val="19"/>
        </w:rPr>
      </w:pPr>
      <w:r>
        <w:rPr>
          <w:sz w:val="19"/>
          <w:szCs w:val="19"/>
        </w:rPr>
        <w:t>There is an element of risk involved in accepting a research field.</w:t>
      </w:r>
    </w:p>
    <w:p w:rsidR="004D070A" w:rsidRDefault="004D070A" w:rsidP="004D070A">
      <w:pPr>
        <w:pStyle w:val="NormalWeb"/>
        <w:numPr>
          <w:ilvl w:val="0"/>
          <w:numId w:val="24"/>
        </w:numPr>
        <w:ind w:left="480"/>
        <w:rPr>
          <w:sz w:val="19"/>
          <w:szCs w:val="19"/>
        </w:rPr>
      </w:pPr>
      <w:r>
        <w:rPr>
          <w:sz w:val="19"/>
          <w:szCs w:val="19"/>
        </w:rPr>
        <w:t>The candidate usually has a range of potential fields to choose from, each of which has a different risk profile.</w:t>
      </w:r>
    </w:p>
    <w:p w:rsidR="004D070A" w:rsidRDefault="004D070A" w:rsidP="004D070A">
      <w:pPr>
        <w:pStyle w:val="NormalWeb"/>
        <w:numPr>
          <w:ilvl w:val="0"/>
          <w:numId w:val="24"/>
        </w:numPr>
        <w:ind w:left="480"/>
        <w:rPr>
          <w:sz w:val="19"/>
          <w:szCs w:val="19"/>
        </w:rPr>
      </w:pPr>
      <w:r>
        <w:rPr>
          <w:sz w:val="19"/>
          <w:szCs w:val="19"/>
        </w:rPr>
        <w:t xml:space="preserve">In some cases where the risk profile is sufficiently high, it may be necessary to choose an alternative field. </w:t>
      </w:r>
    </w:p>
    <w:p w:rsidR="004D070A" w:rsidRDefault="004D070A" w:rsidP="004D070A">
      <w:pPr>
        <w:pStyle w:val="NormalWeb"/>
        <w:numPr>
          <w:ilvl w:val="0"/>
          <w:numId w:val="24"/>
        </w:numPr>
        <w:ind w:left="480"/>
        <w:rPr>
          <w:sz w:val="19"/>
          <w:szCs w:val="19"/>
        </w:rPr>
      </w:pPr>
      <w:r>
        <w:rPr>
          <w:sz w:val="19"/>
          <w:szCs w:val="19"/>
        </w:rPr>
        <w:t>The outcome field is the final field that emerges and the one that subsequently acts as a basis for the research.</w:t>
      </w:r>
    </w:p>
    <w:p w:rsidR="004D070A" w:rsidRDefault="004D070A" w:rsidP="004D070A">
      <w:pPr>
        <w:pStyle w:val="NormalWeb"/>
        <w:numPr>
          <w:ilvl w:val="0"/>
          <w:numId w:val="24"/>
        </w:numPr>
        <w:ind w:left="480"/>
        <w:rPr>
          <w:sz w:val="19"/>
          <w:szCs w:val="19"/>
        </w:rPr>
      </w:pPr>
      <w:r>
        <w:rPr>
          <w:sz w:val="19"/>
          <w:szCs w:val="19"/>
        </w:rPr>
        <w:t>A longitudinal case study is designed to run over a relatively long period of time.</w:t>
      </w:r>
    </w:p>
    <w:p w:rsidR="004D070A" w:rsidRDefault="004D070A" w:rsidP="004D070A">
      <w:pPr>
        <w:pStyle w:val="NormalWeb"/>
        <w:numPr>
          <w:ilvl w:val="0"/>
          <w:numId w:val="24"/>
        </w:numPr>
        <w:ind w:left="480"/>
        <w:rPr>
          <w:sz w:val="19"/>
          <w:szCs w:val="19"/>
        </w:rPr>
      </w:pPr>
      <w:r>
        <w:rPr>
          <w:sz w:val="19"/>
          <w:szCs w:val="19"/>
        </w:rPr>
        <w:t>A cross-sectional case study is designed to develop a ‘snapshot’ of characteristics at one particular point in time.</w:t>
      </w:r>
    </w:p>
    <w:p w:rsidR="004D070A" w:rsidRDefault="004D070A" w:rsidP="004D070A">
      <w:pPr>
        <w:pStyle w:val="NormalWeb"/>
        <w:numPr>
          <w:ilvl w:val="0"/>
          <w:numId w:val="24"/>
        </w:numPr>
        <w:ind w:left="480"/>
        <w:rPr>
          <w:sz w:val="19"/>
          <w:szCs w:val="19"/>
        </w:rPr>
      </w:pPr>
      <w:r>
        <w:rPr>
          <w:sz w:val="19"/>
          <w:szCs w:val="19"/>
        </w:rPr>
        <w:t>Cross-sectional case studies are often used to support longitudinal case studies.</w:t>
      </w:r>
    </w:p>
    <w:p w:rsidR="004D070A" w:rsidRDefault="004D070A" w:rsidP="004D070A">
      <w:pPr>
        <w:pStyle w:val="NormalWeb"/>
        <w:numPr>
          <w:ilvl w:val="0"/>
          <w:numId w:val="24"/>
        </w:numPr>
        <w:ind w:left="480"/>
        <w:rPr>
          <w:sz w:val="19"/>
          <w:szCs w:val="19"/>
        </w:rPr>
      </w:pPr>
      <w:r>
        <w:rPr>
          <w:sz w:val="19"/>
          <w:szCs w:val="19"/>
        </w:rPr>
        <w:t>The research should be applied and have as much commercial potential as possible.</w:t>
      </w:r>
    </w:p>
    <w:p w:rsidR="004D070A" w:rsidRDefault="004D070A" w:rsidP="004D070A">
      <w:pPr>
        <w:pStyle w:val="Heading4"/>
        <w:rPr>
          <w:rFonts w:ascii="Verdana" w:hAnsi="Verdana"/>
          <w:sz w:val="19"/>
          <w:szCs w:val="19"/>
        </w:rPr>
      </w:pPr>
      <w:r>
        <w:rPr>
          <w:rFonts w:ascii="Verdana" w:hAnsi="Verdana"/>
          <w:sz w:val="19"/>
          <w:szCs w:val="19"/>
        </w:rPr>
        <w:t>Generating a Specific Research Problem</w:t>
      </w:r>
    </w:p>
    <w:p w:rsidR="004D070A" w:rsidRDefault="004D070A" w:rsidP="004D070A">
      <w:pPr>
        <w:pStyle w:val="NormalWeb"/>
        <w:numPr>
          <w:ilvl w:val="0"/>
          <w:numId w:val="25"/>
        </w:numPr>
        <w:ind w:left="480"/>
        <w:rPr>
          <w:sz w:val="19"/>
          <w:szCs w:val="19"/>
        </w:rPr>
      </w:pPr>
      <w:r>
        <w:rPr>
          <w:sz w:val="19"/>
          <w:szCs w:val="19"/>
        </w:rPr>
        <w:t xml:space="preserve">In order to develop a research </w:t>
      </w:r>
      <w:proofErr w:type="spellStart"/>
      <w:r>
        <w:rPr>
          <w:sz w:val="19"/>
          <w:szCs w:val="19"/>
        </w:rPr>
        <w:t>programme</w:t>
      </w:r>
      <w:proofErr w:type="spellEnd"/>
      <w:r>
        <w:rPr>
          <w:sz w:val="19"/>
          <w:szCs w:val="19"/>
        </w:rPr>
        <w:t xml:space="preserve">, it is essential to begin by identifying some kind of question requiring an answer, or a problem requiring a solution that can be developed into a research </w:t>
      </w:r>
      <w:proofErr w:type="spellStart"/>
      <w:r>
        <w:rPr>
          <w:sz w:val="19"/>
          <w:szCs w:val="19"/>
        </w:rPr>
        <w:t>programme</w:t>
      </w:r>
      <w:proofErr w:type="spellEnd"/>
      <w:r>
        <w:rPr>
          <w:sz w:val="19"/>
          <w:szCs w:val="19"/>
        </w:rPr>
        <w:t>.</w:t>
      </w:r>
    </w:p>
    <w:p w:rsidR="004D070A" w:rsidRDefault="004D070A" w:rsidP="004D070A">
      <w:pPr>
        <w:pStyle w:val="NormalWeb"/>
        <w:numPr>
          <w:ilvl w:val="0"/>
          <w:numId w:val="25"/>
        </w:numPr>
        <w:ind w:left="480"/>
        <w:rPr>
          <w:sz w:val="19"/>
          <w:szCs w:val="19"/>
        </w:rPr>
      </w:pPr>
      <w:r>
        <w:rPr>
          <w:sz w:val="19"/>
          <w:szCs w:val="19"/>
        </w:rPr>
        <w:t>The development of a set of aims and objectives from a research field uses a basic WBS-based approach.</w:t>
      </w:r>
    </w:p>
    <w:p w:rsidR="004D070A" w:rsidRDefault="004D070A" w:rsidP="004D070A">
      <w:pPr>
        <w:pStyle w:val="NormalWeb"/>
        <w:numPr>
          <w:ilvl w:val="0"/>
          <w:numId w:val="25"/>
        </w:numPr>
        <w:ind w:left="480"/>
        <w:rPr>
          <w:sz w:val="19"/>
          <w:szCs w:val="19"/>
        </w:rPr>
      </w:pPr>
      <w:r>
        <w:rPr>
          <w:sz w:val="19"/>
          <w:szCs w:val="19"/>
        </w:rPr>
        <w:t xml:space="preserve">The generation of good, viable research questions or problems is among the most difficult, yet important, parts of the research </w:t>
      </w:r>
      <w:proofErr w:type="spellStart"/>
      <w:r>
        <w:rPr>
          <w:sz w:val="19"/>
          <w:szCs w:val="19"/>
        </w:rPr>
        <w:t>programme</w:t>
      </w:r>
      <w:proofErr w:type="spellEnd"/>
      <w:r>
        <w:rPr>
          <w:sz w:val="19"/>
          <w:szCs w:val="19"/>
        </w:rPr>
        <w:t xml:space="preserve">. </w:t>
      </w:r>
    </w:p>
    <w:p w:rsidR="004D070A" w:rsidRDefault="004D070A" w:rsidP="004D070A">
      <w:pPr>
        <w:pStyle w:val="NormalWeb"/>
        <w:numPr>
          <w:ilvl w:val="0"/>
          <w:numId w:val="25"/>
        </w:numPr>
        <w:ind w:left="480"/>
        <w:rPr>
          <w:sz w:val="19"/>
          <w:szCs w:val="19"/>
        </w:rPr>
      </w:pPr>
      <w:r>
        <w:rPr>
          <w:sz w:val="19"/>
          <w:szCs w:val="19"/>
        </w:rPr>
        <w:t>The research topic must:</w:t>
      </w:r>
    </w:p>
    <w:p w:rsidR="004D070A" w:rsidRDefault="004D070A" w:rsidP="004D070A">
      <w:pPr>
        <w:pStyle w:val="NormalWeb"/>
        <w:numPr>
          <w:ilvl w:val="1"/>
          <w:numId w:val="25"/>
        </w:numPr>
        <w:ind w:left="960"/>
        <w:rPr>
          <w:sz w:val="19"/>
          <w:szCs w:val="19"/>
        </w:rPr>
      </w:pPr>
      <w:r>
        <w:rPr>
          <w:sz w:val="19"/>
          <w:szCs w:val="19"/>
        </w:rPr>
        <w:t>meet the University's criteria;</w:t>
      </w:r>
    </w:p>
    <w:p w:rsidR="004D070A" w:rsidRDefault="004D070A" w:rsidP="004D070A">
      <w:pPr>
        <w:pStyle w:val="NormalWeb"/>
        <w:numPr>
          <w:ilvl w:val="1"/>
          <w:numId w:val="25"/>
        </w:numPr>
        <w:ind w:left="960"/>
        <w:rPr>
          <w:sz w:val="19"/>
          <w:szCs w:val="19"/>
        </w:rPr>
      </w:pPr>
      <w:r>
        <w:rPr>
          <w:sz w:val="19"/>
          <w:szCs w:val="19"/>
        </w:rPr>
        <w:t>be feasible, meaningful and clearly defined;</w:t>
      </w:r>
    </w:p>
    <w:p w:rsidR="004D070A" w:rsidRDefault="004D070A" w:rsidP="004D070A">
      <w:pPr>
        <w:pStyle w:val="NormalWeb"/>
        <w:numPr>
          <w:ilvl w:val="1"/>
          <w:numId w:val="25"/>
        </w:numPr>
        <w:ind w:left="960"/>
        <w:rPr>
          <w:sz w:val="19"/>
          <w:szCs w:val="19"/>
        </w:rPr>
      </w:pPr>
      <w:r>
        <w:rPr>
          <w:sz w:val="19"/>
          <w:szCs w:val="19"/>
        </w:rPr>
        <w:t>be as applied as possible;</w:t>
      </w:r>
    </w:p>
    <w:p w:rsidR="004D070A" w:rsidRDefault="004D070A" w:rsidP="004D070A">
      <w:pPr>
        <w:pStyle w:val="NormalWeb"/>
        <w:numPr>
          <w:ilvl w:val="1"/>
          <w:numId w:val="25"/>
        </w:numPr>
        <w:ind w:left="960"/>
        <w:rPr>
          <w:sz w:val="19"/>
          <w:szCs w:val="19"/>
        </w:rPr>
      </w:pPr>
      <w:r>
        <w:rPr>
          <w:sz w:val="19"/>
          <w:szCs w:val="19"/>
        </w:rPr>
        <w:t>be achievable within the available time, and within the candidate's financial constraints.</w:t>
      </w:r>
    </w:p>
    <w:p w:rsidR="004D070A" w:rsidRDefault="004D070A" w:rsidP="004D070A">
      <w:pPr>
        <w:pStyle w:val="NormalWeb"/>
        <w:numPr>
          <w:ilvl w:val="0"/>
          <w:numId w:val="25"/>
        </w:numPr>
        <w:ind w:left="480"/>
        <w:rPr>
          <w:sz w:val="19"/>
          <w:szCs w:val="19"/>
        </w:rPr>
      </w:pPr>
      <w:r>
        <w:rPr>
          <w:sz w:val="19"/>
          <w:szCs w:val="19"/>
        </w:rPr>
        <w:t xml:space="preserve">Selecting a problem requires </w:t>
      </w:r>
      <w:r>
        <w:rPr>
          <w:rStyle w:val="Emphasis"/>
          <w:sz w:val="19"/>
          <w:szCs w:val="19"/>
        </w:rPr>
        <w:t>creative imagination</w:t>
      </w:r>
      <w:r>
        <w:rPr>
          <w:sz w:val="19"/>
          <w:szCs w:val="19"/>
        </w:rPr>
        <w:t xml:space="preserve"> to think of new questions or to investigate old questions from a different perspective. </w:t>
      </w:r>
    </w:p>
    <w:p w:rsidR="004D070A" w:rsidRDefault="004D070A" w:rsidP="004D070A">
      <w:pPr>
        <w:pStyle w:val="NormalWeb"/>
        <w:numPr>
          <w:ilvl w:val="0"/>
          <w:numId w:val="25"/>
        </w:numPr>
        <w:ind w:left="480"/>
        <w:rPr>
          <w:sz w:val="19"/>
          <w:szCs w:val="19"/>
        </w:rPr>
      </w:pPr>
      <w:r>
        <w:rPr>
          <w:sz w:val="19"/>
          <w:szCs w:val="19"/>
        </w:rPr>
        <w:t>Brainstorming can be used as a tool to assist in the generation or potential research topics.</w:t>
      </w:r>
    </w:p>
    <w:p w:rsidR="004D070A" w:rsidRDefault="004D070A" w:rsidP="004D070A">
      <w:pPr>
        <w:pStyle w:val="NormalWeb"/>
        <w:numPr>
          <w:ilvl w:val="0"/>
          <w:numId w:val="25"/>
        </w:numPr>
        <w:ind w:left="480"/>
        <w:rPr>
          <w:sz w:val="19"/>
          <w:szCs w:val="19"/>
        </w:rPr>
      </w:pPr>
      <w:r>
        <w:rPr>
          <w:sz w:val="19"/>
          <w:szCs w:val="19"/>
        </w:rPr>
        <w:t>SWOT analysis can be used to show the relative positive and negative aspects of a particular research topic.</w:t>
      </w:r>
    </w:p>
    <w:p w:rsidR="004D070A" w:rsidRDefault="004D070A" w:rsidP="004D070A">
      <w:pPr>
        <w:pStyle w:val="NormalWeb"/>
        <w:numPr>
          <w:ilvl w:val="0"/>
          <w:numId w:val="25"/>
        </w:numPr>
        <w:ind w:left="480"/>
        <w:rPr>
          <w:sz w:val="19"/>
          <w:szCs w:val="19"/>
        </w:rPr>
      </w:pPr>
      <w:r>
        <w:rPr>
          <w:sz w:val="19"/>
          <w:szCs w:val="19"/>
        </w:rPr>
        <w:t>The research objective can be reflected in a research question, model or hypothesis.</w:t>
      </w:r>
    </w:p>
    <w:p w:rsidR="004D070A" w:rsidRDefault="004D070A" w:rsidP="004D070A">
      <w:pPr>
        <w:pStyle w:val="NormalWeb"/>
        <w:numPr>
          <w:ilvl w:val="0"/>
          <w:numId w:val="25"/>
        </w:numPr>
        <w:ind w:left="480"/>
        <w:rPr>
          <w:sz w:val="19"/>
          <w:szCs w:val="19"/>
        </w:rPr>
      </w:pPr>
      <w:r>
        <w:rPr>
          <w:sz w:val="19"/>
          <w:szCs w:val="19"/>
        </w:rPr>
        <w:t>Questions can be based on ‘what’ issues rather than ‘why’ issues.</w:t>
      </w:r>
    </w:p>
    <w:p w:rsidR="004D070A" w:rsidRDefault="004D070A" w:rsidP="004D070A">
      <w:pPr>
        <w:pStyle w:val="NormalWeb"/>
        <w:numPr>
          <w:ilvl w:val="0"/>
          <w:numId w:val="25"/>
        </w:numPr>
        <w:ind w:left="480"/>
        <w:rPr>
          <w:sz w:val="19"/>
          <w:szCs w:val="19"/>
        </w:rPr>
      </w:pPr>
      <w:r>
        <w:rPr>
          <w:sz w:val="19"/>
          <w:szCs w:val="19"/>
        </w:rPr>
        <w:t>‘Why’ issues tend to be more demanding but usually generate more valuable outcomes.</w:t>
      </w:r>
    </w:p>
    <w:p w:rsidR="004D070A" w:rsidRDefault="004D070A" w:rsidP="004D070A">
      <w:pPr>
        <w:pStyle w:val="Heading4"/>
        <w:rPr>
          <w:rFonts w:ascii="Verdana" w:hAnsi="Verdana"/>
          <w:sz w:val="19"/>
          <w:szCs w:val="19"/>
        </w:rPr>
      </w:pPr>
      <w:r>
        <w:rPr>
          <w:rFonts w:ascii="Verdana" w:hAnsi="Verdana"/>
          <w:sz w:val="19"/>
          <w:szCs w:val="19"/>
        </w:rPr>
        <w:t>Operational and Research Hypotheses</w:t>
      </w:r>
    </w:p>
    <w:p w:rsidR="004D070A" w:rsidRDefault="004D070A" w:rsidP="004D070A">
      <w:pPr>
        <w:pStyle w:val="NormalWeb"/>
        <w:numPr>
          <w:ilvl w:val="0"/>
          <w:numId w:val="26"/>
        </w:numPr>
        <w:ind w:left="480"/>
        <w:rPr>
          <w:sz w:val="19"/>
          <w:szCs w:val="19"/>
        </w:rPr>
      </w:pPr>
      <w:r>
        <w:rPr>
          <w:sz w:val="19"/>
          <w:szCs w:val="19"/>
        </w:rPr>
        <w:t xml:space="preserve">Hypotheses are usually derived directly from the initial research objectives. </w:t>
      </w:r>
    </w:p>
    <w:p w:rsidR="004D070A" w:rsidRDefault="004D070A" w:rsidP="004D070A">
      <w:pPr>
        <w:pStyle w:val="NormalWeb"/>
        <w:numPr>
          <w:ilvl w:val="0"/>
          <w:numId w:val="26"/>
        </w:numPr>
        <w:ind w:left="480"/>
        <w:rPr>
          <w:sz w:val="19"/>
          <w:szCs w:val="19"/>
        </w:rPr>
      </w:pPr>
      <w:r>
        <w:rPr>
          <w:sz w:val="19"/>
          <w:szCs w:val="19"/>
        </w:rPr>
        <w:t>Hypotheses are usually based around a null hypothesis and an alternative hypothesis.</w:t>
      </w:r>
    </w:p>
    <w:p w:rsidR="004D070A" w:rsidRDefault="004D070A" w:rsidP="004D070A">
      <w:pPr>
        <w:pStyle w:val="NormalWeb"/>
        <w:numPr>
          <w:ilvl w:val="0"/>
          <w:numId w:val="26"/>
        </w:numPr>
        <w:ind w:left="480"/>
        <w:rPr>
          <w:sz w:val="19"/>
          <w:szCs w:val="19"/>
        </w:rPr>
      </w:pPr>
      <w:r>
        <w:rPr>
          <w:sz w:val="19"/>
          <w:szCs w:val="19"/>
        </w:rPr>
        <w:t xml:space="preserve">Research hypotheses are often wide ranging and refer to the research aim outcomes. </w:t>
      </w:r>
    </w:p>
    <w:p w:rsidR="004D070A" w:rsidRDefault="004D070A" w:rsidP="004D070A">
      <w:pPr>
        <w:pStyle w:val="NormalWeb"/>
        <w:numPr>
          <w:ilvl w:val="0"/>
          <w:numId w:val="26"/>
        </w:numPr>
        <w:ind w:left="480"/>
        <w:rPr>
          <w:sz w:val="19"/>
          <w:szCs w:val="19"/>
        </w:rPr>
      </w:pPr>
      <w:r>
        <w:rPr>
          <w:sz w:val="19"/>
          <w:szCs w:val="19"/>
        </w:rPr>
        <w:t xml:space="preserve">Operational hypotheses are more focused and usually relate to specific variables. </w:t>
      </w:r>
    </w:p>
    <w:p w:rsidR="004D070A" w:rsidRDefault="004D070A" w:rsidP="004D070A">
      <w:pPr>
        <w:pStyle w:val="NormalWeb"/>
        <w:numPr>
          <w:ilvl w:val="0"/>
          <w:numId w:val="26"/>
        </w:numPr>
        <w:ind w:left="480"/>
        <w:rPr>
          <w:sz w:val="19"/>
          <w:szCs w:val="19"/>
        </w:rPr>
      </w:pPr>
      <w:r>
        <w:rPr>
          <w:sz w:val="19"/>
          <w:szCs w:val="19"/>
        </w:rPr>
        <w:t>Operational hypotheses are often used in support of research hypotheses.</w:t>
      </w:r>
    </w:p>
    <w:p w:rsidR="004D070A" w:rsidRDefault="004D070A" w:rsidP="004D070A">
      <w:r>
        <w:rPr>
          <w:noProof/>
          <w:lang w:val="fr-FR" w:eastAsia="fr-FR"/>
        </w:rPr>
        <w:lastRenderedPageBreak/>
        <w:drawing>
          <wp:inline distT="0" distB="0" distL="0" distR="0">
            <wp:extent cx="4763135" cy="3381375"/>
            <wp:effectExtent l="0" t="0" r="0" b="9525"/>
            <wp:docPr id="16" name="Picture 16" descr="irf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rf0401"/>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763135" cy="3381375"/>
                    </a:xfrm>
                    <a:prstGeom prst="rect">
                      <a:avLst/>
                    </a:prstGeom>
                    <a:noFill/>
                    <a:ln>
                      <a:noFill/>
                    </a:ln>
                  </pic:spPr>
                </pic:pic>
              </a:graphicData>
            </a:graphic>
          </wp:inline>
        </w:drawing>
      </w:r>
    </w:p>
    <w:p w:rsidR="004D070A" w:rsidRDefault="004D070A" w:rsidP="004D070A"/>
    <w:p w:rsidR="004D070A" w:rsidRDefault="004D070A" w:rsidP="004D070A">
      <w:r>
        <w:rPr>
          <w:noProof/>
          <w:lang w:val="fr-FR" w:eastAsia="fr-FR"/>
        </w:rPr>
        <w:drawing>
          <wp:inline distT="0" distB="0" distL="0" distR="0">
            <wp:extent cx="4763135" cy="3742690"/>
            <wp:effectExtent l="0" t="0" r="0" b="0"/>
            <wp:docPr id="15" name="Picture 15" descr="irf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rf040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763135" cy="3742690"/>
                    </a:xfrm>
                    <a:prstGeom prst="rect">
                      <a:avLst/>
                    </a:prstGeom>
                    <a:noFill/>
                    <a:ln>
                      <a:noFill/>
                    </a:ln>
                  </pic:spPr>
                </pic:pic>
              </a:graphicData>
            </a:graphic>
          </wp:inline>
        </w:drawing>
      </w:r>
    </w:p>
    <w:p w:rsidR="004D070A" w:rsidRDefault="004D070A" w:rsidP="004D070A"/>
    <w:p w:rsidR="004D070A" w:rsidRDefault="004D070A" w:rsidP="004D070A">
      <w:r>
        <w:rPr>
          <w:noProof/>
          <w:lang w:val="fr-FR" w:eastAsia="fr-FR"/>
        </w:rPr>
        <w:lastRenderedPageBreak/>
        <w:drawing>
          <wp:inline distT="0" distB="0" distL="0" distR="0">
            <wp:extent cx="4763135" cy="3742690"/>
            <wp:effectExtent l="0" t="0" r="0" b="0"/>
            <wp:docPr id="14" name="Picture 14" descr="irf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rf040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763135" cy="3742690"/>
                    </a:xfrm>
                    <a:prstGeom prst="rect">
                      <a:avLst/>
                    </a:prstGeom>
                    <a:noFill/>
                    <a:ln>
                      <a:noFill/>
                    </a:ln>
                  </pic:spPr>
                </pic:pic>
              </a:graphicData>
            </a:graphic>
          </wp:inline>
        </w:drawing>
      </w:r>
    </w:p>
    <w:p w:rsidR="004D070A" w:rsidRDefault="004D070A" w:rsidP="004D070A"/>
    <w:p w:rsidR="004D070A" w:rsidRDefault="004D070A" w:rsidP="004D070A">
      <w:r>
        <w:rPr>
          <w:noProof/>
          <w:lang w:val="fr-FR" w:eastAsia="fr-FR"/>
        </w:rPr>
        <w:drawing>
          <wp:inline distT="0" distB="0" distL="0" distR="0">
            <wp:extent cx="4763135" cy="2806700"/>
            <wp:effectExtent l="0" t="0" r="0" b="0"/>
            <wp:docPr id="13" name="Picture 13" descr="irf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rf0403"/>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4763135" cy="2806700"/>
                    </a:xfrm>
                    <a:prstGeom prst="rect">
                      <a:avLst/>
                    </a:prstGeom>
                    <a:noFill/>
                    <a:ln>
                      <a:noFill/>
                    </a:ln>
                  </pic:spPr>
                </pic:pic>
              </a:graphicData>
            </a:graphic>
          </wp:inline>
        </w:drawing>
      </w:r>
    </w:p>
    <w:p w:rsidR="004D070A" w:rsidRDefault="004D070A" w:rsidP="004D070A">
      <w:pPr>
        <w:pStyle w:val="Heading2"/>
        <w:rPr>
          <w:rFonts w:ascii="Verdana" w:hAnsi="Verdana"/>
          <w:sz w:val="23"/>
          <w:szCs w:val="23"/>
        </w:rPr>
      </w:pPr>
      <w:r>
        <w:rPr>
          <w:rFonts w:ascii="Verdana" w:hAnsi="Verdana"/>
          <w:sz w:val="23"/>
          <w:szCs w:val="23"/>
        </w:rPr>
        <w:t>Module 5</w:t>
      </w:r>
    </w:p>
    <w:p w:rsidR="004D070A" w:rsidRDefault="004D070A" w:rsidP="004D070A">
      <w:pPr>
        <w:pStyle w:val="Heading2"/>
        <w:rPr>
          <w:rFonts w:ascii="Verdana" w:hAnsi="Verdana"/>
          <w:sz w:val="23"/>
          <w:szCs w:val="23"/>
        </w:rPr>
      </w:pPr>
      <w:r>
        <w:rPr>
          <w:rFonts w:ascii="Verdana" w:hAnsi="Verdana"/>
          <w:sz w:val="23"/>
          <w:szCs w:val="23"/>
        </w:rPr>
        <w:t>Learning Summary</w:t>
      </w:r>
    </w:p>
    <w:p w:rsidR="004D070A" w:rsidRDefault="004D070A" w:rsidP="004D070A">
      <w:pPr>
        <w:pStyle w:val="NormalWeb"/>
        <w:rPr>
          <w:sz w:val="19"/>
          <w:szCs w:val="19"/>
        </w:rPr>
      </w:pPr>
      <w:r>
        <w:rPr>
          <w:sz w:val="19"/>
          <w:szCs w:val="19"/>
        </w:rPr>
        <w:t>The candidate should now have an understanding of:</w:t>
      </w:r>
    </w:p>
    <w:p w:rsidR="004D070A" w:rsidRDefault="004D070A" w:rsidP="004D070A">
      <w:pPr>
        <w:pStyle w:val="NormalWeb"/>
        <w:numPr>
          <w:ilvl w:val="0"/>
          <w:numId w:val="27"/>
        </w:numPr>
        <w:ind w:left="480"/>
        <w:rPr>
          <w:sz w:val="19"/>
          <w:szCs w:val="19"/>
        </w:rPr>
      </w:pPr>
      <w:r>
        <w:rPr>
          <w:sz w:val="19"/>
          <w:szCs w:val="19"/>
        </w:rPr>
        <w:t>the importance of developing a research strategy;</w:t>
      </w:r>
    </w:p>
    <w:p w:rsidR="004D070A" w:rsidRDefault="004D070A" w:rsidP="004D070A">
      <w:pPr>
        <w:pStyle w:val="NormalWeb"/>
        <w:numPr>
          <w:ilvl w:val="0"/>
          <w:numId w:val="27"/>
        </w:numPr>
        <w:ind w:left="480"/>
        <w:rPr>
          <w:sz w:val="19"/>
          <w:szCs w:val="19"/>
        </w:rPr>
      </w:pPr>
      <w:r>
        <w:rPr>
          <w:sz w:val="19"/>
          <w:szCs w:val="19"/>
        </w:rPr>
        <w:t>the differences between cross-sectional and longitudinal research;</w:t>
      </w:r>
    </w:p>
    <w:p w:rsidR="004D070A" w:rsidRDefault="004D070A" w:rsidP="004D070A">
      <w:pPr>
        <w:pStyle w:val="NormalWeb"/>
        <w:numPr>
          <w:ilvl w:val="0"/>
          <w:numId w:val="27"/>
        </w:numPr>
        <w:ind w:left="480"/>
        <w:rPr>
          <w:sz w:val="19"/>
          <w:szCs w:val="19"/>
        </w:rPr>
      </w:pPr>
      <w:r>
        <w:rPr>
          <w:sz w:val="19"/>
          <w:szCs w:val="19"/>
        </w:rPr>
        <w:t>the different research methodological approaches that are known;</w:t>
      </w:r>
    </w:p>
    <w:p w:rsidR="004D070A" w:rsidRDefault="004D070A" w:rsidP="004D070A">
      <w:pPr>
        <w:pStyle w:val="NormalWeb"/>
        <w:numPr>
          <w:ilvl w:val="0"/>
          <w:numId w:val="27"/>
        </w:numPr>
        <w:ind w:left="480"/>
        <w:rPr>
          <w:sz w:val="19"/>
          <w:szCs w:val="19"/>
        </w:rPr>
      </w:pPr>
      <w:r>
        <w:rPr>
          <w:sz w:val="19"/>
          <w:szCs w:val="19"/>
        </w:rPr>
        <w:t>the advantages and disadvantages of the different research methodologies;</w:t>
      </w:r>
    </w:p>
    <w:p w:rsidR="004D070A" w:rsidRDefault="004D070A" w:rsidP="004D070A">
      <w:pPr>
        <w:pStyle w:val="NormalWeb"/>
        <w:numPr>
          <w:ilvl w:val="0"/>
          <w:numId w:val="27"/>
        </w:numPr>
        <w:ind w:left="480"/>
        <w:rPr>
          <w:sz w:val="19"/>
          <w:szCs w:val="19"/>
        </w:rPr>
      </w:pPr>
      <w:r>
        <w:rPr>
          <w:sz w:val="19"/>
          <w:szCs w:val="19"/>
        </w:rPr>
        <w:t xml:space="preserve">the concepts of reliability, validity and </w:t>
      </w:r>
      <w:proofErr w:type="spellStart"/>
      <w:r>
        <w:rPr>
          <w:sz w:val="19"/>
          <w:szCs w:val="19"/>
        </w:rPr>
        <w:t>generalisability</w:t>
      </w:r>
      <w:proofErr w:type="spellEnd"/>
      <w:r>
        <w:rPr>
          <w:sz w:val="19"/>
          <w:szCs w:val="19"/>
        </w:rPr>
        <w:t>;</w:t>
      </w:r>
    </w:p>
    <w:p w:rsidR="004D070A" w:rsidRDefault="004D070A" w:rsidP="004D070A">
      <w:pPr>
        <w:pStyle w:val="NormalWeb"/>
        <w:numPr>
          <w:ilvl w:val="0"/>
          <w:numId w:val="27"/>
        </w:numPr>
        <w:ind w:left="480"/>
        <w:rPr>
          <w:sz w:val="19"/>
          <w:szCs w:val="19"/>
        </w:rPr>
      </w:pPr>
      <w:r>
        <w:rPr>
          <w:sz w:val="19"/>
          <w:szCs w:val="19"/>
        </w:rPr>
        <w:t>the six types of triangulation;</w:t>
      </w:r>
    </w:p>
    <w:p w:rsidR="004D070A" w:rsidRDefault="004D070A" w:rsidP="004D070A">
      <w:pPr>
        <w:pStyle w:val="NormalWeb"/>
        <w:numPr>
          <w:ilvl w:val="0"/>
          <w:numId w:val="27"/>
        </w:numPr>
        <w:ind w:left="480"/>
        <w:rPr>
          <w:sz w:val="19"/>
          <w:szCs w:val="19"/>
        </w:rPr>
      </w:pPr>
      <w:r>
        <w:rPr>
          <w:sz w:val="19"/>
          <w:szCs w:val="19"/>
        </w:rPr>
        <w:t>the concept of a pilot study;</w:t>
      </w:r>
    </w:p>
    <w:p w:rsidR="004D070A" w:rsidRDefault="004D070A" w:rsidP="004D070A">
      <w:pPr>
        <w:pStyle w:val="NormalWeb"/>
        <w:numPr>
          <w:ilvl w:val="0"/>
          <w:numId w:val="27"/>
        </w:numPr>
        <w:ind w:left="480"/>
        <w:rPr>
          <w:sz w:val="19"/>
          <w:szCs w:val="19"/>
        </w:rPr>
      </w:pPr>
      <w:r>
        <w:rPr>
          <w:sz w:val="19"/>
          <w:szCs w:val="19"/>
        </w:rPr>
        <w:t xml:space="preserve">the required awareness of the research methods available to be able to design a suitable research method for the current research. </w:t>
      </w:r>
    </w:p>
    <w:p w:rsidR="004D070A" w:rsidRDefault="004D070A" w:rsidP="004D070A">
      <w:pPr>
        <w:pStyle w:val="NormalWeb"/>
        <w:rPr>
          <w:sz w:val="19"/>
          <w:szCs w:val="19"/>
        </w:rPr>
      </w:pPr>
      <w:r>
        <w:rPr>
          <w:sz w:val="19"/>
          <w:szCs w:val="19"/>
        </w:rPr>
        <w:lastRenderedPageBreak/>
        <w:t xml:space="preserve">The following section briefly </w:t>
      </w:r>
      <w:proofErr w:type="spellStart"/>
      <w:r>
        <w:rPr>
          <w:sz w:val="19"/>
          <w:szCs w:val="19"/>
        </w:rPr>
        <w:t>summarises</w:t>
      </w:r>
      <w:proofErr w:type="spellEnd"/>
      <w:r>
        <w:rPr>
          <w:sz w:val="19"/>
          <w:szCs w:val="19"/>
        </w:rPr>
        <w:t xml:space="preserve"> the primary learning outcomes from each section included in this module. </w:t>
      </w:r>
    </w:p>
    <w:p w:rsidR="004D070A" w:rsidRDefault="004D070A" w:rsidP="004D070A">
      <w:pPr>
        <w:pStyle w:val="Heading4"/>
        <w:rPr>
          <w:rFonts w:ascii="Verdana" w:hAnsi="Verdana"/>
          <w:sz w:val="19"/>
          <w:szCs w:val="19"/>
        </w:rPr>
      </w:pPr>
      <w:r>
        <w:rPr>
          <w:rFonts w:ascii="Verdana" w:hAnsi="Verdana"/>
          <w:sz w:val="19"/>
          <w:szCs w:val="19"/>
        </w:rPr>
        <w:t>Research Strategy</w:t>
      </w:r>
    </w:p>
    <w:p w:rsidR="004D070A" w:rsidRDefault="004D070A" w:rsidP="004D070A">
      <w:pPr>
        <w:pStyle w:val="NormalWeb"/>
        <w:numPr>
          <w:ilvl w:val="0"/>
          <w:numId w:val="28"/>
        </w:numPr>
        <w:ind w:left="480"/>
        <w:rPr>
          <w:sz w:val="19"/>
          <w:szCs w:val="19"/>
        </w:rPr>
      </w:pPr>
      <w:r>
        <w:rPr>
          <w:sz w:val="19"/>
          <w:szCs w:val="19"/>
        </w:rPr>
        <w:t xml:space="preserve">Research strategy is the general plan used when answering the research question(s) set. </w:t>
      </w:r>
    </w:p>
    <w:p w:rsidR="004D070A" w:rsidRDefault="004D070A" w:rsidP="004D070A">
      <w:pPr>
        <w:pStyle w:val="NormalWeb"/>
        <w:numPr>
          <w:ilvl w:val="0"/>
          <w:numId w:val="28"/>
        </w:numPr>
        <w:ind w:left="480"/>
        <w:rPr>
          <w:sz w:val="19"/>
          <w:szCs w:val="19"/>
        </w:rPr>
      </w:pPr>
      <w:r>
        <w:rPr>
          <w:sz w:val="19"/>
          <w:szCs w:val="19"/>
        </w:rPr>
        <w:t>The research strategy contains clear objectives, considers the constraints such as time, money, access to data, and location, and specifies choice of paradigm and methodological approach, including data sources.</w:t>
      </w:r>
    </w:p>
    <w:p w:rsidR="004D070A" w:rsidRDefault="004D070A" w:rsidP="004D070A">
      <w:pPr>
        <w:pStyle w:val="NormalWeb"/>
        <w:numPr>
          <w:ilvl w:val="0"/>
          <w:numId w:val="28"/>
        </w:numPr>
        <w:ind w:left="480"/>
        <w:rPr>
          <w:sz w:val="19"/>
          <w:szCs w:val="19"/>
        </w:rPr>
      </w:pPr>
      <w:r>
        <w:rPr>
          <w:sz w:val="19"/>
          <w:szCs w:val="19"/>
        </w:rPr>
        <w:t xml:space="preserve">Empirical research is guided by the results of observation or experiment. </w:t>
      </w:r>
    </w:p>
    <w:p w:rsidR="004D070A" w:rsidRDefault="004D070A" w:rsidP="004D070A">
      <w:pPr>
        <w:pStyle w:val="NormalWeb"/>
        <w:numPr>
          <w:ilvl w:val="0"/>
          <w:numId w:val="28"/>
        </w:numPr>
        <w:ind w:left="480"/>
        <w:rPr>
          <w:sz w:val="19"/>
          <w:szCs w:val="19"/>
        </w:rPr>
      </w:pPr>
      <w:r>
        <w:rPr>
          <w:sz w:val="19"/>
          <w:szCs w:val="19"/>
        </w:rPr>
        <w:t xml:space="preserve">Theoretical research reflects on ideas and develops a different perspective that may subsequently come to be regarded as a new theory. </w:t>
      </w:r>
    </w:p>
    <w:p w:rsidR="004D070A" w:rsidRDefault="004D070A" w:rsidP="004D070A">
      <w:pPr>
        <w:pStyle w:val="NormalWeb"/>
        <w:numPr>
          <w:ilvl w:val="0"/>
          <w:numId w:val="28"/>
        </w:numPr>
        <w:ind w:left="480"/>
        <w:rPr>
          <w:sz w:val="19"/>
          <w:szCs w:val="19"/>
        </w:rPr>
      </w:pPr>
      <w:r>
        <w:rPr>
          <w:sz w:val="19"/>
          <w:szCs w:val="19"/>
        </w:rPr>
        <w:t>The empirical and theoretical approaches should not be considered as being entirely distinct.</w:t>
      </w:r>
    </w:p>
    <w:p w:rsidR="004D070A" w:rsidRDefault="004D070A" w:rsidP="004D070A">
      <w:pPr>
        <w:pStyle w:val="NormalWeb"/>
        <w:numPr>
          <w:ilvl w:val="0"/>
          <w:numId w:val="28"/>
        </w:numPr>
        <w:ind w:left="480"/>
        <w:rPr>
          <w:sz w:val="19"/>
          <w:szCs w:val="19"/>
        </w:rPr>
      </w:pPr>
      <w:r>
        <w:rPr>
          <w:sz w:val="19"/>
          <w:szCs w:val="19"/>
        </w:rPr>
        <w:t>Empirical and theoretical approaches are frequently combined in research.</w:t>
      </w:r>
    </w:p>
    <w:p w:rsidR="004D070A" w:rsidRDefault="004D070A" w:rsidP="004D070A">
      <w:pPr>
        <w:pStyle w:val="NormalWeb"/>
        <w:numPr>
          <w:ilvl w:val="0"/>
          <w:numId w:val="28"/>
        </w:numPr>
        <w:ind w:left="480"/>
        <w:rPr>
          <w:sz w:val="19"/>
          <w:szCs w:val="19"/>
        </w:rPr>
      </w:pPr>
      <w:r>
        <w:rPr>
          <w:sz w:val="19"/>
          <w:szCs w:val="19"/>
        </w:rPr>
        <w:t xml:space="preserve">Research may be based on: </w:t>
      </w:r>
    </w:p>
    <w:p w:rsidR="004D070A" w:rsidRDefault="004D070A" w:rsidP="004D070A">
      <w:pPr>
        <w:pStyle w:val="NormalWeb"/>
        <w:numPr>
          <w:ilvl w:val="1"/>
          <w:numId w:val="28"/>
        </w:numPr>
        <w:ind w:left="960"/>
        <w:rPr>
          <w:sz w:val="19"/>
          <w:szCs w:val="19"/>
        </w:rPr>
      </w:pPr>
      <w:r>
        <w:rPr>
          <w:sz w:val="19"/>
          <w:szCs w:val="19"/>
        </w:rPr>
        <w:t>testing an existing theory;</w:t>
      </w:r>
    </w:p>
    <w:p w:rsidR="004D070A" w:rsidRDefault="004D070A" w:rsidP="004D070A">
      <w:pPr>
        <w:pStyle w:val="NormalWeb"/>
        <w:numPr>
          <w:ilvl w:val="1"/>
          <w:numId w:val="28"/>
        </w:numPr>
        <w:ind w:left="960"/>
        <w:rPr>
          <w:sz w:val="19"/>
          <w:szCs w:val="19"/>
        </w:rPr>
      </w:pPr>
      <w:r>
        <w:rPr>
          <w:sz w:val="19"/>
          <w:szCs w:val="19"/>
        </w:rPr>
        <w:t>adapting an existing theory for testing;</w:t>
      </w:r>
    </w:p>
    <w:p w:rsidR="004D070A" w:rsidRDefault="004D070A" w:rsidP="004D070A">
      <w:pPr>
        <w:pStyle w:val="NormalWeb"/>
        <w:numPr>
          <w:ilvl w:val="1"/>
          <w:numId w:val="28"/>
        </w:numPr>
        <w:ind w:left="960"/>
        <w:rPr>
          <w:sz w:val="19"/>
          <w:szCs w:val="19"/>
        </w:rPr>
      </w:pPr>
      <w:r>
        <w:rPr>
          <w:sz w:val="19"/>
          <w:szCs w:val="19"/>
        </w:rPr>
        <w:t>developing a new theory for testing.</w:t>
      </w:r>
    </w:p>
    <w:p w:rsidR="004D070A" w:rsidRDefault="004D070A" w:rsidP="004D070A">
      <w:pPr>
        <w:pStyle w:val="NormalWeb"/>
        <w:numPr>
          <w:ilvl w:val="0"/>
          <w:numId w:val="28"/>
        </w:numPr>
        <w:ind w:left="480"/>
        <w:rPr>
          <w:sz w:val="19"/>
          <w:szCs w:val="19"/>
        </w:rPr>
      </w:pPr>
      <w:r>
        <w:rPr>
          <w:sz w:val="19"/>
          <w:szCs w:val="19"/>
        </w:rPr>
        <w:t>All research should be based on a research strategy.</w:t>
      </w:r>
    </w:p>
    <w:p w:rsidR="004D070A" w:rsidRDefault="004D070A" w:rsidP="004D070A">
      <w:pPr>
        <w:pStyle w:val="Heading4"/>
        <w:rPr>
          <w:rFonts w:ascii="Verdana" w:hAnsi="Verdana"/>
          <w:sz w:val="19"/>
          <w:szCs w:val="19"/>
        </w:rPr>
      </w:pPr>
      <w:r>
        <w:rPr>
          <w:rFonts w:ascii="Verdana" w:hAnsi="Verdana"/>
          <w:sz w:val="19"/>
          <w:szCs w:val="19"/>
        </w:rPr>
        <w:t>Cross-Sectional Research</w:t>
      </w:r>
    </w:p>
    <w:p w:rsidR="004D070A" w:rsidRDefault="004D070A" w:rsidP="004D070A">
      <w:pPr>
        <w:pStyle w:val="NormalWeb"/>
        <w:numPr>
          <w:ilvl w:val="0"/>
          <w:numId w:val="29"/>
        </w:numPr>
        <w:ind w:left="480"/>
        <w:rPr>
          <w:sz w:val="19"/>
          <w:szCs w:val="19"/>
        </w:rPr>
      </w:pPr>
      <w:r>
        <w:rPr>
          <w:sz w:val="19"/>
          <w:szCs w:val="19"/>
        </w:rPr>
        <w:t xml:space="preserve">Cross-sectional research is an approach usually, but not exclusively, associated with a positivist paradigm. </w:t>
      </w:r>
    </w:p>
    <w:p w:rsidR="004D070A" w:rsidRDefault="004D070A" w:rsidP="004D070A">
      <w:pPr>
        <w:pStyle w:val="NormalWeb"/>
        <w:numPr>
          <w:ilvl w:val="0"/>
          <w:numId w:val="29"/>
        </w:numPr>
        <w:ind w:left="480"/>
        <w:rPr>
          <w:sz w:val="19"/>
          <w:szCs w:val="19"/>
        </w:rPr>
      </w:pPr>
      <w:r>
        <w:rPr>
          <w:sz w:val="19"/>
          <w:szCs w:val="19"/>
        </w:rPr>
        <w:t xml:space="preserve">Cross-sectional research is usually designed to obtain and </w:t>
      </w:r>
      <w:proofErr w:type="spellStart"/>
      <w:r>
        <w:rPr>
          <w:sz w:val="19"/>
          <w:szCs w:val="19"/>
        </w:rPr>
        <w:t>analyse</w:t>
      </w:r>
      <w:proofErr w:type="spellEnd"/>
      <w:r>
        <w:rPr>
          <w:sz w:val="19"/>
          <w:szCs w:val="19"/>
        </w:rPr>
        <w:t xml:space="preserve"> information about phenomena in different contexts, but at a specific point in time. </w:t>
      </w:r>
    </w:p>
    <w:p w:rsidR="004D070A" w:rsidRDefault="004D070A" w:rsidP="004D070A">
      <w:pPr>
        <w:pStyle w:val="NormalWeb"/>
        <w:numPr>
          <w:ilvl w:val="0"/>
          <w:numId w:val="29"/>
        </w:numPr>
        <w:ind w:left="480"/>
        <w:rPr>
          <w:sz w:val="19"/>
          <w:szCs w:val="19"/>
        </w:rPr>
      </w:pPr>
      <w:r>
        <w:rPr>
          <w:sz w:val="19"/>
          <w:szCs w:val="19"/>
        </w:rPr>
        <w:t xml:space="preserve">Cross-sectional research seeks to understand differences between various members of a study population such as companies, regions and countries at one moment in time. </w:t>
      </w:r>
    </w:p>
    <w:p w:rsidR="004D070A" w:rsidRDefault="004D070A" w:rsidP="004D070A">
      <w:pPr>
        <w:pStyle w:val="NormalWeb"/>
        <w:numPr>
          <w:ilvl w:val="0"/>
          <w:numId w:val="29"/>
        </w:numPr>
        <w:ind w:left="480"/>
        <w:rPr>
          <w:sz w:val="19"/>
          <w:szCs w:val="19"/>
        </w:rPr>
      </w:pPr>
      <w:r>
        <w:rPr>
          <w:sz w:val="19"/>
          <w:szCs w:val="19"/>
        </w:rPr>
        <w:t xml:space="preserve">Relevant data are collected only once before the analysis stage, and the data are usually statistical. </w:t>
      </w:r>
    </w:p>
    <w:p w:rsidR="004D070A" w:rsidRDefault="004D070A" w:rsidP="004D070A">
      <w:pPr>
        <w:pStyle w:val="NormalWeb"/>
        <w:numPr>
          <w:ilvl w:val="0"/>
          <w:numId w:val="29"/>
        </w:numPr>
        <w:ind w:left="480"/>
        <w:rPr>
          <w:sz w:val="19"/>
          <w:szCs w:val="19"/>
        </w:rPr>
      </w:pPr>
      <w:r>
        <w:rPr>
          <w:sz w:val="19"/>
          <w:szCs w:val="19"/>
        </w:rPr>
        <w:t xml:space="preserve">Cross-sectional studies are inexpensive and reductionist, but are of limited value in explaining </w:t>
      </w:r>
      <w:r>
        <w:rPr>
          <w:rStyle w:val="Emphasis"/>
          <w:b w:val="0"/>
          <w:bCs w:val="0"/>
          <w:i/>
          <w:iCs/>
          <w:sz w:val="19"/>
          <w:szCs w:val="19"/>
        </w:rPr>
        <w:t>why</w:t>
      </w:r>
      <w:r>
        <w:rPr>
          <w:sz w:val="19"/>
          <w:szCs w:val="19"/>
        </w:rPr>
        <w:t xml:space="preserve"> statistical relationships exist between variables as they do not take into account the influence of external factors that could have caused the observed correlation.</w:t>
      </w:r>
    </w:p>
    <w:p w:rsidR="004D070A" w:rsidRDefault="004D070A" w:rsidP="004D070A">
      <w:pPr>
        <w:pStyle w:val="Heading4"/>
        <w:rPr>
          <w:rFonts w:ascii="Verdana" w:hAnsi="Verdana"/>
          <w:sz w:val="19"/>
          <w:szCs w:val="19"/>
        </w:rPr>
      </w:pPr>
      <w:r>
        <w:rPr>
          <w:rFonts w:ascii="Verdana" w:hAnsi="Verdana"/>
          <w:sz w:val="19"/>
          <w:szCs w:val="19"/>
        </w:rPr>
        <w:t>Longitudinal Research</w:t>
      </w:r>
    </w:p>
    <w:p w:rsidR="004D070A" w:rsidRDefault="004D070A" w:rsidP="004D070A">
      <w:pPr>
        <w:pStyle w:val="NormalWeb"/>
        <w:numPr>
          <w:ilvl w:val="0"/>
          <w:numId w:val="30"/>
        </w:numPr>
        <w:ind w:left="480"/>
        <w:rPr>
          <w:sz w:val="19"/>
          <w:szCs w:val="19"/>
        </w:rPr>
      </w:pPr>
      <w:r>
        <w:rPr>
          <w:sz w:val="19"/>
          <w:szCs w:val="19"/>
        </w:rPr>
        <w:t xml:space="preserve">A longitudinal study extends over a period of time and involves </w:t>
      </w:r>
      <w:proofErr w:type="spellStart"/>
      <w:r>
        <w:rPr>
          <w:sz w:val="19"/>
          <w:szCs w:val="19"/>
        </w:rPr>
        <w:t>analysing</w:t>
      </w:r>
      <w:proofErr w:type="spellEnd"/>
      <w:r>
        <w:rPr>
          <w:sz w:val="19"/>
          <w:szCs w:val="19"/>
        </w:rPr>
        <w:t xml:space="preserve"> the dynamics of a phenomenon by making repeated observations.</w:t>
      </w:r>
    </w:p>
    <w:p w:rsidR="004D070A" w:rsidRDefault="004D070A" w:rsidP="004D070A">
      <w:pPr>
        <w:pStyle w:val="NormalWeb"/>
        <w:numPr>
          <w:ilvl w:val="0"/>
          <w:numId w:val="30"/>
        </w:numPr>
        <w:ind w:left="480"/>
        <w:rPr>
          <w:sz w:val="19"/>
          <w:szCs w:val="19"/>
        </w:rPr>
      </w:pPr>
      <w:r>
        <w:rPr>
          <w:sz w:val="19"/>
          <w:szCs w:val="19"/>
        </w:rPr>
        <w:t xml:space="preserve">Although longitudinal research is generally associated with a positivist methodology, a qualitative approach may be adopted. </w:t>
      </w:r>
    </w:p>
    <w:p w:rsidR="004D070A" w:rsidRDefault="004D070A" w:rsidP="004D070A">
      <w:pPr>
        <w:pStyle w:val="NormalWeb"/>
        <w:numPr>
          <w:ilvl w:val="0"/>
          <w:numId w:val="30"/>
        </w:numPr>
        <w:ind w:left="480"/>
        <w:rPr>
          <w:sz w:val="19"/>
          <w:szCs w:val="19"/>
        </w:rPr>
      </w:pPr>
      <w:r>
        <w:rPr>
          <w:sz w:val="19"/>
          <w:szCs w:val="19"/>
        </w:rPr>
        <w:t xml:space="preserve">There are practical problems in conducting any longitudinal study, the most notable being attrition and non-response. </w:t>
      </w:r>
    </w:p>
    <w:p w:rsidR="004D070A" w:rsidRDefault="004D070A" w:rsidP="004D070A">
      <w:pPr>
        <w:pStyle w:val="Heading4"/>
        <w:rPr>
          <w:rFonts w:ascii="Verdana" w:hAnsi="Verdana"/>
          <w:sz w:val="19"/>
          <w:szCs w:val="19"/>
        </w:rPr>
      </w:pPr>
      <w:r>
        <w:rPr>
          <w:rFonts w:ascii="Verdana" w:hAnsi="Verdana"/>
          <w:sz w:val="19"/>
          <w:szCs w:val="19"/>
        </w:rPr>
        <w:t>Research Methodologies</w:t>
      </w:r>
    </w:p>
    <w:p w:rsidR="004D070A" w:rsidRDefault="004D070A" w:rsidP="004D070A">
      <w:pPr>
        <w:pStyle w:val="NormalWeb"/>
        <w:numPr>
          <w:ilvl w:val="0"/>
          <w:numId w:val="31"/>
        </w:numPr>
        <w:ind w:left="480"/>
        <w:rPr>
          <w:sz w:val="19"/>
          <w:szCs w:val="19"/>
        </w:rPr>
      </w:pPr>
      <w:r>
        <w:rPr>
          <w:sz w:val="19"/>
          <w:szCs w:val="19"/>
        </w:rPr>
        <w:t xml:space="preserve">A research methodology is a body of methods. </w:t>
      </w:r>
    </w:p>
    <w:p w:rsidR="004D070A" w:rsidRDefault="004D070A" w:rsidP="004D070A">
      <w:pPr>
        <w:pStyle w:val="NormalWeb"/>
        <w:numPr>
          <w:ilvl w:val="0"/>
          <w:numId w:val="31"/>
        </w:numPr>
        <w:ind w:left="480"/>
        <w:rPr>
          <w:sz w:val="19"/>
          <w:szCs w:val="19"/>
        </w:rPr>
      </w:pPr>
      <w:r>
        <w:rPr>
          <w:sz w:val="19"/>
          <w:szCs w:val="19"/>
        </w:rPr>
        <w:t xml:space="preserve">A method is a procedure or process for achieving an object. </w:t>
      </w:r>
    </w:p>
    <w:p w:rsidR="004D070A" w:rsidRDefault="004D070A" w:rsidP="004D070A">
      <w:pPr>
        <w:pStyle w:val="NormalWeb"/>
        <w:numPr>
          <w:ilvl w:val="0"/>
          <w:numId w:val="31"/>
        </w:numPr>
        <w:ind w:left="480"/>
        <w:rPr>
          <w:sz w:val="19"/>
          <w:szCs w:val="19"/>
        </w:rPr>
      </w:pPr>
      <w:r>
        <w:rPr>
          <w:sz w:val="19"/>
          <w:szCs w:val="19"/>
        </w:rPr>
        <w:t>Methodology is concerned with:</w:t>
      </w:r>
    </w:p>
    <w:p w:rsidR="004D070A" w:rsidRDefault="004D070A" w:rsidP="004D070A">
      <w:pPr>
        <w:pStyle w:val="NormalWeb"/>
        <w:numPr>
          <w:ilvl w:val="1"/>
          <w:numId w:val="31"/>
        </w:numPr>
        <w:ind w:left="960"/>
        <w:rPr>
          <w:sz w:val="19"/>
          <w:szCs w:val="19"/>
        </w:rPr>
      </w:pPr>
      <w:r>
        <w:rPr>
          <w:sz w:val="19"/>
          <w:szCs w:val="19"/>
        </w:rPr>
        <w:t>the data to be collected;</w:t>
      </w:r>
    </w:p>
    <w:p w:rsidR="004D070A" w:rsidRDefault="004D070A" w:rsidP="004D070A">
      <w:pPr>
        <w:pStyle w:val="NormalWeb"/>
        <w:numPr>
          <w:ilvl w:val="1"/>
          <w:numId w:val="31"/>
        </w:numPr>
        <w:ind w:left="960"/>
        <w:rPr>
          <w:sz w:val="19"/>
          <w:szCs w:val="19"/>
        </w:rPr>
      </w:pPr>
      <w:r>
        <w:rPr>
          <w:sz w:val="19"/>
          <w:szCs w:val="19"/>
        </w:rPr>
        <w:t>sample design;</w:t>
      </w:r>
    </w:p>
    <w:p w:rsidR="004D070A" w:rsidRDefault="004D070A" w:rsidP="004D070A">
      <w:pPr>
        <w:pStyle w:val="NormalWeb"/>
        <w:numPr>
          <w:ilvl w:val="1"/>
          <w:numId w:val="31"/>
        </w:numPr>
        <w:ind w:left="960"/>
        <w:rPr>
          <w:sz w:val="19"/>
          <w:szCs w:val="19"/>
        </w:rPr>
      </w:pPr>
      <w:r>
        <w:rPr>
          <w:sz w:val="19"/>
          <w:szCs w:val="19"/>
        </w:rPr>
        <w:t>locations from where data are collected;</w:t>
      </w:r>
    </w:p>
    <w:p w:rsidR="004D070A" w:rsidRDefault="004D070A" w:rsidP="004D070A">
      <w:pPr>
        <w:pStyle w:val="NormalWeb"/>
        <w:numPr>
          <w:ilvl w:val="1"/>
          <w:numId w:val="31"/>
        </w:numPr>
        <w:ind w:left="960"/>
        <w:rPr>
          <w:sz w:val="19"/>
          <w:szCs w:val="19"/>
        </w:rPr>
      </w:pPr>
      <w:r>
        <w:rPr>
          <w:sz w:val="19"/>
          <w:szCs w:val="19"/>
        </w:rPr>
        <w:t>whether to adopt a cross-sectional or longitudinal approach;</w:t>
      </w:r>
    </w:p>
    <w:p w:rsidR="004D070A" w:rsidRDefault="004D070A" w:rsidP="004D070A">
      <w:pPr>
        <w:pStyle w:val="NormalWeb"/>
        <w:numPr>
          <w:ilvl w:val="1"/>
          <w:numId w:val="31"/>
        </w:numPr>
        <w:ind w:left="960"/>
        <w:rPr>
          <w:sz w:val="19"/>
          <w:szCs w:val="19"/>
        </w:rPr>
      </w:pPr>
      <w:r>
        <w:rPr>
          <w:sz w:val="19"/>
          <w:szCs w:val="19"/>
        </w:rPr>
        <w:t>how to collect the data;</w:t>
      </w:r>
    </w:p>
    <w:p w:rsidR="004D070A" w:rsidRDefault="004D070A" w:rsidP="004D070A">
      <w:pPr>
        <w:pStyle w:val="NormalWeb"/>
        <w:numPr>
          <w:ilvl w:val="1"/>
          <w:numId w:val="31"/>
        </w:numPr>
        <w:ind w:left="960"/>
        <w:rPr>
          <w:sz w:val="19"/>
          <w:szCs w:val="19"/>
        </w:rPr>
      </w:pPr>
      <w:r>
        <w:rPr>
          <w:sz w:val="19"/>
          <w:szCs w:val="19"/>
        </w:rPr>
        <w:t xml:space="preserve">how to </w:t>
      </w:r>
      <w:proofErr w:type="spellStart"/>
      <w:r>
        <w:rPr>
          <w:sz w:val="19"/>
          <w:szCs w:val="19"/>
        </w:rPr>
        <w:t>analyse</w:t>
      </w:r>
      <w:proofErr w:type="spellEnd"/>
      <w:r>
        <w:rPr>
          <w:sz w:val="19"/>
          <w:szCs w:val="19"/>
        </w:rPr>
        <w:t xml:space="preserve"> data.</w:t>
      </w:r>
    </w:p>
    <w:p w:rsidR="004D070A" w:rsidRDefault="004D070A" w:rsidP="004D070A">
      <w:pPr>
        <w:pStyle w:val="NormalWeb"/>
        <w:numPr>
          <w:ilvl w:val="0"/>
          <w:numId w:val="31"/>
        </w:numPr>
        <w:ind w:left="480"/>
        <w:rPr>
          <w:sz w:val="19"/>
          <w:szCs w:val="19"/>
        </w:rPr>
      </w:pPr>
      <w:r>
        <w:rPr>
          <w:sz w:val="19"/>
          <w:szCs w:val="19"/>
        </w:rPr>
        <w:t>The primary methodological approaches are:</w:t>
      </w:r>
    </w:p>
    <w:p w:rsidR="004D070A" w:rsidRDefault="004D070A" w:rsidP="004D070A">
      <w:pPr>
        <w:pStyle w:val="NormalWeb"/>
        <w:numPr>
          <w:ilvl w:val="1"/>
          <w:numId w:val="31"/>
        </w:numPr>
        <w:ind w:left="960"/>
        <w:rPr>
          <w:sz w:val="19"/>
          <w:szCs w:val="19"/>
        </w:rPr>
      </w:pPr>
      <w:r>
        <w:rPr>
          <w:sz w:val="19"/>
          <w:szCs w:val="19"/>
        </w:rPr>
        <w:t>field experiments;</w:t>
      </w:r>
    </w:p>
    <w:p w:rsidR="004D070A" w:rsidRDefault="004D070A" w:rsidP="004D070A">
      <w:pPr>
        <w:pStyle w:val="NormalWeb"/>
        <w:numPr>
          <w:ilvl w:val="1"/>
          <w:numId w:val="31"/>
        </w:numPr>
        <w:ind w:left="960"/>
        <w:rPr>
          <w:sz w:val="19"/>
          <w:szCs w:val="19"/>
        </w:rPr>
      </w:pPr>
      <w:r>
        <w:rPr>
          <w:sz w:val="19"/>
          <w:szCs w:val="19"/>
        </w:rPr>
        <w:t>large scale surveys;</w:t>
      </w:r>
    </w:p>
    <w:p w:rsidR="004D070A" w:rsidRDefault="004D070A" w:rsidP="004D070A">
      <w:pPr>
        <w:pStyle w:val="NormalWeb"/>
        <w:numPr>
          <w:ilvl w:val="1"/>
          <w:numId w:val="31"/>
        </w:numPr>
        <w:ind w:left="960"/>
        <w:rPr>
          <w:sz w:val="19"/>
          <w:szCs w:val="19"/>
        </w:rPr>
      </w:pPr>
      <w:r>
        <w:rPr>
          <w:sz w:val="19"/>
          <w:szCs w:val="19"/>
        </w:rPr>
        <w:t>forecasting and futures research;</w:t>
      </w:r>
    </w:p>
    <w:p w:rsidR="004D070A" w:rsidRDefault="004D070A" w:rsidP="004D070A">
      <w:pPr>
        <w:pStyle w:val="NormalWeb"/>
        <w:numPr>
          <w:ilvl w:val="1"/>
          <w:numId w:val="31"/>
        </w:numPr>
        <w:ind w:left="960"/>
        <w:rPr>
          <w:sz w:val="19"/>
          <w:szCs w:val="19"/>
        </w:rPr>
      </w:pPr>
      <w:r>
        <w:rPr>
          <w:sz w:val="19"/>
          <w:szCs w:val="19"/>
        </w:rPr>
        <w:t>action research;</w:t>
      </w:r>
    </w:p>
    <w:p w:rsidR="004D070A" w:rsidRDefault="004D070A" w:rsidP="004D070A">
      <w:pPr>
        <w:pStyle w:val="NormalWeb"/>
        <w:numPr>
          <w:ilvl w:val="1"/>
          <w:numId w:val="31"/>
        </w:numPr>
        <w:ind w:left="960"/>
        <w:rPr>
          <w:sz w:val="19"/>
          <w:szCs w:val="19"/>
        </w:rPr>
      </w:pPr>
      <w:r>
        <w:rPr>
          <w:sz w:val="19"/>
          <w:szCs w:val="19"/>
        </w:rPr>
        <w:lastRenderedPageBreak/>
        <w:t>case studies;</w:t>
      </w:r>
    </w:p>
    <w:p w:rsidR="004D070A" w:rsidRDefault="004D070A" w:rsidP="004D070A">
      <w:pPr>
        <w:pStyle w:val="NormalWeb"/>
        <w:numPr>
          <w:ilvl w:val="1"/>
          <w:numId w:val="31"/>
        </w:numPr>
        <w:ind w:left="960"/>
        <w:rPr>
          <w:sz w:val="19"/>
          <w:szCs w:val="19"/>
        </w:rPr>
      </w:pPr>
      <w:r>
        <w:rPr>
          <w:sz w:val="19"/>
          <w:szCs w:val="19"/>
        </w:rPr>
        <w:t>historical research;</w:t>
      </w:r>
    </w:p>
    <w:p w:rsidR="004D070A" w:rsidRDefault="004D070A" w:rsidP="004D070A">
      <w:pPr>
        <w:pStyle w:val="NormalWeb"/>
        <w:numPr>
          <w:ilvl w:val="1"/>
          <w:numId w:val="31"/>
        </w:numPr>
        <w:ind w:left="960"/>
        <w:rPr>
          <w:sz w:val="19"/>
          <w:szCs w:val="19"/>
        </w:rPr>
      </w:pPr>
      <w:r>
        <w:rPr>
          <w:sz w:val="19"/>
          <w:szCs w:val="19"/>
        </w:rPr>
        <w:t>ethnography;</w:t>
      </w:r>
    </w:p>
    <w:p w:rsidR="004D070A" w:rsidRDefault="004D070A" w:rsidP="004D070A">
      <w:pPr>
        <w:pStyle w:val="NormalWeb"/>
        <w:numPr>
          <w:ilvl w:val="1"/>
          <w:numId w:val="31"/>
        </w:numPr>
        <w:ind w:left="960"/>
        <w:rPr>
          <w:sz w:val="19"/>
          <w:szCs w:val="19"/>
        </w:rPr>
      </w:pPr>
      <w:r>
        <w:rPr>
          <w:sz w:val="19"/>
          <w:szCs w:val="19"/>
        </w:rPr>
        <w:t>in-depth surveys;</w:t>
      </w:r>
    </w:p>
    <w:p w:rsidR="004D070A" w:rsidRPr="000E4875" w:rsidRDefault="004D070A" w:rsidP="004D070A">
      <w:pPr>
        <w:pStyle w:val="NormalWeb"/>
        <w:numPr>
          <w:ilvl w:val="1"/>
          <w:numId w:val="31"/>
        </w:numPr>
        <w:ind w:left="960"/>
        <w:rPr>
          <w:sz w:val="19"/>
          <w:szCs w:val="19"/>
          <w:lang w:val="fr-FR"/>
        </w:rPr>
      </w:pPr>
      <w:r w:rsidRPr="000E4875">
        <w:rPr>
          <w:sz w:val="19"/>
          <w:szCs w:val="19"/>
          <w:lang w:val="fr-FR"/>
        </w:rPr>
        <w:t>participant and non-participant observation;</w:t>
      </w:r>
    </w:p>
    <w:p w:rsidR="004D070A" w:rsidRDefault="004D070A" w:rsidP="004D070A">
      <w:pPr>
        <w:pStyle w:val="NormalWeb"/>
        <w:numPr>
          <w:ilvl w:val="1"/>
          <w:numId w:val="31"/>
        </w:numPr>
        <w:ind w:left="960"/>
        <w:rPr>
          <w:sz w:val="19"/>
          <w:szCs w:val="19"/>
        </w:rPr>
      </w:pPr>
      <w:r>
        <w:rPr>
          <w:sz w:val="19"/>
          <w:szCs w:val="19"/>
        </w:rPr>
        <w:t>feminist perspective.</w:t>
      </w:r>
    </w:p>
    <w:p w:rsidR="004D070A" w:rsidRDefault="004D070A" w:rsidP="004D070A">
      <w:pPr>
        <w:pStyle w:val="NormalWeb"/>
        <w:numPr>
          <w:ilvl w:val="0"/>
          <w:numId w:val="31"/>
        </w:numPr>
        <w:ind w:left="480"/>
        <w:rPr>
          <w:sz w:val="19"/>
          <w:szCs w:val="19"/>
        </w:rPr>
      </w:pPr>
      <w:r>
        <w:rPr>
          <w:sz w:val="19"/>
          <w:szCs w:val="19"/>
        </w:rPr>
        <w:t>Field experiments are carried out in the real world rather than in a laboratory.</w:t>
      </w:r>
    </w:p>
    <w:p w:rsidR="004D070A" w:rsidRDefault="004D070A" w:rsidP="004D070A">
      <w:pPr>
        <w:pStyle w:val="NormalWeb"/>
        <w:numPr>
          <w:ilvl w:val="0"/>
          <w:numId w:val="31"/>
        </w:numPr>
        <w:ind w:left="480"/>
        <w:rPr>
          <w:sz w:val="19"/>
          <w:szCs w:val="19"/>
        </w:rPr>
      </w:pPr>
      <w:r>
        <w:rPr>
          <w:sz w:val="19"/>
          <w:szCs w:val="19"/>
        </w:rPr>
        <w:t xml:space="preserve">A survey is a positivist approach and is widely used in business and management research. </w:t>
      </w:r>
    </w:p>
    <w:p w:rsidR="004D070A" w:rsidRDefault="004D070A" w:rsidP="004D070A">
      <w:pPr>
        <w:pStyle w:val="NormalWeb"/>
        <w:numPr>
          <w:ilvl w:val="0"/>
          <w:numId w:val="31"/>
        </w:numPr>
        <w:ind w:left="480"/>
        <w:rPr>
          <w:sz w:val="19"/>
          <w:szCs w:val="19"/>
        </w:rPr>
      </w:pPr>
      <w:r>
        <w:rPr>
          <w:sz w:val="19"/>
          <w:szCs w:val="19"/>
        </w:rPr>
        <w:t xml:space="preserve">Survey research is based on drawing a sample from a population. </w:t>
      </w:r>
    </w:p>
    <w:p w:rsidR="004D070A" w:rsidRDefault="004D070A" w:rsidP="004D070A">
      <w:pPr>
        <w:pStyle w:val="NormalWeb"/>
        <w:numPr>
          <w:ilvl w:val="0"/>
          <w:numId w:val="31"/>
        </w:numPr>
        <w:ind w:left="480"/>
        <w:rPr>
          <w:sz w:val="19"/>
          <w:szCs w:val="19"/>
        </w:rPr>
      </w:pPr>
      <w:r>
        <w:rPr>
          <w:sz w:val="19"/>
          <w:szCs w:val="19"/>
        </w:rPr>
        <w:t xml:space="preserve">Forecasting is associated with the statistical techniques of regression and time series analysis. </w:t>
      </w:r>
    </w:p>
    <w:p w:rsidR="004D070A" w:rsidRDefault="004D070A" w:rsidP="004D070A">
      <w:pPr>
        <w:pStyle w:val="NormalWeb"/>
        <w:numPr>
          <w:ilvl w:val="0"/>
          <w:numId w:val="31"/>
        </w:numPr>
        <w:ind w:left="480"/>
        <w:rPr>
          <w:sz w:val="19"/>
          <w:szCs w:val="19"/>
        </w:rPr>
      </w:pPr>
      <w:r>
        <w:rPr>
          <w:sz w:val="19"/>
          <w:szCs w:val="19"/>
        </w:rPr>
        <w:t xml:space="preserve">Action research is designed to find an effective way of bringing about a conscious change in a partly controlled environment. </w:t>
      </w:r>
    </w:p>
    <w:p w:rsidR="004D070A" w:rsidRDefault="004D070A" w:rsidP="004D070A">
      <w:pPr>
        <w:pStyle w:val="NormalWeb"/>
        <w:numPr>
          <w:ilvl w:val="0"/>
          <w:numId w:val="31"/>
        </w:numPr>
        <w:ind w:left="480"/>
        <w:rPr>
          <w:sz w:val="19"/>
          <w:szCs w:val="19"/>
        </w:rPr>
      </w:pPr>
      <w:r>
        <w:rPr>
          <w:sz w:val="19"/>
          <w:szCs w:val="19"/>
        </w:rPr>
        <w:t xml:space="preserve">Action research may be chosen as the most appropriate approach by EBS DBA students. </w:t>
      </w:r>
    </w:p>
    <w:p w:rsidR="004D070A" w:rsidRDefault="004D070A" w:rsidP="004D070A">
      <w:pPr>
        <w:pStyle w:val="NormalWeb"/>
        <w:numPr>
          <w:ilvl w:val="0"/>
          <w:numId w:val="31"/>
        </w:numPr>
        <w:ind w:left="480"/>
        <w:rPr>
          <w:sz w:val="19"/>
          <w:szCs w:val="19"/>
        </w:rPr>
      </w:pPr>
      <w:r>
        <w:rPr>
          <w:sz w:val="19"/>
          <w:szCs w:val="19"/>
        </w:rPr>
        <w:t xml:space="preserve">A case study has been defined by </w:t>
      </w:r>
      <w:hyperlink r:id="rId21" w:anchor="IRC0524" w:history="1">
        <w:r>
          <w:rPr>
            <w:rStyle w:val="Hyperlink"/>
            <w:sz w:val="19"/>
            <w:szCs w:val="19"/>
          </w:rPr>
          <w:t>Yin (1989)</w:t>
        </w:r>
      </w:hyperlink>
      <w:r>
        <w:rPr>
          <w:sz w:val="19"/>
          <w:szCs w:val="19"/>
        </w:rPr>
        <w:t xml:space="preserve"> as:</w:t>
      </w:r>
    </w:p>
    <w:p w:rsidR="004D070A" w:rsidRDefault="004D070A" w:rsidP="004D070A">
      <w:pPr>
        <w:pStyle w:val="NormalWeb"/>
        <w:ind w:left="480"/>
        <w:rPr>
          <w:i/>
          <w:iCs/>
          <w:color w:val="08175C"/>
          <w:sz w:val="19"/>
          <w:szCs w:val="19"/>
        </w:rPr>
      </w:pPr>
      <w:r>
        <w:rPr>
          <w:i/>
          <w:iCs/>
          <w:color w:val="08175C"/>
          <w:sz w:val="19"/>
          <w:szCs w:val="19"/>
        </w:rPr>
        <w:t>an empirical inquiry that investigates a contemporary phenomenon within its real life context, when the boundaries between phenomena and context are not clearly evident, and in which multiple sources of evidence are used. It is particularly valuable in answering who, why and how questions in management research.</w:t>
      </w:r>
    </w:p>
    <w:p w:rsidR="004D070A" w:rsidRDefault="004D070A" w:rsidP="004D070A">
      <w:pPr>
        <w:pStyle w:val="NormalWeb"/>
        <w:numPr>
          <w:ilvl w:val="0"/>
          <w:numId w:val="31"/>
        </w:numPr>
        <w:ind w:left="480"/>
        <w:rPr>
          <w:sz w:val="19"/>
          <w:szCs w:val="19"/>
        </w:rPr>
      </w:pPr>
      <w:r>
        <w:rPr>
          <w:sz w:val="19"/>
          <w:szCs w:val="19"/>
        </w:rPr>
        <w:t>Case studies are especially useful in gaining an understanding of the context of the research and detailed insights into the processes of interest</w:t>
      </w:r>
    </w:p>
    <w:p w:rsidR="004D070A" w:rsidRDefault="004D070A" w:rsidP="004D070A">
      <w:pPr>
        <w:pStyle w:val="NormalWeb"/>
        <w:numPr>
          <w:ilvl w:val="0"/>
          <w:numId w:val="31"/>
        </w:numPr>
        <w:ind w:left="480"/>
        <w:rPr>
          <w:sz w:val="19"/>
          <w:szCs w:val="19"/>
        </w:rPr>
      </w:pPr>
      <w:r>
        <w:rPr>
          <w:sz w:val="19"/>
          <w:szCs w:val="19"/>
        </w:rPr>
        <w:t xml:space="preserve">Historical research is the critical investigation of events, developments and experiences of the past, the careful weighing of evidence of the validity of sources of information on the past, and the interpretation of the weighed evidence. </w:t>
      </w:r>
    </w:p>
    <w:p w:rsidR="004D070A" w:rsidRDefault="004D070A" w:rsidP="004D070A">
      <w:pPr>
        <w:pStyle w:val="NormalWeb"/>
        <w:numPr>
          <w:ilvl w:val="0"/>
          <w:numId w:val="31"/>
        </w:numPr>
        <w:ind w:left="480"/>
        <w:rPr>
          <w:sz w:val="19"/>
          <w:szCs w:val="19"/>
        </w:rPr>
      </w:pPr>
      <w:r>
        <w:rPr>
          <w:sz w:val="19"/>
          <w:szCs w:val="19"/>
        </w:rPr>
        <w:t xml:space="preserve">The collection of historical data can be used as an effective data collection technique in historical research. </w:t>
      </w:r>
    </w:p>
    <w:p w:rsidR="004D070A" w:rsidRDefault="004D070A" w:rsidP="004D070A">
      <w:pPr>
        <w:pStyle w:val="NormalWeb"/>
        <w:numPr>
          <w:ilvl w:val="0"/>
          <w:numId w:val="31"/>
        </w:numPr>
        <w:ind w:left="480"/>
        <w:rPr>
          <w:sz w:val="19"/>
          <w:szCs w:val="19"/>
        </w:rPr>
      </w:pPr>
      <w:r>
        <w:rPr>
          <w:sz w:val="19"/>
          <w:szCs w:val="19"/>
        </w:rPr>
        <w:t>Ethnography is a phenomenological methodology derived from cultural anthropology in which the researcher becomes a full working member of the group being studied.</w:t>
      </w:r>
    </w:p>
    <w:p w:rsidR="004D070A" w:rsidRDefault="004D070A" w:rsidP="004D070A">
      <w:pPr>
        <w:pStyle w:val="NormalWeb"/>
        <w:numPr>
          <w:ilvl w:val="0"/>
          <w:numId w:val="31"/>
        </w:numPr>
        <w:ind w:left="480"/>
        <w:rPr>
          <w:sz w:val="19"/>
          <w:szCs w:val="19"/>
        </w:rPr>
      </w:pPr>
      <w:r>
        <w:rPr>
          <w:sz w:val="19"/>
          <w:szCs w:val="19"/>
        </w:rPr>
        <w:t xml:space="preserve">In ethnography the research takes place over a long period of time, often many months, usually in only one setting, perhaps on a factory floor or in an office, and involves intensive study and direct participation in the activities of that particular </w:t>
      </w:r>
      <w:proofErr w:type="spellStart"/>
      <w:r>
        <w:rPr>
          <w:sz w:val="19"/>
          <w:szCs w:val="19"/>
        </w:rPr>
        <w:t>organisation</w:t>
      </w:r>
      <w:proofErr w:type="spellEnd"/>
      <w:r>
        <w:rPr>
          <w:sz w:val="19"/>
          <w:szCs w:val="19"/>
        </w:rPr>
        <w:t xml:space="preserve">. </w:t>
      </w:r>
    </w:p>
    <w:p w:rsidR="004D070A" w:rsidRDefault="004D070A" w:rsidP="004D070A">
      <w:pPr>
        <w:pStyle w:val="NormalWeb"/>
        <w:numPr>
          <w:ilvl w:val="0"/>
          <w:numId w:val="31"/>
        </w:numPr>
        <w:ind w:left="480"/>
        <w:rPr>
          <w:sz w:val="19"/>
          <w:szCs w:val="19"/>
        </w:rPr>
      </w:pPr>
      <w:r>
        <w:rPr>
          <w:sz w:val="19"/>
          <w:szCs w:val="19"/>
        </w:rPr>
        <w:t xml:space="preserve">The purpose of in-depth surveys is to collect detailed evidence from a relatively small sample through one or more interviews. </w:t>
      </w:r>
    </w:p>
    <w:p w:rsidR="004D070A" w:rsidRDefault="004D070A" w:rsidP="004D070A">
      <w:pPr>
        <w:pStyle w:val="NormalWeb"/>
        <w:numPr>
          <w:ilvl w:val="0"/>
          <w:numId w:val="31"/>
        </w:numPr>
        <w:ind w:left="480"/>
        <w:rPr>
          <w:sz w:val="19"/>
          <w:szCs w:val="19"/>
        </w:rPr>
      </w:pPr>
      <w:r>
        <w:rPr>
          <w:sz w:val="19"/>
          <w:szCs w:val="19"/>
        </w:rPr>
        <w:t>In participant observation methodology the researcher faces choices varying from complete immersion in the social setting, by adopting the role of a full participant in the lives of subjects, to that of spectator, in which the researcher only observes events and thereby avoids becoming involved in interactions with subjects.</w:t>
      </w:r>
    </w:p>
    <w:p w:rsidR="004D070A" w:rsidRDefault="004D070A" w:rsidP="004D070A">
      <w:pPr>
        <w:pStyle w:val="NormalWeb"/>
        <w:numPr>
          <w:ilvl w:val="0"/>
          <w:numId w:val="31"/>
        </w:numPr>
        <w:ind w:left="480"/>
        <w:rPr>
          <w:sz w:val="19"/>
          <w:szCs w:val="19"/>
        </w:rPr>
      </w:pPr>
      <w:r>
        <w:rPr>
          <w:sz w:val="19"/>
          <w:szCs w:val="19"/>
        </w:rPr>
        <w:t xml:space="preserve">The feminist perspective has come to represent an important methodological approach. In part it has rested on gender differences and how they relate to the analysis of social and economic </w:t>
      </w:r>
      <w:proofErr w:type="spellStart"/>
      <w:r>
        <w:rPr>
          <w:sz w:val="19"/>
          <w:szCs w:val="19"/>
        </w:rPr>
        <w:t>organisations</w:t>
      </w:r>
      <w:proofErr w:type="spellEnd"/>
      <w:r>
        <w:rPr>
          <w:sz w:val="19"/>
          <w:szCs w:val="19"/>
        </w:rPr>
        <w:t xml:space="preserve">. </w:t>
      </w:r>
    </w:p>
    <w:p w:rsidR="004D070A" w:rsidRDefault="004D070A" w:rsidP="004D070A">
      <w:pPr>
        <w:pStyle w:val="Heading4"/>
        <w:rPr>
          <w:rFonts w:ascii="Verdana" w:hAnsi="Verdana"/>
          <w:sz w:val="19"/>
          <w:szCs w:val="19"/>
        </w:rPr>
      </w:pPr>
      <w:r>
        <w:rPr>
          <w:rFonts w:ascii="Verdana" w:hAnsi="Verdana"/>
          <w:sz w:val="19"/>
          <w:szCs w:val="19"/>
        </w:rPr>
        <w:t xml:space="preserve">Reliability, Validity and </w:t>
      </w:r>
      <w:proofErr w:type="spellStart"/>
      <w:r>
        <w:rPr>
          <w:rFonts w:ascii="Verdana" w:hAnsi="Verdana"/>
          <w:sz w:val="19"/>
          <w:szCs w:val="19"/>
        </w:rPr>
        <w:t>Generalisability</w:t>
      </w:r>
      <w:proofErr w:type="spellEnd"/>
    </w:p>
    <w:p w:rsidR="004D070A" w:rsidRDefault="004D070A" w:rsidP="004D070A">
      <w:pPr>
        <w:pStyle w:val="NormalWeb"/>
        <w:numPr>
          <w:ilvl w:val="0"/>
          <w:numId w:val="32"/>
        </w:numPr>
        <w:ind w:left="480"/>
        <w:rPr>
          <w:sz w:val="19"/>
          <w:szCs w:val="19"/>
        </w:rPr>
      </w:pPr>
      <w:r>
        <w:rPr>
          <w:sz w:val="19"/>
          <w:szCs w:val="19"/>
        </w:rPr>
        <w:t>Reliability is an assessment of the extent to which research measures what it is actually designed to measure.</w:t>
      </w:r>
    </w:p>
    <w:p w:rsidR="004D070A" w:rsidRDefault="004D070A" w:rsidP="004D070A">
      <w:pPr>
        <w:pStyle w:val="NormalWeb"/>
        <w:numPr>
          <w:ilvl w:val="0"/>
          <w:numId w:val="32"/>
        </w:numPr>
        <w:ind w:left="480"/>
        <w:rPr>
          <w:sz w:val="19"/>
          <w:szCs w:val="19"/>
        </w:rPr>
      </w:pPr>
      <w:r>
        <w:rPr>
          <w:sz w:val="19"/>
          <w:szCs w:val="19"/>
        </w:rPr>
        <w:t>Reliability can be compromised by:</w:t>
      </w:r>
    </w:p>
    <w:p w:rsidR="004D070A" w:rsidRDefault="004D070A" w:rsidP="004D070A">
      <w:pPr>
        <w:pStyle w:val="NormalWeb"/>
        <w:numPr>
          <w:ilvl w:val="1"/>
          <w:numId w:val="32"/>
        </w:numPr>
        <w:ind w:left="960"/>
        <w:rPr>
          <w:sz w:val="19"/>
          <w:szCs w:val="19"/>
        </w:rPr>
      </w:pPr>
      <w:r>
        <w:rPr>
          <w:sz w:val="19"/>
          <w:szCs w:val="19"/>
        </w:rPr>
        <w:t>subject error;</w:t>
      </w:r>
    </w:p>
    <w:p w:rsidR="004D070A" w:rsidRDefault="004D070A" w:rsidP="004D070A">
      <w:pPr>
        <w:pStyle w:val="NormalWeb"/>
        <w:numPr>
          <w:ilvl w:val="1"/>
          <w:numId w:val="32"/>
        </w:numPr>
        <w:ind w:left="960"/>
        <w:rPr>
          <w:sz w:val="19"/>
          <w:szCs w:val="19"/>
        </w:rPr>
      </w:pPr>
      <w:r>
        <w:rPr>
          <w:sz w:val="19"/>
          <w:szCs w:val="19"/>
        </w:rPr>
        <w:t>subject bias;</w:t>
      </w:r>
    </w:p>
    <w:p w:rsidR="004D070A" w:rsidRDefault="004D070A" w:rsidP="004D070A">
      <w:pPr>
        <w:pStyle w:val="NormalWeb"/>
        <w:numPr>
          <w:ilvl w:val="1"/>
          <w:numId w:val="32"/>
        </w:numPr>
        <w:ind w:left="960"/>
        <w:rPr>
          <w:sz w:val="19"/>
          <w:szCs w:val="19"/>
        </w:rPr>
      </w:pPr>
      <w:r>
        <w:rPr>
          <w:sz w:val="19"/>
          <w:szCs w:val="19"/>
        </w:rPr>
        <w:t>observer error;</w:t>
      </w:r>
    </w:p>
    <w:p w:rsidR="004D070A" w:rsidRDefault="004D070A" w:rsidP="004D070A">
      <w:pPr>
        <w:pStyle w:val="NormalWeb"/>
        <w:numPr>
          <w:ilvl w:val="1"/>
          <w:numId w:val="32"/>
        </w:numPr>
        <w:ind w:left="960"/>
        <w:rPr>
          <w:sz w:val="19"/>
          <w:szCs w:val="19"/>
        </w:rPr>
      </w:pPr>
      <w:r>
        <w:rPr>
          <w:sz w:val="19"/>
          <w:szCs w:val="19"/>
        </w:rPr>
        <w:t xml:space="preserve">observer bias. </w:t>
      </w:r>
    </w:p>
    <w:p w:rsidR="004D070A" w:rsidRDefault="004D070A" w:rsidP="004D070A">
      <w:pPr>
        <w:pStyle w:val="NormalWeb"/>
        <w:numPr>
          <w:ilvl w:val="0"/>
          <w:numId w:val="32"/>
        </w:numPr>
        <w:ind w:left="480"/>
        <w:rPr>
          <w:sz w:val="19"/>
          <w:szCs w:val="19"/>
        </w:rPr>
      </w:pPr>
      <w:r>
        <w:rPr>
          <w:sz w:val="19"/>
          <w:szCs w:val="19"/>
        </w:rPr>
        <w:t xml:space="preserve">Validity is the extent to which differences found with a measuring instrument reflect true differences among those being tested. </w:t>
      </w:r>
    </w:p>
    <w:p w:rsidR="004D070A" w:rsidRDefault="004D070A" w:rsidP="004D070A">
      <w:pPr>
        <w:pStyle w:val="NormalWeb"/>
        <w:numPr>
          <w:ilvl w:val="0"/>
          <w:numId w:val="32"/>
        </w:numPr>
        <w:ind w:left="480"/>
        <w:rPr>
          <w:sz w:val="19"/>
          <w:szCs w:val="19"/>
        </w:rPr>
      </w:pPr>
      <w:r>
        <w:rPr>
          <w:sz w:val="19"/>
          <w:szCs w:val="19"/>
        </w:rPr>
        <w:t xml:space="preserve">There are three types of validity. </w:t>
      </w:r>
    </w:p>
    <w:p w:rsidR="004D070A" w:rsidRDefault="004D070A" w:rsidP="004D070A">
      <w:pPr>
        <w:pStyle w:val="NormalWeb"/>
        <w:numPr>
          <w:ilvl w:val="1"/>
          <w:numId w:val="32"/>
        </w:numPr>
        <w:ind w:left="960"/>
        <w:rPr>
          <w:sz w:val="19"/>
          <w:szCs w:val="19"/>
        </w:rPr>
      </w:pPr>
      <w:r>
        <w:rPr>
          <w:sz w:val="19"/>
          <w:szCs w:val="19"/>
        </w:rPr>
        <w:t>content validity;</w:t>
      </w:r>
    </w:p>
    <w:p w:rsidR="004D070A" w:rsidRDefault="004D070A" w:rsidP="004D070A">
      <w:pPr>
        <w:pStyle w:val="NormalWeb"/>
        <w:numPr>
          <w:ilvl w:val="1"/>
          <w:numId w:val="32"/>
        </w:numPr>
        <w:ind w:left="960"/>
        <w:rPr>
          <w:sz w:val="19"/>
          <w:szCs w:val="19"/>
        </w:rPr>
      </w:pPr>
      <w:r>
        <w:rPr>
          <w:sz w:val="19"/>
          <w:szCs w:val="19"/>
        </w:rPr>
        <w:t>criterion-related validity;</w:t>
      </w:r>
    </w:p>
    <w:p w:rsidR="004D070A" w:rsidRDefault="004D070A" w:rsidP="004D070A">
      <w:pPr>
        <w:pStyle w:val="NormalWeb"/>
        <w:numPr>
          <w:ilvl w:val="1"/>
          <w:numId w:val="32"/>
        </w:numPr>
        <w:ind w:left="960"/>
        <w:rPr>
          <w:sz w:val="19"/>
          <w:szCs w:val="19"/>
        </w:rPr>
      </w:pPr>
      <w:r>
        <w:rPr>
          <w:sz w:val="19"/>
          <w:szCs w:val="19"/>
        </w:rPr>
        <w:t>construct validity.</w:t>
      </w:r>
    </w:p>
    <w:p w:rsidR="004D070A" w:rsidRDefault="004D070A" w:rsidP="004D070A">
      <w:pPr>
        <w:pStyle w:val="NormalWeb"/>
        <w:numPr>
          <w:ilvl w:val="0"/>
          <w:numId w:val="32"/>
        </w:numPr>
        <w:ind w:left="480"/>
        <w:rPr>
          <w:sz w:val="19"/>
          <w:szCs w:val="19"/>
        </w:rPr>
      </w:pPr>
      <w:proofErr w:type="spellStart"/>
      <w:r>
        <w:rPr>
          <w:sz w:val="19"/>
          <w:szCs w:val="19"/>
        </w:rPr>
        <w:t>Generalisability</w:t>
      </w:r>
      <w:proofErr w:type="spellEnd"/>
      <w:r>
        <w:rPr>
          <w:sz w:val="19"/>
          <w:szCs w:val="19"/>
        </w:rPr>
        <w:t xml:space="preserve"> is a measure of the extent to which the research findings based on a sample can be applied to the population as a whole.</w:t>
      </w:r>
    </w:p>
    <w:p w:rsidR="004D070A" w:rsidRDefault="004D070A" w:rsidP="004D070A">
      <w:pPr>
        <w:pStyle w:val="Heading4"/>
        <w:rPr>
          <w:rFonts w:ascii="Verdana" w:hAnsi="Verdana"/>
          <w:sz w:val="19"/>
          <w:szCs w:val="19"/>
        </w:rPr>
      </w:pPr>
      <w:r>
        <w:rPr>
          <w:rFonts w:ascii="Verdana" w:hAnsi="Verdana"/>
          <w:sz w:val="19"/>
          <w:szCs w:val="19"/>
        </w:rPr>
        <w:lastRenderedPageBreak/>
        <w:t>Research Design</w:t>
      </w:r>
    </w:p>
    <w:p w:rsidR="004D070A" w:rsidRDefault="004D070A" w:rsidP="004D070A">
      <w:pPr>
        <w:pStyle w:val="NormalWeb"/>
        <w:numPr>
          <w:ilvl w:val="0"/>
          <w:numId w:val="33"/>
        </w:numPr>
        <w:ind w:left="480"/>
        <w:rPr>
          <w:sz w:val="19"/>
          <w:szCs w:val="19"/>
        </w:rPr>
      </w:pPr>
      <w:r>
        <w:rPr>
          <w:sz w:val="19"/>
          <w:szCs w:val="19"/>
        </w:rPr>
        <w:t xml:space="preserve">The research </w:t>
      </w:r>
      <w:proofErr w:type="spellStart"/>
      <w:r>
        <w:rPr>
          <w:sz w:val="19"/>
          <w:szCs w:val="19"/>
        </w:rPr>
        <w:t>programme</w:t>
      </w:r>
      <w:proofErr w:type="spellEnd"/>
      <w:r>
        <w:rPr>
          <w:sz w:val="19"/>
          <w:szCs w:val="19"/>
        </w:rPr>
        <w:t xml:space="preserve"> should be carefully designed so that it achieves what is required.</w:t>
      </w:r>
    </w:p>
    <w:p w:rsidR="004D070A" w:rsidRDefault="004D070A" w:rsidP="004D070A">
      <w:pPr>
        <w:pStyle w:val="Heading4"/>
        <w:rPr>
          <w:rFonts w:ascii="Verdana" w:hAnsi="Verdana"/>
          <w:sz w:val="19"/>
          <w:szCs w:val="19"/>
        </w:rPr>
      </w:pPr>
      <w:r>
        <w:rPr>
          <w:rFonts w:ascii="Verdana" w:hAnsi="Verdana"/>
          <w:sz w:val="19"/>
          <w:szCs w:val="19"/>
        </w:rPr>
        <w:t>Choosing Methodologies</w:t>
      </w:r>
    </w:p>
    <w:p w:rsidR="004D070A" w:rsidRDefault="004D070A" w:rsidP="004D070A">
      <w:pPr>
        <w:pStyle w:val="NormalWeb"/>
        <w:numPr>
          <w:ilvl w:val="0"/>
          <w:numId w:val="34"/>
        </w:numPr>
        <w:ind w:left="480"/>
        <w:rPr>
          <w:sz w:val="19"/>
          <w:szCs w:val="19"/>
        </w:rPr>
      </w:pPr>
      <w:r>
        <w:rPr>
          <w:sz w:val="19"/>
          <w:szCs w:val="19"/>
        </w:rPr>
        <w:t>There are numerous different methodologies.</w:t>
      </w:r>
    </w:p>
    <w:p w:rsidR="004D070A" w:rsidRDefault="004D070A" w:rsidP="004D070A">
      <w:pPr>
        <w:pStyle w:val="NormalWeb"/>
        <w:numPr>
          <w:ilvl w:val="0"/>
          <w:numId w:val="34"/>
        </w:numPr>
        <w:ind w:left="480"/>
        <w:rPr>
          <w:sz w:val="19"/>
          <w:szCs w:val="19"/>
        </w:rPr>
      </w:pPr>
      <w:r>
        <w:rPr>
          <w:sz w:val="19"/>
          <w:szCs w:val="19"/>
        </w:rPr>
        <w:t>Some methodologies are more suited to positivist research approaches.</w:t>
      </w:r>
    </w:p>
    <w:p w:rsidR="004D070A" w:rsidRDefault="004D070A" w:rsidP="004D070A">
      <w:pPr>
        <w:pStyle w:val="NormalWeb"/>
        <w:numPr>
          <w:ilvl w:val="0"/>
          <w:numId w:val="34"/>
        </w:numPr>
        <w:ind w:left="480"/>
        <w:rPr>
          <w:sz w:val="19"/>
          <w:szCs w:val="19"/>
        </w:rPr>
      </w:pPr>
      <w:r>
        <w:rPr>
          <w:sz w:val="19"/>
          <w:szCs w:val="19"/>
        </w:rPr>
        <w:t xml:space="preserve">Some methodologies are more suited to phenomenologist research </w:t>
      </w:r>
      <w:r>
        <w:rPr>
          <w:sz w:val="19"/>
          <w:szCs w:val="19"/>
        </w:rPr>
        <w:br/>
        <w:t>approaches.</w:t>
      </w:r>
    </w:p>
    <w:p w:rsidR="004D070A" w:rsidRDefault="004D070A" w:rsidP="004D070A">
      <w:pPr>
        <w:pStyle w:val="NormalWeb"/>
        <w:numPr>
          <w:ilvl w:val="0"/>
          <w:numId w:val="34"/>
        </w:numPr>
        <w:ind w:left="480"/>
        <w:rPr>
          <w:sz w:val="19"/>
          <w:szCs w:val="19"/>
        </w:rPr>
      </w:pPr>
      <w:r>
        <w:rPr>
          <w:sz w:val="19"/>
          <w:szCs w:val="19"/>
        </w:rPr>
        <w:t>Some methodologies are more suitable for use under both approaches.</w:t>
      </w:r>
    </w:p>
    <w:p w:rsidR="004D070A" w:rsidRDefault="004D070A" w:rsidP="004D070A">
      <w:pPr>
        <w:pStyle w:val="NormalWeb"/>
        <w:numPr>
          <w:ilvl w:val="0"/>
          <w:numId w:val="34"/>
        </w:numPr>
        <w:ind w:left="480"/>
        <w:rPr>
          <w:sz w:val="19"/>
          <w:szCs w:val="19"/>
        </w:rPr>
      </w:pPr>
      <w:r>
        <w:rPr>
          <w:sz w:val="19"/>
          <w:szCs w:val="19"/>
        </w:rPr>
        <w:t>Triangulation is the process of using different methodologies to provide the same research findings.</w:t>
      </w:r>
    </w:p>
    <w:p w:rsidR="004D070A" w:rsidRDefault="004D070A" w:rsidP="004D070A">
      <w:pPr>
        <w:pStyle w:val="Heading4"/>
        <w:rPr>
          <w:rFonts w:ascii="Verdana" w:hAnsi="Verdana"/>
          <w:sz w:val="19"/>
          <w:szCs w:val="19"/>
        </w:rPr>
      </w:pPr>
      <w:r>
        <w:rPr>
          <w:rFonts w:ascii="Verdana" w:hAnsi="Verdana"/>
          <w:sz w:val="19"/>
          <w:szCs w:val="19"/>
        </w:rPr>
        <w:t>The Concept of a Pilot Study</w:t>
      </w:r>
    </w:p>
    <w:p w:rsidR="004D070A" w:rsidRDefault="004D070A" w:rsidP="004D070A">
      <w:pPr>
        <w:pStyle w:val="NormalWeb"/>
        <w:numPr>
          <w:ilvl w:val="0"/>
          <w:numId w:val="35"/>
        </w:numPr>
        <w:ind w:left="480"/>
        <w:rPr>
          <w:sz w:val="19"/>
          <w:szCs w:val="19"/>
        </w:rPr>
      </w:pPr>
      <w:r>
        <w:rPr>
          <w:sz w:val="19"/>
          <w:szCs w:val="19"/>
        </w:rPr>
        <w:t>The pilot study is primarily intended to provide an evaluation of the proposed research method and theory.</w:t>
      </w:r>
    </w:p>
    <w:p w:rsidR="004D070A" w:rsidRDefault="004D070A" w:rsidP="004D070A">
      <w:pPr>
        <w:pStyle w:val="NormalWeb"/>
        <w:numPr>
          <w:ilvl w:val="0"/>
          <w:numId w:val="35"/>
        </w:numPr>
        <w:ind w:left="480"/>
        <w:rPr>
          <w:sz w:val="19"/>
          <w:szCs w:val="19"/>
        </w:rPr>
      </w:pPr>
      <w:r>
        <w:rPr>
          <w:sz w:val="19"/>
          <w:szCs w:val="19"/>
        </w:rPr>
        <w:t>The pilot study should ideally use a different data set from the main longitudinal and cross-sectional studies (where appropriate).</w:t>
      </w:r>
    </w:p>
    <w:p w:rsidR="004D070A" w:rsidRDefault="004D070A" w:rsidP="004D070A">
      <w:pPr>
        <w:pStyle w:val="NormalWeb"/>
        <w:numPr>
          <w:ilvl w:val="0"/>
          <w:numId w:val="35"/>
        </w:numPr>
        <w:ind w:left="480"/>
        <w:rPr>
          <w:sz w:val="19"/>
          <w:szCs w:val="19"/>
        </w:rPr>
      </w:pPr>
      <w:r>
        <w:rPr>
          <w:sz w:val="19"/>
          <w:szCs w:val="19"/>
        </w:rPr>
        <w:t xml:space="preserve">The results of the pilot study should be carefully considered in the design of the main research </w:t>
      </w:r>
      <w:proofErr w:type="spellStart"/>
      <w:r>
        <w:rPr>
          <w:sz w:val="19"/>
          <w:szCs w:val="19"/>
        </w:rPr>
        <w:t>programme</w:t>
      </w:r>
      <w:proofErr w:type="spellEnd"/>
      <w:r>
        <w:rPr>
          <w:sz w:val="19"/>
          <w:szCs w:val="19"/>
        </w:rPr>
        <w:t>.</w:t>
      </w:r>
    </w:p>
    <w:tbl>
      <w:tblPr>
        <w:tblW w:w="0" w:type="auto"/>
        <w:tblCellSpacing w:w="0" w:type="dxa"/>
        <w:tblCellMar>
          <w:top w:w="75" w:type="dxa"/>
          <w:left w:w="90" w:type="dxa"/>
          <w:bottom w:w="75" w:type="dxa"/>
          <w:right w:w="90" w:type="dxa"/>
        </w:tblCellMar>
        <w:tblLook w:val="0000" w:firstRow="0" w:lastRow="0" w:firstColumn="0" w:lastColumn="0" w:noHBand="0" w:noVBand="0"/>
      </w:tblPr>
      <w:tblGrid>
        <w:gridCol w:w="2940"/>
        <w:gridCol w:w="2940"/>
        <w:gridCol w:w="2940"/>
      </w:tblGrid>
      <w:tr w:rsidR="004D070A" w:rsidTr="00CC2CF3">
        <w:trPr>
          <w:tblCellSpacing w:w="0" w:type="dxa"/>
        </w:trPr>
        <w:tc>
          <w:tcPr>
            <w:tcW w:w="0" w:type="auto"/>
            <w:gridSpan w:val="3"/>
            <w:tcBorders>
              <w:top w:val="nil"/>
              <w:left w:val="nil"/>
              <w:bottom w:val="nil"/>
              <w:right w:val="nil"/>
            </w:tcBorders>
            <w:vAlign w:val="center"/>
          </w:tcPr>
          <w:p w:rsidR="004D070A" w:rsidRDefault="004D070A" w:rsidP="00CC2CF3">
            <w:pPr>
              <w:rPr>
                <w:rFonts w:ascii="Verdana" w:hAnsi="Verdana"/>
                <w:b/>
                <w:bCs/>
                <w:color w:val="006666"/>
                <w:sz w:val="19"/>
                <w:szCs w:val="19"/>
              </w:rPr>
            </w:pPr>
            <w:r>
              <w:rPr>
                <w:rFonts w:ascii="Verdana" w:hAnsi="Verdana"/>
                <w:b/>
                <w:bCs/>
                <w:color w:val="006666"/>
                <w:sz w:val="19"/>
                <w:szCs w:val="19"/>
              </w:rPr>
              <w:t>Table 5.3 Research methodologies and their philosophical bases</w:t>
            </w:r>
          </w:p>
        </w:tc>
      </w:tr>
      <w:tr w:rsidR="004D070A" w:rsidTr="00CC2CF3">
        <w:trPr>
          <w:tblCellSpacing w:w="0" w:type="dxa"/>
        </w:trPr>
        <w:tc>
          <w:tcPr>
            <w:tcW w:w="0" w:type="auto"/>
            <w:gridSpan w:val="3"/>
            <w:vAlign w:val="center"/>
          </w:tcPr>
          <w:p w:rsidR="004D070A" w:rsidRDefault="00796670" w:rsidP="00CC2CF3">
            <w:pPr>
              <w:rPr>
                <w:rFonts w:ascii="Verdana" w:hAnsi="Verdana"/>
                <w:sz w:val="15"/>
                <w:szCs w:val="15"/>
              </w:rPr>
            </w:pPr>
            <w:r>
              <w:rPr>
                <w:rFonts w:ascii="Verdana" w:hAnsi="Verdana"/>
                <w:sz w:val="15"/>
                <w:szCs w:val="15"/>
              </w:rPr>
              <w:pict>
                <v:rect id="_x0000_i1037" style="width:0;height:.75pt" o:hralign="center" o:hrstd="t" o:hrnoshade="t" o:hr="t" fillcolor="#aca899" stroked="f"/>
              </w:pict>
            </w:r>
          </w:p>
        </w:tc>
      </w:tr>
      <w:tr w:rsidR="004D070A" w:rsidTr="00CC2CF3">
        <w:trPr>
          <w:tblCellSpacing w:w="0" w:type="dxa"/>
        </w:trPr>
        <w:tc>
          <w:tcPr>
            <w:tcW w:w="0" w:type="auto"/>
          </w:tcPr>
          <w:p w:rsidR="004D070A" w:rsidRDefault="004D070A" w:rsidP="00CC2CF3">
            <w:pPr>
              <w:rPr>
                <w:rFonts w:ascii="Verdana" w:hAnsi="Verdana"/>
                <w:sz w:val="15"/>
                <w:szCs w:val="15"/>
              </w:rPr>
            </w:pPr>
            <w:r>
              <w:rPr>
                <w:rStyle w:val="Emphasis"/>
                <w:rFonts w:ascii="Verdana" w:hAnsi="Verdana"/>
                <w:b w:val="0"/>
                <w:bCs w:val="0"/>
                <w:i/>
                <w:iCs/>
                <w:sz w:val="15"/>
                <w:szCs w:val="15"/>
              </w:rPr>
              <w:t>Research methodology</w:t>
            </w:r>
          </w:p>
        </w:tc>
        <w:tc>
          <w:tcPr>
            <w:tcW w:w="0" w:type="auto"/>
          </w:tcPr>
          <w:p w:rsidR="004D070A" w:rsidRDefault="004D070A" w:rsidP="00CC2CF3">
            <w:pPr>
              <w:rPr>
                <w:rFonts w:ascii="Verdana" w:hAnsi="Verdana"/>
                <w:sz w:val="15"/>
                <w:szCs w:val="15"/>
              </w:rPr>
            </w:pPr>
            <w:r>
              <w:rPr>
                <w:rStyle w:val="Emphasis"/>
                <w:rFonts w:ascii="Verdana" w:hAnsi="Verdana"/>
                <w:b w:val="0"/>
                <w:bCs w:val="0"/>
                <w:i/>
                <w:iCs/>
                <w:sz w:val="15"/>
                <w:szCs w:val="15"/>
              </w:rPr>
              <w:t>Positivist</w:t>
            </w:r>
          </w:p>
        </w:tc>
        <w:tc>
          <w:tcPr>
            <w:tcW w:w="0" w:type="auto"/>
          </w:tcPr>
          <w:p w:rsidR="004D070A" w:rsidRDefault="004D070A" w:rsidP="00CC2CF3">
            <w:pPr>
              <w:rPr>
                <w:rFonts w:ascii="Verdana" w:hAnsi="Verdana"/>
                <w:sz w:val="15"/>
                <w:szCs w:val="15"/>
              </w:rPr>
            </w:pPr>
            <w:r>
              <w:rPr>
                <w:rStyle w:val="Emphasis"/>
                <w:rFonts w:ascii="Verdana" w:hAnsi="Verdana"/>
                <w:b w:val="0"/>
                <w:bCs w:val="0"/>
                <w:i/>
                <w:iCs/>
                <w:sz w:val="15"/>
                <w:szCs w:val="15"/>
              </w:rPr>
              <w:t>Phenomenological</w:t>
            </w:r>
          </w:p>
        </w:tc>
      </w:tr>
      <w:tr w:rsidR="004D070A" w:rsidTr="00CC2CF3">
        <w:trPr>
          <w:tblCellSpacing w:w="0" w:type="dxa"/>
        </w:trPr>
        <w:tc>
          <w:tcPr>
            <w:tcW w:w="0" w:type="auto"/>
            <w:gridSpan w:val="3"/>
            <w:vAlign w:val="center"/>
          </w:tcPr>
          <w:p w:rsidR="004D070A" w:rsidRDefault="00796670" w:rsidP="00CC2CF3">
            <w:pPr>
              <w:rPr>
                <w:rFonts w:ascii="Verdana" w:hAnsi="Verdana"/>
                <w:sz w:val="15"/>
                <w:szCs w:val="15"/>
              </w:rPr>
            </w:pPr>
            <w:r>
              <w:rPr>
                <w:rFonts w:ascii="Verdana" w:hAnsi="Verdana"/>
                <w:sz w:val="15"/>
                <w:szCs w:val="15"/>
              </w:rPr>
              <w:pict>
                <v:rect id="_x0000_i1038" style="width:0;height:.75pt" o:hralign="center" o:hrstd="t" o:hrnoshade="t" o:hr="t" fillcolor="#aca899" stroked="f"/>
              </w:pict>
            </w:r>
          </w:p>
        </w:tc>
      </w:tr>
      <w:tr w:rsidR="004D070A" w:rsidTr="00CC2CF3">
        <w:trPr>
          <w:tblCellSpacing w:w="0" w:type="dxa"/>
        </w:trPr>
        <w:tc>
          <w:tcPr>
            <w:tcW w:w="1650" w:type="pct"/>
          </w:tcPr>
          <w:p w:rsidR="004D070A" w:rsidRDefault="004D070A" w:rsidP="00CC2CF3">
            <w:pPr>
              <w:rPr>
                <w:rFonts w:ascii="Verdana" w:hAnsi="Verdana"/>
                <w:sz w:val="15"/>
                <w:szCs w:val="15"/>
              </w:rPr>
            </w:pPr>
            <w:r>
              <w:rPr>
                <w:rFonts w:ascii="Verdana" w:hAnsi="Verdana"/>
                <w:sz w:val="15"/>
                <w:szCs w:val="15"/>
              </w:rPr>
              <w:t>Action research</w:t>
            </w:r>
          </w:p>
        </w:tc>
        <w:tc>
          <w:tcPr>
            <w:tcW w:w="1650" w:type="pct"/>
          </w:tcPr>
          <w:p w:rsidR="004D070A" w:rsidRDefault="004D070A" w:rsidP="00CC2CF3">
            <w:pPr>
              <w:rPr>
                <w:rFonts w:ascii="Verdana" w:hAnsi="Verdana"/>
                <w:sz w:val="15"/>
                <w:szCs w:val="15"/>
              </w:rPr>
            </w:pPr>
            <w:r>
              <w:rPr>
                <w:rFonts w:ascii="Verdana" w:hAnsi="Verdana"/>
                <w:sz w:val="15"/>
                <w:szCs w:val="15"/>
              </w:rPr>
              <w:t> </w:t>
            </w:r>
          </w:p>
        </w:tc>
        <w:tc>
          <w:tcPr>
            <w:tcW w:w="1650" w:type="pct"/>
          </w:tcPr>
          <w:p w:rsidR="004D070A" w:rsidRDefault="004D070A" w:rsidP="00CC2CF3">
            <w:pPr>
              <w:rPr>
                <w:rFonts w:ascii="Verdana" w:hAnsi="Verdana"/>
                <w:sz w:val="15"/>
                <w:szCs w:val="15"/>
              </w:rPr>
            </w:pPr>
            <w:r>
              <w:rPr>
                <w:rFonts w:ascii="Verdana" w:hAnsi="Verdana"/>
                <w:sz w:val="15"/>
                <w:szCs w:val="15"/>
              </w:rPr>
              <w:t xml:space="preserve">Strictly </w:t>
            </w:r>
            <w:proofErr w:type="spellStart"/>
            <w:r>
              <w:rPr>
                <w:rFonts w:ascii="Verdana" w:hAnsi="Verdana"/>
                <w:sz w:val="15"/>
                <w:szCs w:val="15"/>
              </w:rPr>
              <w:t>interpretivist</w:t>
            </w:r>
            <w:proofErr w:type="spellEnd"/>
          </w:p>
        </w:tc>
      </w:tr>
      <w:tr w:rsidR="004D070A" w:rsidTr="00CC2CF3">
        <w:trPr>
          <w:tblCellSpacing w:w="0" w:type="dxa"/>
        </w:trPr>
        <w:tc>
          <w:tcPr>
            <w:tcW w:w="1650" w:type="pct"/>
          </w:tcPr>
          <w:p w:rsidR="004D070A" w:rsidRDefault="004D070A" w:rsidP="00CC2CF3">
            <w:pPr>
              <w:rPr>
                <w:rFonts w:ascii="Verdana" w:hAnsi="Verdana"/>
                <w:sz w:val="15"/>
                <w:szCs w:val="15"/>
              </w:rPr>
            </w:pPr>
            <w:r>
              <w:rPr>
                <w:rFonts w:ascii="Verdana" w:hAnsi="Verdana"/>
                <w:sz w:val="15"/>
                <w:szCs w:val="15"/>
              </w:rPr>
              <w:t>Case studies</w:t>
            </w:r>
          </w:p>
        </w:tc>
        <w:tc>
          <w:tcPr>
            <w:tcW w:w="1650" w:type="pct"/>
          </w:tcPr>
          <w:p w:rsidR="004D070A" w:rsidRDefault="004D070A" w:rsidP="00CC2CF3">
            <w:pPr>
              <w:rPr>
                <w:rFonts w:ascii="Verdana" w:hAnsi="Verdana"/>
                <w:sz w:val="15"/>
                <w:szCs w:val="15"/>
              </w:rPr>
            </w:pPr>
            <w:r>
              <w:rPr>
                <w:rFonts w:ascii="Verdana" w:hAnsi="Verdana"/>
                <w:sz w:val="15"/>
                <w:szCs w:val="15"/>
              </w:rPr>
              <w:t>Scope to be either</w:t>
            </w:r>
          </w:p>
        </w:tc>
        <w:tc>
          <w:tcPr>
            <w:tcW w:w="1650" w:type="pct"/>
          </w:tcPr>
          <w:p w:rsidR="004D070A" w:rsidRDefault="004D070A" w:rsidP="00CC2CF3">
            <w:pPr>
              <w:rPr>
                <w:rFonts w:ascii="Verdana" w:hAnsi="Verdana"/>
                <w:sz w:val="15"/>
                <w:szCs w:val="15"/>
              </w:rPr>
            </w:pPr>
            <w:r>
              <w:rPr>
                <w:rFonts w:ascii="Verdana" w:hAnsi="Verdana"/>
                <w:sz w:val="15"/>
                <w:szCs w:val="15"/>
              </w:rPr>
              <w:t>Scope to be either</w:t>
            </w:r>
          </w:p>
        </w:tc>
      </w:tr>
      <w:tr w:rsidR="004D070A" w:rsidTr="00CC2CF3">
        <w:trPr>
          <w:tblCellSpacing w:w="0" w:type="dxa"/>
        </w:trPr>
        <w:tc>
          <w:tcPr>
            <w:tcW w:w="1650" w:type="pct"/>
          </w:tcPr>
          <w:p w:rsidR="004D070A" w:rsidRDefault="004D070A" w:rsidP="00CC2CF3">
            <w:pPr>
              <w:rPr>
                <w:rFonts w:ascii="Verdana" w:hAnsi="Verdana"/>
                <w:sz w:val="15"/>
                <w:szCs w:val="15"/>
              </w:rPr>
            </w:pPr>
            <w:r>
              <w:rPr>
                <w:rFonts w:ascii="Verdana" w:hAnsi="Verdana"/>
                <w:sz w:val="15"/>
                <w:szCs w:val="15"/>
              </w:rPr>
              <w:t>Ethnographic</w:t>
            </w:r>
          </w:p>
        </w:tc>
        <w:tc>
          <w:tcPr>
            <w:tcW w:w="1650" w:type="pct"/>
          </w:tcPr>
          <w:p w:rsidR="004D070A" w:rsidRDefault="004D070A" w:rsidP="00CC2CF3">
            <w:pPr>
              <w:rPr>
                <w:rFonts w:ascii="Verdana" w:hAnsi="Verdana"/>
                <w:sz w:val="15"/>
                <w:szCs w:val="15"/>
              </w:rPr>
            </w:pPr>
            <w:r>
              <w:rPr>
                <w:rFonts w:ascii="Verdana" w:hAnsi="Verdana"/>
                <w:sz w:val="15"/>
                <w:szCs w:val="15"/>
              </w:rPr>
              <w:t> </w:t>
            </w:r>
          </w:p>
        </w:tc>
        <w:tc>
          <w:tcPr>
            <w:tcW w:w="1650" w:type="pct"/>
          </w:tcPr>
          <w:p w:rsidR="004D070A" w:rsidRDefault="004D070A" w:rsidP="00CC2CF3">
            <w:pPr>
              <w:rPr>
                <w:rFonts w:ascii="Verdana" w:hAnsi="Verdana"/>
                <w:sz w:val="15"/>
                <w:szCs w:val="15"/>
              </w:rPr>
            </w:pPr>
            <w:r>
              <w:rPr>
                <w:rFonts w:ascii="Verdana" w:hAnsi="Verdana"/>
                <w:sz w:val="15"/>
                <w:szCs w:val="15"/>
              </w:rPr>
              <w:t xml:space="preserve">Strictly </w:t>
            </w:r>
            <w:proofErr w:type="spellStart"/>
            <w:r>
              <w:rPr>
                <w:rFonts w:ascii="Verdana" w:hAnsi="Verdana"/>
                <w:sz w:val="15"/>
                <w:szCs w:val="15"/>
              </w:rPr>
              <w:t>interpretivist</w:t>
            </w:r>
            <w:proofErr w:type="spellEnd"/>
          </w:p>
        </w:tc>
      </w:tr>
      <w:tr w:rsidR="004D070A" w:rsidTr="00CC2CF3">
        <w:trPr>
          <w:tblCellSpacing w:w="0" w:type="dxa"/>
        </w:trPr>
        <w:tc>
          <w:tcPr>
            <w:tcW w:w="1650" w:type="pct"/>
          </w:tcPr>
          <w:p w:rsidR="004D070A" w:rsidRDefault="004D070A" w:rsidP="00CC2CF3">
            <w:pPr>
              <w:rPr>
                <w:rFonts w:ascii="Verdana" w:hAnsi="Verdana"/>
                <w:sz w:val="15"/>
                <w:szCs w:val="15"/>
              </w:rPr>
            </w:pPr>
            <w:r>
              <w:rPr>
                <w:rFonts w:ascii="Verdana" w:hAnsi="Verdana"/>
                <w:sz w:val="15"/>
                <w:szCs w:val="15"/>
              </w:rPr>
              <w:t>Feminist perspective</w:t>
            </w:r>
          </w:p>
        </w:tc>
        <w:tc>
          <w:tcPr>
            <w:tcW w:w="1650" w:type="pct"/>
          </w:tcPr>
          <w:p w:rsidR="004D070A" w:rsidRDefault="004D070A" w:rsidP="00CC2CF3">
            <w:pPr>
              <w:rPr>
                <w:rFonts w:ascii="Verdana" w:hAnsi="Verdana"/>
                <w:sz w:val="15"/>
                <w:szCs w:val="15"/>
              </w:rPr>
            </w:pPr>
            <w:r>
              <w:rPr>
                <w:rFonts w:ascii="Verdana" w:hAnsi="Verdana"/>
                <w:sz w:val="15"/>
                <w:szCs w:val="15"/>
              </w:rPr>
              <w:t> </w:t>
            </w:r>
          </w:p>
        </w:tc>
        <w:tc>
          <w:tcPr>
            <w:tcW w:w="1650" w:type="pct"/>
          </w:tcPr>
          <w:p w:rsidR="004D070A" w:rsidRDefault="004D070A" w:rsidP="00CC2CF3">
            <w:pPr>
              <w:rPr>
                <w:rFonts w:ascii="Verdana" w:hAnsi="Verdana"/>
                <w:sz w:val="15"/>
                <w:szCs w:val="15"/>
              </w:rPr>
            </w:pPr>
            <w:r>
              <w:rPr>
                <w:rFonts w:ascii="Verdana" w:hAnsi="Verdana"/>
                <w:sz w:val="15"/>
                <w:szCs w:val="15"/>
              </w:rPr>
              <w:t xml:space="preserve">Mostly </w:t>
            </w:r>
            <w:proofErr w:type="spellStart"/>
            <w:r>
              <w:rPr>
                <w:rFonts w:ascii="Verdana" w:hAnsi="Verdana"/>
                <w:sz w:val="15"/>
                <w:szCs w:val="15"/>
              </w:rPr>
              <w:t>interpretivist</w:t>
            </w:r>
            <w:proofErr w:type="spellEnd"/>
          </w:p>
        </w:tc>
      </w:tr>
      <w:tr w:rsidR="004D070A" w:rsidTr="00CC2CF3">
        <w:trPr>
          <w:tblCellSpacing w:w="0" w:type="dxa"/>
        </w:trPr>
        <w:tc>
          <w:tcPr>
            <w:tcW w:w="1650" w:type="pct"/>
          </w:tcPr>
          <w:p w:rsidR="004D070A" w:rsidRDefault="004D070A" w:rsidP="00CC2CF3">
            <w:pPr>
              <w:rPr>
                <w:rFonts w:ascii="Verdana" w:hAnsi="Verdana"/>
                <w:sz w:val="15"/>
                <w:szCs w:val="15"/>
              </w:rPr>
            </w:pPr>
            <w:r>
              <w:rPr>
                <w:rFonts w:ascii="Verdana" w:hAnsi="Verdana"/>
                <w:sz w:val="15"/>
                <w:szCs w:val="15"/>
              </w:rPr>
              <w:t>Field experiments</w:t>
            </w:r>
          </w:p>
        </w:tc>
        <w:tc>
          <w:tcPr>
            <w:tcW w:w="1650" w:type="pct"/>
          </w:tcPr>
          <w:p w:rsidR="004D070A" w:rsidRDefault="004D070A" w:rsidP="00CC2CF3">
            <w:pPr>
              <w:rPr>
                <w:rFonts w:ascii="Verdana" w:hAnsi="Verdana"/>
                <w:sz w:val="15"/>
                <w:szCs w:val="15"/>
              </w:rPr>
            </w:pPr>
            <w:r>
              <w:rPr>
                <w:rFonts w:ascii="Verdana" w:hAnsi="Verdana"/>
                <w:sz w:val="15"/>
                <w:szCs w:val="15"/>
              </w:rPr>
              <w:t>Scope to be either</w:t>
            </w:r>
          </w:p>
        </w:tc>
        <w:tc>
          <w:tcPr>
            <w:tcW w:w="1650" w:type="pct"/>
          </w:tcPr>
          <w:p w:rsidR="004D070A" w:rsidRDefault="004D070A" w:rsidP="00CC2CF3">
            <w:pPr>
              <w:rPr>
                <w:rFonts w:ascii="Verdana" w:hAnsi="Verdana"/>
                <w:sz w:val="15"/>
                <w:szCs w:val="15"/>
              </w:rPr>
            </w:pPr>
            <w:r>
              <w:rPr>
                <w:rFonts w:ascii="Verdana" w:hAnsi="Verdana"/>
                <w:sz w:val="15"/>
                <w:szCs w:val="15"/>
              </w:rPr>
              <w:t>Scope to be either</w:t>
            </w:r>
          </w:p>
        </w:tc>
      </w:tr>
      <w:tr w:rsidR="004D070A" w:rsidTr="00CC2CF3">
        <w:trPr>
          <w:tblCellSpacing w:w="0" w:type="dxa"/>
        </w:trPr>
        <w:tc>
          <w:tcPr>
            <w:tcW w:w="1650" w:type="pct"/>
          </w:tcPr>
          <w:p w:rsidR="004D070A" w:rsidRDefault="004D070A" w:rsidP="00CC2CF3">
            <w:pPr>
              <w:rPr>
                <w:rFonts w:ascii="Verdana" w:hAnsi="Verdana"/>
                <w:sz w:val="15"/>
                <w:szCs w:val="15"/>
              </w:rPr>
            </w:pPr>
            <w:r>
              <w:rPr>
                <w:rFonts w:ascii="Verdana" w:hAnsi="Verdana"/>
                <w:sz w:val="15"/>
                <w:szCs w:val="15"/>
              </w:rPr>
              <w:t>Forecasting and futures research</w:t>
            </w:r>
          </w:p>
        </w:tc>
        <w:tc>
          <w:tcPr>
            <w:tcW w:w="1650" w:type="pct"/>
          </w:tcPr>
          <w:p w:rsidR="004D070A" w:rsidRDefault="004D070A" w:rsidP="00CC2CF3">
            <w:pPr>
              <w:rPr>
                <w:rFonts w:ascii="Verdana" w:hAnsi="Verdana"/>
                <w:sz w:val="15"/>
                <w:szCs w:val="15"/>
              </w:rPr>
            </w:pPr>
            <w:r>
              <w:rPr>
                <w:rFonts w:ascii="Verdana" w:hAnsi="Verdana"/>
                <w:sz w:val="15"/>
                <w:szCs w:val="15"/>
              </w:rPr>
              <w:t>Positivist with some room for interpretation</w:t>
            </w:r>
          </w:p>
        </w:tc>
        <w:tc>
          <w:tcPr>
            <w:tcW w:w="1650" w:type="pct"/>
          </w:tcPr>
          <w:p w:rsidR="004D070A" w:rsidRDefault="004D070A" w:rsidP="00CC2CF3">
            <w:pPr>
              <w:rPr>
                <w:rFonts w:ascii="Verdana" w:hAnsi="Verdana"/>
                <w:sz w:val="15"/>
                <w:szCs w:val="15"/>
              </w:rPr>
            </w:pPr>
            <w:r>
              <w:rPr>
                <w:rFonts w:ascii="Verdana" w:hAnsi="Verdana"/>
                <w:sz w:val="15"/>
                <w:szCs w:val="15"/>
              </w:rPr>
              <w:t> </w:t>
            </w:r>
          </w:p>
        </w:tc>
      </w:tr>
      <w:tr w:rsidR="004D070A" w:rsidTr="00CC2CF3">
        <w:trPr>
          <w:tblCellSpacing w:w="0" w:type="dxa"/>
        </w:trPr>
        <w:tc>
          <w:tcPr>
            <w:tcW w:w="1650" w:type="pct"/>
          </w:tcPr>
          <w:p w:rsidR="004D070A" w:rsidRDefault="004D070A" w:rsidP="00CC2CF3">
            <w:pPr>
              <w:rPr>
                <w:rFonts w:ascii="Verdana" w:hAnsi="Verdana"/>
                <w:sz w:val="15"/>
                <w:szCs w:val="15"/>
              </w:rPr>
            </w:pPr>
            <w:r>
              <w:rPr>
                <w:rFonts w:ascii="Verdana" w:hAnsi="Verdana"/>
                <w:sz w:val="15"/>
                <w:szCs w:val="15"/>
              </w:rPr>
              <w:t>In-depth surveys</w:t>
            </w:r>
          </w:p>
        </w:tc>
        <w:tc>
          <w:tcPr>
            <w:tcW w:w="1650" w:type="pct"/>
          </w:tcPr>
          <w:p w:rsidR="004D070A" w:rsidRDefault="004D070A" w:rsidP="00CC2CF3">
            <w:pPr>
              <w:rPr>
                <w:rFonts w:ascii="Verdana" w:hAnsi="Verdana"/>
                <w:sz w:val="15"/>
                <w:szCs w:val="15"/>
              </w:rPr>
            </w:pPr>
            <w:r>
              <w:rPr>
                <w:rFonts w:ascii="Verdana" w:hAnsi="Verdana"/>
                <w:sz w:val="15"/>
                <w:szCs w:val="15"/>
              </w:rPr>
              <w:t> </w:t>
            </w:r>
          </w:p>
        </w:tc>
        <w:tc>
          <w:tcPr>
            <w:tcW w:w="1650" w:type="pct"/>
          </w:tcPr>
          <w:p w:rsidR="004D070A" w:rsidRDefault="004D070A" w:rsidP="00CC2CF3">
            <w:pPr>
              <w:rPr>
                <w:rFonts w:ascii="Verdana" w:hAnsi="Verdana"/>
                <w:sz w:val="15"/>
                <w:szCs w:val="15"/>
              </w:rPr>
            </w:pPr>
            <w:r>
              <w:rPr>
                <w:rFonts w:ascii="Verdana" w:hAnsi="Verdana"/>
                <w:sz w:val="15"/>
                <w:szCs w:val="15"/>
              </w:rPr>
              <w:t xml:space="preserve">Mostly </w:t>
            </w:r>
            <w:proofErr w:type="spellStart"/>
            <w:r>
              <w:rPr>
                <w:rFonts w:ascii="Verdana" w:hAnsi="Verdana"/>
                <w:sz w:val="15"/>
                <w:szCs w:val="15"/>
              </w:rPr>
              <w:t>interpretivist</w:t>
            </w:r>
            <w:proofErr w:type="spellEnd"/>
          </w:p>
        </w:tc>
      </w:tr>
      <w:tr w:rsidR="004D070A" w:rsidTr="00CC2CF3">
        <w:trPr>
          <w:tblCellSpacing w:w="0" w:type="dxa"/>
        </w:trPr>
        <w:tc>
          <w:tcPr>
            <w:tcW w:w="1650" w:type="pct"/>
          </w:tcPr>
          <w:p w:rsidR="004D070A" w:rsidRDefault="004D070A" w:rsidP="00CC2CF3">
            <w:pPr>
              <w:rPr>
                <w:rFonts w:ascii="Verdana" w:hAnsi="Verdana"/>
                <w:sz w:val="15"/>
                <w:szCs w:val="15"/>
              </w:rPr>
            </w:pPr>
            <w:r>
              <w:rPr>
                <w:rFonts w:ascii="Verdana" w:hAnsi="Verdana"/>
                <w:sz w:val="15"/>
                <w:szCs w:val="15"/>
              </w:rPr>
              <w:t>Large-scale surveys</w:t>
            </w:r>
          </w:p>
        </w:tc>
        <w:tc>
          <w:tcPr>
            <w:tcW w:w="1650" w:type="pct"/>
          </w:tcPr>
          <w:p w:rsidR="004D070A" w:rsidRDefault="004D070A" w:rsidP="00CC2CF3">
            <w:pPr>
              <w:rPr>
                <w:rFonts w:ascii="Verdana" w:hAnsi="Verdana"/>
                <w:sz w:val="15"/>
                <w:szCs w:val="15"/>
              </w:rPr>
            </w:pPr>
            <w:r>
              <w:rPr>
                <w:rFonts w:ascii="Verdana" w:hAnsi="Verdana"/>
                <w:sz w:val="15"/>
                <w:szCs w:val="15"/>
              </w:rPr>
              <w:t>Positivist with some scope for interpretation</w:t>
            </w:r>
          </w:p>
        </w:tc>
        <w:tc>
          <w:tcPr>
            <w:tcW w:w="1650" w:type="pct"/>
          </w:tcPr>
          <w:p w:rsidR="004D070A" w:rsidRDefault="004D070A" w:rsidP="00CC2CF3">
            <w:pPr>
              <w:rPr>
                <w:rFonts w:ascii="Verdana" w:hAnsi="Verdana"/>
                <w:sz w:val="15"/>
                <w:szCs w:val="15"/>
              </w:rPr>
            </w:pPr>
            <w:r>
              <w:rPr>
                <w:rFonts w:ascii="Verdana" w:hAnsi="Verdana"/>
                <w:sz w:val="15"/>
                <w:szCs w:val="15"/>
              </w:rPr>
              <w:t> </w:t>
            </w:r>
          </w:p>
        </w:tc>
      </w:tr>
      <w:tr w:rsidR="004D070A" w:rsidTr="00CC2CF3">
        <w:trPr>
          <w:tblCellSpacing w:w="0" w:type="dxa"/>
        </w:trPr>
        <w:tc>
          <w:tcPr>
            <w:tcW w:w="0" w:type="auto"/>
          </w:tcPr>
          <w:p w:rsidR="004D070A" w:rsidRDefault="004D070A" w:rsidP="00CC2CF3">
            <w:pPr>
              <w:rPr>
                <w:rFonts w:ascii="Verdana" w:hAnsi="Verdana"/>
                <w:sz w:val="15"/>
                <w:szCs w:val="15"/>
              </w:rPr>
            </w:pPr>
            <w:r>
              <w:rPr>
                <w:rFonts w:ascii="Verdana" w:hAnsi="Verdana"/>
                <w:sz w:val="15"/>
                <w:szCs w:val="15"/>
              </w:rPr>
              <w:t>Participant observer</w:t>
            </w:r>
          </w:p>
        </w:tc>
        <w:tc>
          <w:tcPr>
            <w:tcW w:w="0" w:type="auto"/>
          </w:tcPr>
          <w:p w:rsidR="004D070A" w:rsidRDefault="004D070A" w:rsidP="00CC2CF3">
            <w:pPr>
              <w:rPr>
                <w:rFonts w:ascii="Verdana" w:hAnsi="Verdana"/>
                <w:sz w:val="15"/>
                <w:szCs w:val="15"/>
              </w:rPr>
            </w:pPr>
            <w:r>
              <w:rPr>
                <w:rFonts w:ascii="Verdana" w:hAnsi="Verdana"/>
                <w:sz w:val="15"/>
                <w:szCs w:val="15"/>
              </w:rPr>
              <w:t> </w:t>
            </w:r>
          </w:p>
        </w:tc>
        <w:tc>
          <w:tcPr>
            <w:tcW w:w="0" w:type="auto"/>
          </w:tcPr>
          <w:p w:rsidR="004D070A" w:rsidRDefault="004D070A" w:rsidP="00CC2CF3">
            <w:pPr>
              <w:rPr>
                <w:rFonts w:ascii="Verdana" w:hAnsi="Verdana"/>
                <w:sz w:val="15"/>
                <w:szCs w:val="15"/>
              </w:rPr>
            </w:pPr>
            <w:r>
              <w:rPr>
                <w:rFonts w:ascii="Verdana" w:hAnsi="Verdana"/>
                <w:sz w:val="15"/>
                <w:szCs w:val="15"/>
              </w:rPr>
              <w:t xml:space="preserve">Strictly </w:t>
            </w:r>
            <w:proofErr w:type="spellStart"/>
            <w:r>
              <w:rPr>
                <w:rFonts w:ascii="Verdana" w:hAnsi="Verdana"/>
                <w:sz w:val="15"/>
                <w:szCs w:val="15"/>
              </w:rPr>
              <w:t>interpretivist</w:t>
            </w:r>
            <w:proofErr w:type="spellEnd"/>
          </w:p>
        </w:tc>
      </w:tr>
      <w:tr w:rsidR="004D070A" w:rsidTr="00CC2CF3">
        <w:trPr>
          <w:tblCellSpacing w:w="0" w:type="dxa"/>
        </w:trPr>
        <w:tc>
          <w:tcPr>
            <w:tcW w:w="0" w:type="auto"/>
            <w:gridSpan w:val="3"/>
            <w:vAlign w:val="center"/>
          </w:tcPr>
          <w:p w:rsidR="004D070A" w:rsidRDefault="00796670" w:rsidP="00CC2CF3">
            <w:pPr>
              <w:rPr>
                <w:rFonts w:ascii="Verdana" w:hAnsi="Verdana"/>
                <w:sz w:val="15"/>
                <w:szCs w:val="15"/>
              </w:rPr>
            </w:pPr>
            <w:r>
              <w:rPr>
                <w:rFonts w:ascii="Verdana" w:hAnsi="Verdana"/>
                <w:sz w:val="15"/>
                <w:szCs w:val="15"/>
              </w:rPr>
              <w:pict>
                <v:rect id="_x0000_i1039" style="width:0;height:.75pt" o:hralign="center" o:hrstd="t" o:hrnoshade="t" o:hr="t" fillcolor="#aca899" stroked="f"/>
              </w:pict>
            </w:r>
          </w:p>
        </w:tc>
      </w:tr>
    </w:tbl>
    <w:p w:rsidR="004D070A" w:rsidRDefault="004D070A" w:rsidP="004D070A"/>
    <w:p w:rsidR="004D070A" w:rsidRDefault="004D070A" w:rsidP="004D070A">
      <w:pPr>
        <w:pStyle w:val="Heading2"/>
        <w:rPr>
          <w:rFonts w:ascii="Verdana" w:hAnsi="Verdana"/>
          <w:sz w:val="23"/>
          <w:szCs w:val="23"/>
        </w:rPr>
      </w:pPr>
      <w:r>
        <w:rPr>
          <w:rFonts w:ascii="Verdana" w:hAnsi="Verdana"/>
          <w:sz w:val="23"/>
          <w:szCs w:val="23"/>
        </w:rPr>
        <w:t>Module 6</w:t>
      </w:r>
    </w:p>
    <w:p w:rsidR="004D070A" w:rsidRDefault="004D070A" w:rsidP="004D070A">
      <w:pPr>
        <w:pStyle w:val="Heading2"/>
        <w:rPr>
          <w:rFonts w:ascii="Verdana" w:hAnsi="Verdana"/>
          <w:sz w:val="23"/>
          <w:szCs w:val="23"/>
        </w:rPr>
      </w:pPr>
      <w:r>
        <w:rPr>
          <w:rFonts w:ascii="Verdana" w:hAnsi="Verdana"/>
          <w:sz w:val="23"/>
          <w:szCs w:val="23"/>
        </w:rPr>
        <w:t>Learning Summary</w:t>
      </w:r>
    </w:p>
    <w:p w:rsidR="004D070A" w:rsidRDefault="004D070A" w:rsidP="004D070A">
      <w:pPr>
        <w:pStyle w:val="NormalWeb"/>
        <w:rPr>
          <w:sz w:val="19"/>
          <w:szCs w:val="19"/>
        </w:rPr>
      </w:pPr>
      <w:r>
        <w:rPr>
          <w:sz w:val="19"/>
          <w:szCs w:val="19"/>
        </w:rPr>
        <w:t>This module has attempted to develop an understanding of the processes involved in preparing the research proposal. The candidate will appreciate that the preparation of the research report is a complex and involved process, and it should not be approached lightly. The research proposal should be prepared to the standard layout discussed in the text. Research proposals vary widely in terms of content and emphasis. There is no single style or approach that should be used as the specific detail will vary, depending on the nature of the research.</w:t>
      </w:r>
    </w:p>
    <w:p w:rsidR="004D070A" w:rsidRDefault="004D070A" w:rsidP="004D070A">
      <w:pPr>
        <w:pStyle w:val="NormalWeb"/>
        <w:rPr>
          <w:sz w:val="19"/>
          <w:szCs w:val="19"/>
        </w:rPr>
      </w:pPr>
      <w:r>
        <w:rPr>
          <w:sz w:val="19"/>
          <w:szCs w:val="19"/>
        </w:rPr>
        <w:t xml:space="preserve">The candidate should by now have a basic idea of how to prepare the research proposal itself and what should be included in each section. The candidate should remember that it </w:t>
      </w:r>
      <w:r>
        <w:rPr>
          <w:sz w:val="19"/>
          <w:szCs w:val="19"/>
        </w:rPr>
        <w:lastRenderedPageBreak/>
        <w:t xml:space="preserve">is very difficult to write a good research proposal first time around, and there is a high probability that the research committee will reject any given research proposal and will require alterations to be made. In most cases any such alterations may hopefully be minor. </w:t>
      </w:r>
    </w:p>
    <w:p w:rsidR="004D070A" w:rsidRDefault="004D070A" w:rsidP="004D070A">
      <w:pPr>
        <w:pStyle w:val="NormalWeb"/>
        <w:rPr>
          <w:sz w:val="19"/>
          <w:szCs w:val="19"/>
        </w:rPr>
      </w:pPr>
      <w:r>
        <w:rPr>
          <w:sz w:val="19"/>
          <w:szCs w:val="19"/>
        </w:rPr>
        <w:t>The candidate should now be able to:</w:t>
      </w:r>
    </w:p>
    <w:p w:rsidR="004D070A" w:rsidRDefault="004D070A" w:rsidP="004D070A">
      <w:pPr>
        <w:pStyle w:val="NormalWeb"/>
        <w:numPr>
          <w:ilvl w:val="0"/>
          <w:numId w:val="36"/>
        </w:numPr>
        <w:ind w:left="480"/>
        <w:rPr>
          <w:sz w:val="19"/>
          <w:szCs w:val="19"/>
        </w:rPr>
      </w:pPr>
      <w:r>
        <w:rPr>
          <w:sz w:val="19"/>
          <w:szCs w:val="19"/>
        </w:rPr>
        <w:t>understand what is required to produce an acceptable research proposal;</w:t>
      </w:r>
    </w:p>
    <w:p w:rsidR="004D070A" w:rsidRDefault="004D070A" w:rsidP="004D070A">
      <w:pPr>
        <w:pStyle w:val="NormalWeb"/>
        <w:numPr>
          <w:ilvl w:val="0"/>
          <w:numId w:val="36"/>
        </w:numPr>
        <w:ind w:left="480"/>
        <w:rPr>
          <w:sz w:val="19"/>
          <w:szCs w:val="19"/>
        </w:rPr>
      </w:pPr>
      <w:r>
        <w:rPr>
          <w:sz w:val="19"/>
          <w:szCs w:val="19"/>
        </w:rPr>
        <w:t>understand the primary likely sections of the research proposal;</w:t>
      </w:r>
    </w:p>
    <w:p w:rsidR="004D070A" w:rsidRDefault="004D070A" w:rsidP="004D070A">
      <w:pPr>
        <w:pStyle w:val="NormalWeb"/>
        <w:numPr>
          <w:ilvl w:val="0"/>
          <w:numId w:val="36"/>
        </w:numPr>
        <w:ind w:left="480"/>
        <w:rPr>
          <w:sz w:val="19"/>
          <w:szCs w:val="19"/>
        </w:rPr>
      </w:pPr>
      <w:r>
        <w:rPr>
          <w:sz w:val="19"/>
          <w:szCs w:val="19"/>
        </w:rPr>
        <w:t>define the research intentions in sufficient detail to satisfy the EBS Research Committee;</w:t>
      </w:r>
    </w:p>
    <w:p w:rsidR="004D070A" w:rsidRDefault="004D070A" w:rsidP="004D070A">
      <w:pPr>
        <w:pStyle w:val="NormalWeb"/>
        <w:numPr>
          <w:ilvl w:val="0"/>
          <w:numId w:val="36"/>
        </w:numPr>
        <w:ind w:left="480"/>
        <w:rPr>
          <w:sz w:val="19"/>
          <w:szCs w:val="19"/>
        </w:rPr>
      </w:pPr>
      <w:r>
        <w:rPr>
          <w:sz w:val="19"/>
          <w:szCs w:val="19"/>
        </w:rPr>
        <w:t xml:space="preserve">describe any major hurdles to be overcome in gaining access to </w:t>
      </w:r>
      <w:proofErr w:type="spellStart"/>
      <w:r>
        <w:rPr>
          <w:sz w:val="19"/>
          <w:szCs w:val="19"/>
        </w:rPr>
        <w:t>organisations</w:t>
      </w:r>
      <w:proofErr w:type="spellEnd"/>
      <w:r>
        <w:rPr>
          <w:sz w:val="19"/>
          <w:szCs w:val="19"/>
        </w:rPr>
        <w:t xml:space="preserve"> in order to conduct the research;</w:t>
      </w:r>
    </w:p>
    <w:p w:rsidR="004D070A" w:rsidRDefault="004D070A" w:rsidP="004D070A">
      <w:pPr>
        <w:pStyle w:val="NormalWeb"/>
        <w:numPr>
          <w:ilvl w:val="0"/>
          <w:numId w:val="36"/>
        </w:numPr>
        <w:ind w:left="480"/>
        <w:rPr>
          <w:sz w:val="19"/>
          <w:szCs w:val="19"/>
        </w:rPr>
      </w:pPr>
      <w:r>
        <w:rPr>
          <w:sz w:val="19"/>
          <w:szCs w:val="19"/>
        </w:rPr>
        <w:t>anticipate any ethical problems likely to arise in carrying out the research;</w:t>
      </w:r>
    </w:p>
    <w:p w:rsidR="004D070A" w:rsidRDefault="004D070A" w:rsidP="004D070A">
      <w:pPr>
        <w:pStyle w:val="NormalWeb"/>
        <w:numPr>
          <w:ilvl w:val="0"/>
          <w:numId w:val="36"/>
        </w:numPr>
        <w:ind w:left="480"/>
        <w:rPr>
          <w:sz w:val="19"/>
          <w:szCs w:val="19"/>
        </w:rPr>
      </w:pPr>
      <w:r>
        <w:rPr>
          <w:sz w:val="19"/>
          <w:szCs w:val="19"/>
        </w:rPr>
        <w:t>write a research proposal;</w:t>
      </w:r>
    </w:p>
    <w:p w:rsidR="004D070A" w:rsidRDefault="004D070A" w:rsidP="004D070A">
      <w:pPr>
        <w:pStyle w:val="NormalWeb"/>
        <w:numPr>
          <w:ilvl w:val="0"/>
          <w:numId w:val="36"/>
        </w:numPr>
        <w:ind w:left="480"/>
        <w:rPr>
          <w:sz w:val="19"/>
          <w:szCs w:val="19"/>
        </w:rPr>
      </w:pPr>
      <w:r>
        <w:rPr>
          <w:sz w:val="19"/>
          <w:szCs w:val="19"/>
        </w:rPr>
        <w:t xml:space="preserve">make modifications to the research proposal if required. </w:t>
      </w:r>
    </w:p>
    <w:p w:rsidR="004D070A" w:rsidRDefault="004D070A" w:rsidP="004D070A">
      <w:pPr>
        <w:pStyle w:val="NormalWeb"/>
        <w:rPr>
          <w:sz w:val="19"/>
          <w:szCs w:val="19"/>
        </w:rPr>
      </w:pPr>
      <w:r>
        <w:rPr>
          <w:sz w:val="19"/>
          <w:szCs w:val="19"/>
        </w:rPr>
        <w:t xml:space="preserve">The following section briefly </w:t>
      </w:r>
      <w:proofErr w:type="spellStart"/>
      <w:r>
        <w:rPr>
          <w:sz w:val="19"/>
          <w:szCs w:val="19"/>
        </w:rPr>
        <w:t>summarises</w:t>
      </w:r>
      <w:proofErr w:type="spellEnd"/>
      <w:r>
        <w:rPr>
          <w:sz w:val="19"/>
          <w:szCs w:val="19"/>
        </w:rPr>
        <w:t xml:space="preserve"> the primary learning outcomes from each section that is included in this module. </w:t>
      </w:r>
    </w:p>
    <w:p w:rsidR="004D070A" w:rsidRDefault="004D070A" w:rsidP="004D070A">
      <w:pPr>
        <w:pStyle w:val="Heading4"/>
        <w:rPr>
          <w:rFonts w:ascii="Verdana" w:hAnsi="Verdana"/>
          <w:sz w:val="19"/>
          <w:szCs w:val="19"/>
        </w:rPr>
      </w:pPr>
      <w:r>
        <w:rPr>
          <w:rFonts w:ascii="Verdana" w:hAnsi="Verdana"/>
          <w:sz w:val="19"/>
          <w:szCs w:val="19"/>
        </w:rPr>
        <w:t>Problems of Access</w:t>
      </w:r>
    </w:p>
    <w:p w:rsidR="004D070A" w:rsidRDefault="004D070A" w:rsidP="004D070A">
      <w:pPr>
        <w:pStyle w:val="NormalWeb"/>
        <w:numPr>
          <w:ilvl w:val="0"/>
          <w:numId w:val="37"/>
        </w:numPr>
        <w:ind w:left="480"/>
        <w:rPr>
          <w:sz w:val="19"/>
          <w:szCs w:val="19"/>
        </w:rPr>
      </w:pPr>
      <w:r>
        <w:rPr>
          <w:sz w:val="19"/>
          <w:szCs w:val="19"/>
        </w:rPr>
        <w:t xml:space="preserve">Candidates must consider the issue of access when designing the research strategy. </w:t>
      </w:r>
    </w:p>
    <w:p w:rsidR="004D070A" w:rsidRDefault="004D070A" w:rsidP="004D070A">
      <w:pPr>
        <w:pStyle w:val="NormalWeb"/>
        <w:numPr>
          <w:ilvl w:val="0"/>
          <w:numId w:val="37"/>
        </w:numPr>
        <w:ind w:left="480"/>
        <w:rPr>
          <w:sz w:val="19"/>
          <w:szCs w:val="19"/>
        </w:rPr>
      </w:pPr>
      <w:r>
        <w:rPr>
          <w:sz w:val="19"/>
          <w:szCs w:val="19"/>
        </w:rPr>
        <w:t xml:space="preserve">Access to many </w:t>
      </w:r>
      <w:proofErr w:type="spellStart"/>
      <w:r>
        <w:rPr>
          <w:sz w:val="19"/>
          <w:szCs w:val="19"/>
        </w:rPr>
        <w:t>organisations</w:t>
      </w:r>
      <w:proofErr w:type="spellEnd"/>
      <w:r>
        <w:rPr>
          <w:sz w:val="19"/>
          <w:szCs w:val="19"/>
        </w:rPr>
        <w:t xml:space="preserve"> is becoming more difficult, in part because they have become deluged by requests to cooperate in research projects. </w:t>
      </w:r>
    </w:p>
    <w:p w:rsidR="004D070A" w:rsidRDefault="004D070A" w:rsidP="004D070A">
      <w:pPr>
        <w:pStyle w:val="NormalWeb"/>
        <w:numPr>
          <w:ilvl w:val="0"/>
          <w:numId w:val="37"/>
        </w:numPr>
        <w:ind w:left="480"/>
        <w:rPr>
          <w:sz w:val="19"/>
          <w:szCs w:val="19"/>
        </w:rPr>
      </w:pPr>
      <w:r>
        <w:rPr>
          <w:sz w:val="19"/>
          <w:szCs w:val="19"/>
        </w:rPr>
        <w:t>Candidates should not simply assume that a sufficient number of companies or other sources of data will be prepared to cooperate.</w:t>
      </w:r>
    </w:p>
    <w:p w:rsidR="004D070A" w:rsidRDefault="004D070A" w:rsidP="004D070A">
      <w:pPr>
        <w:pStyle w:val="NormalWeb"/>
        <w:numPr>
          <w:ilvl w:val="0"/>
          <w:numId w:val="37"/>
        </w:numPr>
        <w:ind w:left="480"/>
        <w:rPr>
          <w:sz w:val="19"/>
          <w:szCs w:val="19"/>
        </w:rPr>
      </w:pPr>
      <w:r>
        <w:rPr>
          <w:sz w:val="19"/>
          <w:szCs w:val="19"/>
        </w:rPr>
        <w:t>Where possible the candidate should carefully check access availability well beforehand.</w:t>
      </w:r>
    </w:p>
    <w:p w:rsidR="004D070A" w:rsidRDefault="004D070A" w:rsidP="004D070A">
      <w:pPr>
        <w:pStyle w:val="NormalWeb"/>
        <w:numPr>
          <w:ilvl w:val="0"/>
          <w:numId w:val="37"/>
        </w:numPr>
        <w:ind w:left="480"/>
        <w:rPr>
          <w:sz w:val="19"/>
          <w:szCs w:val="19"/>
        </w:rPr>
      </w:pPr>
      <w:r>
        <w:rPr>
          <w:sz w:val="19"/>
          <w:szCs w:val="19"/>
        </w:rPr>
        <w:t>Where relevant the candidate should seek to obtain letters of support from key contributors and include these as part of the research proposal.</w:t>
      </w:r>
    </w:p>
    <w:p w:rsidR="004D070A" w:rsidRDefault="004D070A" w:rsidP="004D070A">
      <w:pPr>
        <w:pStyle w:val="NormalWeb"/>
        <w:numPr>
          <w:ilvl w:val="0"/>
          <w:numId w:val="37"/>
        </w:numPr>
        <w:ind w:left="480"/>
        <w:rPr>
          <w:sz w:val="19"/>
          <w:szCs w:val="19"/>
        </w:rPr>
      </w:pPr>
      <w:r>
        <w:rPr>
          <w:sz w:val="19"/>
          <w:szCs w:val="19"/>
        </w:rPr>
        <w:t>Even if a company agrees to provide access, employees may restrict their cooperation and/or the level of information they are prepared to divulge.</w:t>
      </w:r>
    </w:p>
    <w:p w:rsidR="004D070A" w:rsidRDefault="004D070A" w:rsidP="004D070A">
      <w:pPr>
        <w:pStyle w:val="NormalWeb"/>
        <w:numPr>
          <w:ilvl w:val="0"/>
          <w:numId w:val="37"/>
        </w:numPr>
        <w:ind w:left="480"/>
        <w:rPr>
          <w:sz w:val="19"/>
          <w:szCs w:val="19"/>
        </w:rPr>
      </w:pPr>
      <w:r>
        <w:rPr>
          <w:sz w:val="19"/>
          <w:szCs w:val="19"/>
        </w:rPr>
        <w:t>Commercial confidentiality is often an important issue with companies.</w:t>
      </w:r>
    </w:p>
    <w:p w:rsidR="004D070A" w:rsidRDefault="004D070A" w:rsidP="004D070A">
      <w:pPr>
        <w:pStyle w:val="NormalWeb"/>
        <w:numPr>
          <w:ilvl w:val="0"/>
          <w:numId w:val="37"/>
        </w:numPr>
        <w:ind w:left="480"/>
        <w:rPr>
          <w:sz w:val="19"/>
          <w:szCs w:val="19"/>
        </w:rPr>
      </w:pPr>
      <w:r>
        <w:rPr>
          <w:sz w:val="19"/>
          <w:szCs w:val="19"/>
        </w:rPr>
        <w:t>In some cases it may be necessary to issue a confidentiality agreement in order to protect a company's interests.</w:t>
      </w:r>
    </w:p>
    <w:p w:rsidR="004D070A" w:rsidRDefault="004D070A" w:rsidP="004D070A">
      <w:pPr>
        <w:pStyle w:val="NormalWeb"/>
        <w:numPr>
          <w:ilvl w:val="0"/>
          <w:numId w:val="37"/>
        </w:numPr>
        <w:ind w:left="480"/>
        <w:rPr>
          <w:sz w:val="19"/>
          <w:szCs w:val="19"/>
        </w:rPr>
      </w:pPr>
      <w:r>
        <w:rPr>
          <w:sz w:val="19"/>
          <w:szCs w:val="19"/>
        </w:rPr>
        <w:t xml:space="preserve">DBA theses can be classified as restricted access if necessary. This means that access to the thesis is limited to readers who are approved. </w:t>
      </w:r>
    </w:p>
    <w:p w:rsidR="004D070A" w:rsidRDefault="004D070A" w:rsidP="004D070A">
      <w:pPr>
        <w:pStyle w:val="Heading4"/>
        <w:rPr>
          <w:rFonts w:ascii="Verdana" w:hAnsi="Verdana"/>
          <w:sz w:val="19"/>
          <w:szCs w:val="19"/>
        </w:rPr>
      </w:pPr>
      <w:r>
        <w:rPr>
          <w:rFonts w:ascii="Verdana" w:hAnsi="Verdana"/>
          <w:sz w:val="19"/>
          <w:szCs w:val="19"/>
        </w:rPr>
        <w:t>Research Ethics</w:t>
      </w:r>
    </w:p>
    <w:p w:rsidR="004D070A" w:rsidRDefault="004D070A" w:rsidP="004D070A">
      <w:pPr>
        <w:pStyle w:val="NormalWeb"/>
        <w:numPr>
          <w:ilvl w:val="0"/>
          <w:numId w:val="38"/>
        </w:numPr>
        <w:ind w:left="480"/>
        <w:rPr>
          <w:sz w:val="19"/>
          <w:szCs w:val="19"/>
        </w:rPr>
      </w:pPr>
      <w:r>
        <w:rPr>
          <w:sz w:val="19"/>
          <w:szCs w:val="19"/>
        </w:rPr>
        <w:t xml:space="preserve">Ethics refer to the appropriateness of the candidate's </w:t>
      </w:r>
      <w:proofErr w:type="spellStart"/>
      <w:r>
        <w:rPr>
          <w:sz w:val="19"/>
          <w:szCs w:val="19"/>
        </w:rPr>
        <w:t>behaviour</w:t>
      </w:r>
      <w:proofErr w:type="spellEnd"/>
      <w:r>
        <w:rPr>
          <w:sz w:val="19"/>
          <w:szCs w:val="19"/>
        </w:rPr>
        <w:t xml:space="preserve"> in relation to the rights of those who are the subject of his or her research. </w:t>
      </w:r>
    </w:p>
    <w:p w:rsidR="004D070A" w:rsidRDefault="004D070A" w:rsidP="004D070A">
      <w:pPr>
        <w:pStyle w:val="NormalWeb"/>
        <w:numPr>
          <w:ilvl w:val="0"/>
          <w:numId w:val="38"/>
        </w:numPr>
        <w:ind w:left="480"/>
        <w:rPr>
          <w:sz w:val="19"/>
          <w:szCs w:val="19"/>
        </w:rPr>
      </w:pPr>
      <w:r>
        <w:rPr>
          <w:sz w:val="19"/>
          <w:szCs w:val="19"/>
        </w:rPr>
        <w:t>It is important to be sensitive to the impact of the work on those who grant access and those affected by the results.</w:t>
      </w:r>
    </w:p>
    <w:p w:rsidR="004D070A" w:rsidRDefault="004D070A" w:rsidP="004D070A">
      <w:pPr>
        <w:pStyle w:val="NormalWeb"/>
        <w:numPr>
          <w:ilvl w:val="0"/>
          <w:numId w:val="38"/>
        </w:numPr>
        <w:ind w:left="480"/>
        <w:rPr>
          <w:sz w:val="19"/>
          <w:szCs w:val="19"/>
        </w:rPr>
      </w:pPr>
      <w:r>
        <w:rPr>
          <w:sz w:val="19"/>
          <w:szCs w:val="19"/>
        </w:rPr>
        <w:t>A statement on research ethics is required as part of the research proposal.</w:t>
      </w:r>
    </w:p>
    <w:p w:rsidR="004D070A" w:rsidRDefault="004D070A" w:rsidP="004D070A">
      <w:pPr>
        <w:pStyle w:val="NormalWeb"/>
        <w:numPr>
          <w:ilvl w:val="0"/>
          <w:numId w:val="38"/>
        </w:numPr>
        <w:ind w:left="480"/>
        <w:rPr>
          <w:sz w:val="19"/>
          <w:szCs w:val="19"/>
        </w:rPr>
      </w:pPr>
      <w:r>
        <w:rPr>
          <w:sz w:val="19"/>
          <w:szCs w:val="19"/>
        </w:rPr>
        <w:t xml:space="preserve">Ideally the researcher should adopt a disinterested, value-free attitude when collecting and </w:t>
      </w:r>
      <w:proofErr w:type="spellStart"/>
      <w:r>
        <w:rPr>
          <w:sz w:val="19"/>
          <w:szCs w:val="19"/>
        </w:rPr>
        <w:t>analysing</w:t>
      </w:r>
      <w:proofErr w:type="spellEnd"/>
      <w:r>
        <w:rPr>
          <w:sz w:val="19"/>
          <w:szCs w:val="19"/>
        </w:rPr>
        <w:t xml:space="preserve"> data and writing up the results. </w:t>
      </w:r>
    </w:p>
    <w:p w:rsidR="004D070A" w:rsidRDefault="004D070A" w:rsidP="004D070A">
      <w:pPr>
        <w:pStyle w:val="NormalWeb"/>
        <w:numPr>
          <w:ilvl w:val="0"/>
          <w:numId w:val="38"/>
        </w:numPr>
        <w:ind w:left="480"/>
        <w:rPr>
          <w:sz w:val="19"/>
          <w:szCs w:val="19"/>
        </w:rPr>
      </w:pPr>
      <w:r>
        <w:rPr>
          <w:sz w:val="19"/>
          <w:szCs w:val="19"/>
        </w:rPr>
        <w:t xml:space="preserve">Samples must be established honestly, which means they may yield results that will not support the candidate's preconceived views. </w:t>
      </w:r>
    </w:p>
    <w:p w:rsidR="004D070A" w:rsidRDefault="004D070A" w:rsidP="004D070A">
      <w:pPr>
        <w:pStyle w:val="Heading4"/>
        <w:rPr>
          <w:rFonts w:ascii="Verdana" w:hAnsi="Verdana"/>
          <w:sz w:val="19"/>
          <w:szCs w:val="19"/>
        </w:rPr>
      </w:pPr>
      <w:r>
        <w:rPr>
          <w:rFonts w:ascii="Verdana" w:hAnsi="Verdana"/>
          <w:sz w:val="19"/>
          <w:szCs w:val="19"/>
        </w:rPr>
        <w:t>Writing the Research Proposal</w:t>
      </w:r>
    </w:p>
    <w:p w:rsidR="004D070A" w:rsidRDefault="004D070A" w:rsidP="004D070A">
      <w:pPr>
        <w:pStyle w:val="NormalWeb"/>
        <w:numPr>
          <w:ilvl w:val="0"/>
          <w:numId w:val="39"/>
        </w:numPr>
        <w:ind w:left="480"/>
        <w:rPr>
          <w:sz w:val="19"/>
          <w:szCs w:val="19"/>
        </w:rPr>
      </w:pPr>
      <w:r>
        <w:rPr>
          <w:sz w:val="19"/>
          <w:szCs w:val="19"/>
        </w:rPr>
        <w:t xml:space="preserve">The research proposal should be written on A4 paper and should follow the format given on the EBS DBA template provided. </w:t>
      </w:r>
    </w:p>
    <w:p w:rsidR="004D070A" w:rsidRDefault="004D070A" w:rsidP="004D070A">
      <w:pPr>
        <w:pStyle w:val="NormalWeb"/>
        <w:numPr>
          <w:ilvl w:val="0"/>
          <w:numId w:val="39"/>
        </w:numPr>
        <w:ind w:left="480"/>
        <w:rPr>
          <w:sz w:val="19"/>
          <w:szCs w:val="19"/>
        </w:rPr>
      </w:pPr>
      <w:r>
        <w:rPr>
          <w:sz w:val="19"/>
          <w:szCs w:val="19"/>
        </w:rPr>
        <w:t xml:space="preserve">The candidate should think about the research proposal very carefully before starting work. If necessary the mentor should be approached for guidance and general advice. </w:t>
      </w:r>
    </w:p>
    <w:p w:rsidR="004D070A" w:rsidRDefault="004D070A" w:rsidP="004D070A">
      <w:pPr>
        <w:pStyle w:val="NormalWeb"/>
        <w:numPr>
          <w:ilvl w:val="0"/>
          <w:numId w:val="39"/>
        </w:numPr>
        <w:ind w:left="480"/>
        <w:rPr>
          <w:sz w:val="19"/>
          <w:szCs w:val="19"/>
        </w:rPr>
      </w:pPr>
      <w:r>
        <w:rPr>
          <w:sz w:val="19"/>
          <w:szCs w:val="19"/>
        </w:rPr>
        <w:t>A typical format for the research proposal is given below.</w:t>
      </w:r>
    </w:p>
    <w:p w:rsidR="004D070A" w:rsidRDefault="004D070A" w:rsidP="004D070A">
      <w:pPr>
        <w:pStyle w:val="NormalWeb"/>
        <w:numPr>
          <w:ilvl w:val="1"/>
          <w:numId w:val="39"/>
        </w:numPr>
        <w:ind w:left="960"/>
        <w:rPr>
          <w:sz w:val="19"/>
          <w:szCs w:val="19"/>
        </w:rPr>
      </w:pPr>
      <w:r>
        <w:rPr>
          <w:sz w:val="19"/>
          <w:szCs w:val="19"/>
        </w:rPr>
        <w:t>Abstract</w:t>
      </w:r>
    </w:p>
    <w:p w:rsidR="004D070A" w:rsidRDefault="004D070A" w:rsidP="004D070A">
      <w:pPr>
        <w:pStyle w:val="NormalWeb"/>
        <w:numPr>
          <w:ilvl w:val="1"/>
          <w:numId w:val="39"/>
        </w:numPr>
        <w:ind w:left="960"/>
        <w:rPr>
          <w:sz w:val="19"/>
          <w:szCs w:val="19"/>
        </w:rPr>
      </w:pPr>
      <w:r>
        <w:rPr>
          <w:sz w:val="19"/>
          <w:szCs w:val="19"/>
        </w:rPr>
        <w:t>Summary</w:t>
      </w:r>
    </w:p>
    <w:p w:rsidR="004D070A" w:rsidRDefault="004D070A" w:rsidP="004D070A">
      <w:pPr>
        <w:pStyle w:val="NormalWeb"/>
        <w:numPr>
          <w:ilvl w:val="1"/>
          <w:numId w:val="39"/>
        </w:numPr>
        <w:ind w:left="960"/>
        <w:rPr>
          <w:sz w:val="19"/>
          <w:szCs w:val="19"/>
        </w:rPr>
      </w:pPr>
      <w:r>
        <w:rPr>
          <w:sz w:val="19"/>
          <w:szCs w:val="19"/>
        </w:rPr>
        <w:t>Background (literature review)</w:t>
      </w:r>
    </w:p>
    <w:p w:rsidR="004D070A" w:rsidRDefault="004D070A" w:rsidP="004D070A">
      <w:pPr>
        <w:pStyle w:val="NormalWeb"/>
        <w:numPr>
          <w:ilvl w:val="1"/>
          <w:numId w:val="39"/>
        </w:numPr>
        <w:ind w:left="960"/>
        <w:rPr>
          <w:sz w:val="19"/>
          <w:szCs w:val="19"/>
        </w:rPr>
      </w:pPr>
      <w:r>
        <w:rPr>
          <w:sz w:val="19"/>
          <w:szCs w:val="19"/>
        </w:rPr>
        <w:lastRenderedPageBreak/>
        <w:t>Research questions, aims, objectives and hypotheses</w:t>
      </w:r>
    </w:p>
    <w:p w:rsidR="004D070A" w:rsidRDefault="004D070A" w:rsidP="004D070A">
      <w:pPr>
        <w:pStyle w:val="NormalWeb"/>
        <w:numPr>
          <w:ilvl w:val="1"/>
          <w:numId w:val="39"/>
        </w:numPr>
        <w:ind w:left="960"/>
        <w:rPr>
          <w:sz w:val="19"/>
          <w:szCs w:val="19"/>
        </w:rPr>
      </w:pPr>
      <w:r>
        <w:rPr>
          <w:sz w:val="19"/>
          <w:szCs w:val="19"/>
        </w:rPr>
        <w:t>The research paradigm and theoretical framework</w:t>
      </w:r>
    </w:p>
    <w:p w:rsidR="004D070A" w:rsidRDefault="004D070A" w:rsidP="004D070A">
      <w:pPr>
        <w:pStyle w:val="NormalWeb"/>
        <w:numPr>
          <w:ilvl w:val="1"/>
          <w:numId w:val="39"/>
        </w:numPr>
        <w:ind w:left="960"/>
        <w:rPr>
          <w:sz w:val="19"/>
          <w:szCs w:val="19"/>
        </w:rPr>
      </w:pPr>
      <w:r>
        <w:rPr>
          <w:sz w:val="19"/>
          <w:szCs w:val="19"/>
        </w:rPr>
        <w:t>Research methodology</w:t>
      </w:r>
    </w:p>
    <w:p w:rsidR="004D070A" w:rsidRDefault="004D070A" w:rsidP="004D070A">
      <w:pPr>
        <w:pStyle w:val="NormalWeb"/>
        <w:numPr>
          <w:ilvl w:val="1"/>
          <w:numId w:val="39"/>
        </w:numPr>
        <w:ind w:left="960"/>
        <w:rPr>
          <w:sz w:val="19"/>
          <w:szCs w:val="19"/>
        </w:rPr>
      </w:pPr>
      <w:r>
        <w:rPr>
          <w:sz w:val="19"/>
          <w:szCs w:val="19"/>
        </w:rPr>
        <w:t>Sample design and details of the data collection process</w:t>
      </w:r>
    </w:p>
    <w:p w:rsidR="004D070A" w:rsidRDefault="004D070A" w:rsidP="004D070A">
      <w:pPr>
        <w:pStyle w:val="NormalWeb"/>
        <w:numPr>
          <w:ilvl w:val="1"/>
          <w:numId w:val="39"/>
        </w:numPr>
        <w:ind w:left="960"/>
        <w:rPr>
          <w:sz w:val="19"/>
          <w:szCs w:val="19"/>
        </w:rPr>
      </w:pPr>
      <w:r>
        <w:rPr>
          <w:sz w:val="19"/>
          <w:szCs w:val="19"/>
        </w:rPr>
        <w:t>Accessibility</w:t>
      </w:r>
    </w:p>
    <w:p w:rsidR="004D070A" w:rsidRDefault="004D070A" w:rsidP="004D070A">
      <w:pPr>
        <w:pStyle w:val="NormalWeb"/>
        <w:numPr>
          <w:ilvl w:val="1"/>
          <w:numId w:val="39"/>
        </w:numPr>
        <w:ind w:left="960"/>
        <w:rPr>
          <w:sz w:val="19"/>
          <w:szCs w:val="19"/>
        </w:rPr>
      </w:pPr>
      <w:r>
        <w:rPr>
          <w:sz w:val="19"/>
          <w:szCs w:val="19"/>
        </w:rPr>
        <w:t>Research ethics</w:t>
      </w:r>
    </w:p>
    <w:p w:rsidR="004D070A" w:rsidRDefault="004D070A" w:rsidP="004D070A">
      <w:pPr>
        <w:pStyle w:val="NormalWeb"/>
        <w:numPr>
          <w:ilvl w:val="1"/>
          <w:numId w:val="39"/>
        </w:numPr>
        <w:ind w:left="960"/>
        <w:rPr>
          <w:sz w:val="19"/>
          <w:szCs w:val="19"/>
        </w:rPr>
      </w:pPr>
      <w:r>
        <w:rPr>
          <w:sz w:val="19"/>
          <w:szCs w:val="19"/>
        </w:rPr>
        <w:t>Deliverables</w:t>
      </w:r>
    </w:p>
    <w:p w:rsidR="004D070A" w:rsidRDefault="004D070A" w:rsidP="004D070A">
      <w:pPr>
        <w:pStyle w:val="NormalWeb"/>
        <w:numPr>
          <w:ilvl w:val="1"/>
          <w:numId w:val="39"/>
        </w:numPr>
        <w:ind w:left="960"/>
        <w:rPr>
          <w:sz w:val="19"/>
          <w:szCs w:val="19"/>
        </w:rPr>
      </w:pPr>
      <w:r>
        <w:rPr>
          <w:sz w:val="19"/>
          <w:szCs w:val="19"/>
        </w:rPr>
        <w:t>Significance</w:t>
      </w:r>
    </w:p>
    <w:p w:rsidR="004D070A" w:rsidRDefault="004D070A" w:rsidP="004D070A">
      <w:pPr>
        <w:pStyle w:val="NormalWeb"/>
        <w:numPr>
          <w:ilvl w:val="1"/>
          <w:numId w:val="39"/>
        </w:numPr>
        <w:ind w:left="960"/>
        <w:rPr>
          <w:sz w:val="19"/>
          <w:szCs w:val="19"/>
        </w:rPr>
      </w:pPr>
      <w:r>
        <w:rPr>
          <w:sz w:val="19"/>
          <w:szCs w:val="19"/>
        </w:rPr>
        <w:t>The resources required to implement the research</w:t>
      </w:r>
    </w:p>
    <w:p w:rsidR="004D070A" w:rsidRDefault="004D070A" w:rsidP="004D070A">
      <w:pPr>
        <w:pStyle w:val="NormalWeb"/>
        <w:numPr>
          <w:ilvl w:val="1"/>
          <w:numId w:val="39"/>
        </w:numPr>
        <w:ind w:left="960"/>
        <w:rPr>
          <w:sz w:val="19"/>
          <w:szCs w:val="19"/>
        </w:rPr>
      </w:pPr>
      <w:r>
        <w:rPr>
          <w:sz w:val="19"/>
          <w:szCs w:val="19"/>
        </w:rPr>
        <w:t>A timetable indicating the expected completion date for each part of the research</w:t>
      </w:r>
    </w:p>
    <w:p w:rsidR="004D070A" w:rsidRDefault="004D070A" w:rsidP="004D070A">
      <w:pPr>
        <w:pStyle w:val="NormalWeb"/>
        <w:numPr>
          <w:ilvl w:val="1"/>
          <w:numId w:val="39"/>
        </w:numPr>
        <w:ind w:left="960"/>
        <w:rPr>
          <w:sz w:val="19"/>
          <w:szCs w:val="19"/>
        </w:rPr>
      </w:pPr>
      <w:r>
        <w:rPr>
          <w:sz w:val="19"/>
          <w:szCs w:val="19"/>
        </w:rPr>
        <w:t>References, bibliography, letters of support and appendices</w:t>
      </w:r>
    </w:p>
    <w:p w:rsidR="004D070A" w:rsidRDefault="004D070A" w:rsidP="004D070A">
      <w:pPr>
        <w:pStyle w:val="NormalWeb"/>
        <w:numPr>
          <w:ilvl w:val="0"/>
          <w:numId w:val="39"/>
        </w:numPr>
        <w:ind w:left="480"/>
        <w:rPr>
          <w:sz w:val="19"/>
          <w:szCs w:val="19"/>
        </w:rPr>
      </w:pPr>
      <w:r>
        <w:rPr>
          <w:sz w:val="19"/>
          <w:szCs w:val="19"/>
        </w:rPr>
        <w:t xml:space="preserve">The abstract is a short and precise summary of the proposal. It should contain around 200 words. </w:t>
      </w:r>
    </w:p>
    <w:p w:rsidR="004D070A" w:rsidRDefault="004D070A" w:rsidP="004D070A">
      <w:pPr>
        <w:pStyle w:val="NormalWeb"/>
        <w:numPr>
          <w:ilvl w:val="0"/>
          <w:numId w:val="39"/>
        </w:numPr>
        <w:ind w:left="480"/>
        <w:rPr>
          <w:sz w:val="19"/>
          <w:szCs w:val="19"/>
        </w:rPr>
      </w:pPr>
      <w:r>
        <w:rPr>
          <w:sz w:val="19"/>
          <w:szCs w:val="19"/>
        </w:rPr>
        <w:t xml:space="preserve">Abstracts of </w:t>
      </w:r>
      <w:proofErr w:type="spellStart"/>
      <w:r>
        <w:rPr>
          <w:sz w:val="19"/>
          <w:szCs w:val="19"/>
        </w:rPr>
        <w:t>theses</w:t>
      </w:r>
      <w:proofErr w:type="spellEnd"/>
      <w:r>
        <w:rPr>
          <w:sz w:val="19"/>
          <w:szCs w:val="19"/>
        </w:rPr>
        <w:t xml:space="preserve"> are often used in research catalogues to provide a </w:t>
      </w:r>
      <w:proofErr w:type="spellStart"/>
      <w:r>
        <w:rPr>
          <w:sz w:val="19"/>
          <w:szCs w:val="19"/>
        </w:rPr>
        <w:t>flavour</w:t>
      </w:r>
      <w:proofErr w:type="spellEnd"/>
      <w:r>
        <w:rPr>
          <w:sz w:val="19"/>
          <w:szCs w:val="19"/>
        </w:rPr>
        <w:t xml:space="preserve"> of what is involved in the research. </w:t>
      </w:r>
    </w:p>
    <w:p w:rsidR="004D070A" w:rsidRDefault="004D070A" w:rsidP="004D070A">
      <w:pPr>
        <w:pStyle w:val="NormalWeb"/>
        <w:numPr>
          <w:ilvl w:val="0"/>
          <w:numId w:val="39"/>
        </w:numPr>
        <w:ind w:left="480"/>
        <w:rPr>
          <w:sz w:val="19"/>
          <w:szCs w:val="19"/>
        </w:rPr>
      </w:pPr>
      <w:r>
        <w:rPr>
          <w:sz w:val="19"/>
          <w:szCs w:val="19"/>
        </w:rPr>
        <w:t>The abstract is usually written last.</w:t>
      </w:r>
    </w:p>
    <w:p w:rsidR="004D070A" w:rsidRDefault="004D070A" w:rsidP="004D070A">
      <w:pPr>
        <w:pStyle w:val="NormalWeb"/>
        <w:numPr>
          <w:ilvl w:val="0"/>
          <w:numId w:val="39"/>
        </w:numPr>
        <w:ind w:left="480"/>
        <w:rPr>
          <w:sz w:val="19"/>
          <w:szCs w:val="19"/>
        </w:rPr>
      </w:pPr>
      <w:r>
        <w:rPr>
          <w:sz w:val="19"/>
          <w:szCs w:val="19"/>
        </w:rPr>
        <w:t xml:space="preserve">The summary is perhaps the most important part of the research proposal. </w:t>
      </w:r>
    </w:p>
    <w:p w:rsidR="004D070A" w:rsidRDefault="004D070A" w:rsidP="004D070A">
      <w:pPr>
        <w:pStyle w:val="NormalWeb"/>
        <w:numPr>
          <w:ilvl w:val="0"/>
          <w:numId w:val="39"/>
        </w:numPr>
        <w:ind w:left="480"/>
        <w:rPr>
          <w:sz w:val="19"/>
          <w:szCs w:val="19"/>
        </w:rPr>
      </w:pPr>
      <w:r>
        <w:rPr>
          <w:sz w:val="19"/>
          <w:szCs w:val="19"/>
        </w:rPr>
        <w:t>The summary should follow the same line of thought as the abstract but contain more detail.</w:t>
      </w:r>
    </w:p>
    <w:p w:rsidR="004D070A" w:rsidRDefault="004D070A" w:rsidP="004D070A">
      <w:pPr>
        <w:pStyle w:val="NormalWeb"/>
        <w:numPr>
          <w:ilvl w:val="0"/>
          <w:numId w:val="39"/>
        </w:numPr>
        <w:ind w:left="480"/>
        <w:rPr>
          <w:sz w:val="19"/>
          <w:szCs w:val="19"/>
        </w:rPr>
      </w:pPr>
      <w:r>
        <w:rPr>
          <w:sz w:val="19"/>
          <w:szCs w:val="19"/>
        </w:rPr>
        <w:t xml:space="preserve">The summary should generally be a minimum of about 300 words and a maximum of about 1000 words. </w:t>
      </w:r>
    </w:p>
    <w:p w:rsidR="004D070A" w:rsidRDefault="004D070A" w:rsidP="004D070A">
      <w:pPr>
        <w:pStyle w:val="NormalWeb"/>
        <w:numPr>
          <w:ilvl w:val="0"/>
          <w:numId w:val="39"/>
        </w:numPr>
        <w:ind w:left="480"/>
        <w:rPr>
          <w:sz w:val="19"/>
          <w:szCs w:val="19"/>
        </w:rPr>
      </w:pPr>
      <w:r>
        <w:rPr>
          <w:sz w:val="19"/>
          <w:szCs w:val="19"/>
        </w:rPr>
        <w:t xml:space="preserve">The background provides an overview of the previously published work by other researchers. It is basically a mini literature review for the research proposal. </w:t>
      </w:r>
    </w:p>
    <w:p w:rsidR="004D070A" w:rsidRDefault="004D070A" w:rsidP="004D070A">
      <w:pPr>
        <w:pStyle w:val="NormalWeb"/>
        <w:numPr>
          <w:ilvl w:val="0"/>
          <w:numId w:val="39"/>
        </w:numPr>
        <w:ind w:left="480"/>
        <w:rPr>
          <w:sz w:val="19"/>
          <w:szCs w:val="19"/>
        </w:rPr>
      </w:pPr>
      <w:r>
        <w:rPr>
          <w:sz w:val="19"/>
          <w:szCs w:val="19"/>
        </w:rPr>
        <w:t xml:space="preserve">The background should place the current research proposal in the context of the existing literature, particularly in relation to any gaps in the literature and how the current research is positioned in relation to these gaps. </w:t>
      </w:r>
    </w:p>
    <w:p w:rsidR="004D070A" w:rsidRDefault="004D070A" w:rsidP="004D070A">
      <w:pPr>
        <w:pStyle w:val="NormalWeb"/>
        <w:numPr>
          <w:ilvl w:val="0"/>
          <w:numId w:val="39"/>
        </w:numPr>
        <w:ind w:left="480"/>
        <w:rPr>
          <w:sz w:val="19"/>
          <w:szCs w:val="19"/>
        </w:rPr>
      </w:pPr>
      <w:r>
        <w:rPr>
          <w:sz w:val="19"/>
          <w:szCs w:val="19"/>
        </w:rPr>
        <w:t>The background should normally be a minimum of around 500 words and a maximum of around 1000 words.</w:t>
      </w:r>
    </w:p>
    <w:p w:rsidR="004D070A" w:rsidRDefault="004D070A" w:rsidP="004D070A">
      <w:pPr>
        <w:pStyle w:val="NormalWeb"/>
        <w:numPr>
          <w:ilvl w:val="0"/>
          <w:numId w:val="39"/>
        </w:numPr>
        <w:ind w:left="480"/>
        <w:rPr>
          <w:sz w:val="19"/>
          <w:szCs w:val="19"/>
        </w:rPr>
      </w:pPr>
      <w:r>
        <w:rPr>
          <w:sz w:val="19"/>
          <w:szCs w:val="19"/>
        </w:rPr>
        <w:t>The research questions, aims, objectives and hypotheses section should cover each of the named areas in as much detail as possible.</w:t>
      </w:r>
    </w:p>
    <w:p w:rsidR="004D070A" w:rsidRDefault="004D070A" w:rsidP="004D070A">
      <w:pPr>
        <w:pStyle w:val="NormalWeb"/>
        <w:numPr>
          <w:ilvl w:val="0"/>
          <w:numId w:val="39"/>
        </w:numPr>
        <w:ind w:left="480"/>
        <w:rPr>
          <w:sz w:val="19"/>
          <w:szCs w:val="19"/>
        </w:rPr>
      </w:pPr>
      <w:r>
        <w:rPr>
          <w:sz w:val="19"/>
          <w:szCs w:val="19"/>
        </w:rPr>
        <w:t>The links between the research questions, aims and objectives, and the hypotheses should be made clear.</w:t>
      </w:r>
    </w:p>
    <w:p w:rsidR="004D070A" w:rsidRDefault="004D070A" w:rsidP="004D070A">
      <w:pPr>
        <w:pStyle w:val="NormalWeb"/>
        <w:numPr>
          <w:ilvl w:val="0"/>
          <w:numId w:val="39"/>
        </w:numPr>
        <w:ind w:left="480"/>
        <w:rPr>
          <w:sz w:val="19"/>
          <w:szCs w:val="19"/>
        </w:rPr>
      </w:pPr>
      <w:r>
        <w:rPr>
          <w:sz w:val="19"/>
          <w:szCs w:val="19"/>
        </w:rPr>
        <w:t xml:space="preserve">The research paradigm and theoretical framework section should make clear the intended paradigm and the theoretical framework behind the research questions, aims, objectives and hypotheses. </w:t>
      </w:r>
    </w:p>
    <w:p w:rsidR="004D070A" w:rsidRDefault="004D070A" w:rsidP="004D070A">
      <w:pPr>
        <w:pStyle w:val="NormalWeb"/>
        <w:numPr>
          <w:ilvl w:val="0"/>
          <w:numId w:val="39"/>
        </w:numPr>
        <w:ind w:left="480"/>
        <w:rPr>
          <w:sz w:val="19"/>
          <w:szCs w:val="19"/>
        </w:rPr>
      </w:pPr>
      <w:r>
        <w:rPr>
          <w:sz w:val="19"/>
          <w:szCs w:val="19"/>
        </w:rPr>
        <w:t xml:space="preserve">The paradigm(s) and the theoretical framework of the work must be clearly stated together with an outline of the research strategy and a general plan of how the research questions will be addressed. </w:t>
      </w:r>
    </w:p>
    <w:p w:rsidR="004D070A" w:rsidRDefault="004D070A" w:rsidP="004D070A">
      <w:pPr>
        <w:pStyle w:val="NormalWeb"/>
        <w:numPr>
          <w:ilvl w:val="0"/>
          <w:numId w:val="39"/>
        </w:numPr>
        <w:ind w:left="480"/>
        <w:rPr>
          <w:sz w:val="19"/>
          <w:szCs w:val="19"/>
        </w:rPr>
      </w:pPr>
      <w:r>
        <w:rPr>
          <w:sz w:val="19"/>
          <w:szCs w:val="19"/>
        </w:rPr>
        <w:t xml:space="preserve">The research paradigm and theoretical framework section is a relatively short section and generally contains between about 300 and 500 words. </w:t>
      </w:r>
    </w:p>
    <w:p w:rsidR="004D070A" w:rsidRDefault="004D070A" w:rsidP="004D070A">
      <w:pPr>
        <w:pStyle w:val="NormalWeb"/>
        <w:numPr>
          <w:ilvl w:val="0"/>
          <w:numId w:val="39"/>
        </w:numPr>
        <w:ind w:left="480"/>
        <w:rPr>
          <w:sz w:val="19"/>
          <w:szCs w:val="19"/>
        </w:rPr>
      </w:pPr>
      <w:r>
        <w:rPr>
          <w:sz w:val="19"/>
          <w:szCs w:val="19"/>
        </w:rPr>
        <w:t xml:space="preserve">The research methodology section should give sufficient detail on the proposed research methodologies for the pilot and main studies. </w:t>
      </w:r>
    </w:p>
    <w:p w:rsidR="004D070A" w:rsidRDefault="004D070A" w:rsidP="004D070A">
      <w:pPr>
        <w:pStyle w:val="NormalWeb"/>
        <w:numPr>
          <w:ilvl w:val="0"/>
          <w:numId w:val="39"/>
        </w:numPr>
        <w:ind w:left="480"/>
        <w:rPr>
          <w:sz w:val="19"/>
          <w:szCs w:val="19"/>
        </w:rPr>
      </w:pPr>
      <w:r>
        <w:rPr>
          <w:sz w:val="19"/>
          <w:szCs w:val="19"/>
        </w:rPr>
        <w:t>The research methodology section should detail the research methods used, and should justify the choice of a particular methodology.</w:t>
      </w:r>
    </w:p>
    <w:p w:rsidR="004D070A" w:rsidRDefault="004D070A" w:rsidP="004D070A">
      <w:pPr>
        <w:pStyle w:val="NormalWeb"/>
        <w:numPr>
          <w:ilvl w:val="0"/>
          <w:numId w:val="39"/>
        </w:numPr>
        <w:ind w:left="480"/>
        <w:rPr>
          <w:sz w:val="19"/>
          <w:szCs w:val="19"/>
        </w:rPr>
      </w:pPr>
      <w:r>
        <w:rPr>
          <w:sz w:val="19"/>
          <w:szCs w:val="19"/>
        </w:rPr>
        <w:t>This research methodology section should normally be a minimum of around 500 words and a maximum of around 1000 words.</w:t>
      </w:r>
    </w:p>
    <w:p w:rsidR="004D070A" w:rsidRDefault="004D070A" w:rsidP="004D070A">
      <w:pPr>
        <w:pStyle w:val="NormalWeb"/>
        <w:numPr>
          <w:ilvl w:val="0"/>
          <w:numId w:val="39"/>
        </w:numPr>
        <w:ind w:left="480"/>
        <w:rPr>
          <w:sz w:val="19"/>
          <w:szCs w:val="19"/>
        </w:rPr>
      </w:pPr>
      <w:r>
        <w:rPr>
          <w:sz w:val="19"/>
          <w:szCs w:val="19"/>
        </w:rPr>
        <w:t>The sample design and data collection process section should furnish details of the design and identify the research population.</w:t>
      </w:r>
    </w:p>
    <w:p w:rsidR="004D070A" w:rsidRDefault="004D070A" w:rsidP="004D070A">
      <w:pPr>
        <w:pStyle w:val="NormalWeb"/>
        <w:numPr>
          <w:ilvl w:val="0"/>
          <w:numId w:val="39"/>
        </w:numPr>
        <w:ind w:left="480"/>
        <w:rPr>
          <w:sz w:val="19"/>
          <w:szCs w:val="19"/>
        </w:rPr>
      </w:pPr>
      <w:r>
        <w:rPr>
          <w:sz w:val="19"/>
          <w:szCs w:val="19"/>
        </w:rPr>
        <w:t xml:space="preserve">All sources of data involving documents, archival material, questionnaires, interviews and observations should be identified. If case studies are involved, the basis of the case selection should be made clear, as should the method of within-case sampling. </w:t>
      </w:r>
    </w:p>
    <w:p w:rsidR="004D070A" w:rsidRDefault="004D070A" w:rsidP="004D070A">
      <w:pPr>
        <w:pStyle w:val="NormalWeb"/>
        <w:numPr>
          <w:ilvl w:val="0"/>
          <w:numId w:val="39"/>
        </w:numPr>
        <w:ind w:left="480"/>
        <w:rPr>
          <w:sz w:val="19"/>
          <w:szCs w:val="19"/>
        </w:rPr>
      </w:pPr>
      <w:r>
        <w:rPr>
          <w:sz w:val="19"/>
          <w:szCs w:val="19"/>
        </w:rPr>
        <w:t>The sample design and details of the data collection process section can normally be completed in less than 500 words.</w:t>
      </w:r>
    </w:p>
    <w:p w:rsidR="004D070A" w:rsidRDefault="004D070A" w:rsidP="004D070A">
      <w:pPr>
        <w:pStyle w:val="NormalWeb"/>
        <w:numPr>
          <w:ilvl w:val="0"/>
          <w:numId w:val="39"/>
        </w:numPr>
        <w:ind w:left="480"/>
        <w:rPr>
          <w:sz w:val="19"/>
          <w:szCs w:val="19"/>
        </w:rPr>
      </w:pPr>
      <w:r>
        <w:rPr>
          <w:sz w:val="19"/>
          <w:szCs w:val="19"/>
        </w:rPr>
        <w:t xml:space="preserve">The candidate should make it clear that he or she has thought carefully about the accessibility of the data required for the research. </w:t>
      </w:r>
    </w:p>
    <w:p w:rsidR="004D070A" w:rsidRDefault="004D070A" w:rsidP="004D070A">
      <w:pPr>
        <w:pStyle w:val="NormalWeb"/>
        <w:numPr>
          <w:ilvl w:val="0"/>
          <w:numId w:val="39"/>
        </w:numPr>
        <w:ind w:left="480"/>
        <w:rPr>
          <w:sz w:val="19"/>
          <w:szCs w:val="19"/>
        </w:rPr>
      </w:pPr>
      <w:r>
        <w:rPr>
          <w:sz w:val="19"/>
          <w:szCs w:val="19"/>
        </w:rPr>
        <w:t xml:space="preserve">The accessibility section should include a comprehensive listing of the proposed sources of data and a clear summary of the degree of accessibility secured. </w:t>
      </w:r>
    </w:p>
    <w:p w:rsidR="004D070A" w:rsidRDefault="004D070A" w:rsidP="004D070A">
      <w:pPr>
        <w:pStyle w:val="NormalWeb"/>
        <w:numPr>
          <w:ilvl w:val="0"/>
          <w:numId w:val="39"/>
        </w:numPr>
        <w:ind w:left="480"/>
        <w:rPr>
          <w:sz w:val="19"/>
          <w:szCs w:val="19"/>
        </w:rPr>
      </w:pPr>
      <w:r>
        <w:rPr>
          <w:sz w:val="19"/>
          <w:szCs w:val="19"/>
        </w:rPr>
        <w:t xml:space="preserve">In some cases it may be appropriate to refer to direct letters of support (see below) in this section. </w:t>
      </w:r>
    </w:p>
    <w:p w:rsidR="004D070A" w:rsidRDefault="004D070A" w:rsidP="004D070A">
      <w:pPr>
        <w:pStyle w:val="NormalWeb"/>
        <w:numPr>
          <w:ilvl w:val="0"/>
          <w:numId w:val="39"/>
        </w:numPr>
        <w:ind w:left="480"/>
        <w:rPr>
          <w:sz w:val="19"/>
          <w:szCs w:val="19"/>
        </w:rPr>
      </w:pPr>
      <w:r>
        <w:rPr>
          <w:sz w:val="19"/>
          <w:szCs w:val="19"/>
        </w:rPr>
        <w:t xml:space="preserve">The research ethics section </w:t>
      </w:r>
      <w:proofErr w:type="spellStart"/>
      <w:r>
        <w:rPr>
          <w:sz w:val="19"/>
          <w:szCs w:val="19"/>
        </w:rPr>
        <w:t>summarises</w:t>
      </w:r>
      <w:proofErr w:type="spellEnd"/>
      <w:r>
        <w:rPr>
          <w:sz w:val="19"/>
          <w:szCs w:val="19"/>
        </w:rPr>
        <w:t xml:space="preserve"> the candidate's approach to research ethics. </w:t>
      </w:r>
    </w:p>
    <w:p w:rsidR="004D070A" w:rsidRDefault="004D070A" w:rsidP="004D070A">
      <w:pPr>
        <w:pStyle w:val="NormalWeb"/>
        <w:numPr>
          <w:ilvl w:val="0"/>
          <w:numId w:val="39"/>
        </w:numPr>
        <w:ind w:left="480"/>
        <w:rPr>
          <w:sz w:val="19"/>
          <w:szCs w:val="19"/>
        </w:rPr>
      </w:pPr>
      <w:r>
        <w:rPr>
          <w:sz w:val="19"/>
          <w:szCs w:val="19"/>
        </w:rPr>
        <w:t xml:space="preserve">Candidates are required to make a </w:t>
      </w:r>
      <w:proofErr w:type="spellStart"/>
      <w:r>
        <w:rPr>
          <w:sz w:val="19"/>
          <w:szCs w:val="19"/>
        </w:rPr>
        <w:t>judgement</w:t>
      </w:r>
      <w:proofErr w:type="spellEnd"/>
      <w:r>
        <w:rPr>
          <w:sz w:val="19"/>
          <w:szCs w:val="19"/>
        </w:rPr>
        <w:t xml:space="preserve"> about the validity of additional resources as part of the research ethics consideration. </w:t>
      </w:r>
    </w:p>
    <w:p w:rsidR="004D070A" w:rsidRDefault="004D070A" w:rsidP="004D070A">
      <w:pPr>
        <w:pStyle w:val="NormalWeb"/>
        <w:numPr>
          <w:ilvl w:val="0"/>
          <w:numId w:val="39"/>
        </w:numPr>
        <w:ind w:left="480"/>
        <w:rPr>
          <w:sz w:val="19"/>
          <w:szCs w:val="19"/>
        </w:rPr>
      </w:pPr>
      <w:r>
        <w:rPr>
          <w:sz w:val="19"/>
          <w:szCs w:val="19"/>
        </w:rPr>
        <w:lastRenderedPageBreak/>
        <w:t xml:space="preserve">The deliverables section </w:t>
      </w:r>
      <w:proofErr w:type="spellStart"/>
      <w:r>
        <w:rPr>
          <w:sz w:val="19"/>
          <w:szCs w:val="19"/>
        </w:rPr>
        <w:t>summarises</w:t>
      </w:r>
      <w:proofErr w:type="spellEnd"/>
      <w:r>
        <w:rPr>
          <w:sz w:val="19"/>
          <w:szCs w:val="19"/>
        </w:rPr>
        <w:t xml:space="preserve"> the results of the research in terms of what will actually be available for the use of other researchers, public and private companies, and anybody else who may have a use for the findings.</w:t>
      </w:r>
    </w:p>
    <w:p w:rsidR="004D070A" w:rsidRDefault="004D070A" w:rsidP="004D070A">
      <w:pPr>
        <w:pStyle w:val="NormalWeb"/>
        <w:numPr>
          <w:ilvl w:val="0"/>
          <w:numId w:val="39"/>
        </w:numPr>
        <w:ind w:left="480"/>
        <w:rPr>
          <w:sz w:val="19"/>
          <w:szCs w:val="19"/>
        </w:rPr>
      </w:pPr>
      <w:r>
        <w:rPr>
          <w:sz w:val="19"/>
          <w:szCs w:val="19"/>
        </w:rPr>
        <w:t xml:space="preserve">The deliverables are the ‘goods’ generated by the research. </w:t>
      </w:r>
    </w:p>
    <w:p w:rsidR="004D070A" w:rsidRDefault="004D070A" w:rsidP="004D070A">
      <w:pPr>
        <w:pStyle w:val="NormalWeb"/>
        <w:numPr>
          <w:ilvl w:val="0"/>
          <w:numId w:val="39"/>
        </w:numPr>
        <w:ind w:left="480"/>
        <w:rPr>
          <w:sz w:val="19"/>
          <w:szCs w:val="19"/>
        </w:rPr>
      </w:pPr>
      <w:r>
        <w:rPr>
          <w:sz w:val="19"/>
          <w:szCs w:val="19"/>
        </w:rPr>
        <w:t>Deliverables can include the thesis, research papers, textbooks, conference papers and a range of other possible elements.</w:t>
      </w:r>
    </w:p>
    <w:p w:rsidR="004D070A" w:rsidRDefault="004D070A" w:rsidP="004D070A">
      <w:pPr>
        <w:pStyle w:val="NormalWeb"/>
        <w:numPr>
          <w:ilvl w:val="0"/>
          <w:numId w:val="39"/>
        </w:numPr>
        <w:ind w:left="480"/>
        <w:rPr>
          <w:sz w:val="19"/>
          <w:szCs w:val="19"/>
        </w:rPr>
      </w:pPr>
      <w:r>
        <w:rPr>
          <w:sz w:val="19"/>
          <w:szCs w:val="19"/>
        </w:rPr>
        <w:t>The significance section should make clear the significance of the research in relation to the existing knowledge base and the likely applications of the results.</w:t>
      </w:r>
    </w:p>
    <w:p w:rsidR="004D070A" w:rsidRDefault="004D070A" w:rsidP="004D070A">
      <w:pPr>
        <w:pStyle w:val="NormalWeb"/>
        <w:numPr>
          <w:ilvl w:val="0"/>
          <w:numId w:val="39"/>
        </w:numPr>
        <w:ind w:left="480"/>
        <w:rPr>
          <w:sz w:val="19"/>
          <w:szCs w:val="19"/>
        </w:rPr>
      </w:pPr>
      <w:r>
        <w:rPr>
          <w:sz w:val="19"/>
          <w:szCs w:val="19"/>
        </w:rPr>
        <w:t xml:space="preserve">The resources required to implement the research should </w:t>
      </w:r>
      <w:proofErr w:type="spellStart"/>
      <w:r>
        <w:rPr>
          <w:sz w:val="19"/>
          <w:szCs w:val="19"/>
        </w:rPr>
        <w:t>summarise</w:t>
      </w:r>
      <w:proofErr w:type="spellEnd"/>
      <w:r>
        <w:rPr>
          <w:sz w:val="19"/>
          <w:szCs w:val="19"/>
        </w:rPr>
        <w:t xml:space="preserve"> any assumptions on resource availability, in terms both of people and of equipment.</w:t>
      </w:r>
    </w:p>
    <w:p w:rsidR="004D070A" w:rsidRDefault="004D070A" w:rsidP="004D070A">
      <w:pPr>
        <w:pStyle w:val="NormalWeb"/>
        <w:numPr>
          <w:ilvl w:val="0"/>
          <w:numId w:val="39"/>
        </w:numPr>
        <w:ind w:left="480"/>
        <w:rPr>
          <w:sz w:val="19"/>
          <w:szCs w:val="19"/>
        </w:rPr>
      </w:pPr>
      <w:r>
        <w:rPr>
          <w:sz w:val="19"/>
          <w:szCs w:val="19"/>
        </w:rPr>
        <w:t>Any proposed assistance should be stated.</w:t>
      </w:r>
    </w:p>
    <w:p w:rsidR="004D070A" w:rsidRDefault="004D070A" w:rsidP="004D070A">
      <w:pPr>
        <w:pStyle w:val="NormalWeb"/>
        <w:numPr>
          <w:ilvl w:val="0"/>
          <w:numId w:val="39"/>
        </w:numPr>
        <w:ind w:left="480"/>
        <w:rPr>
          <w:sz w:val="19"/>
          <w:szCs w:val="19"/>
        </w:rPr>
      </w:pPr>
      <w:r>
        <w:rPr>
          <w:sz w:val="19"/>
          <w:szCs w:val="19"/>
        </w:rPr>
        <w:t>The timetable of expected completion dates should show start and finish times for each main activity.</w:t>
      </w:r>
    </w:p>
    <w:p w:rsidR="004D070A" w:rsidRDefault="004D070A" w:rsidP="004D070A">
      <w:pPr>
        <w:pStyle w:val="NormalWeb"/>
        <w:numPr>
          <w:ilvl w:val="0"/>
          <w:numId w:val="39"/>
        </w:numPr>
        <w:ind w:left="480"/>
        <w:rPr>
          <w:sz w:val="19"/>
          <w:szCs w:val="19"/>
        </w:rPr>
      </w:pPr>
      <w:r>
        <w:rPr>
          <w:sz w:val="19"/>
          <w:szCs w:val="19"/>
        </w:rPr>
        <w:t>The duration shown for each activity should be reasonable.</w:t>
      </w:r>
    </w:p>
    <w:p w:rsidR="004D070A" w:rsidRDefault="004D070A" w:rsidP="004D070A">
      <w:pPr>
        <w:pStyle w:val="NormalWeb"/>
        <w:numPr>
          <w:ilvl w:val="0"/>
          <w:numId w:val="39"/>
        </w:numPr>
        <w:ind w:left="480"/>
        <w:rPr>
          <w:sz w:val="19"/>
          <w:szCs w:val="19"/>
        </w:rPr>
      </w:pPr>
      <w:r>
        <w:rPr>
          <w:sz w:val="19"/>
          <w:szCs w:val="19"/>
        </w:rPr>
        <w:t>The timetable should be flexible, as unexpected delays are always likely to occur.</w:t>
      </w:r>
    </w:p>
    <w:p w:rsidR="004D070A" w:rsidRDefault="004D070A" w:rsidP="004D070A">
      <w:pPr>
        <w:pStyle w:val="NormalWeb"/>
        <w:numPr>
          <w:ilvl w:val="0"/>
          <w:numId w:val="39"/>
        </w:numPr>
        <w:ind w:left="480"/>
        <w:rPr>
          <w:sz w:val="19"/>
          <w:szCs w:val="19"/>
        </w:rPr>
      </w:pPr>
      <w:r>
        <w:rPr>
          <w:sz w:val="19"/>
          <w:szCs w:val="19"/>
        </w:rPr>
        <w:t>The references, bibliography, letters of support and appendices section should contain any remaining material.</w:t>
      </w:r>
    </w:p>
    <w:p w:rsidR="004D070A" w:rsidRDefault="004D070A" w:rsidP="004D070A">
      <w:pPr>
        <w:pStyle w:val="NormalWeb"/>
        <w:numPr>
          <w:ilvl w:val="0"/>
          <w:numId w:val="39"/>
        </w:numPr>
        <w:ind w:left="480"/>
        <w:rPr>
          <w:sz w:val="19"/>
          <w:szCs w:val="19"/>
        </w:rPr>
      </w:pPr>
      <w:r>
        <w:rPr>
          <w:sz w:val="19"/>
          <w:szCs w:val="19"/>
        </w:rPr>
        <w:t>Additional appendices can be developed and included in this section if required.</w:t>
      </w:r>
    </w:p>
    <w:p w:rsidR="004D070A" w:rsidRDefault="004D070A" w:rsidP="004D070A">
      <w:pPr>
        <w:pStyle w:val="NormalWeb"/>
        <w:numPr>
          <w:ilvl w:val="0"/>
          <w:numId w:val="39"/>
        </w:numPr>
        <w:ind w:left="480"/>
        <w:rPr>
          <w:sz w:val="19"/>
          <w:szCs w:val="19"/>
        </w:rPr>
      </w:pPr>
      <w:r>
        <w:rPr>
          <w:sz w:val="19"/>
          <w:szCs w:val="19"/>
        </w:rPr>
        <w:t>The completed research proposal should inform the EBS Research Committee of:</w:t>
      </w:r>
    </w:p>
    <w:p w:rsidR="004D070A" w:rsidRDefault="004D070A" w:rsidP="004D070A">
      <w:pPr>
        <w:pStyle w:val="NormalWeb"/>
        <w:numPr>
          <w:ilvl w:val="1"/>
          <w:numId w:val="39"/>
        </w:numPr>
        <w:ind w:left="960"/>
        <w:rPr>
          <w:sz w:val="19"/>
          <w:szCs w:val="19"/>
        </w:rPr>
      </w:pPr>
      <w:r>
        <w:rPr>
          <w:rStyle w:val="Emphasis"/>
          <w:b w:val="0"/>
          <w:bCs w:val="0"/>
          <w:i/>
          <w:iCs/>
          <w:sz w:val="19"/>
          <w:szCs w:val="19"/>
        </w:rPr>
        <w:t>what</w:t>
      </w:r>
      <w:r>
        <w:rPr>
          <w:sz w:val="19"/>
          <w:szCs w:val="19"/>
        </w:rPr>
        <w:t xml:space="preserve"> the candidate wants to do;</w:t>
      </w:r>
    </w:p>
    <w:p w:rsidR="004D070A" w:rsidRDefault="004D070A" w:rsidP="004D070A">
      <w:pPr>
        <w:pStyle w:val="NormalWeb"/>
        <w:numPr>
          <w:ilvl w:val="1"/>
          <w:numId w:val="39"/>
        </w:numPr>
        <w:ind w:left="960"/>
        <w:rPr>
          <w:sz w:val="19"/>
          <w:szCs w:val="19"/>
        </w:rPr>
      </w:pPr>
      <w:r>
        <w:rPr>
          <w:rStyle w:val="Emphasis"/>
          <w:b w:val="0"/>
          <w:bCs w:val="0"/>
          <w:i/>
          <w:iCs/>
          <w:sz w:val="19"/>
          <w:szCs w:val="19"/>
        </w:rPr>
        <w:t>why</w:t>
      </w:r>
      <w:r>
        <w:rPr>
          <w:sz w:val="19"/>
          <w:szCs w:val="19"/>
        </w:rPr>
        <w:t xml:space="preserve"> he or she wishes to do it, </w:t>
      </w:r>
    </w:p>
    <w:p w:rsidR="004D070A" w:rsidRDefault="004D070A" w:rsidP="004D070A">
      <w:pPr>
        <w:pStyle w:val="NormalWeb"/>
        <w:numPr>
          <w:ilvl w:val="1"/>
          <w:numId w:val="39"/>
        </w:numPr>
        <w:ind w:left="960"/>
        <w:rPr>
          <w:sz w:val="19"/>
          <w:szCs w:val="19"/>
        </w:rPr>
      </w:pPr>
      <w:r>
        <w:rPr>
          <w:rStyle w:val="Emphasis"/>
          <w:b w:val="0"/>
          <w:bCs w:val="0"/>
          <w:i/>
          <w:iCs/>
          <w:sz w:val="19"/>
          <w:szCs w:val="19"/>
        </w:rPr>
        <w:t>what</w:t>
      </w:r>
      <w:r>
        <w:rPr>
          <w:sz w:val="19"/>
          <w:szCs w:val="19"/>
        </w:rPr>
        <w:t xml:space="preserve"> the candidate is attempting to achieve;</w:t>
      </w:r>
    </w:p>
    <w:p w:rsidR="004D070A" w:rsidRDefault="004D070A" w:rsidP="004D070A">
      <w:pPr>
        <w:pStyle w:val="NormalWeb"/>
        <w:numPr>
          <w:ilvl w:val="1"/>
          <w:numId w:val="39"/>
        </w:numPr>
        <w:ind w:left="960"/>
        <w:rPr>
          <w:sz w:val="19"/>
          <w:szCs w:val="19"/>
        </w:rPr>
      </w:pPr>
      <w:r>
        <w:rPr>
          <w:rStyle w:val="Emphasis"/>
          <w:b w:val="0"/>
          <w:bCs w:val="0"/>
          <w:i/>
          <w:iCs/>
          <w:sz w:val="19"/>
          <w:szCs w:val="19"/>
        </w:rPr>
        <w:t>how</w:t>
      </w:r>
      <w:r>
        <w:rPr>
          <w:sz w:val="19"/>
          <w:szCs w:val="19"/>
        </w:rPr>
        <w:t xml:space="preserve"> he or she intends to achieve it;</w:t>
      </w:r>
    </w:p>
    <w:p w:rsidR="004D070A" w:rsidRDefault="004D070A" w:rsidP="004D070A">
      <w:pPr>
        <w:pStyle w:val="NormalWeb"/>
        <w:numPr>
          <w:ilvl w:val="1"/>
          <w:numId w:val="39"/>
        </w:numPr>
        <w:ind w:left="960"/>
        <w:rPr>
          <w:sz w:val="19"/>
          <w:szCs w:val="19"/>
        </w:rPr>
      </w:pPr>
      <w:r>
        <w:rPr>
          <w:rStyle w:val="Emphasis"/>
          <w:b w:val="0"/>
          <w:bCs w:val="0"/>
          <w:i/>
          <w:iCs/>
          <w:sz w:val="19"/>
          <w:szCs w:val="19"/>
        </w:rPr>
        <w:t>the timescales</w:t>
      </w:r>
      <w:r>
        <w:rPr>
          <w:sz w:val="19"/>
          <w:szCs w:val="19"/>
        </w:rPr>
        <w:t xml:space="preserve"> and </w:t>
      </w:r>
      <w:r>
        <w:rPr>
          <w:rStyle w:val="Emphasis"/>
          <w:b w:val="0"/>
          <w:bCs w:val="0"/>
          <w:i/>
          <w:iCs/>
          <w:sz w:val="19"/>
          <w:szCs w:val="19"/>
        </w:rPr>
        <w:t>work elements</w:t>
      </w:r>
      <w:r>
        <w:rPr>
          <w:sz w:val="19"/>
          <w:szCs w:val="19"/>
        </w:rPr>
        <w:t xml:space="preserve"> required. </w:t>
      </w:r>
    </w:p>
    <w:p w:rsidR="004D070A" w:rsidRDefault="004D070A" w:rsidP="004D070A">
      <w:pPr>
        <w:pStyle w:val="Heading4"/>
        <w:rPr>
          <w:rFonts w:ascii="Verdana" w:hAnsi="Verdana"/>
          <w:sz w:val="19"/>
          <w:szCs w:val="19"/>
        </w:rPr>
      </w:pPr>
      <w:r>
        <w:rPr>
          <w:rFonts w:ascii="Verdana" w:hAnsi="Verdana"/>
          <w:sz w:val="19"/>
          <w:szCs w:val="19"/>
        </w:rPr>
        <w:t>Evaluating the Research Proposal</w:t>
      </w:r>
    </w:p>
    <w:p w:rsidR="004D070A" w:rsidRDefault="004D070A" w:rsidP="004D070A">
      <w:pPr>
        <w:pStyle w:val="NormalWeb"/>
        <w:numPr>
          <w:ilvl w:val="0"/>
          <w:numId w:val="40"/>
        </w:numPr>
        <w:ind w:left="480"/>
        <w:rPr>
          <w:sz w:val="19"/>
          <w:szCs w:val="19"/>
        </w:rPr>
      </w:pPr>
      <w:r>
        <w:rPr>
          <w:sz w:val="19"/>
          <w:szCs w:val="19"/>
        </w:rPr>
        <w:t>The research proposal should be carefully evaluated before it is submitted.</w:t>
      </w:r>
    </w:p>
    <w:p w:rsidR="004D070A" w:rsidRDefault="004D070A" w:rsidP="004D070A">
      <w:pPr>
        <w:pStyle w:val="NormalWeb"/>
        <w:numPr>
          <w:ilvl w:val="0"/>
          <w:numId w:val="40"/>
        </w:numPr>
        <w:ind w:left="480"/>
        <w:rPr>
          <w:sz w:val="19"/>
          <w:szCs w:val="19"/>
        </w:rPr>
      </w:pPr>
      <w:r>
        <w:rPr>
          <w:sz w:val="19"/>
          <w:szCs w:val="19"/>
        </w:rPr>
        <w:t>The candidate should ensure that the research proposal is original to the extent that it will make a contribution to knowledge.</w:t>
      </w:r>
    </w:p>
    <w:p w:rsidR="004D070A" w:rsidRDefault="004D070A" w:rsidP="004D070A">
      <w:pPr>
        <w:pStyle w:val="NormalWeb"/>
        <w:numPr>
          <w:ilvl w:val="0"/>
          <w:numId w:val="40"/>
        </w:numPr>
        <w:ind w:left="480"/>
        <w:rPr>
          <w:sz w:val="19"/>
          <w:szCs w:val="19"/>
        </w:rPr>
      </w:pPr>
      <w:r>
        <w:rPr>
          <w:sz w:val="19"/>
          <w:szCs w:val="19"/>
        </w:rPr>
        <w:t>The candidate should ensure that the research proposal contains research objectives that have been translated into hypotheses expressing relationships between variables and able to be tested empirically.</w:t>
      </w:r>
    </w:p>
    <w:p w:rsidR="004D070A" w:rsidRDefault="004D070A" w:rsidP="004D070A">
      <w:pPr>
        <w:pStyle w:val="Heading4"/>
        <w:rPr>
          <w:rFonts w:ascii="Verdana" w:hAnsi="Verdana"/>
          <w:sz w:val="19"/>
          <w:szCs w:val="19"/>
        </w:rPr>
      </w:pPr>
      <w:r>
        <w:rPr>
          <w:rFonts w:ascii="Verdana" w:hAnsi="Verdana"/>
          <w:sz w:val="19"/>
          <w:szCs w:val="19"/>
        </w:rPr>
        <w:t>Submitting the Research Proposal</w:t>
      </w:r>
    </w:p>
    <w:p w:rsidR="004D070A" w:rsidRDefault="004D070A" w:rsidP="004D070A">
      <w:pPr>
        <w:pStyle w:val="NormalWeb"/>
        <w:numPr>
          <w:ilvl w:val="0"/>
          <w:numId w:val="41"/>
        </w:numPr>
        <w:ind w:left="480"/>
        <w:rPr>
          <w:sz w:val="19"/>
          <w:szCs w:val="19"/>
        </w:rPr>
      </w:pPr>
      <w:r>
        <w:rPr>
          <w:sz w:val="19"/>
          <w:szCs w:val="19"/>
        </w:rPr>
        <w:t xml:space="preserve">Candidates should check any appropriate deadlines carefully. The EBS Research Committee meets at regular intervals. The candidate should check for any submission deadlines for any given committee meeting. </w:t>
      </w:r>
    </w:p>
    <w:p w:rsidR="004D070A" w:rsidRDefault="004D070A" w:rsidP="004D070A">
      <w:pPr>
        <w:pStyle w:val="NormalWeb"/>
        <w:numPr>
          <w:ilvl w:val="0"/>
          <w:numId w:val="41"/>
        </w:numPr>
        <w:ind w:left="480"/>
        <w:rPr>
          <w:sz w:val="19"/>
          <w:szCs w:val="19"/>
        </w:rPr>
      </w:pPr>
      <w:r>
        <w:rPr>
          <w:sz w:val="19"/>
          <w:szCs w:val="19"/>
        </w:rPr>
        <w:t xml:space="preserve">Research proposals have to be submitted well before the actual committee meeting because the research proposals have to be circulated to the committee members well in advance of the relevant meeting so that they have time to read and consider the contents. </w:t>
      </w:r>
    </w:p>
    <w:p w:rsidR="004D070A" w:rsidRDefault="004D070A" w:rsidP="004D070A">
      <w:pPr>
        <w:pStyle w:val="NormalWeb"/>
        <w:numPr>
          <w:ilvl w:val="0"/>
          <w:numId w:val="41"/>
        </w:numPr>
        <w:ind w:left="480"/>
        <w:rPr>
          <w:sz w:val="19"/>
          <w:szCs w:val="19"/>
        </w:rPr>
      </w:pPr>
      <w:r>
        <w:rPr>
          <w:sz w:val="19"/>
          <w:szCs w:val="19"/>
        </w:rPr>
        <w:t xml:space="preserve">The research committee can make two possible decisions on a research proposal. </w:t>
      </w:r>
    </w:p>
    <w:p w:rsidR="004D070A" w:rsidRDefault="004D070A" w:rsidP="004D070A">
      <w:pPr>
        <w:pStyle w:val="NormalWeb"/>
        <w:numPr>
          <w:ilvl w:val="1"/>
          <w:numId w:val="41"/>
        </w:numPr>
        <w:ind w:left="960"/>
        <w:rPr>
          <w:sz w:val="19"/>
          <w:szCs w:val="19"/>
        </w:rPr>
      </w:pPr>
      <w:r>
        <w:rPr>
          <w:sz w:val="19"/>
          <w:szCs w:val="19"/>
        </w:rPr>
        <w:t>The research committee accepts the research proposal.</w:t>
      </w:r>
    </w:p>
    <w:p w:rsidR="004D070A" w:rsidRDefault="004D070A" w:rsidP="004D070A">
      <w:pPr>
        <w:pStyle w:val="NormalWeb"/>
        <w:numPr>
          <w:ilvl w:val="1"/>
          <w:numId w:val="41"/>
        </w:numPr>
        <w:ind w:left="960"/>
        <w:rPr>
          <w:sz w:val="19"/>
          <w:szCs w:val="19"/>
        </w:rPr>
      </w:pPr>
      <w:r>
        <w:rPr>
          <w:sz w:val="19"/>
          <w:szCs w:val="19"/>
        </w:rPr>
        <w:t>The research committee rejects the proposal.</w:t>
      </w:r>
    </w:p>
    <w:p w:rsidR="004D070A" w:rsidRDefault="004D070A" w:rsidP="004D070A">
      <w:pPr>
        <w:pStyle w:val="NormalWeb"/>
        <w:numPr>
          <w:ilvl w:val="0"/>
          <w:numId w:val="41"/>
        </w:numPr>
        <w:ind w:left="480"/>
        <w:rPr>
          <w:sz w:val="19"/>
          <w:szCs w:val="19"/>
        </w:rPr>
      </w:pPr>
      <w:r>
        <w:rPr>
          <w:sz w:val="19"/>
          <w:szCs w:val="19"/>
        </w:rPr>
        <w:t xml:space="preserve">If the research proposal is not rejected the candidate can pass the second gateway in the EBS DBA </w:t>
      </w:r>
      <w:proofErr w:type="spellStart"/>
      <w:r>
        <w:rPr>
          <w:sz w:val="19"/>
          <w:szCs w:val="19"/>
        </w:rPr>
        <w:t>programme</w:t>
      </w:r>
      <w:proofErr w:type="spellEnd"/>
      <w:r>
        <w:rPr>
          <w:sz w:val="19"/>
          <w:szCs w:val="19"/>
        </w:rPr>
        <w:t xml:space="preserve"> and start the literature review. </w:t>
      </w:r>
    </w:p>
    <w:p w:rsidR="004D070A" w:rsidRDefault="004D070A" w:rsidP="004D070A">
      <w:pPr>
        <w:pStyle w:val="NormalWeb"/>
        <w:numPr>
          <w:ilvl w:val="0"/>
          <w:numId w:val="41"/>
        </w:numPr>
        <w:ind w:left="480"/>
        <w:rPr>
          <w:sz w:val="19"/>
          <w:szCs w:val="19"/>
        </w:rPr>
      </w:pPr>
      <w:r>
        <w:rPr>
          <w:sz w:val="19"/>
          <w:szCs w:val="19"/>
        </w:rPr>
        <w:t xml:space="preserve">Non-rejection by the research committee means that the committee considers the research proposal to be of a sufficient standard, and to carry sufficient promise and potential, to justify allowing the candidate to proceed to the literature review. </w:t>
      </w:r>
    </w:p>
    <w:p w:rsidR="004D070A" w:rsidRDefault="004D070A" w:rsidP="004D070A">
      <w:pPr>
        <w:pStyle w:val="NormalWeb"/>
        <w:numPr>
          <w:ilvl w:val="0"/>
          <w:numId w:val="41"/>
        </w:numPr>
        <w:ind w:left="480"/>
        <w:rPr>
          <w:sz w:val="19"/>
          <w:szCs w:val="19"/>
        </w:rPr>
      </w:pPr>
      <w:r>
        <w:rPr>
          <w:sz w:val="19"/>
          <w:szCs w:val="19"/>
        </w:rPr>
        <w:t xml:space="preserve">The research committee may reject the proposal. Rejection may occur because one or more of the areas contained in the research proposal are not addressed correctly. </w:t>
      </w:r>
    </w:p>
    <w:p w:rsidR="004D070A" w:rsidRDefault="004D070A" w:rsidP="004D070A">
      <w:pPr>
        <w:pStyle w:val="NormalWeb"/>
        <w:numPr>
          <w:ilvl w:val="0"/>
          <w:numId w:val="41"/>
        </w:numPr>
        <w:ind w:left="480"/>
        <w:rPr>
          <w:sz w:val="19"/>
          <w:szCs w:val="19"/>
        </w:rPr>
      </w:pPr>
      <w:r>
        <w:rPr>
          <w:sz w:val="19"/>
          <w:szCs w:val="19"/>
        </w:rPr>
        <w:t xml:space="preserve">Candidates should appreciate that it is very difficult to write a near-perfect research proposal. In most cases the research committee will require some form of amendment. Such amendment could range from minor corrections to major adjustments. </w:t>
      </w:r>
    </w:p>
    <w:p w:rsidR="004D070A" w:rsidRDefault="004D070A" w:rsidP="004D070A">
      <w:pPr>
        <w:pStyle w:val="NormalWeb"/>
        <w:numPr>
          <w:ilvl w:val="0"/>
          <w:numId w:val="41"/>
        </w:numPr>
        <w:ind w:left="480"/>
        <w:rPr>
          <w:sz w:val="19"/>
          <w:szCs w:val="19"/>
        </w:rPr>
      </w:pPr>
      <w:r>
        <w:rPr>
          <w:sz w:val="19"/>
          <w:szCs w:val="19"/>
        </w:rPr>
        <w:t>The candidate should study the report of the research committee vary carefully before making any amendments to the research proposal.</w:t>
      </w:r>
    </w:p>
    <w:p w:rsidR="004D070A" w:rsidRDefault="004D070A" w:rsidP="004D070A"/>
    <w:p w:rsidR="001A27DA" w:rsidRDefault="001A27DA">
      <w:bookmarkStart w:id="0" w:name="_GoBack"/>
      <w:bookmarkEnd w:id="0"/>
    </w:p>
    <w:sectPr w:rsidR="001A27DA" w:rsidSect="001362E5">
      <w:pgSz w:w="12240" w:h="15840"/>
      <w:pgMar w:top="426" w:right="18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03A"/>
    <w:multiLevelType w:val="multilevel"/>
    <w:tmpl w:val="9D0EA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84975"/>
    <w:multiLevelType w:val="multilevel"/>
    <w:tmpl w:val="B8F2D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6D07"/>
    <w:multiLevelType w:val="multilevel"/>
    <w:tmpl w:val="D6727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542F9"/>
    <w:multiLevelType w:val="multilevel"/>
    <w:tmpl w:val="11869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06B81"/>
    <w:multiLevelType w:val="multilevel"/>
    <w:tmpl w:val="EB363B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62879"/>
    <w:multiLevelType w:val="multilevel"/>
    <w:tmpl w:val="B1F44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32D5C"/>
    <w:multiLevelType w:val="multilevel"/>
    <w:tmpl w:val="ACC0E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A4726"/>
    <w:multiLevelType w:val="multilevel"/>
    <w:tmpl w:val="65A27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B2950"/>
    <w:multiLevelType w:val="multilevel"/>
    <w:tmpl w:val="47E44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63A15"/>
    <w:multiLevelType w:val="multilevel"/>
    <w:tmpl w:val="DA2A1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92E8D"/>
    <w:multiLevelType w:val="multilevel"/>
    <w:tmpl w:val="0CDC9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E40F3"/>
    <w:multiLevelType w:val="multilevel"/>
    <w:tmpl w:val="B90EDB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73AA6"/>
    <w:multiLevelType w:val="multilevel"/>
    <w:tmpl w:val="767CF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92A8B"/>
    <w:multiLevelType w:val="multilevel"/>
    <w:tmpl w:val="B3729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B792A"/>
    <w:multiLevelType w:val="multilevel"/>
    <w:tmpl w:val="1BF25E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91756"/>
    <w:multiLevelType w:val="multilevel"/>
    <w:tmpl w:val="FF2CD2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5125B"/>
    <w:multiLevelType w:val="multilevel"/>
    <w:tmpl w:val="C3B6C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44C1E"/>
    <w:multiLevelType w:val="multilevel"/>
    <w:tmpl w:val="A2CE67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24F3C"/>
    <w:multiLevelType w:val="multilevel"/>
    <w:tmpl w:val="07C8B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214A90"/>
    <w:multiLevelType w:val="multilevel"/>
    <w:tmpl w:val="8806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F5056"/>
    <w:multiLevelType w:val="multilevel"/>
    <w:tmpl w:val="92F425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60068D"/>
    <w:multiLevelType w:val="multilevel"/>
    <w:tmpl w:val="09CAE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97F24"/>
    <w:multiLevelType w:val="multilevel"/>
    <w:tmpl w:val="D94CDB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6A62F8"/>
    <w:multiLevelType w:val="multilevel"/>
    <w:tmpl w:val="29B08E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E36132"/>
    <w:multiLevelType w:val="multilevel"/>
    <w:tmpl w:val="25268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D4932"/>
    <w:multiLevelType w:val="multilevel"/>
    <w:tmpl w:val="89808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15FE7"/>
    <w:multiLevelType w:val="multilevel"/>
    <w:tmpl w:val="F8F80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07822"/>
    <w:multiLevelType w:val="multilevel"/>
    <w:tmpl w:val="13EC8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F05E8"/>
    <w:multiLevelType w:val="multilevel"/>
    <w:tmpl w:val="8E001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D0635"/>
    <w:multiLevelType w:val="multilevel"/>
    <w:tmpl w:val="C0E22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8167BA"/>
    <w:multiLevelType w:val="multilevel"/>
    <w:tmpl w:val="205E0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5F3FF9"/>
    <w:multiLevelType w:val="multilevel"/>
    <w:tmpl w:val="C4244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937280"/>
    <w:multiLevelType w:val="multilevel"/>
    <w:tmpl w:val="D5943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D84058"/>
    <w:multiLevelType w:val="multilevel"/>
    <w:tmpl w:val="5768C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3F25D4"/>
    <w:multiLevelType w:val="multilevel"/>
    <w:tmpl w:val="CD64F0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487A88"/>
    <w:multiLevelType w:val="multilevel"/>
    <w:tmpl w:val="ED882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131B0C"/>
    <w:multiLevelType w:val="multilevel"/>
    <w:tmpl w:val="ACE8AD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BC6C1F"/>
    <w:multiLevelType w:val="multilevel"/>
    <w:tmpl w:val="3B082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CF39F2"/>
    <w:multiLevelType w:val="multilevel"/>
    <w:tmpl w:val="63E238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B1608B"/>
    <w:multiLevelType w:val="multilevel"/>
    <w:tmpl w:val="1F9C2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392CE2"/>
    <w:multiLevelType w:val="multilevel"/>
    <w:tmpl w:val="16F63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30"/>
  </w:num>
  <w:num w:numId="4">
    <w:abstractNumId w:val="22"/>
  </w:num>
  <w:num w:numId="5">
    <w:abstractNumId w:val="10"/>
  </w:num>
  <w:num w:numId="6">
    <w:abstractNumId w:val="27"/>
  </w:num>
  <w:num w:numId="7">
    <w:abstractNumId w:val="1"/>
  </w:num>
  <w:num w:numId="8">
    <w:abstractNumId w:val="32"/>
  </w:num>
  <w:num w:numId="9">
    <w:abstractNumId w:val="23"/>
  </w:num>
  <w:num w:numId="10">
    <w:abstractNumId w:val="4"/>
  </w:num>
  <w:num w:numId="11">
    <w:abstractNumId w:val="34"/>
  </w:num>
  <w:num w:numId="12">
    <w:abstractNumId w:val="3"/>
  </w:num>
  <w:num w:numId="13">
    <w:abstractNumId w:val="24"/>
  </w:num>
  <w:num w:numId="14">
    <w:abstractNumId w:val="8"/>
  </w:num>
  <w:num w:numId="15">
    <w:abstractNumId w:val="15"/>
  </w:num>
  <w:num w:numId="16">
    <w:abstractNumId w:val="35"/>
  </w:num>
  <w:num w:numId="17">
    <w:abstractNumId w:val="37"/>
  </w:num>
  <w:num w:numId="18">
    <w:abstractNumId w:val="18"/>
  </w:num>
  <w:num w:numId="19">
    <w:abstractNumId w:val="2"/>
  </w:num>
  <w:num w:numId="20">
    <w:abstractNumId w:val="5"/>
  </w:num>
  <w:num w:numId="21">
    <w:abstractNumId w:val="7"/>
  </w:num>
  <w:num w:numId="22">
    <w:abstractNumId w:val="9"/>
  </w:num>
  <w:num w:numId="23">
    <w:abstractNumId w:val="0"/>
  </w:num>
  <w:num w:numId="24">
    <w:abstractNumId w:val="25"/>
  </w:num>
  <w:num w:numId="25">
    <w:abstractNumId w:val="20"/>
  </w:num>
  <w:num w:numId="26">
    <w:abstractNumId w:val="21"/>
  </w:num>
  <w:num w:numId="27">
    <w:abstractNumId w:val="29"/>
  </w:num>
  <w:num w:numId="28">
    <w:abstractNumId w:val="36"/>
  </w:num>
  <w:num w:numId="29">
    <w:abstractNumId w:val="16"/>
  </w:num>
  <w:num w:numId="30">
    <w:abstractNumId w:val="19"/>
  </w:num>
  <w:num w:numId="31">
    <w:abstractNumId w:val="11"/>
  </w:num>
  <w:num w:numId="32">
    <w:abstractNumId w:val="14"/>
  </w:num>
  <w:num w:numId="33">
    <w:abstractNumId w:val="13"/>
  </w:num>
  <w:num w:numId="34">
    <w:abstractNumId w:val="33"/>
  </w:num>
  <w:num w:numId="35">
    <w:abstractNumId w:val="40"/>
  </w:num>
  <w:num w:numId="36">
    <w:abstractNumId w:val="31"/>
  </w:num>
  <w:num w:numId="37">
    <w:abstractNumId w:val="39"/>
  </w:num>
  <w:num w:numId="38">
    <w:abstractNumId w:val="6"/>
  </w:num>
  <w:num w:numId="39">
    <w:abstractNumId w:val="38"/>
  </w:num>
  <w:num w:numId="40">
    <w:abstractNumId w:val="2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53"/>
    <w:rsid w:val="00002039"/>
    <w:rsid w:val="00007808"/>
    <w:rsid w:val="00021E09"/>
    <w:rsid w:val="0002484C"/>
    <w:rsid w:val="00026C88"/>
    <w:rsid w:val="00031E66"/>
    <w:rsid w:val="00043554"/>
    <w:rsid w:val="000473F0"/>
    <w:rsid w:val="000567C7"/>
    <w:rsid w:val="00073A38"/>
    <w:rsid w:val="00074657"/>
    <w:rsid w:val="00075C5A"/>
    <w:rsid w:val="00084548"/>
    <w:rsid w:val="0008472E"/>
    <w:rsid w:val="00090B81"/>
    <w:rsid w:val="000A09C3"/>
    <w:rsid w:val="000D60C6"/>
    <w:rsid w:val="000E6AAD"/>
    <w:rsid w:val="00135858"/>
    <w:rsid w:val="00135B7B"/>
    <w:rsid w:val="001362E5"/>
    <w:rsid w:val="001422F0"/>
    <w:rsid w:val="00143AF9"/>
    <w:rsid w:val="00144588"/>
    <w:rsid w:val="00157408"/>
    <w:rsid w:val="001661E7"/>
    <w:rsid w:val="001705B9"/>
    <w:rsid w:val="00177AC7"/>
    <w:rsid w:val="001A27DA"/>
    <w:rsid w:val="001B484C"/>
    <w:rsid w:val="001C51F2"/>
    <w:rsid w:val="001C6754"/>
    <w:rsid w:val="001D651C"/>
    <w:rsid w:val="001E2C85"/>
    <w:rsid w:val="001F3963"/>
    <w:rsid w:val="001F67EC"/>
    <w:rsid w:val="00202938"/>
    <w:rsid w:val="00207548"/>
    <w:rsid w:val="002132D4"/>
    <w:rsid w:val="00216EFC"/>
    <w:rsid w:val="002179C6"/>
    <w:rsid w:val="00222271"/>
    <w:rsid w:val="00225742"/>
    <w:rsid w:val="00226780"/>
    <w:rsid w:val="002357A4"/>
    <w:rsid w:val="0026678C"/>
    <w:rsid w:val="00283390"/>
    <w:rsid w:val="00285777"/>
    <w:rsid w:val="002A6973"/>
    <w:rsid w:val="002C5E72"/>
    <w:rsid w:val="002D00CB"/>
    <w:rsid w:val="002D28EE"/>
    <w:rsid w:val="002F1E7F"/>
    <w:rsid w:val="002F3767"/>
    <w:rsid w:val="002F43AA"/>
    <w:rsid w:val="002F5CB3"/>
    <w:rsid w:val="0030107F"/>
    <w:rsid w:val="00304353"/>
    <w:rsid w:val="00352EAE"/>
    <w:rsid w:val="00363230"/>
    <w:rsid w:val="00364BE3"/>
    <w:rsid w:val="00380A20"/>
    <w:rsid w:val="003860BB"/>
    <w:rsid w:val="003939BC"/>
    <w:rsid w:val="00393BCC"/>
    <w:rsid w:val="0039516E"/>
    <w:rsid w:val="003C49EB"/>
    <w:rsid w:val="003C5C17"/>
    <w:rsid w:val="003C7DD3"/>
    <w:rsid w:val="003F1F07"/>
    <w:rsid w:val="003F282D"/>
    <w:rsid w:val="0040319B"/>
    <w:rsid w:val="004057B8"/>
    <w:rsid w:val="00406318"/>
    <w:rsid w:val="00415A4C"/>
    <w:rsid w:val="00430B73"/>
    <w:rsid w:val="00444980"/>
    <w:rsid w:val="004552A4"/>
    <w:rsid w:val="00457CC5"/>
    <w:rsid w:val="00460C1A"/>
    <w:rsid w:val="0046158E"/>
    <w:rsid w:val="00462E50"/>
    <w:rsid w:val="004A56FD"/>
    <w:rsid w:val="004D070A"/>
    <w:rsid w:val="004D0CEF"/>
    <w:rsid w:val="004D3355"/>
    <w:rsid w:val="004D3A35"/>
    <w:rsid w:val="004D7CDA"/>
    <w:rsid w:val="004F3038"/>
    <w:rsid w:val="004F46B9"/>
    <w:rsid w:val="004F531E"/>
    <w:rsid w:val="004F5524"/>
    <w:rsid w:val="0050081F"/>
    <w:rsid w:val="00510299"/>
    <w:rsid w:val="00511E1F"/>
    <w:rsid w:val="00513970"/>
    <w:rsid w:val="00545CEB"/>
    <w:rsid w:val="005531B1"/>
    <w:rsid w:val="00557DFB"/>
    <w:rsid w:val="00560E73"/>
    <w:rsid w:val="00564703"/>
    <w:rsid w:val="005670B0"/>
    <w:rsid w:val="005748B0"/>
    <w:rsid w:val="00582C1A"/>
    <w:rsid w:val="00585596"/>
    <w:rsid w:val="0058736C"/>
    <w:rsid w:val="00592C23"/>
    <w:rsid w:val="005C2102"/>
    <w:rsid w:val="005D68FF"/>
    <w:rsid w:val="005F62D9"/>
    <w:rsid w:val="0060497C"/>
    <w:rsid w:val="00606747"/>
    <w:rsid w:val="006216DD"/>
    <w:rsid w:val="00635D3A"/>
    <w:rsid w:val="0064071F"/>
    <w:rsid w:val="00642BE8"/>
    <w:rsid w:val="0064413F"/>
    <w:rsid w:val="0065662E"/>
    <w:rsid w:val="00656723"/>
    <w:rsid w:val="00657E0F"/>
    <w:rsid w:val="00680466"/>
    <w:rsid w:val="00683F23"/>
    <w:rsid w:val="00694E53"/>
    <w:rsid w:val="006A2839"/>
    <w:rsid w:val="006B69CF"/>
    <w:rsid w:val="006C370C"/>
    <w:rsid w:val="006C592A"/>
    <w:rsid w:val="006D69AC"/>
    <w:rsid w:val="006E74C5"/>
    <w:rsid w:val="006F3E38"/>
    <w:rsid w:val="0070397F"/>
    <w:rsid w:val="00707BC7"/>
    <w:rsid w:val="00716896"/>
    <w:rsid w:val="0072361D"/>
    <w:rsid w:val="007360ED"/>
    <w:rsid w:val="007577C9"/>
    <w:rsid w:val="007634C2"/>
    <w:rsid w:val="0078772E"/>
    <w:rsid w:val="00795809"/>
    <w:rsid w:val="00796670"/>
    <w:rsid w:val="007A21FA"/>
    <w:rsid w:val="007A6FC6"/>
    <w:rsid w:val="007B59F7"/>
    <w:rsid w:val="007D4C1F"/>
    <w:rsid w:val="00810799"/>
    <w:rsid w:val="00822AF2"/>
    <w:rsid w:val="00823595"/>
    <w:rsid w:val="00823D62"/>
    <w:rsid w:val="008315E2"/>
    <w:rsid w:val="00840F60"/>
    <w:rsid w:val="008429C9"/>
    <w:rsid w:val="00867ACE"/>
    <w:rsid w:val="00877155"/>
    <w:rsid w:val="008A340B"/>
    <w:rsid w:val="008B152E"/>
    <w:rsid w:val="008B1955"/>
    <w:rsid w:val="008C07F8"/>
    <w:rsid w:val="008C1BB6"/>
    <w:rsid w:val="008C25EB"/>
    <w:rsid w:val="008C4169"/>
    <w:rsid w:val="008C4FA6"/>
    <w:rsid w:val="008D79BC"/>
    <w:rsid w:val="008E7DD0"/>
    <w:rsid w:val="0093056A"/>
    <w:rsid w:val="00940316"/>
    <w:rsid w:val="009455A5"/>
    <w:rsid w:val="0096512C"/>
    <w:rsid w:val="009733D4"/>
    <w:rsid w:val="00977F32"/>
    <w:rsid w:val="009811B4"/>
    <w:rsid w:val="009A4D6F"/>
    <w:rsid w:val="009A7214"/>
    <w:rsid w:val="009B29CB"/>
    <w:rsid w:val="009B3A81"/>
    <w:rsid w:val="009D0A08"/>
    <w:rsid w:val="009D6945"/>
    <w:rsid w:val="009F48AE"/>
    <w:rsid w:val="00A161A4"/>
    <w:rsid w:val="00A25139"/>
    <w:rsid w:val="00A42B51"/>
    <w:rsid w:val="00A42D9F"/>
    <w:rsid w:val="00A46FFE"/>
    <w:rsid w:val="00A51339"/>
    <w:rsid w:val="00A57723"/>
    <w:rsid w:val="00A6587D"/>
    <w:rsid w:val="00A71D4C"/>
    <w:rsid w:val="00A7261A"/>
    <w:rsid w:val="00A778C1"/>
    <w:rsid w:val="00A94BDC"/>
    <w:rsid w:val="00AD009F"/>
    <w:rsid w:val="00AD067C"/>
    <w:rsid w:val="00AD3ACC"/>
    <w:rsid w:val="00AE0144"/>
    <w:rsid w:val="00AE650F"/>
    <w:rsid w:val="00AF3F55"/>
    <w:rsid w:val="00AF4276"/>
    <w:rsid w:val="00AF53E2"/>
    <w:rsid w:val="00B07C49"/>
    <w:rsid w:val="00B20EBA"/>
    <w:rsid w:val="00B239DD"/>
    <w:rsid w:val="00B23ED2"/>
    <w:rsid w:val="00B26A69"/>
    <w:rsid w:val="00B2736B"/>
    <w:rsid w:val="00B3054C"/>
    <w:rsid w:val="00B3200E"/>
    <w:rsid w:val="00B32233"/>
    <w:rsid w:val="00B74218"/>
    <w:rsid w:val="00B76268"/>
    <w:rsid w:val="00B82523"/>
    <w:rsid w:val="00B84A02"/>
    <w:rsid w:val="00B972FD"/>
    <w:rsid w:val="00BA17F2"/>
    <w:rsid w:val="00BD19B1"/>
    <w:rsid w:val="00BD2E94"/>
    <w:rsid w:val="00BE3940"/>
    <w:rsid w:val="00BF4B9C"/>
    <w:rsid w:val="00C00945"/>
    <w:rsid w:val="00C060DA"/>
    <w:rsid w:val="00C134EA"/>
    <w:rsid w:val="00C13D1E"/>
    <w:rsid w:val="00C17834"/>
    <w:rsid w:val="00C24DB0"/>
    <w:rsid w:val="00C24E5A"/>
    <w:rsid w:val="00C259F6"/>
    <w:rsid w:val="00C273D6"/>
    <w:rsid w:val="00C300B9"/>
    <w:rsid w:val="00C30959"/>
    <w:rsid w:val="00C30BD3"/>
    <w:rsid w:val="00C320D8"/>
    <w:rsid w:val="00C3252C"/>
    <w:rsid w:val="00C3445D"/>
    <w:rsid w:val="00C450B3"/>
    <w:rsid w:val="00C507C6"/>
    <w:rsid w:val="00C55CAF"/>
    <w:rsid w:val="00C74432"/>
    <w:rsid w:val="00C817AF"/>
    <w:rsid w:val="00CB3877"/>
    <w:rsid w:val="00CC7481"/>
    <w:rsid w:val="00CD0EC7"/>
    <w:rsid w:val="00CE0B59"/>
    <w:rsid w:val="00CE7FAA"/>
    <w:rsid w:val="00D12D5C"/>
    <w:rsid w:val="00D13EC9"/>
    <w:rsid w:val="00D1601E"/>
    <w:rsid w:val="00D25132"/>
    <w:rsid w:val="00D32216"/>
    <w:rsid w:val="00D43565"/>
    <w:rsid w:val="00D50698"/>
    <w:rsid w:val="00D52FF4"/>
    <w:rsid w:val="00D55E47"/>
    <w:rsid w:val="00D56C67"/>
    <w:rsid w:val="00D77BB9"/>
    <w:rsid w:val="00D83C06"/>
    <w:rsid w:val="00D84C0D"/>
    <w:rsid w:val="00DA2920"/>
    <w:rsid w:val="00DA2B0B"/>
    <w:rsid w:val="00DB3E5F"/>
    <w:rsid w:val="00DB5445"/>
    <w:rsid w:val="00DB5C4C"/>
    <w:rsid w:val="00DC5C11"/>
    <w:rsid w:val="00DD682C"/>
    <w:rsid w:val="00DE70AB"/>
    <w:rsid w:val="00DF3646"/>
    <w:rsid w:val="00E03D7C"/>
    <w:rsid w:val="00E11D80"/>
    <w:rsid w:val="00E1427A"/>
    <w:rsid w:val="00E16039"/>
    <w:rsid w:val="00E4014D"/>
    <w:rsid w:val="00E41FC8"/>
    <w:rsid w:val="00E423E8"/>
    <w:rsid w:val="00E432E2"/>
    <w:rsid w:val="00E47161"/>
    <w:rsid w:val="00E4722B"/>
    <w:rsid w:val="00E53C2D"/>
    <w:rsid w:val="00E5767C"/>
    <w:rsid w:val="00E6638B"/>
    <w:rsid w:val="00E762EB"/>
    <w:rsid w:val="00E8066F"/>
    <w:rsid w:val="00E925DB"/>
    <w:rsid w:val="00E96F70"/>
    <w:rsid w:val="00EB03F6"/>
    <w:rsid w:val="00EB5F02"/>
    <w:rsid w:val="00EE687E"/>
    <w:rsid w:val="00EE7BD9"/>
    <w:rsid w:val="00EF471E"/>
    <w:rsid w:val="00F03CDA"/>
    <w:rsid w:val="00F119AE"/>
    <w:rsid w:val="00F17AE0"/>
    <w:rsid w:val="00F17C93"/>
    <w:rsid w:val="00F41CF5"/>
    <w:rsid w:val="00F727DB"/>
    <w:rsid w:val="00F75681"/>
    <w:rsid w:val="00F75911"/>
    <w:rsid w:val="00F94A39"/>
    <w:rsid w:val="00FA470E"/>
    <w:rsid w:val="00FA727F"/>
    <w:rsid w:val="00FB156D"/>
    <w:rsid w:val="00FB2A61"/>
    <w:rsid w:val="00FD4971"/>
    <w:rsid w:val="00FE7F3D"/>
    <w:rsid w:val="00FF5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694E53"/>
    <w:pPr>
      <w:spacing w:before="100" w:beforeAutospacing="1" w:after="100" w:afterAutospacing="1"/>
      <w:outlineLvl w:val="1"/>
    </w:pPr>
    <w:rPr>
      <w:b/>
      <w:bCs/>
      <w:color w:val="292C71"/>
      <w:sz w:val="29"/>
      <w:szCs w:val="29"/>
    </w:rPr>
  </w:style>
  <w:style w:type="paragraph" w:styleId="Heading4">
    <w:name w:val="heading 4"/>
    <w:basedOn w:val="Normal"/>
    <w:qFormat/>
    <w:rsid w:val="00694E53"/>
    <w:pPr>
      <w:spacing w:before="100" w:beforeAutospacing="1" w:after="100" w:afterAutospacing="1"/>
      <w:outlineLvl w:val="3"/>
    </w:pPr>
    <w:rPr>
      <w:b/>
      <w:bCs/>
      <w:color w:val="7B94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94E53"/>
    <w:rPr>
      <w:b/>
      <w:bCs/>
      <w:i w:val="0"/>
      <w:iCs w:val="0"/>
    </w:rPr>
  </w:style>
  <w:style w:type="paragraph" w:styleId="NormalWeb">
    <w:name w:val="Normal (Web)"/>
    <w:basedOn w:val="Normal"/>
    <w:rsid w:val="00694E53"/>
    <w:pPr>
      <w:spacing w:before="100" w:beforeAutospacing="1" w:after="100" w:afterAutospacing="1"/>
    </w:pPr>
    <w:rPr>
      <w:rFonts w:ascii="Verdana" w:hAnsi="Verdana"/>
    </w:rPr>
  </w:style>
  <w:style w:type="paragraph" w:styleId="BalloonText">
    <w:name w:val="Balloon Text"/>
    <w:basedOn w:val="Normal"/>
    <w:link w:val="BalloonTextChar"/>
    <w:rsid w:val="00C320D8"/>
    <w:rPr>
      <w:rFonts w:ascii="Tahoma" w:hAnsi="Tahoma" w:cs="Tahoma"/>
      <w:sz w:val="16"/>
      <w:szCs w:val="16"/>
    </w:rPr>
  </w:style>
  <w:style w:type="character" w:customStyle="1" w:styleId="BalloonTextChar">
    <w:name w:val="Balloon Text Char"/>
    <w:basedOn w:val="DefaultParagraphFont"/>
    <w:link w:val="BalloonText"/>
    <w:rsid w:val="00C320D8"/>
    <w:rPr>
      <w:rFonts w:ascii="Tahoma" w:hAnsi="Tahoma" w:cs="Tahoma"/>
      <w:sz w:val="16"/>
      <w:szCs w:val="16"/>
      <w:lang w:val="en-US" w:eastAsia="ja-JP"/>
    </w:rPr>
  </w:style>
  <w:style w:type="character" w:styleId="Hyperlink">
    <w:name w:val="Hyperlink"/>
    <w:basedOn w:val="DefaultParagraphFont"/>
    <w:rsid w:val="004D070A"/>
    <w:rPr>
      <w:color w:val="66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694E53"/>
    <w:pPr>
      <w:spacing w:before="100" w:beforeAutospacing="1" w:after="100" w:afterAutospacing="1"/>
      <w:outlineLvl w:val="1"/>
    </w:pPr>
    <w:rPr>
      <w:b/>
      <w:bCs/>
      <w:color w:val="292C71"/>
      <w:sz w:val="29"/>
      <w:szCs w:val="29"/>
    </w:rPr>
  </w:style>
  <w:style w:type="paragraph" w:styleId="Heading4">
    <w:name w:val="heading 4"/>
    <w:basedOn w:val="Normal"/>
    <w:qFormat/>
    <w:rsid w:val="00694E53"/>
    <w:pPr>
      <w:spacing w:before="100" w:beforeAutospacing="1" w:after="100" w:afterAutospacing="1"/>
      <w:outlineLvl w:val="3"/>
    </w:pPr>
    <w:rPr>
      <w:b/>
      <w:bCs/>
      <w:color w:val="7B94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94E53"/>
    <w:rPr>
      <w:b/>
      <w:bCs/>
      <w:i w:val="0"/>
      <w:iCs w:val="0"/>
    </w:rPr>
  </w:style>
  <w:style w:type="paragraph" w:styleId="NormalWeb">
    <w:name w:val="Normal (Web)"/>
    <w:basedOn w:val="Normal"/>
    <w:rsid w:val="00694E53"/>
    <w:pPr>
      <w:spacing w:before="100" w:beforeAutospacing="1" w:after="100" w:afterAutospacing="1"/>
    </w:pPr>
    <w:rPr>
      <w:rFonts w:ascii="Verdana" w:hAnsi="Verdana"/>
    </w:rPr>
  </w:style>
  <w:style w:type="paragraph" w:styleId="BalloonText">
    <w:name w:val="Balloon Text"/>
    <w:basedOn w:val="Normal"/>
    <w:link w:val="BalloonTextChar"/>
    <w:rsid w:val="00C320D8"/>
    <w:rPr>
      <w:rFonts w:ascii="Tahoma" w:hAnsi="Tahoma" w:cs="Tahoma"/>
      <w:sz w:val="16"/>
      <w:szCs w:val="16"/>
    </w:rPr>
  </w:style>
  <w:style w:type="character" w:customStyle="1" w:styleId="BalloonTextChar">
    <w:name w:val="Balloon Text Char"/>
    <w:basedOn w:val="DefaultParagraphFont"/>
    <w:link w:val="BalloonText"/>
    <w:rsid w:val="00C320D8"/>
    <w:rPr>
      <w:rFonts w:ascii="Tahoma" w:hAnsi="Tahoma" w:cs="Tahoma"/>
      <w:sz w:val="16"/>
      <w:szCs w:val="16"/>
      <w:lang w:val="en-US" w:eastAsia="ja-JP"/>
    </w:rPr>
  </w:style>
  <w:style w:type="character" w:styleId="Hyperlink">
    <w:name w:val="Hyperlink"/>
    <w:basedOn w:val="DefaultParagraphFont"/>
    <w:rsid w:val="004D070A"/>
    <w:rPr>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99063">
      <w:bodyDiv w:val="1"/>
      <w:marLeft w:val="0"/>
      <w:marRight w:val="0"/>
      <w:marTop w:val="0"/>
      <w:marBottom w:val="0"/>
      <w:divBdr>
        <w:top w:val="none" w:sz="0" w:space="0" w:color="auto"/>
        <w:left w:val="none" w:sz="0" w:space="0" w:color="auto"/>
        <w:bottom w:val="none" w:sz="0" w:space="0" w:color="auto"/>
        <w:right w:val="none" w:sz="0" w:space="0" w:color="auto"/>
      </w:divBdr>
      <w:divsChild>
        <w:div w:id="698428810">
          <w:marLeft w:val="3120"/>
          <w:marRight w:val="0"/>
          <w:marTop w:val="360"/>
          <w:marBottom w:val="0"/>
          <w:divBdr>
            <w:top w:val="none" w:sz="0" w:space="0" w:color="auto"/>
            <w:left w:val="none" w:sz="0" w:space="0" w:color="auto"/>
            <w:bottom w:val="none" w:sz="0" w:space="0" w:color="auto"/>
            <w:right w:val="none" w:sz="0" w:space="0" w:color="auto"/>
          </w:divBdr>
          <w:divsChild>
            <w:div w:id="990670954">
              <w:marLeft w:val="0"/>
              <w:marRight w:val="20"/>
              <w:marTop w:val="0"/>
              <w:marBottom w:val="0"/>
              <w:divBdr>
                <w:top w:val="none" w:sz="0" w:space="0" w:color="auto"/>
                <w:left w:val="none" w:sz="0" w:space="0" w:color="auto"/>
                <w:bottom w:val="none" w:sz="0" w:space="0" w:color="auto"/>
                <w:right w:val="none" w:sz="0" w:space="0" w:color="auto"/>
              </w:divBdr>
              <w:divsChild>
                <w:div w:id="715354413">
                  <w:marLeft w:val="0"/>
                  <w:marRight w:val="0"/>
                  <w:marTop w:val="0"/>
                  <w:marBottom w:val="0"/>
                  <w:divBdr>
                    <w:top w:val="none" w:sz="0" w:space="0" w:color="auto"/>
                    <w:left w:val="none" w:sz="0" w:space="0" w:color="auto"/>
                    <w:bottom w:val="none" w:sz="0" w:space="0" w:color="auto"/>
                    <w:right w:val="none" w:sz="0" w:space="0" w:color="auto"/>
                  </w:divBdr>
                </w:div>
                <w:div w:id="836581999">
                  <w:marLeft w:val="0"/>
                  <w:marRight w:val="0"/>
                  <w:marTop w:val="0"/>
                  <w:marBottom w:val="0"/>
                  <w:divBdr>
                    <w:top w:val="none" w:sz="0" w:space="0" w:color="auto"/>
                    <w:left w:val="none" w:sz="0" w:space="0" w:color="auto"/>
                    <w:bottom w:val="none" w:sz="0" w:space="0" w:color="auto"/>
                    <w:right w:val="none" w:sz="0" w:space="0" w:color="auto"/>
                  </w:divBdr>
                </w:div>
                <w:div w:id="1040783154">
                  <w:marLeft w:val="0"/>
                  <w:marRight w:val="0"/>
                  <w:marTop w:val="0"/>
                  <w:marBottom w:val="0"/>
                  <w:divBdr>
                    <w:top w:val="none" w:sz="0" w:space="0" w:color="auto"/>
                    <w:left w:val="none" w:sz="0" w:space="0" w:color="auto"/>
                    <w:bottom w:val="none" w:sz="0" w:space="0" w:color="auto"/>
                    <w:right w:val="none" w:sz="0" w:space="0" w:color="auto"/>
                  </w:divBdr>
                  <w:divsChild>
                    <w:div w:id="153400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0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coursewebsites.ebsglobal.net/(av3n5emnwcrake55o0pwbpqp)/CourseContent/h17ir/textpages/GINIR58E.htm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7859</Words>
  <Characters>43226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Learning Summary</vt:lpstr>
    </vt:vector>
  </TitlesOfParts>
  <Company>Panasonic - Wireless</Company>
  <LinksUpToDate>false</LinksUpToDate>
  <CharactersWithSpaces>50984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11</cp:revision>
  <dcterms:created xsi:type="dcterms:W3CDTF">2015-02-10T19:10:00Z</dcterms:created>
  <dcterms:modified xsi:type="dcterms:W3CDTF">2015-02-10T19:16:00Z</dcterms:modified>
</cp:coreProperties>
</file>