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17" w:rsidRDefault="00373417" w:rsidP="00437A30">
      <w:pPr>
        <w:pStyle w:val="H1a"/>
      </w:pPr>
      <w:r>
        <w:t>Chapter 5 Quiz: The Virtual Classroom</w:t>
      </w:r>
    </w:p>
    <w:p w:rsidR="00373417" w:rsidRDefault="005041C3" w:rsidP="00392A5E">
      <w:pPr>
        <w:pStyle w:val="1NL"/>
      </w:pPr>
      <w:r>
        <w:tab/>
        <w:t>1.</w:t>
      </w:r>
      <w:r>
        <w:tab/>
      </w:r>
      <w:r w:rsidR="00373417">
        <w:t>These types of learners prefer rules and orderliness. They are enhanced by structure.</w:t>
      </w:r>
    </w:p>
    <w:p w:rsidR="00373417" w:rsidRDefault="005041C3" w:rsidP="005041C3">
      <w:pPr>
        <w:pStyle w:val="2NL"/>
      </w:pPr>
      <w:r>
        <w:t>a.</w:t>
      </w:r>
      <w:r>
        <w:tab/>
      </w:r>
      <w:r w:rsidR="00373417">
        <w:t>Rule-Enhanced Learners</w:t>
      </w:r>
    </w:p>
    <w:p w:rsidR="00373417" w:rsidRDefault="005041C3" w:rsidP="005041C3">
      <w:pPr>
        <w:pStyle w:val="2NL"/>
      </w:pPr>
      <w:r>
        <w:t>b.</w:t>
      </w:r>
      <w:r>
        <w:tab/>
      </w:r>
      <w:r w:rsidR="00373417">
        <w:t>Supportive Learners</w:t>
      </w:r>
    </w:p>
    <w:p w:rsidR="00373417" w:rsidRDefault="005041C3" w:rsidP="005041C3">
      <w:pPr>
        <w:pStyle w:val="2NL"/>
      </w:pPr>
      <w:r>
        <w:t>c.</w:t>
      </w:r>
      <w:r>
        <w:tab/>
      </w:r>
      <w:r w:rsidR="00373417">
        <w:t>Individualistic Learners</w:t>
      </w:r>
    </w:p>
    <w:p w:rsidR="00373417" w:rsidRDefault="005041C3" w:rsidP="005041C3">
      <w:pPr>
        <w:pStyle w:val="2NL"/>
      </w:pPr>
      <w:r>
        <w:t>d.</w:t>
      </w:r>
      <w:r>
        <w:tab/>
      </w:r>
      <w:r w:rsidR="00373417">
        <w:t>Controlling Learners</w:t>
      </w:r>
    </w:p>
    <w:p w:rsidR="00373417" w:rsidRDefault="00373417" w:rsidP="005041C3">
      <w:pPr>
        <w:pStyle w:val="nlpara"/>
      </w:pPr>
      <w:r>
        <w:t>Answer: a. Rule-Enhanced Learners.</w:t>
      </w:r>
    </w:p>
    <w:p w:rsidR="00373417" w:rsidRDefault="00373417" w:rsidP="005041C3">
      <w:pPr>
        <w:pStyle w:val="nlpara"/>
      </w:pPr>
      <w:r>
        <w:t>Rule-Enhanced Learners prefer rules and orderliness and are enhanced by structure.</w:t>
      </w:r>
    </w:p>
    <w:p w:rsidR="00373417" w:rsidRDefault="005041C3" w:rsidP="00392A5E">
      <w:pPr>
        <w:pStyle w:val="1NL"/>
      </w:pPr>
      <w:r>
        <w:tab/>
        <w:t>2.</w:t>
      </w:r>
      <w:r>
        <w:tab/>
      </w:r>
      <w:r w:rsidR="00373417">
        <w:t>These types of learners focus on their interests and explore them in detail. They have the confidence and comfort to work independently toward their goals.</w:t>
      </w:r>
    </w:p>
    <w:p w:rsidR="00373417" w:rsidRDefault="005041C3" w:rsidP="005041C3">
      <w:pPr>
        <w:pStyle w:val="2NL"/>
      </w:pPr>
      <w:r>
        <w:t>a.</w:t>
      </w:r>
      <w:r>
        <w:tab/>
      </w:r>
      <w:r w:rsidR="00373417">
        <w:t>Rule-Enhanced Learners</w:t>
      </w:r>
    </w:p>
    <w:p w:rsidR="00373417" w:rsidRDefault="005041C3" w:rsidP="005041C3">
      <w:pPr>
        <w:pStyle w:val="2NL"/>
      </w:pPr>
      <w:r>
        <w:t>b.</w:t>
      </w:r>
      <w:r>
        <w:tab/>
      </w:r>
      <w:r w:rsidR="00373417">
        <w:t>Supportive Learners</w:t>
      </w:r>
    </w:p>
    <w:p w:rsidR="00373417" w:rsidRDefault="005041C3" w:rsidP="005041C3">
      <w:pPr>
        <w:pStyle w:val="2NL"/>
      </w:pPr>
      <w:r>
        <w:t>c.</w:t>
      </w:r>
      <w:r>
        <w:tab/>
      </w:r>
      <w:r w:rsidR="00373417">
        <w:t>Individualistic Learners</w:t>
      </w:r>
    </w:p>
    <w:p w:rsidR="00373417" w:rsidRDefault="005041C3" w:rsidP="005041C3">
      <w:pPr>
        <w:pStyle w:val="2NL"/>
      </w:pPr>
      <w:r>
        <w:t>d.</w:t>
      </w:r>
      <w:r>
        <w:tab/>
      </w:r>
      <w:r w:rsidR="00373417">
        <w:t>Controlling Learners</w:t>
      </w:r>
    </w:p>
    <w:p w:rsidR="00373417" w:rsidRDefault="00373417" w:rsidP="005041C3">
      <w:pPr>
        <w:pStyle w:val="nlpara"/>
      </w:pPr>
      <w:r>
        <w:t>Answer: c. Individualistic Learners.</w:t>
      </w:r>
    </w:p>
    <w:p w:rsidR="00373417" w:rsidRDefault="00373417" w:rsidP="005041C3">
      <w:pPr>
        <w:pStyle w:val="nlpara"/>
      </w:pPr>
      <w:r>
        <w:t>Individualistic Learners focus on their interests and explore them in detail. They have the confidence and comfort to work independently toward their goals.</w:t>
      </w:r>
    </w:p>
    <w:p w:rsidR="00373417" w:rsidRDefault="005041C3" w:rsidP="00392A5E">
      <w:pPr>
        <w:pStyle w:val="1NL"/>
      </w:pPr>
      <w:r>
        <w:tab/>
        <w:t>3.</w:t>
      </w:r>
      <w:r>
        <w:tab/>
      </w:r>
      <w:r w:rsidR="00373417">
        <w:t>These types of learners learn best in structured situations where clear direction is provided. They are interested in details and managing them effectively.</w:t>
      </w:r>
    </w:p>
    <w:p w:rsidR="00373417" w:rsidRDefault="005041C3" w:rsidP="005041C3">
      <w:pPr>
        <w:pStyle w:val="2NL"/>
      </w:pPr>
      <w:r>
        <w:t>a.</w:t>
      </w:r>
      <w:r>
        <w:tab/>
      </w:r>
      <w:r w:rsidR="00373417">
        <w:t>Rule-Enhanced Learners</w:t>
      </w:r>
    </w:p>
    <w:p w:rsidR="00373417" w:rsidRDefault="005041C3" w:rsidP="005041C3">
      <w:pPr>
        <w:pStyle w:val="2NL"/>
      </w:pPr>
      <w:r>
        <w:t>b.</w:t>
      </w:r>
      <w:r>
        <w:tab/>
      </w:r>
      <w:r w:rsidR="00373417">
        <w:t>Supportive Learners</w:t>
      </w:r>
    </w:p>
    <w:p w:rsidR="00373417" w:rsidRDefault="005041C3" w:rsidP="005041C3">
      <w:pPr>
        <w:pStyle w:val="2NL"/>
      </w:pPr>
      <w:r>
        <w:t>c.</w:t>
      </w:r>
      <w:r>
        <w:tab/>
      </w:r>
      <w:r w:rsidR="00373417">
        <w:t>Individualistic Learners</w:t>
      </w:r>
    </w:p>
    <w:p w:rsidR="00373417" w:rsidRDefault="005041C3" w:rsidP="005041C3">
      <w:pPr>
        <w:pStyle w:val="2NL"/>
      </w:pPr>
      <w:r>
        <w:t>d.</w:t>
      </w:r>
      <w:r>
        <w:tab/>
      </w:r>
      <w:r w:rsidR="00373417">
        <w:t>Controlling Learners</w:t>
      </w:r>
    </w:p>
    <w:p w:rsidR="00373417" w:rsidRDefault="00373417" w:rsidP="005041C3">
      <w:pPr>
        <w:pStyle w:val="nlpara"/>
      </w:pPr>
      <w:r>
        <w:t>Answer: d. Controlling Learners.</w:t>
      </w:r>
    </w:p>
    <w:p w:rsidR="00373417" w:rsidRDefault="00373417" w:rsidP="005041C3">
      <w:pPr>
        <w:pStyle w:val="nlpara"/>
      </w:pPr>
      <w:r>
        <w:t>Controlling Learners learn best in structured situations where clear direction is provided. They are interested in details and managing them effectively.</w:t>
      </w:r>
    </w:p>
    <w:p w:rsidR="00373417" w:rsidRDefault="005041C3" w:rsidP="00392A5E">
      <w:pPr>
        <w:pStyle w:val="1NL"/>
      </w:pPr>
      <w:r>
        <w:tab/>
        <w:t>4.</w:t>
      </w:r>
      <w:r>
        <w:tab/>
      </w:r>
      <w:r w:rsidR="00373417">
        <w:t>These types of learners recognize peoples’ needs and know how to be of help. They learn best when they can relate to others and understand their needs and interests.</w:t>
      </w:r>
    </w:p>
    <w:p w:rsidR="00373417" w:rsidRDefault="005041C3" w:rsidP="005041C3">
      <w:pPr>
        <w:pStyle w:val="2NL"/>
      </w:pPr>
      <w:r>
        <w:t>a.</w:t>
      </w:r>
      <w:r>
        <w:tab/>
      </w:r>
      <w:r w:rsidR="00373417">
        <w:t>Rule-Enhanced Learners</w:t>
      </w:r>
    </w:p>
    <w:p w:rsidR="00373417" w:rsidRDefault="005041C3" w:rsidP="005041C3">
      <w:pPr>
        <w:pStyle w:val="2NL"/>
      </w:pPr>
      <w:r>
        <w:t>b.</w:t>
      </w:r>
      <w:r>
        <w:tab/>
      </w:r>
      <w:r w:rsidR="00373417">
        <w:t>Supportive Learners</w:t>
      </w:r>
    </w:p>
    <w:p w:rsidR="00373417" w:rsidRDefault="005041C3" w:rsidP="005041C3">
      <w:pPr>
        <w:pStyle w:val="2NL"/>
      </w:pPr>
      <w:r>
        <w:t>c.</w:t>
      </w:r>
      <w:r>
        <w:tab/>
      </w:r>
      <w:r w:rsidR="00373417">
        <w:t>Individualistic Learners</w:t>
      </w:r>
    </w:p>
    <w:p w:rsidR="00373417" w:rsidRDefault="005041C3" w:rsidP="005041C3">
      <w:pPr>
        <w:pStyle w:val="2NL"/>
      </w:pPr>
      <w:r>
        <w:t>d.</w:t>
      </w:r>
      <w:r>
        <w:tab/>
      </w:r>
      <w:r w:rsidR="00373417">
        <w:t>Controlling Learners</w:t>
      </w:r>
    </w:p>
    <w:p w:rsidR="00373417" w:rsidRDefault="00373417" w:rsidP="005041C3">
      <w:pPr>
        <w:pStyle w:val="nlpara"/>
      </w:pPr>
      <w:r>
        <w:t>Answer: b. Supportive Learners.</w:t>
      </w:r>
    </w:p>
    <w:p w:rsidR="00373417" w:rsidRDefault="00373417" w:rsidP="005041C3">
      <w:pPr>
        <w:pStyle w:val="nlpara"/>
      </w:pPr>
      <w:r>
        <w:t>Supportive Learners recognize peoples’ needs and know how to be of help. They learn best when they can relate to others and understand their needs and interests.</w:t>
      </w:r>
    </w:p>
    <w:p w:rsidR="00373417" w:rsidRDefault="005041C3" w:rsidP="00392A5E">
      <w:pPr>
        <w:pStyle w:val="1NL"/>
      </w:pPr>
      <w:r>
        <w:tab/>
        <w:t>5.</w:t>
      </w:r>
      <w:r>
        <w:tab/>
      </w:r>
      <w:r w:rsidR="00373417">
        <w:t xml:space="preserve">These types of learners make order out of chaos. They see how things can be organized effectively and accomplish a lot in a short amount of time. </w:t>
      </w:r>
    </w:p>
    <w:p w:rsidR="00373417" w:rsidRDefault="005041C3" w:rsidP="005041C3">
      <w:pPr>
        <w:pStyle w:val="2NL"/>
      </w:pPr>
      <w:r>
        <w:t>a.</w:t>
      </w:r>
      <w:r>
        <w:tab/>
      </w:r>
      <w:r w:rsidR="00373417">
        <w:t>Organizing Learners</w:t>
      </w:r>
    </w:p>
    <w:p w:rsidR="00373417" w:rsidRDefault="005041C3" w:rsidP="005041C3">
      <w:pPr>
        <w:pStyle w:val="2NL"/>
      </w:pPr>
      <w:r>
        <w:t>b.</w:t>
      </w:r>
      <w:r>
        <w:tab/>
      </w:r>
      <w:r w:rsidR="00373417">
        <w:t>Idealistic Learners</w:t>
      </w:r>
      <w:bookmarkStart w:id="0" w:name="_GoBack"/>
      <w:bookmarkEnd w:id="0"/>
    </w:p>
    <w:p w:rsidR="00373417" w:rsidRDefault="005041C3" w:rsidP="005041C3">
      <w:pPr>
        <w:pStyle w:val="2NL"/>
      </w:pPr>
      <w:r>
        <w:lastRenderedPageBreak/>
        <w:t>c.</w:t>
      </w:r>
      <w:r>
        <w:tab/>
      </w:r>
      <w:r w:rsidR="00373417">
        <w:t>Interpersonally-Enhanced Learners</w:t>
      </w:r>
    </w:p>
    <w:p w:rsidR="00373417" w:rsidRDefault="005041C3" w:rsidP="005041C3">
      <w:pPr>
        <w:pStyle w:val="2NL"/>
      </w:pPr>
      <w:r>
        <w:t>d.</w:t>
      </w:r>
      <w:r>
        <w:tab/>
      </w:r>
      <w:r w:rsidR="00373417">
        <w:t>Structurally-Enhanced Learners</w:t>
      </w:r>
    </w:p>
    <w:p w:rsidR="00373417" w:rsidRDefault="00373417" w:rsidP="005041C3">
      <w:pPr>
        <w:pStyle w:val="nlpara"/>
      </w:pPr>
      <w:r>
        <w:t>Answer: a. Organizing Learners.</w:t>
      </w:r>
    </w:p>
    <w:p w:rsidR="00373417" w:rsidRDefault="00373417" w:rsidP="005041C3">
      <w:pPr>
        <w:pStyle w:val="nlpara"/>
      </w:pPr>
      <w:r>
        <w:t>Organizing Learners make order out of chaos. They see how things can be organized effectively and accomplish a lot in a short amount of time.</w:t>
      </w:r>
    </w:p>
    <w:p w:rsidR="00373417" w:rsidRDefault="005041C3" w:rsidP="00392A5E">
      <w:pPr>
        <w:pStyle w:val="1NL"/>
      </w:pPr>
      <w:r>
        <w:tab/>
        <w:t>6.</w:t>
      </w:r>
      <w:r>
        <w:tab/>
      </w:r>
      <w:r w:rsidR="00373417">
        <w:t>These types of learners respond well to the spotlight. People provide stimulation and affirmation, and they learn best when they can be expressive and receive recognition for their talents.</w:t>
      </w:r>
    </w:p>
    <w:p w:rsidR="00373417" w:rsidRDefault="005041C3" w:rsidP="005041C3">
      <w:pPr>
        <w:pStyle w:val="2NL"/>
      </w:pPr>
      <w:r>
        <w:t>a.</w:t>
      </w:r>
      <w:r>
        <w:tab/>
      </w:r>
      <w:r w:rsidR="00373417">
        <w:t>Organizing Learners</w:t>
      </w:r>
    </w:p>
    <w:p w:rsidR="00373417" w:rsidRDefault="005041C3" w:rsidP="005041C3">
      <w:pPr>
        <w:pStyle w:val="2NL"/>
      </w:pPr>
      <w:r>
        <w:t>b.</w:t>
      </w:r>
      <w:r>
        <w:tab/>
      </w:r>
      <w:r w:rsidR="00373417">
        <w:t>Idealistic Learners</w:t>
      </w:r>
    </w:p>
    <w:p w:rsidR="00373417" w:rsidRDefault="005041C3" w:rsidP="005041C3">
      <w:pPr>
        <w:pStyle w:val="2NL"/>
      </w:pPr>
      <w:r>
        <w:t>c.</w:t>
      </w:r>
      <w:r>
        <w:tab/>
      </w:r>
      <w:r w:rsidR="00373417">
        <w:t>Interpersonally-Enhanced Learners</w:t>
      </w:r>
    </w:p>
    <w:p w:rsidR="00373417" w:rsidRDefault="005041C3" w:rsidP="005041C3">
      <w:pPr>
        <w:pStyle w:val="2NL"/>
      </w:pPr>
      <w:r>
        <w:t>d.</w:t>
      </w:r>
      <w:r>
        <w:tab/>
      </w:r>
      <w:r w:rsidR="00373417">
        <w:t>Structurally-Enhanced Learners</w:t>
      </w:r>
    </w:p>
    <w:p w:rsidR="00373417" w:rsidRDefault="00373417" w:rsidP="005041C3">
      <w:pPr>
        <w:pStyle w:val="nlpara"/>
      </w:pPr>
      <w:r>
        <w:t>Answer: c. Interpersonally-Enhanced Learners.</w:t>
      </w:r>
    </w:p>
    <w:p w:rsidR="00373417" w:rsidRDefault="00373417" w:rsidP="005041C3">
      <w:pPr>
        <w:pStyle w:val="nlpara"/>
      </w:pPr>
      <w:r>
        <w:t>Interpersonally-Enhanced Learners respond well to the spotlight. People provide stimulation and affirmation, and they learn best when they can be expressive and receive recognition for their talents.</w:t>
      </w:r>
    </w:p>
    <w:p w:rsidR="00373417" w:rsidRDefault="005041C3" w:rsidP="00392A5E">
      <w:pPr>
        <w:pStyle w:val="1NL"/>
      </w:pPr>
      <w:r>
        <w:tab/>
        <w:t>7.</w:t>
      </w:r>
      <w:r>
        <w:tab/>
      </w:r>
      <w:r w:rsidR="00373417">
        <w:t>These types of learners use their insights to design activities that make a difference. They are stimulated by opportunities to make improvements in the world around them.</w:t>
      </w:r>
    </w:p>
    <w:p w:rsidR="00373417" w:rsidRDefault="005041C3" w:rsidP="005041C3">
      <w:pPr>
        <w:pStyle w:val="2NL"/>
      </w:pPr>
      <w:r>
        <w:t>a.</w:t>
      </w:r>
      <w:r>
        <w:tab/>
      </w:r>
      <w:r w:rsidR="00373417">
        <w:t>Organizing Learners</w:t>
      </w:r>
    </w:p>
    <w:p w:rsidR="00373417" w:rsidRDefault="005041C3" w:rsidP="005041C3">
      <w:pPr>
        <w:pStyle w:val="2NL"/>
      </w:pPr>
      <w:r>
        <w:t>b.</w:t>
      </w:r>
      <w:r>
        <w:tab/>
      </w:r>
      <w:r w:rsidR="00373417">
        <w:t>Idealistic Learners</w:t>
      </w:r>
    </w:p>
    <w:p w:rsidR="00373417" w:rsidRDefault="005041C3" w:rsidP="005041C3">
      <w:pPr>
        <w:pStyle w:val="2NL"/>
      </w:pPr>
      <w:r>
        <w:t>c.</w:t>
      </w:r>
      <w:r>
        <w:tab/>
      </w:r>
      <w:r w:rsidR="00373417">
        <w:t>Interpersonally-Enhanced Learners</w:t>
      </w:r>
    </w:p>
    <w:p w:rsidR="00373417" w:rsidRDefault="005041C3" w:rsidP="005041C3">
      <w:pPr>
        <w:pStyle w:val="2NL"/>
      </w:pPr>
      <w:r>
        <w:t>d.</w:t>
      </w:r>
      <w:r>
        <w:tab/>
      </w:r>
      <w:r w:rsidR="00373417">
        <w:t>Structurally-Enhanced Learners</w:t>
      </w:r>
    </w:p>
    <w:p w:rsidR="00373417" w:rsidRDefault="00373417" w:rsidP="005041C3">
      <w:pPr>
        <w:pStyle w:val="nlpara"/>
      </w:pPr>
      <w:r>
        <w:t xml:space="preserve">Answer: b. Idealistic Learners. </w:t>
      </w:r>
    </w:p>
    <w:p w:rsidR="00373417" w:rsidRDefault="00373417" w:rsidP="005041C3">
      <w:pPr>
        <w:pStyle w:val="nlpara"/>
      </w:pPr>
      <w:r>
        <w:t>Idealistic Learners use their insights to design activities that make a difference. They are stimulated by opportunities to make improvements in the world around them.</w:t>
      </w:r>
    </w:p>
    <w:p w:rsidR="00373417" w:rsidRDefault="005041C3" w:rsidP="00392A5E">
      <w:pPr>
        <w:pStyle w:val="1NL"/>
      </w:pPr>
      <w:r>
        <w:tab/>
        <w:t>8.</w:t>
      </w:r>
      <w:r>
        <w:tab/>
      </w:r>
      <w:r w:rsidR="00373417">
        <w:t>These types of learners follow direction and expect it to be provided. Their experience is enhanced when someone helps structure their time and learning activities.</w:t>
      </w:r>
    </w:p>
    <w:p w:rsidR="00373417" w:rsidRDefault="005041C3" w:rsidP="005041C3">
      <w:pPr>
        <w:pStyle w:val="2NL"/>
      </w:pPr>
      <w:r>
        <w:t>a.</w:t>
      </w:r>
      <w:r>
        <w:tab/>
      </w:r>
      <w:r w:rsidR="00373417">
        <w:t>Organizing Learners</w:t>
      </w:r>
    </w:p>
    <w:p w:rsidR="00373417" w:rsidRDefault="005041C3" w:rsidP="005041C3">
      <w:pPr>
        <w:pStyle w:val="2NL"/>
      </w:pPr>
      <w:r>
        <w:t>b.</w:t>
      </w:r>
      <w:r>
        <w:tab/>
      </w:r>
      <w:r w:rsidR="00373417">
        <w:t>Idealistic Learners</w:t>
      </w:r>
    </w:p>
    <w:p w:rsidR="00373417" w:rsidRDefault="005041C3" w:rsidP="005041C3">
      <w:pPr>
        <w:pStyle w:val="2NL"/>
      </w:pPr>
      <w:r>
        <w:t>c.</w:t>
      </w:r>
      <w:r>
        <w:tab/>
      </w:r>
      <w:r w:rsidR="00373417">
        <w:t>Interpersonally-Enhanced Learners</w:t>
      </w:r>
    </w:p>
    <w:p w:rsidR="00373417" w:rsidRDefault="005041C3" w:rsidP="005041C3">
      <w:pPr>
        <w:pStyle w:val="2NL"/>
      </w:pPr>
      <w:r>
        <w:t>d.</w:t>
      </w:r>
      <w:r>
        <w:tab/>
      </w:r>
      <w:r w:rsidR="00373417">
        <w:t>Structurally-Enhanced Learners</w:t>
      </w:r>
    </w:p>
    <w:p w:rsidR="00373417" w:rsidRDefault="00373417" w:rsidP="005041C3">
      <w:pPr>
        <w:pStyle w:val="nlpara"/>
      </w:pPr>
      <w:r>
        <w:t xml:space="preserve">Answer: d. Structurally-Enhanced Learners. </w:t>
      </w:r>
    </w:p>
    <w:p w:rsidR="00373417" w:rsidRDefault="00373417" w:rsidP="005041C3">
      <w:pPr>
        <w:pStyle w:val="nlpara"/>
      </w:pPr>
      <w:r>
        <w:t>Structurally-Enhanced Learners follow direction and expect it to be provided. Their experience is enhanced when someone helps structure their time and learning activities.</w:t>
      </w:r>
    </w:p>
    <w:p w:rsidR="00373417" w:rsidRDefault="005041C3" w:rsidP="00392A5E">
      <w:pPr>
        <w:pStyle w:val="1NL"/>
      </w:pPr>
      <w:r>
        <w:tab/>
        <w:t>9.</w:t>
      </w:r>
      <w:r>
        <w:tab/>
      </w:r>
      <w:r w:rsidR="00373417">
        <w:t xml:space="preserve">This type of learning environment emphasizes private time for thinking. It supports the generation of concepts and ideas. </w:t>
      </w:r>
      <w:smartTag w:uri="urn:schemas-microsoft-com:office:smarttags" w:element="City">
        <w:smartTag w:uri="urn:schemas-microsoft-com:office:smarttags" w:element="place">
          <w:r w:rsidR="00373417">
            <w:t>Reading</w:t>
          </w:r>
        </w:smartTag>
      </w:smartTag>
      <w:r w:rsidR="00373417">
        <w:t>, watching instructional media productions, and listening to lectures are examples of learning activities in this type of learning environment.</w:t>
      </w:r>
    </w:p>
    <w:p w:rsidR="00373417" w:rsidRDefault="005041C3" w:rsidP="005041C3">
      <w:pPr>
        <w:pStyle w:val="2NL"/>
      </w:pPr>
      <w:r>
        <w:t>a.</w:t>
      </w:r>
      <w:r>
        <w:tab/>
      </w:r>
      <w:r w:rsidR="00373417">
        <w:t>The Externalized Learning Environment</w:t>
      </w:r>
    </w:p>
    <w:p w:rsidR="00373417" w:rsidRDefault="005041C3" w:rsidP="005041C3">
      <w:pPr>
        <w:pStyle w:val="2NL"/>
      </w:pPr>
      <w:r>
        <w:t>b.</w:t>
      </w:r>
      <w:r>
        <w:tab/>
      </w:r>
      <w:r w:rsidR="00373417">
        <w:t>The Internalized Learning Environment</w:t>
      </w:r>
    </w:p>
    <w:p w:rsidR="00373417" w:rsidRDefault="005041C3" w:rsidP="005041C3">
      <w:pPr>
        <w:pStyle w:val="2NL"/>
      </w:pPr>
      <w:r>
        <w:t>c.</w:t>
      </w:r>
      <w:r>
        <w:tab/>
      </w:r>
      <w:r w:rsidR="00373417">
        <w:t>The Regulated Learning Environment</w:t>
      </w:r>
    </w:p>
    <w:p w:rsidR="00373417" w:rsidRDefault="005041C3" w:rsidP="005041C3">
      <w:pPr>
        <w:pStyle w:val="2NL"/>
      </w:pPr>
      <w:r>
        <w:t>d.</w:t>
      </w:r>
      <w:r>
        <w:tab/>
      </w:r>
      <w:r w:rsidR="00373417">
        <w:t>The Flexible Learning Environment</w:t>
      </w:r>
    </w:p>
    <w:p w:rsidR="00373417" w:rsidRDefault="00373417" w:rsidP="005041C3">
      <w:pPr>
        <w:pStyle w:val="nlpara"/>
      </w:pPr>
      <w:r>
        <w:lastRenderedPageBreak/>
        <w:t xml:space="preserve">Answer: b. The Internalized Learning Environment. </w:t>
      </w:r>
    </w:p>
    <w:p w:rsidR="00373417" w:rsidRDefault="00373417" w:rsidP="005041C3">
      <w:pPr>
        <w:pStyle w:val="nlpara"/>
      </w:pPr>
      <w:r>
        <w:t xml:space="preserve">The Internalized Learning Environment emphasizes private time for thinking. It supports the generation of concepts and ideas. </w:t>
      </w:r>
      <w:smartTag w:uri="urn:schemas-microsoft-com:office:smarttags" w:element="City">
        <w:smartTag w:uri="urn:schemas-microsoft-com:office:smarttags" w:element="place">
          <w:r>
            <w:t>Reading</w:t>
          </w:r>
        </w:smartTag>
      </w:smartTag>
      <w:r>
        <w:t>, watching instructional media productions, and listening to lectures are examples of learning activities in this type of learning environment.</w:t>
      </w:r>
    </w:p>
    <w:p w:rsidR="00373417" w:rsidRDefault="005041C3" w:rsidP="00392A5E">
      <w:pPr>
        <w:pStyle w:val="1NL"/>
      </w:pPr>
      <w:r>
        <w:t>10.</w:t>
      </w:r>
      <w:r>
        <w:tab/>
      </w:r>
      <w:r w:rsidR="00373417">
        <w:t>This type of learning environment gives you room to express yourself as an individual. Creative activity and originality are encouraged. In this type of learning environment, students learn through experience and move through learning activities in an exploratory, trial-and-error fashion.</w:t>
      </w:r>
    </w:p>
    <w:p w:rsidR="00373417" w:rsidRDefault="005041C3" w:rsidP="005041C3">
      <w:pPr>
        <w:pStyle w:val="2NL"/>
      </w:pPr>
      <w:r>
        <w:t>a.</w:t>
      </w:r>
      <w:r>
        <w:tab/>
      </w:r>
      <w:r w:rsidR="00373417">
        <w:t>The Externalized Learning Environment</w:t>
      </w:r>
    </w:p>
    <w:p w:rsidR="00373417" w:rsidRDefault="005041C3" w:rsidP="005041C3">
      <w:pPr>
        <w:pStyle w:val="2NL"/>
      </w:pPr>
      <w:r>
        <w:t>b.</w:t>
      </w:r>
      <w:r>
        <w:tab/>
      </w:r>
      <w:r w:rsidR="00373417">
        <w:t>The Internalized Learning Environment</w:t>
      </w:r>
    </w:p>
    <w:p w:rsidR="00373417" w:rsidRDefault="005041C3" w:rsidP="005041C3">
      <w:pPr>
        <w:pStyle w:val="2NL"/>
      </w:pPr>
      <w:r>
        <w:t>c.</w:t>
      </w:r>
      <w:r>
        <w:tab/>
      </w:r>
      <w:r w:rsidR="00373417">
        <w:t>The Regulated Learning Environment</w:t>
      </w:r>
    </w:p>
    <w:p w:rsidR="00373417" w:rsidRDefault="005041C3" w:rsidP="005041C3">
      <w:pPr>
        <w:pStyle w:val="2NL"/>
      </w:pPr>
      <w:r>
        <w:t>d.</w:t>
      </w:r>
      <w:r>
        <w:tab/>
      </w:r>
      <w:r w:rsidR="00373417">
        <w:t>The Flexible Learning Environment</w:t>
      </w:r>
    </w:p>
    <w:p w:rsidR="00373417" w:rsidRDefault="00373417" w:rsidP="005041C3">
      <w:pPr>
        <w:pStyle w:val="nlpara"/>
      </w:pPr>
      <w:r>
        <w:t xml:space="preserve">Answer: d. The Flexible Learning Environment. </w:t>
      </w:r>
    </w:p>
    <w:p w:rsidR="00373417" w:rsidRDefault="00373417" w:rsidP="005041C3">
      <w:pPr>
        <w:pStyle w:val="nlpara"/>
      </w:pPr>
      <w:r>
        <w:t>The Flexible Learning Environment gives you room to express yourself as an individual. Creative activity and originality are encouraged. In this type of learning environment, students learn through experience and move through learning activities in an exploratory, trial-and-error fashion.</w:t>
      </w:r>
    </w:p>
    <w:sectPr w:rsidR="00373417" w:rsidSect="00F6023F">
      <w:headerReference w:type="even" r:id="rId7"/>
      <w:footerReference w:type="default" r:id="rId8"/>
      <w:footerReference w:type="first" r:id="rId9"/>
      <w:pgSz w:w="12240" w:h="15840" w:code="1"/>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E81" w:rsidRDefault="00D93E81">
      <w:r>
        <w:separator/>
      </w:r>
    </w:p>
  </w:endnote>
  <w:endnote w:type="continuationSeparator" w:id="0">
    <w:p w:rsidR="00D93E81" w:rsidRDefault="00D9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9C1" w:rsidRDefault="00F6023F">
    <w:pPr>
      <w:pStyle w:val="Pieddepage"/>
    </w:pPr>
    <w:r>
      <w:rPr>
        <w:b w:val="0"/>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9C1" w:rsidRPr="000F1E6C" w:rsidRDefault="00AB19C1" w:rsidP="000F1E6C">
    <w:pPr>
      <w:pStyle w:val="Pieddepage"/>
    </w:pPr>
    <w:r>
      <w:tab/>
    </w:r>
    <w:r w:rsidRPr="000F1E6C">
      <w:fldChar w:fldCharType="begin"/>
    </w:r>
    <w:r w:rsidRPr="000F1E6C">
      <w:instrText xml:space="preserve"> PAGE </w:instrText>
    </w:r>
    <w:r w:rsidRPr="000F1E6C">
      <w:fldChar w:fldCharType="separate"/>
    </w:r>
    <w:r>
      <w:t>1</w:t>
    </w:r>
    <w:r w:rsidRPr="000F1E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E81" w:rsidRDefault="00D93E81">
      <w:r>
        <w:separator/>
      </w:r>
    </w:p>
  </w:footnote>
  <w:footnote w:type="continuationSeparator" w:id="0">
    <w:p w:rsidR="00D93E81" w:rsidRDefault="00D9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9C1" w:rsidRPr="00A532CE" w:rsidRDefault="00AB19C1" w:rsidP="0083074F">
    <w:r w:rsidRPr="0083074F">
      <w:rPr>
        <w:b/>
        <w:smallCaps/>
      </w:rPr>
      <w:fldChar w:fldCharType="begin"/>
    </w:r>
    <w:r w:rsidRPr="0083074F">
      <w:rPr>
        <w:b/>
        <w:smallCaps/>
      </w:rPr>
      <w:instrText xml:space="preserve"> PAGE </w:instrText>
    </w:r>
    <w:r w:rsidRPr="0083074F">
      <w:rPr>
        <w:b/>
        <w:smallCaps/>
      </w:rPr>
      <w:fldChar w:fldCharType="separate"/>
    </w:r>
    <w:r>
      <w:rPr>
        <w:b/>
        <w:smallCaps/>
      </w:rPr>
      <w:t>2</w:t>
    </w:r>
    <w:r w:rsidRPr="0083074F">
      <w:rPr>
        <w:b/>
        <w:smallCaps/>
      </w:rPr>
      <w:fldChar w:fldCharType="end"/>
    </w:r>
    <w:r w:rsidRPr="006924FB">
      <w:tab/>
    </w:r>
    <w:r w:rsidRPr="00A532CE">
      <w:t>chapter</w:t>
    </w:r>
    <w:r>
      <w:t xml:space="preserve"> 4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AE6"/>
    <w:multiLevelType w:val="hybridMultilevel"/>
    <w:tmpl w:val="ADEEF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811DB"/>
    <w:multiLevelType w:val="hybridMultilevel"/>
    <w:tmpl w:val="4E240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33D06"/>
    <w:multiLevelType w:val="hybridMultilevel"/>
    <w:tmpl w:val="9B6AB6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D2DB4"/>
    <w:multiLevelType w:val="hybridMultilevel"/>
    <w:tmpl w:val="03E237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EE6EF7"/>
    <w:multiLevelType w:val="hybridMultilevel"/>
    <w:tmpl w:val="285CADAA"/>
    <w:lvl w:ilvl="0" w:tplc="E398CB96">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A3795"/>
    <w:multiLevelType w:val="hybridMultilevel"/>
    <w:tmpl w:val="2DB4B5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2B3DA5"/>
    <w:multiLevelType w:val="hybridMultilevel"/>
    <w:tmpl w:val="6CBCC4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AD51AD"/>
    <w:multiLevelType w:val="hybridMultilevel"/>
    <w:tmpl w:val="32E622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B4F68"/>
    <w:multiLevelType w:val="hybridMultilevel"/>
    <w:tmpl w:val="331AFE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60C37"/>
    <w:multiLevelType w:val="hybridMultilevel"/>
    <w:tmpl w:val="814E29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253A2B"/>
    <w:multiLevelType w:val="hybridMultilevel"/>
    <w:tmpl w:val="687AA0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C0CCC"/>
    <w:multiLevelType w:val="hybridMultilevel"/>
    <w:tmpl w:val="1A825590"/>
    <w:lvl w:ilvl="0" w:tplc="0A0001F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73673"/>
    <w:multiLevelType w:val="hybridMultilevel"/>
    <w:tmpl w:val="3B4671D0"/>
    <w:lvl w:ilvl="0" w:tplc="62F845FA">
      <w:start w:val="1"/>
      <w:numFmt w:val="bullet"/>
      <w:lvlText w:val=""/>
      <w:lvlJc w:val="left"/>
      <w:pPr>
        <w:tabs>
          <w:tab w:val="num" w:pos="360"/>
        </w:tabs>
        <w:ind w:left="360" w:hanging="360"/>
      </w:pPr>
      <w:rPr>
        <w:rFonts w:ascii="Wingdings" w:hAnsi="Wingdings" w:hint="default"/>
        <w:b w:val="0"/>
        <w:i w:val="0"/>
        <w:color w:val="auto"/>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79B60309"/>
    <w:multiLevelType w:val="hybridMultilevel"/>
    <w:tmpl w:val="8FDA3B34"/>
    <w:lvl w:ilvl="0" w:tplc="0150D6A8">
      <w:start w:val="1"/>
      <w:numFmt w:val="bullet"/>
      <w:lvlText w:val="□"/>
      <w:lvlJc w:val="left"/>
      <w:pPr>
        <w:tabs>
          <w:tab w:val="num" w:pos="432"/>
        </w:tabs>
        <w:ind w:left="432" w:hanging="432"/>
      </w:pPr>
      <w:rPr>
        <w:rFonts w:ascii="Times New Roman" w:hAnsi="Times New Roman" w:cs="Times New Roman" w:hint="default"/>
        <w:b w:val="0"/>
        <w:i w:val="0"/>
        <w:color w:val="auto"/>
        <w:sz w:val="36"/>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
  </w:num>
  <w:num w:numId="4">
    <w:abstractNumId w:val="4"/>
  </w:num>
  <w:num w:numId="5">
    <w:abstractNumId w:val="11"/>
  </w:num>
  <w:num w:numId="6">
    <w:abstractNumId w:val="8"/>
  </w:num>
  <w:num w:numId="7">
    <w:abstractNumId w:val="9"/>
  </w:num>
  <w:num w:numId="8">
    <w:abstractNumId w:val="2"/>
  </w:num>
  <w:num w:numId="9">
    <w:abstractNumId w:val="0"/>
  </w:num>
  <w:num w:numId="10">
    <w:abstractNumId w:val="3"/>
  </w:num>
  <w:num w:numId="11">
    <w:abstractNumId w:val="10"/>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5"/>
    <w:rsid w:val="00000628"/>
    <w:rsid w:val="0000393F"/>
    <w:rsid w:val="00023621"/>
    <w:rsid w:val="00031CB9"/>
    <w:rsid w:val="00034F48"/>
    <w:rsid w:val="0004134E"/>
    <w:rsid w:val="0004678E"/>
    <w:rsid w:val="00046B39"/>
    <w:rsid w:val="00050EE0"/>
    <w:rsid w:val="00052D36"/>
    <w:rsid w:val="000572A8"/>
    <w:rsid w:val="00057DAB"/>
    <w:rsid w:val="000721BF"/>
    <w:rsid w:val="00075098"/>
    <w:rsid w:val="0008023C"/>
    <w:rsid w:val="00094F09"/>
    <w:rsid w:val="00096B6F"/>
    <w:rsid w:val="000A0561"/>
    <w:rsid w:val="000A3C60"/>
    <w:rsid w:val="000B2380"/>
    <w:rsid w:val="000B5A5F"/>
    <w:rsid w:val="000D291C"/>
    <w:rsid w:val="000E205C"/>
    <w:rsid w:val="000E5648"/>
    <w:rsid w:val="000E6A3B"/>
    <w:rsid w:val="000F0508"/>
    <w:rsid w:val="000F1937"/>
    <w:rsid w:val="000F1E6C"/>
    <w:rsid w:val="000F767B"/>
    <w:rsid w:val="0010049C"/>
    <w:rsid w:val="00145564"/>
    <w:rsid w:val="001A23D6"/>
    <w:rsid w:val="001A6374"/>
    <w:rsid w:val="001B759A"/>
    <w:rsid w:val="001C7620"/>
    <w:rsid w:val="001D480C"/>
    <w:rsid w:val="001E5C12"/>
    <w:rsid w:val="00202C81"/>
    <w:rsid w:val="002227B8"/>
    <w:rsid w:val="00230C32"/>
    <w:rsid w:val="00242C67"/>
    <w:rsid w:val="00244182"/>
    <w:rsid w:val="002540C1"/>
    <w:rsid w:val="00256487"/>
    <w:rsid w:val="0026298F"/>
    <w:rsid w:val="00282BB5"/>
    <w:rsid w:val="002A74BC"/>
    <w:rsid w:val="002B018F"/>
    <w:rsid w:val="002D2C98"/>
    <w:rsid w:val="002E1A71"/>
    <w:rsid w:val="002E2441"/>
    <w:rsid w:val="002E2F1C"/>
    <w:rsid w:val="002E3751"/>
    <w:rsid w:val="002F4D6C"/>
    <w:rsid w:val="00301361"/>
    <w:rsid w:val="00307884"/>
    <w:rsid w:val="00313CDC"/>
    <w:rsid w:val="00314AFE"/>
    <w:rsid w:val="00326C03"/>
    <w:rsid w:val="003300F9"/>
    <w:rsid w:val="0033089D"/>
    <w:rsid w:val="0036450C"/>
    <w:rsid w:val="00373417"/>
    <w:rsid w:val="00374D6B"/>
    <w:rsid w:val="003873DB"/>
    <w:rsid w:val="00392A5E"/>
    <w:rsid w:val="00397445"/>
    <w:rsid w:val="003A196A"/>
    <w:rsid w:val="003A247D"/>
    <w:rsid w:val="003A2E9E"/>
    <w:rsid w:val="003B019B"/>
    <w:rsid w:val="003C1379"/>
    <w:rsid w:val="003C7BC2"/>
    <w:rsid w:val="003D0F6F"/>
    <w:rsid w:val="003D28E8"/>
    <w:rsid w:val="003D2BA0"/>
    <w:rsid w:val="003F047D"/>
    <w:rsid w:val="00414680"/>
    <w:rsid w:val="00426706"/>
    <w:rsid w:val="00437A30"/>
    <w:rsid w:val="004430A5"/>
    <w:rsid w:val="004440AE"/>
    <w:rsid w:val="00444AD3"/>
    <w:rsid w:val="0044528F"/>
    <w:rsid w:val="00445778"/>
    <w:rsid w:val="00463569"/>
    <w:rsid w:val="00474C98"/>
    <w:rsid w:val="0048550F"/>
    <w:rsid w:val="00491C48"/>
    <w:rsid w:val="004A0444"/>
    <w:rsid w:val="004D332A"/>
    <w:rsid w:val="004D56ED"/>
    <w:rsid w:val="004E3DE2"/>
    <w:rsid w:val="004E4B88"/>
    <w:rsid w:val="004E50AD"/>
    <w:rsid w:val="004F3346"/>
    <w:rsid w:val="00501195"/>
    <w:rsid w:val="005041C3"/>
    <w:rsid w:val="00513F3E"/>
    <w:rsid w:val="00521D29"/>
    <w:rsid w:val="005221E5"/>
    <w:rsid w:val="00526460"/>
    <w:rsid w:val="00534FC3"/>
    <w:rsid w:val="00537567"/>
    <w:rsid w:val="00550330"/>
    <w:rsid w:val="00555661"/>
    <w:rsid w:val="00572EF4"/>
    <w:rsid w:val="005754A5"/>
    <w:rsid w:val="00576F1B"/>
    <w:rsid w:val="0057789C"/>
    <w:rsid w:val="00577D3D"/>
    <w:rsid w:val="00580CD7"/>
    <w:rsid w:val="00584A1F"/>
    <w:rsid w:val="00586DB0"/>
    <w:rsid w:val="005920D4"/>
    <w:rsid w:val="005A02B8"/>
    <w:rsid w:val="005A0D0E"/>
    <w:rsid w:val="005A3E3F"/>
    <w:rsid w:val="005A49FD"/>
    <w:rsid w:val="005C1AC9"/>
    <w:rsid w:val="005C334F"/>
    <w:rsid w:val="005C41C4"/>
    <w:rsid w:val="005D07AE"/>
    <w:rsid w:val="005D5027"/>
    <w:rsid w:val="005F0637"/>
    <w:rsid w:val="005F1B00"/>
    <w:rsid w:val="006044AE"/>
    <w:rsid w:val="00606DF3"/>
    <w:rsid w:val="00612666"/>
    <w:rsid w:val="00617BB1"/>
    <w:rsid w:val="006212A2"/>
    <w:rsid w:val="0062772C"/>
    <w:rsid w:val="006350C4"/>
    <w:rsid w:val="00641E24"/>
    <w:rsid w:val="00645DFE"/>
    <w:rsid w:val="00675467"/>
    <w:rsid w:val="00675878"/>
    <w:rsid w:val="0067779F"/>
    <w:rsid w:val="00685103"/>
    <w:rsid w:val="006924FB"/>
    <w:rsid w:val="0069502C"/>
    <w:rsid w:val="0069653E"/>
    <w:rsid w:val="006A4C13"/>
    <w:rsid w:val="006A690C"/>
    <w:rsid w:val="006B63A9"/>
    <w:rsid w:val="006C1038"/>
    <w:rsid w:val="006D46F2"/>
    <w:rsid w:val="006D4F58"/>
    <w:rsid w:val="006E0EF8"/>
    <w:rsid w:val="006E4624"/>
    <w:rsid w:val="006E6A87"/>
    <w:rsid w:val="006F7134"/>
    <w:rsid w:val="00703C3F"/>
    <w:rsid w:val="0070676F"/>
    <w:rsid w:val="0070779E"/>
    <w:rsid w:val="0071596E"/>
    <w:rsid w:val="0074230A"/>
    <w:rsid w:val="00744AD1"/>
    <w:rsid w:val="00754E8D"/>
    <w:rsid w:val="0078518C"/>
    <w:rsid w:val="00793A0E"/>
    <w:rsid w:val="007A3470"/>
    <w:rsid w:val="007B1D92"/>
    <w:rsid w:val="007B5136"/>
    <w:rsid w:val="007C25C8"/>
    <w:rsid w:val="007E37D8"/>
    <w:rsid w:val="00807E8F"/>
    <w:rsid w:val="00817288"/>
    <w:rsid w:val="0083074F"/>
    <w:rsid w:val="00834573"/>
    <w:rsid w:val="00836AF3"/>
    <w:rsid w:val="00840330"/>
    <w:rsid w:val="0085736C"/>
    <w:rsid w:val="0086232E"/>
    <w:rsid w:val="008658B9"/>
    <w:rsid w:val="0086762C"/>
    <w:rsid w:val="00876FBB"/>
    <w:rsid w:val="00887DD0"/>
    <w:rsid w:val="00895221"/>
    <w:rsid w:val="008A37DB"/>
    <w:rsid w:val="008B5BD3"/>
    <w:rsid w:val="008C0AFC"/>
    <w:rsid w:val="008C103D"/>
    <w:rsid w:val="008E7198"/>
    <w:rsid w:val="008F0F4E"/>
    <w:rsid w:val="00920B63"/>
    <w:rsid w:val="00920CF9"/>
    <w:rsid w:val="00922441"/>
    <w:rsid w:val="009244A1"/>
    <w:rsid w:val="009262B6"/>
    <w:rsid w:val="00926E8A"/>
    <w:rsid w:val="00944D8E"/>
    <w:rsid w:val="00946BF3"/>
    <w:rsid w:val="00964CFA"/>
    <w:rsid w:val="00981B42"/>
    <w:rsid w:val="00987F2C"/>
    <w:rsid w:val="009963E4"/>
    <w:rsid w:val="00997F82"/>
    <w:rsid w:val="009A09C4"/>
    <w:rsid w:val="009B1CD8"/>
    <w:rsid w:val="009C01C1"/>
    <w:rsid w:val="009C6648"/>
    <w:rsid w:val="009D4C60"/>
    <w:rsid w:val="009E0F97"/>
    <w:rsid w:val="00A02C04"/>
    <w:rsid w:val="00A15818"/>
    <w:rsid w:val="00A1661F"/>
    <w:rsid w:val="00A2377C"/>
    <w:rsid w:val="00A256BA"/>
    <w:rsid w:val="00A532CE"/>
    <w:rsid w:val="00A562E2"/>
    <w:rsid w:val="00A61F22"/>
    <w:rsid w:val="00A81F9D"/>
    <w:rsid w:val="00A8295B"/>
    <w:rsid w:val="00A83DFE"/>
    <w:rsid w:val="00A8555D"/>
    <w:rsid w:val="00A87588"/>
    <w:rsid w:val="00A91B19"/>
    <w:rsid w:val="00AA044D"/>
    <w:rsid w:val="00AA1638"/>
    <w:rsid w:val="00AA5DCA"/>
    <w:rsid w:val="00AB19C1"/>
    <w:rsid w:val="00AC09C9"/>
    <w:rsid w:val="00AE72E7"/>
    <w:rsid w:val="00AF36C5"/>
    <w:rsid w:val="00B0102B"/>
    <w:rsid w:val="00B101A8"/>
    <w:rsid w:val="00B151E2"/>
    <w:rsid w:val="00B22BF6"/>
    <w:rsid w:val="00B22F67"/>
    <w:rsid w:val="00B332DD"/>
    <w:rsid w:val="00B404B7"/>
    <w:rsid w:val="00B57A4A"/>
    <w:rsid w:val="00B64CC4"/>
    <w:rsid w:val="00B66F72"/>
    <w:rsid w:val="00B8172F"/>
    <w:rsid w:val="00BA7104"/>
    <w:rsid w:val="00BB1F10"/>
    <w:rsid w:val="00BB308A"/>
    <w:rsid w:val="00BD1DAF"/>
    <w:rsid w:val="00C0053C"/>
    <w:rsid w:val="00C2508C"/>
    <w:rsid w:val="00C37524"/>
    <w:rsid w:val="00C5432E"/>
    <w:rsid w:val="00C63BFB"/>
    <w:rsid w:val="00C706B5"/>
    <w:rsid w:val="00C83661"/>
    <w:rsid w:val="00C858B4"/>
    <w:rsid w:val="00C9322F"/>
    <w:rsid w:val="00C94245"/>
    <w:rsid w:val="00CA61C1"/>
    <w:rsid w:val="00CB79B6"/>
    <w:rsid w:val="00CC0F89"/>
    <w:rsid w:val="00CC0FDF"/>
    <w:rsid w:val="00CC3691"/>
    <w:rsid w:val="00CC40FA"/>
    <w:rsid w:val="00CD2146"/>
    <w:rsid w:val="00CD3AF4"/>
    <w:rsid w:val="00CD588C"/>
    <w:rsid w:val="00CE577E"/>
    <w:rsid w:val="00CE668A"/>
    <w:rsid w:val="00D200B8"/>
    <w:rsid w:val="00D257D7"/>
    <w:rsid w:val="00D30F22"/>
    <w:rsid w:val="00D4538D"/>
    <w:rsid w:val="00D45850"/>
    <w:rsid w:val="00D45C5C"/>
    <w:rsid w:val="00D47DCE"/>
    <w:rsid w:val="00D5271A"/>
    <w:rsid w:val="00D66E14"/>
    <w:rsid w:val="00D711C1"/>
    <w:rsid w:val="00D8305B"/>
    <w:rsid w:val="00D873FE"/>
    <w:rsid w:val="00D932F4"/>
    <w:rsid w:val="00D93E81"/>
    <w:rsid w:val="00DB2B7E"/>
    <w:rsid w:val="00DB3ADE"/>
    <w:rsid w:val="00DC67F8"/>
    <w:rsid w:val="00E33937"/>
    <w:rsid w:val="00E3649E"/>
    <w:rsid w:val="00E63ADD"/>
    <w:rsid w:val="00E704D2"/>
    <w:rsid w:val="00E72FEE"/>
    <w:rsid w:val="00E74FCC"/>
    <w:rsid w:val="00E8426E"/>
    <w:rsid w:val="00E868EB"/>
    <w:rsid w:val="00E934F3"/>
    <w:rsid w:val="00E951DE"/>
    <w:rsid w:val="00EA30E7"/>
    <w:rsid w:val="00EA4719"/>
    <w:rsid w:val="00EB533A"/>
    <w:rsid w:val="00EE1FEE"/>
    <w:rsid w:val="00EF7823"/>
    <w:rsid w:val="00F0183C"/>
    <w:rsid w:val="00F0728D"/>
    <w:rsid w:val="00F117BE"/>
    <w:rsid w:val="00F11F77"/>
    <w:rsid w:val="00F50E90"/>
    <w:rsid w:val="00F57A64"/>
    <w:rsid w:val="00F6023F"/>
    <w:rsid w:val="00F616D4"/>
    <w:rsid w:val="00F643BF"/>
    <w:rsid w:val="00F66153"/>
    <w:rsid w:val="00F7638A"/>
    <w:rsid w:val="00F802EE"/>
    <w:rsid w:val="00F93CBF"/>
    <w:rsid w:val="00F94380"/>
    <w:rsid w:val="00F94DE7"/>
    <w:rsid w:val="00FA1AC2"/>
    <w:rsid w:val="00FA300D"/>
    <w:rsid w:val="00FE2C6A"/>
    <w:rsid w:val="00FE7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6FDF69"/>
  <w15:chartTrackingRefBased/>
  <w15:docId w15:val="{359FF1C5-CAFE-4BEB-9626-E7135C33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Titre1">
    <w:name w:val="heading 1"/>
    <w:basedOn w:val="Normal"/>
    <w:next w:val="Normal"/>
    <w:qFormat/>
    <w:rsid w:val="00B8172F"/>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B8172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B8172F"/>
    <w:pPr>
      <w:keepNext/>
      <w:spacing w:before="240" w:after="60"/>
      <w:outlineLvl w:val="2"/>
    </w:pPr>
    <w:rPr>
      <w:rFonts w:ascii="Arial" w:hAnsi="Arial" w:cs="Arial"/>
      <w:b/>
      <w:bCs/>
      <w:sz w:val="26"/>
      <w:szCs w:val="26"/>
    </w:rPr>
  </w:style>
  <w:style w:type="paragraph" w:styleId="Titre4">
    <w:name w:val="heading 4"/>
    <w:basedOn w:val="Normal"/>
    <w:next w:val="Normal"/>
    <w:qFormat/>
    <w:rsid w:val="00B8172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nlpara">
    <w:name w:val="nl_para"/>
    <w:rsid w:val="00DC67F8"/>
    <w:pPr>
      <w:spacing w:after="60" w:line="280" w:lineRule="exact"/>
      <w:ind w:left="432"/>
    </w:pPr>
    <w:rPr>
      <w:sz w:val="24"/>
      <w:szCs w:val="24"/>
      <w:lang w:val="en-US" w:eastAsia="en-US"/>
    </w:rPr>
  </w:style>
  <w:style w:type="character" w:styleId="Marquedecommentaire">
    <w:name w:val="annotation reference"/>
    <w:basedOn w:val="Policepardfaut"/>
    <w:semiHidden/>
    <w:rsid w:val="00B8172F"/>
    <w:rPr>
      <w:sz w:val="16"/>
      <w:szCs w:val="16"/>
    </w:rPr>
  </w:style>
  <w:style w:type="paragraph" w:styleId="Commentaire">
    <w:name w:val="annotation text"/>
    <w:basedOn w:val="Normal"/>
    <w:semiHidden/>
    <w:rsid w:val="00B8172F"/>
    <w:rPr>
      <w:sz w:val="20"/>
      <w:szCs w:val="20"/>
    </w:rPr>
  </w:style>
  <w:style w:type="paragraph" w:customStyle="1" w:styleId="tx">
    <w:name w:val="tx"/>
    <w:rsid w:val="005F1B00"/>
    <w:pPr>
      <w:tabs>
        <w:tab w:val="left" w:pos="360"/>
      </w:tabs>
      <w:spacing w:after="60" w:line="280" w:lineRule="exact"/>
    </w:pPr>
    <w:rPr>
      <w:sz w:val="24"/>
      <w:szCs w:val="24"/>
      <w:lang w:val="en-US" w:eastAsia="en-US"/>
    </w:rPr>
  </w:style>
  <w:style w:type="paragraph" w:customStyle="1" w:styleId="toc1">
    <w:name w:val="toc1"/>
    <w:semiHidden/>
    <w:rsid w:val="009262B6"/>
    <w:pPr>
      <w:keepNext/>
      <w:keepLines/>
      <w:tabs>
        <w:tab w:val="left" w:pos="720"/>
        <w:tab w:val="right" w:pos="9360"/>
      </w:tabs>
      <w:spacing w:before="240" w:line="320" w:lineRule="exact"/>
      <w:ind w:left="720" w:hanging="432"/>
    </w:pPr>
    <w:rPr>
      <w:kern w:val="32"/>
      <w:sz w:val="28"/>
      <w:szCs w:val="32"/>
      <w:lang w:val="en-US" w:eastAsia="en-US"/>
    </w:rPr>
  </w:style>
  <w:style w:type="paragraph" w:customStyle="1" w:styleId="toc2">
    <w:name w:val="toc2"/>
    <w:basedOn w:val="toc1"/>
    <w:semiHidden/>
    <w:rsid w:val="009A09C4"/>
    <w:pPr>
      <w:spacing w:before="0"/>
      <w:ind w:left="0" w:firstLine="720"/>
    </w:pPr>
    <w:rPr>
      <w:bCs/>
      <w:i/>
    </w:rPr>
  </w:style>
  <w:style w:type="paragraph" w:customStyle="1" w:styleId="toc3">
    <w:name w:val="toc3"/>
    <w:semiHidden/>
    <w:rsid w:val="00B22BF6"/>
    <w:pPr>
      <w:tabs>
        <w:tab w:val="right" w:pos="9360"/>
      </w:tabs>
      <w:spacing w:line="280" w:lineRule="exact"/>
      <w:ind w:left="1080"/>
    </w:pPr>
    <w:rPr>
      <w:sz w:val="24"/>
      <w:szCs w:val="24"/>
      <w:lang w:val="en-US" w:eastAsia="en-US"/>
    </w:rPr>
  </w:style>
  <w:style w:type="paragraph" w:customStyle="1" w:styleId="toc4">
    <w:name w:val="toc4"/>
    <w:basedOn w:val="toc3"/>
    <w:semiHidden/>
    <w:rsid w:val="00555661"/>
    <w:rPr>
      <w:i/>
    </w:rPr>
  </w:style>
  <w:style w:type="paragraph" w:customStyle="1" w:styleId="H1">
    <w:name w:val="H1"/>
    <w:rsid w:val="0010049C"/>
    <w:pPr>
      <w:keepNext/>
      <w:keepLines/>
      <w:spacing w:before="320" w:after="120" w:line="360" w:lineRule="exact"/>
    </w:pPr>
    <w:rPr>
      <w:rFonts w:ascii="Arial" w:hAnsi="Arial"/>
      <w:b/>
      <w:caps/>
      <w:sz w:val="32"/>
      <w:szCs w:val="24"/>
      <w:lang w:val="en-US" w:eastAsia="en-US"/>
    </w:rPr>
  </w:style>
  <w:style w:type="paragraph" w:customStyle="1" w:styleId="1NL1">
    <w:name w:val="1NL1"/>
    <w:rsid w:val="00E951DE"/>
    <w:pPr>
      <w:keepNext/>
      <w:keepLines/>
      <w:tabs>
        <w:tab w:val="decimal" w:pos="245"/>
        <w:tab w:val="left" w:pos="432"/>
        <w:tab w:val="left" w:pos="7560"/>
        <w:tab w:val="left" w:pos="8280"/>
        <w:tab w:val="left" w:pos="9000"/>
      </w:tabs>
      <w:spacing w:before="120" w:after="60" w:line="280" w:lineRule="exact"/>
      <w:ind w:left="432" w:hanging="432"/>
    </w:pPr>
    <w:rPr>
      <w:sz w:val="24"/>
      <w:szCs w:val="24"/>
      <w:lang w:val="en-US" w:eastAsia="en-US"/>
    </w:rPr>
  </w:style>
  <w:style w:type="paragraph" w:customStyle="1" w:styleId="1NL">
    <w:name w:val="1NL"/>
    <w:basedOn w:val="1NL1"/>
    <w:rsid w:val="00E951DE"/>
    <w:pPr>
      <w:keepNext w:val="0"/>
      <w:keepLines w:val="0"/>
      <w:spacing w:before="0"/>
    </w:pPr>
  </w:style>
  <w:style w:type="paragraph" w:customStyle="1" w:styleId="H1a">
    <w:name w:val="H1a"/>
    <w:rsid w:val="00A87588"/>
    <w:pPr>
      <w:keepNext/>
      <w:keepLines/>
      <w:spacing w:after="600" w:line="360" w:lineRule="exact"/>
    </w:pPr>
    <w:rPr>
      <w:rFonts w:ascii="Arial" w:hAnsi="Arial"/>
      <w:b/>
      <w:caps/>
      <w:sz w:val="32"/>
      <w:szCs w:val="24"/>
      <w:lang w:val="en-US" w:eastAsia="en-US"/>
    </w:rPr>
  </w:style>
  <w:style w:type="paragraph" w:customStyle="1" w:styleId="2NL">
    <w:name w:val="2NL"/>
    <w:rsid w:val="00685103"/>
    <w:pPr>
      <w:spacing w:after="60" w:line="280" w:lineRule="exact"/>
      <w:ind w:left="734" w:hanging="302"/>
    </w:pPr>
    <w:rPr>
      <w:sz w:val="24"/>
      <w:szCs w:val="24"/>
      <w:lang w:val="en-US" w:eastAsia="en-US"/>
    </w:rPr>
  </w:style>
  <w:style w:type="paragraph" w:styleId="Pieddepage">
    <w:name w:val="footer"/>
    <w:basedOn w:val="Normal"/>
    <w:autoRedefine/>
    <w:rsid w:val="000F1E6C"/>
    <w:pPr>
      <w:tabs>
        <w:tab w:val="right" w:pos="9360"/>
      </w:tabs>
    </w:pPr>
    <w:rPr>
      <w:b/>
      <w:noProof/>
    </w:rPr>
  </w:style>
  <w:style w:type="paragraph" w:styleId="En-tte">
    <w:name w:val="header"/>
    <w:basedOn w:val="Normal"/>
    <w:rsid w:val="00392A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4452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2008-03-13T17:10:00Z</cp:lastPrinted>
  <dcterms:created xsi:type="dcterms:W3CDTF">2019-01-19T11:04:00Z</dcterms:created>
  <dcterms:modified xsi:type="dcterms:W3CDTF">2019-01-19T11:55:00Z</dcterms:modified>
  <cp:category/>
</cp:coreProperties>
</file>