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398" w:lineRule="exact"/>
        <w:rPr>
          <w:sz w:val="24"/>
          <w:szCs w:val="24"/>
        </w:rPr>
      </w:pPr>
    </w:p>
    <w:p w:rsidR="004F34FB" w:rsidRDefault="004C0767">
      <w:pPr>
        <w:jc w:val="center"/>
        <w:rPr>
          <w:sz w:val="20"/>
          <w:szCs w:val="20"/>
        </w:rPr>
      </w:pPr>
      <w:r>
        <w:rPr>
          <w:rFonts w:ascii="Bookman Old Style" w:eastAsia="Bookman Old Style" w:hAnsi="Bookman Old Style" w:cs="Bookman Old Style"/>
          <w:b/>
          <w:bCs/>
          <w:sz w:val="40"/>
          <w:szCs w:val="40"/>
        </w:rPr>
        <w:t>La rhétorique de la publicité</w:t>
      </w:r>
    </w:p>
    <w:p w:rsidR="004F34FB" w:rsidRDefault="004F34FB">
      <w:pPr>
        <w:spacing w:line="331" w:lineRule="exact"/>
        <w:rPr>
          <w:sz w:val="24"/>
          <w:szCs w:val="24"/>
        </w:rPr>
      </w:pPr>
    </w:p>
    <w:p w:rsidR="004F34FB" w:rsidRDefault="004C0767">
      <w:pPr>
        <w:ind w:firstLine="708"/>
        <w:jc w:val="both"/>
        <w:rPr>
          <w:sz w:val="20"/>
          <w:szCs w:val="20"/>
        </w:rPr>
      </w:pPr>
      <w:r>
        <w:rPr>
          <w:rFonts w:ascii="Bookman Old Style" w:eastAsia="Bookman Old Style" w:hAnsi="Bookman Old Style" w:cs="Bookman Old Style"/>
          <w:sz w:val="28"/>
          <w:szCs w:val="28"/>
        </w:rPr>
        <w:t>La rhétorique c'est l'art du discours, c'est la persuasion sans que l'auditoire ne remette en question la réalité des faits avancés. C'est une façon poétique d'empêcher la pensée, de la "téléporter" instantanément d'un sens à un autre. Suscitant les mythes, ces formulations massivement utilisées par les publicitaires se distinguent en 4 catégories :</w:t>
      </w:r>
    </w:p>
    <w:p w:rsidR="004F34FB" w:rsidRDefault="004F34FB">
      <w:pPr>
        <w:sectPr w:rsidR="004F34FB">
          <w:pgSz w:w="11900" w:h="16840"/>
          <w:pgMar w:top="709" w:right="1420" w:bottom="147" w:left="1420" w:header="0" w:footer="0" w:gutter="0"/>
          <w:cols w:space="720" w:equalWidth="0">
            <w:col w:w="9060"/>
          </w:cols>
        </w:sect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00" w:lineRule="exact"/>
        <w:rPr>
          <w:sz w:val="24"/>
          <w:szCs w:val="24"/>
        </w:rPr>
      </w:pPr>
    </w:p>
    <w:p w:rsidR="004F34FB" w:rsidRDefault="004F34FB">
      <w:pPr>
        <w:spacing w:line="238" w:lineRule="exact"/>
        <w:rPr>
          <w:sz w:val="24"/>
          <w:szCs w:val="24"/>
        </w:rPr>
      </w:pPr>
    </w:p>
    <w:p w:rsidR="004F34FB" w:rsidRDefault="004F34FB">
      <w:pPr>
        <w:sectPr w:rsidR="004F34FB">
          <w:type w:val="continuous"/>
          <w:pgSz w:w="11900" w:h="16840"/>
          <w:pgMar w:top="709" w:right="1420" w:bottom="147" w:left="1420" w:header="0" w:footer="0" w:gutter="0"/>
          <w:cols w:space="720" w:equalWidth="0">
            <w:col w:w="9060"/>
          </w:cols>
        </w:sectPr>
      </w:pPr>
    </w:p>
    <w:p w:rsidR="004F34FB" w:rsidRDefault="004C0767">
      <w:pPr>
        <w:tabs>
          <w:tab w:val="left" w:pos="7180"/>
        </w:tabs>
        <w:ind w:left="20"/>
        <w:rPr>
          <w:sz w:val="20"/>
          <w:szCs w:val="20"/>
        </w:rPr>
      </w:pPr>
      <w:bookmarkStart w:id="0" w:name="page2"/>
      <w:bookmarkEnd w:id="0"/>
      <w:r>
        <w:rPr>
          <w:rFonts w:ascii="Bookman Old Style" w:eastAsia="Bookman Old Style" w:hAnsi="Bookman Old Style" w:cs="Bookman Old Style"/>
          <w:sz w:val="28"/>
          <w:szCs w:val="28"/>
        </w:rPr>
        <w:lastRenderedPageBreak/>
        <w:t xml:space="preserve">Exposé : </w:t>
      </w:r>
      <w:r>
        <w:rPr>
          <w:rFonts w:ascii="Bookman Old Style" w:eastAsia="Bookman Old Style" w:hAnsi="Bookman Old Style" w:cs="Bookman Old Style"/>
          <w:b/>
          <w:bCs/>
          <w:sz w:val="28"/>
          <w:szCs w:val="28"/>
        </w:rPr>
        <w:t>la publicité</w:t>
      </w:r>
      <w:r>
        <w:rPr>
          <w:sz w:val="20"/>
          <w:szCs w:val="20"/>
        </w:rPr>
        <w:tab/>
      </w:r>
    </w:p>
    <w:p w:rsidR="004F34FB" w:rsidRDefault="004C0767">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-27305</wp:posOffset>
            </wp:positionH>
            <wp:positionV relativeFrom="paragraph">
              <wp:posOffset>208280</wp:posOffset>
            </wp:positionV>
            <wp:extent cx="5745480" cy="8887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745480" cy="8887460"/>
                    </a:xfrm>
                    <a:prstGeom prst="rect">
                      <a:avLst/>
                    </a:prstGeom>
                    <a:noFill/>
                  </pic:spPr>
                </pic:pic>
              </a:graphicData>
            </a:graphic>
          </wp:anchor>
        </w:drawing>
      </w:r>
    </w:p>
    <w:p w:rsidR="004F34FB" w:rsidRDefault="004F34FB">
      <w:pPr>
        <w:spacing w:line="321" w:lineRule="exact"/>
        <w:rPr>
          <w:sz w:val="20"/>
          <w:szCs w:val="20"/>
        </w:rPr>
      </w:pPr>
    </w:p>
    <w:p w:rsidR="004F34FB" w:rsidRDefault="004C0767">
      <w:pPr>
        <w:ind w:left="220"/>
        <w:rPr>
          <w:sz w:val="20"/>
          <w:szCs w:val="20"/>
        </w:rPr>
      </w:pPr>
      <w:r>
        <w:rPr>
          <w:rFonts w:ascii="Arial" w:eastAsia="Arial" w:hAnsi="Arial" w:cs="Arial"/>
          <w:b/>
          <w:bCs/>
          <w:color w:val="FF9830"/>
          <w:sz w:val="27"/>
          <w:szCs w:val="27"/>
        </w:rPr>
        <w:t>LES FIGURES DE MOTS :</w:t>
      </w:r>
    </w:p>
    <w:p w:rsidR="004F34FB" w:rsidRDefault="004F34FB">
      <w:pPr>
        <w:sectPr w:rsidR="004F34FB">
          <w:pgSz w:w="11900" w:h="16840"/>
          <w:pgMar w:top="709" w:right="1440" w:bottom="147" w:left="1440" w:header="0" w:footer="0" w:gutter="0"/>
          <w:cols w:space="720" w:equalWidth="0">
            <w:col w:w="9020"/>
          </w:cols>
        </w:sectPr>
      </w:pPr>
    </w:p>
    <w:p w:rsidR="004F34FB" w:rsidRDefault="004F34FB">
      <w:pPr>
        <w:spacing w:line="59" w:lineRule="exact"/>
        <w:rPr>
          <w:sz w:val="20"/>
          <w:szCs w:val="20"/>
        </w:rPr>
      </w:pPr>
    </w:p>
    <w:p w:rsidR="004F34FB" w:rsidRDefault="004C0767">
      <w:pPr>
        <w:spacing w:line="442" w:lineRule="auto"/>
        <w:ind w:right="260"/>
        <w:rPr>
          <w:sz w:val="20"/>
          <w:szCs w:val="20"/>
        </w:rPr>
      </w:pPr>
      <w:r>
        <w:rPr>
          <w:rFonts w:eastAsia="Times New Roman"/>
          <w:b/>
          <w:bCs/>
          <w:sz w:val="26"/>
          <w:szCs w:val="26"/>
        </w:rPr>
        <w:t>La répétition L'allitération</w:t>
      </w:r>
    </w:p>
    <w:p w:rsidR="004F34FB" w:rsidRDefault="004F34FB">
      <w:pPr>
        <w:spacing w:line="141" w:lineRule="exact"/>
        <w:rPr>
          <w:sz w:val="20"/>
          <w:szCs w:val="20"/>
        </w:rPr>
      </w:pPr>
    </w:p>
    <w:p w:rsidR="004F34FB" w:rsidRDefault="004C0767">
      <w:pPr>
        <w:spacing w:line="507" w:lineRule="auto"/>
        <w:ind w:right="260"/>
        <w:rPr>
          <w:sz w:val="20"/>
          <w:szCs w:val="20"/>
        </w:rPr>
      </w:pPr>
      <w:r>
        <w:rPr>
          <w:rFonts w:eastAsia="Times New Roman"/>
          <w:b/>
          <w:bCs/>
          <w:sz w:val="26"/>
          <w:szCs w:val="26"/>
        </w:rPr>
        <w:t>La tautologie La rime</w:t>
      </w:r>
    </w:p>
    <w:p w:rsidR="004F34FB" w:rsidRDefault="004F34FB">
      <w:pPr>
        <w:spacing w:line="1" w:lineRule="exact"/>
        <w:rPr>
          <w:sz w:val="20"/>
          <w:szCs w:val="20"/>
        </w:rPr>
      </w:pPr>
    </w:p>
    <w:p w:rsidR="004F34FB" w:rsidRDefault="004C0767">
      <w:pPr>
        <w:rPr>
          <w:sz w:val="20"/>
          <w:szCs w:val="20"/>
        </w:rPr>
      </w:pPr>
      <w:r>
        <w:rPr>
          <w:rFonts w:eastAsia="Times New Roman"/>
          <w:b/>
          <w:bCs/>
          <w:sz w:val="26"/>
          <w:szCs w:val="26"/>
        </w:rPr>
        <w:t>La paronomase</w:t>
      </w:r>
    </w:p>
    <w:p w:rsidR="004F34FB" w:rsidRDefault="004F34FB">
      <w:pPr>
        <w:spacing w:line="200" w:lineRule="exact"/>
        <w:rPr>
          <w:sz w:val="20"/>
          <w:szCs w:val="20"/>
        </w:rPr>
      </w:pPr>
    </w:p>
    <w:p w:rsidR="004F34FB" w:rsidRDefault="004F34FB">
      <w:pPr>
        <w:spacing w:line="251" w:lineRule="exact"/>
        <w:rPr>
          <w:sz w:val="20"/>
          <w:szCs w:val="20"/>
        </w:rPr>
      </w:pPr>
    </w:p>
    <w:p w:rsidR="004F34FB" w:rsidRDefault="004C0767">
      <w:pPr>
        <w:rPr>
          <w:sz w:val="20"/>
          <w:szCs w:val="20"/>
        </w:rPr>
      </w:pPr>
      <w:r>
        <w:rPr>
          <w:rFonts w:eastAsia="Times New Roman"/>
          <w:b/>
          <w:bCs/>
          <w:sz w:val="27"/>
          <w:szCs w:val="27"/>
        </w:rPr>
        <w:t>Le calembour</w:t>
      </w:r>
    </w:p>
    <w:p w:rsidR="004F34FB" w:rsidRDefault="004F34FB">
      <w:pPr>
        <w:spacing w:line="200" w:lineRule="exact"/>
        <w:rPr>
          <w:sz w:val="20"/>
          <w:szCs w:val="20"/>
        </w:rPr>
      </w:pPr>
    </w:p>
    <w:p w:rsidR="004F34FB" w:rsidRDefault="004F34FB">
      <w:pPr>
        <w:spacing w:line="378" w:lineRule="exact"/>
        <w:rPr>
          <w:sz w:val="20"/>
          <w:szCs w:val="20"/>
        </w:rPr>
      </w:pPr>
    </w:p>
    <w:p w:rsidR="004F34FB" w:rsidRDefault="004C0767">
      <w:pPr>
        <w:rPr>
          <w:sz w:val="20"/>
          <w:szCs w:val="20"/>
        </w:rPr>
      </w:pPr>
      <w:r>
        <w:rPr>
          <w:rFonts w:eastAsia="Times New Roman"/>
          <w:b/>
          <w:bCs/>
          <w:sz w:val="27"/>
          <w:szCs w:val="27"/>
        </w:rPr>
        <w:t>L'antanaclase</w:t>
      </w:r>
    </w:p>
    <w:p w:rsidR="004F34FB" w:rsidRDefault="004F34FB">
      <w:pPr>
        <w:spacing w:line="200" w:lineRule="exact"/>
        <w:rPr>
          <w:sz w:val="20"/>
          <w:szCs w:val="20"/>
        </w:rPr>
      </w:pPr>
    </w:p>
    <w:p w:rsidR="004F34FB" w:rsidRDefault="004F34FB">
      <w:pPr>
        <w:spacing w:line="378" w:lineRule="exact"/>
        <w:rPr>
          <w:sz w:val="20"/>
          <w:szCs w:val="20"/>
        </w:rPr>
      </w:pPr>
    </w:p>
    <w:p w:rsidR="004F34FB" w:rsidRDefault="004C0767">
      <w:pPr>
        <w:rPr>
          <w:sz w:val="20"/>
          <w:szCs w:val="20"/>
        </w:rPr>
      </w:pPr>
      <w:r>
        <w:rPr>
          <w:rFonts w:eastAsia="Times New Roman"/>
          <w:b/>
          <w:bCs/>
          <w:sz w:val="27"/>
          <w:szCs w:val="27"/>
        </w:rPr>
        <w:t>L'onomatopée</w:t>
      </w:r>
    </w:p>
    <w:p w:rsidR="004F34FB" w:rsidRDefault="004C0767">
      <w:pPr>
        <w:spacing w:line="20" w:lineRule="exact"/>
        <w:rPr>
          <w:sz w:val="20"/>
          <w:szCs w:val="20"/>
        </w:rPr>
      </w:pPr>
      <w:r>
        <w:rPr>
          <w:sz w:val="20"/>
          <w:szCs w:val="20"/>
        </w:rPr>
        <w:br w:type="column"/>
      </w:r>
    </w:p>
    <w:p w:rsidR="004F34FB" w:rsidRDefault="004F34FB">
      <w:pPr>
        <w:spacing w:line="58" w:lineRule="exact"/>
        <w:rPr>
          <w:sz w:val="20"/>
          <w:szCs w:val="20"/>
        </w:rPr>
      </w:pPr>
    </w:p>
    <w:p w:rsidR="004F34FB" w:rsidRDefault="004C0767">
      <w:pPr>
        <w:rPr>
          <w:sz w:val="20"/>
          <w:szCs w:val="20"/>
        </w:rPr>
      </w:pPr>
      <w:r>
        <w:rPr>
          <w:rFonts w:eastAsia="Times New Roman"/>
          <w:b/>
          <w:bCs/>
          <w:sz w:val="24"/>
          <w:szCs w:val="24"/>
        </w:rPr>
        <w:t xml:space="preserve">C'est la redondance d'un mot. </w:t>
      </w:r>
      <w:r>
        <w:rPr>
          <w:rFonts w:eastAsia="Times New Roman"/>
          <w:b/>
          <w:bCs/>
          <w:color w:val="660000"/>
          <w:sz w:val="24"/>
          <w:szCs w:val="24"/>
        </w:rPr>
        <w:t>(Ecoutez...écoutez...)</w:t>
      </w:r>
      <w:r>
        <w:rPr>
          <w:rFonts w:eastAsia="Times New Roman"/>
          <w:b/>
          <w:bCs/>
          <w:sz w:val="24"/>
          <w:szCs w:val="24"/>
        </w:rPr>
        <w:t xml:space="preserve"> </w:t>
      </w:r>
      <w:r>
        <w:rPr>
          <w:rFonts w:eastAsia="Times New Roman"/>
          <w:b/>
          <w:bCs/>
          <w:i/>
          <w:iCs/>
          <w:sz w:val="24"/>
          <w:szCs w:val="24"/>
        </w:rPr>
        <w:t>Balladur</w:t>
      </w:r>
    </w:p>
    <w:p w:rsidR="004F34FB" w:rsidRDefault="004F34FB">
      <w:pPr>
        <w:spacing w:line="82" w:lineRule="exact"/>
        <w:rPr>
          <w:sz w:val="20"/>
          <w:szCs w:val="20"/>
        </w:rPr>
      </w:pPr>
    </w:p>
    <w:p w:rsidR="004F34FB" w:rsidRDefault="004C0767">
      <w:pPr>
        <w:spacing w:line="266" w:lineRule="auto"/>
        <w:ind w:right="500"/>
        <w:rPr>
          <w:sz w:val="20"/>
          <w:szCs w:val="20"/>
        </w:rPr>
      </w:pPr>
      <w:r>
        <w:rPr>
          <w:rFonts w:eastAsia="Times New Roman"/>
          <w:b/>
          <w:bCs/>
          <w:sz w:val="24"/>
          <w:szCs w:val="24"/>
        </w:rPr>
        <w:t>C'est la répétition d'une même consonnee</w:t>
      </w:r>
      <w:r>
        <w:rPr>
          <w:rFonts w:eastAsia="Times New Roman"/>
          <w:b/>
          <w:bCs/>
          <w:color w:val="660000"/>
          <w:sz w:val="24"/>
          <w:szCs w:val="24"/>
        </w:rPr>
        <w:t>(Saucisse sèche, sans</w:t>
      </w:r>
      <w:r>
        <w:rPr>
          <w:rFonts w:eastAsia="Times New Roman"/>
          <w:b/>
          <w:bCs/>
          <w:sz w:val="24"/>
          <w:szCs w:val="24"/>
        </w:rPr>
        <w:t xml:space="preserve"> </w:t>
      </w:r>
      <w:r>
        <w:rPr>
          <w:rFonts w:eastAsia="Times New Roman"/>
          <w:b/>
          <w:bCs/>
          <w:color w:val="660000"/>
          <w:sz w:val="24"/>
          <w:szCs w:val="24"/>
        </w:rPr>
        <w:t xml:space="preserve">savoir sécher...) </w:t>
      </w:r>
      <w:r>
        <w:rPr>
          <w:rFonts w:eastAsia="Times New Roman"/>
          <w:b/>
          <w:bCs/>
          <w:i/>
          <w:iCs/>
          <w:color w:val="000000"/>
          <w:sz w:val="24"/>
          <w:szCs w:val="24"/>
        </w:rPr>
        <w:t>Justin Bridou</w:t>
      </w:r>
    </w:p>
    <w:p w:rsidR="004F34FB" w:rsidRDefault="004C0767">
      <w:pPr>
        <w:spacing w:line="239" w:lineRule="auto"/>
        <w:ind w:right="900"/>
        <w:rPr>
          <w:sz w:val="20"/>
          <w:szCs w:val="20"/>
        </w:rPr>
      </w:pPr>
      <w:r>
        <w:rPr>
          <w:rFonts w:eastAsia="Times New Roman"/>
          <w:b/>
          <w:bCs/>
          <w:sz w:val="24"/>
          <w:szCs w:val="24"/>
        </w:rPr>
        <w:t xml:space="preserve">C'est définir le même par le même . Permet de jouer sur le prestige d'un produit. </w:t>
      </w:r>
      <w:r>
        <w:rPr>
          <w:rFonts w:eastAsia="Times New Roman"/>
          <w:b/>
          <w:bCs/>
          <w:color w:val="660000"/>
          <w:sz w:val="24"/>
          <w:szCs w:val="24"/>
        </w:rPr>
        <w:t>(Le cognac , c'est le cognac).</w:t>
      </w:r>
    </w:p>
    <w:p w:rsidR="004F34FB" w:rsidRDefault="004F34FB">
      <w:pPr>
        <w:spacing w:line="1" w:lineRule="exact"/>
        <w:rPr>
          <w:sz w:val="20"/>
          <w:szCs w:val="20"/>
        </w:rPr>
      </w:pPr>
    </w:p>
    <w:p w:rsidR="004F34FB" w:rsidRDefault="004C0767">
      <w:pPr>
        <w:rPr>
          <w:sz w:val="20"/>
          <w:szCs w:val="20"/>
        </w:rPr>
      </w:pPr>
      <w:r>
        <w:rPr>
          <w:rFonts w:eastAsia="Times New Roman"/>
          <w:b/>
          <w:bCs/>
          <w:color w:val="660000"/>
          <w:sz w:val="24"/>
          <w:szCs w:val="24"/>
        </w:rPr>
        <w:t xml:space="preserve">(Elle est bonne, et en plus elle est bonne) </w:t>
      </w:r>
      <w:r>
        <w:rPr>
          <w:rFonts w:eastAsia="Times New Roman"/>
          <w:b/>
          <w:bCs/>
          <w:i/>
          <w:iCs/>
          <w:color w:val="000000"/>
          <w:sz w:val="24"/>
          <w:szCs w:val="24"/>
        </w:rPr>
        <w:t>Lesieur.</w:t>
      </w:r>
    </w:p>
    <w:p w:rsidR="004F34FB" w:rsidRDefault="004F34FB">
      <w:pPr>
        <w:spacing w:line="80" w:lineRule="exact"/>
        <w:rPr>
          <w:sz w:val="20"/>
          <w:szCs w:val="20"/>
        </w:rPr>
      </w:pPr>
    </w:p>
    <w:p w:rsidR="004F34FB" w:rsidRDefault="004C0767">
      <w:pPr>
        <w:rPr>
          <w:sz w:val="20"/>
          <w:szCs w:val="20"/>
        </w:rPr>
      </w:pPr>
      <w:r>
        <w:rPr>
          <w:rFonts w:eastAsia="Times New Roman"/>
          <w:b/>
          <w:bCs/>
          <w:sz w:val="24"/>
          <w:szCs w:val="24"/>
        </w:rPr>
        <w:t>C'est la répétition régulière d'une syllabe.</w:t>
      </w:r>
    </w:p>
    <w:p w:rsidR="004F34FB" w:rsidRDefault="004F34FB">
      <w:pPr>
        <w:spacing w:line="80" w:lineRule="exact"/>
        <w:rPr>
          <w:sz w:val="20"/>
          <w:szCs w:val="20"/>
        </w:rPr>
      </w:pPr>
    </w:p>
    <w:p w:rsidR="004F34FB" w:rsidRDefault="004C0767">
      <w:pPr>
        <w:spacing w:line="249" w:lineRule="auto"/>
        <w:ind w:right="300"/>
        <w:rPr>
          <w:sz w:val="20"/>
          <w:szCs w:val="20"/>
        </w:rPr>
      </w:pPr>
      <w:r>
        <w:rPr>
          <w:rFonts w:eastAsia="Times New Roman"/>
          <w:b/>
          <w:bCs/>
          <w:sz w:val="23"/>
          <w:szCs w:val="23"/>
        </w:rPr>
        <w:t>Consiste à rapprocher dans une même phrase, des mots presque homonymes, voisins par la sonorité mais non par le sens.</w:t>
      </w:r>
    </w:p>
    <w:p w:rsidR="004F34FB" w:rsidRDefault="004F34FB">
      <w:pPr>
        <w:spacing w:line="2" w:lineRule="exact"/>
        <w:rPr>
          <w:sz w:val="20"/>
          <w:szCs w:val="20"/>
        </w:rPr>
      </w:pPr>
    </w:p>
    <w:p w:rsidR="004F34FB" w:rsidRDefault="004C0767">
      <w:pPr>
        <w:rPr>
          <w:sz w:val="20"/>
          <w:szCs w:val="20"/>
        </w:rPr>
      </w:pPr>
      <w:r>
        <w:rPr>
          <w:rFonts w:eastAsia="Times New Roman"/>
          <w:b/>
          <w:bCs/>
          <w:color w:val="660000"/>
          <w:sz w:val="24"/>
          <w:szCs w:val="24"/>
        </w:rPr>
        <w:t xml:space="preserve">( Entremont c'est autrement bon). (Légal, le goût) </w:t>
      </w:r>
      <w:r>
        <w:rPr>
          <w:rFonts w:eastAsia="Times New Roman"/>
          <w:b/>
          <w:bCs/>
          <w:i/>
          <w:iCs/>
          <w:color w:val="000000"/>
          <w:sz w:val="24"/>
          <w:szCs w:val="24"/>
        </w:rPr>
        <w:t>Cafe Légal.</w:t>
      </w:r>
    </w:p>
    <w:p w:rsidR="004F34FB" w:rsidRDefault="004F34FB">
      <w:pPr>
        <w:spacing w:line="62" w:lineRule="exact"/>
        <w:rPr>
          <w:sz w:val="20"/>
          <w:szCs w:val="20"/>
        </w:rPr>
      </w:pPr>
    </w:p>
    <w:p w:rsidR="004F34FB" w:rsidRDefault="004C0767">
      <w:pPr>
        <w:spacing w:line="266" w:lineRule="auto"/>
        <w:ind w:right="400"/>
        <w:rPr>
          <w:sz w:val="20"/>
          <w:szCs w:val="20"/>
        </w:rPr>
      </w:pPr>
      <w:r>
        <w:rPr>
          <w:rFonts w:eastAsia="Times New Roman"/>
          <w:b/>
          <w:bCs/>
          <w:sz w:val="24"/>
          <w:szCs w:val="24"/>
        </w:rPr>
        <w:t xml:space="preserve">Rapproche des mots très semblables en apparence mais de sens différents. </w:t>
      </w:r>
      <w:r>
        <w:rPr>
          <w:rFonts w:eastAsia="Times New Roman"/>
          <w:b/>
          <w:bCs/>
          <w:color w:val="660000"/>
          <w:sz w:val="24"/>
          <w:szCs w:val="24"/>
        </w:rPr>
        <w:t>( BHV l'âge du faire)</w:t>
      </w:r>
    </w:p>
    <w:p w:rsidR="004F34FB" w:rsidRDefault="004C0767">
      <w:pPr>
        <w:ind w:right="840"/>
        <w:rPr>
          <w:sz w:val="20"/>
          <w:szCs w:val="20"/>
        </w:rPr>
      </w:pPr>
      <w:r>
        <w:rPr>
          <w:rFonts w:eastAsia="Times New Roman"/>
          <w:b/>
          <w:bCs/>
          <w:sz w:val="24"/>
          <w:szCs w:val="24"/>
        </w:rPr>
        <w:t>Figure voisine du calembour, mais qui permet la polysémie (plusieurs sens) du sens de la phrase.</w:t>
      </w:r>
    </w:p>
    <w:p w:rsidR="004F34FB" w:rsidRDefault="004C0767">
      <w:pPr>
        <w:spacing w:line="266" w:lineRule="auto"/>
        <w:ind w:right="120"/>
        <w:rPr>
          <w:sz w:val="20"/>
          <w:szCs w:val="20"/>
        </w:rPr>
      </w:pPr>
      <w:r>
        <w:rPr>
          <w:rFonts w:eastAsia="Times New Roman"/>
          <w:b/>
          <w:bCs/>
          <w:color w:val="660000"/>
          <w:sz w:val="24"/>
          <w:szCs w:val="24"/>
        </w:rPr>
        <w:t xml:space="preserve">(Le père Noël a mis le paquet ). (Cutty Sark : le scotch qui préfère un </w:t>
      </w:r>
      <w:r>
        <w:rPr>
          <w:rFonts w:eastAsia="Times New Roman"/>
          <w:b/>
          <w:bCs/>
          <w:color w:val="990000"/>
          <w:sz w:val="24"/>
          <w:szCs w:val="24"/>
        </w:rPr>
        <w:t>établi</w:t>
      </w:r>
      <w:r>
        <w:rPr>
          <w:rFonts w:eastAsia="Times New Roman"/>
          <w:b/>
          <w:bCs/>
          <w:color w:val="660000"/>
          <w:sz w:val="24"/>
          <w:szCs w:val="24"/>
        </w:rPr>
        <w:t xml:space="preserve"> en désordre à un ordre </w:t>
      </w:r>
      <w:r>
        <w:rPr>
          <w:rFonts w:eastAsia="Times New Roman"/>
          <w:b/>
          <w:bCs/>
          <w:color w:val="990000"/>
          <w:sz w:val="24"/>
          <w:szCs w:val="24"/>
        </w:rPr>
        <w:t>établi</w:t>
      </w:r>
      <w:r>
        <w:rPr>
          <w:rFonts w:eastAsia="Times New Roman"/>
          <w:b/>
          <w:bCs/>
          <w:color w:val="660000"/>
          <w:sz w:val="24"/>
          <w:szCs w:val="24"/>
        </w:rPr>
        <w:t>.)</w:t>
      </w:r>
    </w:p>
    <w:p w:rsidR="004F34FB" w:rsidRDefault="004C0767">
      <w:pPr>
        <w:spacing w:line="276" w:lineRule="auto"/>
        <w:ind w:right="460"/>
        <w:rPr>
          <w:sz w:val="20"/>
          <w:szCs w:val="20"/>
        </w:rPr>
      </w:pPr>
      <w:r>
        <w:rPr>
          <w:rFonts w:eastAsia="Times New Roman"/>
          <w:b/>
          <w:bCs/>
          <w:sz w:val="24"/>
          <w:szCs w:val="24"/>
        </w:rPr>
        <w:t xml:space="preserve">C'est le mot formé par imitation du son naturel </w:t>
      </w:r>
      <w:r>
        <w:rPr>
          <w:rFonts w:eastAsia="Times New Roman"/>
          <w:b/>
          <w:bCs/>
          <w:color w:val="660000"/>
          <w:sz w:val="24"/>
          <w:szCs w:val="24"/>
        </w:rPr>
        <w:t>(Crack, Boom,</w:t>
      </w:r>
      <w:r>
        <w:rPr>
          <w:rFonts w:eastAsia="Times New Roman"/>
          <w:b/>
          <w:bCs/>
          <w:sz w:val="24"/>
          <w:szCs w:val="24"/>
        </w:rPr>
        <w:t xml:space="preserve"> </w:t>
      </w:r>
      <w:r>
        <w:rPr>
          <w:rFonts w:eastAsia="Times New Roman"/>
          <w:b/>
          <w:bCs/>
          <w:color w:val="660000"/>
          <w:sz w:val="24"/>
          <w:szCs w:val="24"/>
        </w:rPr>
        <w:t>Snif...)</w:t>
      </w:r>
    </w:p>
    <w:p w:rsidR="004F34FB" w:rsidRDefault="004F34FB">
      <w:pPr>
        <w:spacing w:line="200" w:lineRule="exact"/>
        <w:rPr>
          <w:sz w:val="20"/>
          <w:szCs w:val="20"/>
        </w:rPr>
      </w:pPr>
    </w:p>
    <w:p w:rsidR="004F34FB" w:rsidRDefault="004F34FB">
      <w:pPr>
        <w:sectPr w:rsidR="004F34FB">
          <w:type w:val="continuous"/>
          <w:pgSz w:w="11900" w:h="16840"/>
          <w:pgMar w:top="709" w:right="1440" w:bottom="147" w:left="1440" w:header="0" w:footer="0" w:gutter="0"/>
          <w:cols w:num="2" w:space="720" w:equalWidth="0">
            <w:col w:w="1780" w:space="400"/>
            <w:col w:w="6840"/>
          </w:cols>
        </w:sectPr>
      </w:pPr>
    </w:p>
    <w:p w:rsidR="004F34FB" w:rsidRDefault="004F34FB">
      <w:pPr>
        <w:spacing w:line="59" w:lineRule="exact"/>
        <w:rPr>
          <w:sz w:val="20"/>
          <w:szCs w:val="20"/>
        </w:rPr>
      </w:pPr>
    </w:p>
    <w:p w:rsidR="004F34FB" w:rsidRDefault="004C0767">
      <w:pPr>
        <w:rPr>
          <w:sz w:val="20"/>
          <w:szCs w:val="20"/>
        </w:rPr>
      </w:pPr>
      <w:r>
        <w:rPr>
          <w:rFonts w:ascii="Arial" w:eastAsia="Arial" w:hAnsi="Arial" w:cs="Arial"/>
          <w:b/>
          <w:bCs/>
          <w:color w:val="FF9830"/>
          <w:sz w:val="26"/>
          <w:szCs w:val="26"/>
        </w:rPr>
        <w:t>LES FIGURES DE SENS :</w:t>
      </w:r>
    </w:p>
    <w:p w:rsidR="004F34FB" w:rsidRDefault="004F34FB">
      <w:pPr>
        <w:sectPr w:rsidR="004F34FB">
          <w:type w:val="continuous"/>
          <w:pgSz w:w="11900" w:h="16840"/>
          <w:pgMar w:top="709" w:right="1440" w:bottom="147" w:left="1440" w:header="0" w:footer="0" w:gutter="0"/>
          <w:cols w:space="720" w:equalWidth="0">
            <w:col w:w="9020"/>
          </w:cols>
        </w:sectPr>
      </w:pPr>
    </w:p>
    <w:p w:rsidR="004F34FB" w:rsidRDefault="004F34FB">
      <w:pPr>
        <w:spacing w:line="325" w:lineRule="exact"/>
        <w:rPr>
          <w:sz w:val="20"/>
          <w:szCs w:val="20"/>
        </w:rPr>
      </w:pPr>
    </w:p>
    <w:p w:rsidR="004F34FB" w:rsidRDefault="004C0767">
      <w:pPr>
        <w:rPr>
          <w:sz w:val="20"/>
          <w:szCs w:val="20"/>
        </w:rPr>
      </w:pPr>
      <w:r>
        <w:rPr>
          <w:rFonts w:eastAsia="Times New Roman"/>
          <w:b/>
          <w:bCs/>
          <w:sz w:val="27"/>
          <w:szCs w:val="27"/>
        </w:rPr>
        <w:t>La synecdoque</w:t>
      </w: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54" w:lineRule="exact"/>
        <w:rPr>
          <w:sz w:val="20"/>
          <w:szCs w:val="20"/>
        </w:rPr>
      </w:pPr>
    </w:p>
    <w:p w:rsidR="004F34FB" w:rsidRDefault="004C0767">
      <w:pPr>
        <w:rPr>
          <w:sz w:val="20"/>
          <w:szCs w:val="20"/>
        </w:rPr>
      </w:pPr>
      <w:r>
        <w:rPr>
          <w:rFonts w:eastAsia="Times New Roman"/>
          <w:b/>
          <w:bCs/>
          <w:sz w:val="27"/>
          <w:szCs w:val="27"/>
        </w:rPr>
        <w:t>La métonymie</w:t>
      </w: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54" w:lineRule="exact"/>
        <w:rPr>
          <w:sz w:val="20"/>
          <w:szCs w:val="20"/>
        </w:rPr>
      </w:pPr>
    </w:p>
    <w:p w:rsidR="004F34FB" w:rsidRDefault="004C0767">
      <w:pPr>
        <w:rPr>
          <w:sz w:val="20"/>
          <w:szCs w:val="20"/>
        </w:rPr>
      </w:pPr>
      <w:r>
        <w:rPr>
          <w:rFonts w:eastAsia="Times New Roman"/>
          <w:b/>
          <w:bCs/>
          <w:sz w:val="27"/>
          <w:szCs w:val="27"/>
        </w:rPr>
        <w:t>La métaphore</w:t>
      </w:r>
    </w:p>
    <w:p w:rsidR="004F34FB" w:rsidRDefault="004F34FB">
      <w:pPr>
        <w:spacing w:line="200" w:lineRule="exact"/>
        <w:rPr>
          <w:sz w:val="20"/>
          <w:szCs w:val="20"/>
        </w:rPr>
      </w:pPr>
    </w:p>
    <w:p w:rsidR="004F34FB" w:rsidRDefault="004F34FB">
      <w:pPr>
        <w:spacing w:line="378" w:lineRule="exact"/>
        <w:rPr>
          <w:sz w:val="20"/>
          <w:szCs w:val="20"/>
        </w:rPr>
      </w:pPr>
    </w:p>
    <w:p w:rsidR="004F34FB" w:rsidRDefault="004C0767">
      <w:pPr>
        <w:rPr>
          <w:sz w:val="20"/>
          <w:szCs w:val="20"/>
        </w:rPr>
      </w:pPr>
      <w:r>
        <w:rPr>
          <w:rFonts w:eastAsia="Times New Roman"/>
          <w:b/>
          <w:bCs/>
          <w:sz w:val="27"/>
          <w:szCs w:val="27"/>
        </w:rPr>
        <w:t>L'hyperbole</w:t>
      </w:r>
    </w:p>
    <w:p w:rsidR="004F34FB" w:rsidRDefault="004F34FB">
      <w:pPr>
        <w:spacing w:line="200" w:lineRule="exact"/>
        <w:rPr>
          <w:sz w:val="20"/>
          <w:szCs w:val="20"/>
        </w:rPr>
      </w:pPr>
    </w:p>
    <w:p w:rsidR="004F34FB" w:rsidRDefault="004F34FB">
      <w:pPr>
        <w:spacing w:line="240" w:lineRule="exact"/>
        <w:rPr>
          <w:sz w:val="20"/>
          <w:szCs w:val="20"/>
        </w:rPr>
      </w:pPr>
    </w:p>
    <w:p w:rsidR="004F34FB" w:rsidRDefault="004C0767">
      <w:pPr>
        <w:rPr>
          <w:sz w:val="20"/>
          <w:szCs w:val="20"/>
        </w:rPr>
      </w:pPr>
      <w:r>
        <w:rPr>
          <w:rFonts w:eastAsia="Times New Roman"/>
          <w:b/>
          <w:bCs/>
          <w:sz w:val="27"/>
          <w:szCs w:val="27"/>
        </w:rPr>
        <w:t>La litote</w:t>
      </w:r>
    </w:p>
    <w:p w:rsidR="004F34FB" w:rsidRDefault="004F34FB">
      <w:pPr>
        <w:spacing w:line="200" w:lineRule="exact"/>
        <w:rPr>
          <w:sz w:val="20"/>
          <w:szCs w:val="20"/>
        </w:rPr>
      </w:pPr>
    </w:p>
    <w:p w:rsidR="004F34FB" w:rsidRDefault="004F34FB">
      <w:pPr>
        <w:spacing w:line="240" w:lineRule="exact"/>
        <w:rPr>
          <w:sz w:val="20"/>
          <w:szCs w:val="20"/>
        </w:rPr>
      </w:pPr>
    </w:p>
    <w:p w:rsidR="004F34FB" w:rsidRDefault="004C0767">
      <w:pPr>
        <w:rPr>
          <w:sz w:val="20"/>
          <w:szCs w:val="20"/>
        </w:rPr>
      </w:pPr>
      <w:r>
        <w:rPr>
          <w:rFonts w:eastAsia="Times New Roman"/>
          <w:b/>
          <w:bCs/>
          <w:sz w:val="27"/>
          <w:szCs w:val="27"/>
        </w:rPr>
        <w:t>L'euphémisme</w:t>
      </w: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54" w:lineRule="exact"/>
        <w:rPr>
          <w:sz w:val="20"/>
          <w:szCs w:val="20"/>
        </w:rPr>
      </w:pPr>
    </w:p>
    <w:p w:rsidR="004F34FB" w:rsidRDefault="004C0767">
      <w:pPr>
        <w:rPr>
          <w:sz w:val="20"/>
          <w:szCs w:val="20"/>
        </w:rPr>
      </w:pPr>
      <w:r>
        <w:rPr>
          <w:rFonts w:eastAsia="Times New Roman"/>
          <w:b/>
          <w:bCs/>
          <w:sz w:val="27"/>
          <w:szCs w:val="27"/>
        </w:rPr>
        <w:t>L'hypallage</w:t>
      </w:r>
    </w:p>
    <w:p w:rsidR="004F34FB" w:rsidRDefault="004F34FB">
      <w:pPr>
        <w:spacing w:line="200" w:lineRule="exact"/>
        <w:rPr>
          <w:sz w:val="20"/>
          <w:szCs w:val="20"/>
        </w:rPr>
      </w:pPr>
    </w:p>
    <w:p w:rsidR="004F34FB" w:rsidRDefault="004F34FB">
      <w:pPr>
        <w:spacing w:line="396" w:lineRule="exact"/>
        <w:rPr>
          <w:sz w:val="20"/>
          <w:szCs w:val="20"/>
        </w:rPr>
      </w:pPr>
    </w:p>
    <w:p w:rsidR="004F34FB" w:rsidRDefault="004C0767">
      <w:pPr>
        <w:rPr>
          <w:sz w:val="20"/>
          <w:szCs w:val="20"/>
        </w:rPr>
      </w:pPr>
      <w:r>
        <w:rPr>
          <w:rFonts w:eastAsia="Times New Roman"/>
          <w:b/>
          <w:bCs/>
          <w:sz w:val="27"/>
          <w:szCs w:val="27"/>
        </w:rPr>
        <w:t>L'oxymore</w:t>
      </w:r>
    </w:p>
    <w:p w:rsidR="004F34FB" w:rsidRDefault="004C0767">
      <w:pPr>
        <w:spacing w:line="20" w:lineRule="exact"/>
        <w:rPr>
          <w:sz w:val="20"/>
          <w:szCs w:val="20"/>
        </w:rPr>
      </w:pPr>
      <w:r>
        <w:rPr>
          <w:sz w:val="20"/>
          <w:szCs w:val="20"/>
        </w:rPr>
        <w:br w:type="column"/>
      </w:r>
    </w:p>
    <w:p w:rsidR="004F34FB" w:rsidRDefault="004F34FB">
      <w:pPr>
        <w:spacing w:line="52" w:lineRule="exact"/>
        <w:rPr>
          <w:sz w:val="20"/>
          <w:szCs w:val="20"/>
        </w:rPr>
      </w:pPr>
    </w:p>
    <w:p w:rsidR="004F34FB" w:rsidRDefault="004C0767">
      <w:pPr>
        <w:spacing w:line="239" w:lineRule="auto"/>
        <w:ind w:right="100"/>
        <w:rPr>
          <w:sz w:val="20"/>
          <w:szCs w:val="20"/>
        </w:rPr>
      </w:pPr>
      <w:r>
        <w:rPr>
          <w:rFonts w:eastAsia="Times New Roman"/>
          <w:b/>
          <w:bCs/>
          <w:sz w:val="24"/>
          <w:szCs w:val="24"/>
        </w:rPr>
        <w:t xml:space="preserve">Procédé qui consiste à désigner un tout par l'une de ses parties, ou vice-versa </w:t>
      </w:r>
      <w:r>
        <w:rPr>
          <w:rFonts w:eastAsia="Times New Roman"/>
          <w:b/>
          <w:bCs/>
          <w:color w:val="660000"/>
          <w:sz w:val="24"/>
          <w:szCs w:val="24"/>
        </w:rPr>
        <w:t>( Jeter un oeil; mettre le nez dehors).</w:t>
      </w:r>
    </w:p>
    <w:p w:rsidR="004F34FB" w:rsidRDefault="004F34FB">
      <w:pPr>
        <w:spacing w:line="1" w:lineRule="exact"/>
        <w:rPr>
          <w:sz w:val="20"/>
          <w:szCs w:val="20"/>
        </w:rPr>
      </w:pPr>
    </w:p>
    <w:p w:rsidR="004F34FB" w:rsidRDefault="004C0767">
      <w:pPr>
        <w:rPr>
          <w:sz w:val="20"/>
          <w:szCs w:val="20"/>
        </w:rPr>
      </w:pPr>
      <w:r>
        <w:rPr>
          <w:rFonts w:eastAsia="Times New Roman"/>
          <w:b/>
          <w:bCs/>
          <w:color w:val="660000"/>
          <w:sz w:val="24"/>
          <w:szCs w:val="24"/>
        </w:rPr>
        <w:t xml:space="preserve">(Des millions de dents l'ont choisi ) </w:t>
      </w:r>
      <w:r>
        <w:rPr>
          <w:rFonts w:eastAsia="Times New Roman"/>
          <w:b/>
          <w:bCs/>
          <w:i/>
          <w:iCs/>
          <w:color w:val="000000"/>
          <w:sz w:val="24"/>
          <w:szCs w:val="24"/>
        </w:rPr>
        <w:t>Freedent</w:t>
      </w:r>
      <w:r>
        <w:rPr>
          <w:rFonts w:eastAsia="Times New Roman"/>
          <w:b/>
          <w:bCs/>
          <w:color w:val="000000"/>
          <w:sz w:val="24"/>
          <w:szCs w:val="24"/>
        </w:rPr>
        <w:t>.</w:t>
      </w:r>
    </w:p>
    <w:p w:rsidR="004F34FB" w:rsidRDefault="004F34FB">
      <w:pPr>
        <w:spacing w:line="62" w:lineRule="exact"/>
        <w:rPr>
          <w:sz w:val="20"/>
          <w:szCs w:val="20"/>
        </w:rPr>
      </w:pPr>
    </w:p>
    <w:p w:rsidR="004F34FB" w:rsidRDefault="004C0767">
      <w:pPr>
        <w:spacing w:line="239" w:lineRule="auto"/>
        <w:ind w:right="160"/>
        <w:rPr>
          <w:sz w:val="20"/>
          <w:szCs w:val="20"/>
        </w:rPr>
      </w:pPr>
      <w:r>
        <w:rPr>
          <w:rFonts w:eastAsia="Times New Roman"/>
          <w:b/>
          <w:bCs/>
          <w:sz w:val="24"/>
          <w:szCs w:val="24"/>
        </w:rPr>
        <w:t xml:space="preserve">Liée à la synecdoque, elle consiste à désigner un objet par le nom d'un autre objet, les deux ayant un lien habituel. Elle désigne souvent le contenu par le contenant, l'effet par la cause. </w:t>
      </w:r>
      <w:r>
        <w:rPr>
          <w:rFonts w:eastAsia="Times New Roman"/>
          <w:b/>
          <w:bCs/>
          <w:color w:val="660000"/>
          <w:sz w:val="24"/>
          <w:szCs w:val="24"/>
        </w:rPr>
        <w:t>(Montrer</w:t>
      </w:r>
      <w:r>
        <w:rPr>
          <w:rFonts w:eastAsia="Times New Roman"/>
          <w:b/>
          <w:bCs/>
          <w:sz w:val="24"/>
          <w:szCs w:val="24"/>
        </w:rPr>
        <w:t xml:space="preserve"> </w:t>
      </w:r>
      <w:r>
        <w:rPr>
          <w:rFonts w:eastAsia="Times New Roman"/>
          <w:b/>
          <w:bCs/>
          <w:color w:val="660000"/>
          <w:sz w:val="24"/>
          <w:szCs w:val="24"/>
        </w:rPr>
        <w:t>les dents ; on prend un verre ?...).</w:t>
      </w:r>
    </w:p>
    <w:p w:rsidR="004F34FB" w:rsidRDefault="004F34FB">
      <w:pPr>
        <w:spacing w:line="3" w:lineRule="exact"/>
        <w:rPr>
          <w:sz w:val="20"/>
          <w:szCs w:val="20"/>
        </w:rPr>
      </w:pPr>
    </w:p>
    <w:p w:rsidR="004F34FB" w:rsidRDefault="004C0767">
      <w:pPr>
        <w:rPr>
          <w:sz w:val="20"/>
          <w:szCs w:val="20"/>
        </w:rPr>
      </w:pPr>
      <w:r>
        <w:rPr>
          <w:rFonts w:eastAsia="Times New Roman"/>
          <w:b/>
          <w:bCs/>
          <w:color w:val="660000"/>
          <w:sz w:val="24"/>
          <w:szCs w:val="24"/>
        </w:rPr>
        <w:t xml:space="preserve">(L'eau des tables légères) </w:t>
      </w:r>
      <w:r>
        <w:rPr>
          <w:rFonts w:eastAsia="Times New Roman"/>
          <w:b/>
          <w:bCs/>
          <w:i/>
          <w:iCs/>
          <w:color w:val="000000"/>
          <w:sz w:val="24"/>
          <w:szCs w:val="24"/>
        </w:rPr>
        <w:t>Badoit.</w:t>
      </w:r>
      <w:r>
        <w:rPr>
          <w:rFonts w:eastAsia="Times New Roman"/>
          <w:b/>
          <w:bCs/>
          <w:color w:val="000000"/>
          <w:sz w:val="24"/>
          <w:szCs w:val="24"/>
        </w:rPr>
        <w:t>[table = invités]</w:t>
      </w:r>
    </w:p>
    <w:p w:rsidR="004F34FB" w:rsidRDefault="004F34FB">
      <w:pPr>
        <w:spacing w:line="62" w:lineRule="exact"/>
        <w:rPr>
          <w:sz w:val="20"/>
          <w:szCs w:val="20"/>
        </w:rPr>
      </w:pPr>
    </w:p>
    <w:p w:rsidR="004F34FB" w:rsidRDefault="004C0767">
      <w:pPr>
        <w:spacing w:line="257" w:lineRule="auto"/>
        <w:ind w:right="260"/>
        <w:rPr>
          <w:sz w:val="20"/>
          <w:szCs w:val="20"/>
        </w:rPr>
      </w:pPr>
      <w:r>
        <w:rPr>
          <w:rFonts w:eastAsia="Times New Roman"/>
          <w:b/>
          <w:bCs/>
          <w:sz w:val="24"/>
          <w:szCs w:val="24"/>
        </w:rPr>
        <w:t>Consiste à désigner quelque chose au moyen du nom d'une autre chose. En publicité, l'emploi de la métaphore est risqué car on tombe facilement dans le cliché.</w:t>
      </w:r>
    </w:p>
    <w:p w:rsidR="004F34FB" w:rsidRDefault="004F34FB">
      <w:pPr>
        <w:spacing w:line="1" w:lineRule="exact"/>
        <w:rPr>
          <w:sz w:val="20"/>
          <w:szCs w:val="20"/>
        </w:rPr>
      </w:pPr>
    </w:p>
    <w:p w:rsidR="004F34FB" w:rsidRDefault="004C0767">
      <w:pPr>
        <w:spacing w:line="257" w:lineRule="auto"/>
        <w:ind w:right="200"/>
        <w:rPr>
          <w:sz w:val="20"/>
          <w:szCs w:val="20"/>
        </w:rPr>
      </w:pPr>
      <w:r>
        <w:rPr>
          <w:rFonts w:eastAsia="Times New Roman"/>
          <w:b/>
          <w:bCs/>
          <w:sz w:val="24"/>
          <w:szCs w:val="24"/>
        </w:rPr>
        <w:t xml:space="preserve">C'est une métaphore avec exagération. En dit plus qu'on le pense en vérité. </w:t>
      </w:r>
      <w:r>
        <w:rPr>
          <w:rFonts w:eastAsia="Times New Roman"/>
          <w:b/>
          <w:bCs/>
          <w:color w:val="660000"/>
          <w:sz w:val="24"/>
          <w:szCs w:val="24"/>
        </w:rPr>
        <w:t>( J'ai mille chose à vous dire; j'en bave;</w:t>
      </w:r>
      <w:r>
        <w:rPr>
          <w:rFonts w:eastAsia="Times New Roman"/>
          <w:b/>
          <w:bCs/>
          <w:sz w:val="24"/>
          <w:szCs w:val="24"/>
        </w:rPr>
        <w:t xml:space="preserve"> </w:t>
      </w:r>
      <w:r>
        <w:rPr>
          <w:rFonts w:eastAsia="Times New Roman"/>
          <w:b/>
          <w:bCs/>
          <w:color w:val="660000"/>
          <w:sz w:val="24"/>
          <w:szCs w:val="24"/>
        </w:rPr>
        <w:t>je suis mort de fatigue...). Elle peut être visuelle.</w:t>
      </w:r>
    </w:p>
    <w:p w:rsidR="004F34FB" w:rsidRDefault="004F34FB">
      <w:pPr>
        <w:spacing w:line="1" w:lineRule="exact"/>
        <w:rPr>
          <w:sz w:val="20"/>
          <w:szCs w:val="20"/>
        </w:rPr>
      </w:pPr>
    </w:p>
    <w:p w:rsidR="004F34FB" w:rsidRDefault="004C0767">
      <w:pPr>
        <w:spacing w:line="266" w:lineRule="auto"/>
        <w:ind w:right="340"/>
        <w:rPr>
          <w:sz w:val="20"/>
          <w:szCs w:val="20"/>
        </w:rPr>
      </w:pPr>
      <w:r>
        <w:rPr>
          <w:rFonts w:eastAsia="Times New Roman"/>
          <w:b/>
          <w:bCs/>
          <w:sz w:val="24"/>
          <w:szCs w:val="24"/>
        </w:rPr>
        <w:t xml:space="preserve">Consiste à exprimer le moins pour signifier le plus. </w:t>
      </w:r>
      <w:r>
        <w:rPr>
          <w:rFonts w:eastAsia="Times New Roman"/>
          <w:b/>
          <w:bCs/>
          <w:color w:val="660000"/>
          <w:sz w:val="24"/>
          <w:szCs w:val="24"/>
        </w:rPr>
        <w:t>(Ma humble</w:t>
      </w:r>
      <w:r>
        <w:rPr>
          <w:rFonts w:eastAsia="Times New Roman"/>
          <w:b/>
          <w:bCs/>
          <w:sz w:val="24"/>
          <w:szCs w:val="24"/>
        </w:rPr>
        <w:t xml:space="preserve"> </w:t>
      </w:r>
      <w:r>
        <w:rPr>
          <w:rFonts w:eastAsia="Times New Roman"/>
          <w:b/>
          <w:bCs/>
          <w:color w:val="660000"/>
          <w:sz w:val="24"/>
          <w:szCs w:val="24"/>
        </w:rPr>
        <w:t>demeure).</w:t>
      </w:r>
    </w:p>
    <w:p w:rsidR="004F34FB" w:rsidRDefault="004C0767">
      <w:pPr>
        <w:spacing w:line="239" w:lineRule="auto"/>
        <w:ind w:right="180"/>
        <w:rPr>
          <w:sz w:val="20"/>
          <w:szCs w:val="20"/>
        </w:rPr>
      </w:pPr>
      <w:r>
        <w:rPr>
          <w:rFonts w:eastAsia="Times New Roman"/>
          <w:b/>
          <w:bCs/>
          <w:sz w:val="24"/>
          <w:szCs w:val="24"/>
        </w:rPr>
        <w:t>Masque le caractère indécent, pénible d'un mot par l'emploi d'un synonyme plus neutre.</w:t>
      </w:r>
    </w:p>
    <w:p w:rsidR="004F34FB" w:rsidRDefault="004F34FB">
      <w:pPr>
        <w:spacing w:line="1" w:lineRule="exact"/>
        <w:rPr>
          <w:sz w:val="20"/>
          <w:szCs w:val="20"/>
        </w:rPr>
      </w:pPr>
    </w:p>
    <w:p w:rsidR="004F34FB" w:rsidRDefault="004C0767">
      <w:pPr>
        <w:rPr>
          <w:sz w:val="20"/>
          <w:szCs w:val="20"/>
        </w:rPr>
      </w:pPr>
      <w:r>
        <w:rPr>
          <w:rFonts w:eastAsia="Times New Roman"/>
          <w:b/>
          <w:bCs/>
          <w:color w:val="660000"/>
          <w:sz w:val="24"/>
          <w:szCs w:val="24"/>
        </w:rPr>
        <w:t>(Il nous a quitté [</w:t>
      </w:r>
      <w:r>
        <w:rPr>
          <w:rFonts w:eastAsia="Times New Roman"/>
          <w:b/>
          <w:bCs/>
          <w:i/>
          <w:iCs/>
          <w:color w:val="660000"/>
          <w:sz w:val="24"/>
          <w:szCs w:val="24"/>
        </w:rPr>
        <w:t>Il est mort</w:t>
      </w:r>
      <w:r>
        <w:rPr>
          <w:rFonts w:eastAsia="Times New Roman"/>
          <w:b/>
          <w:bCs/>
          <w:color w:val="660000"/>
          <w:sz w:val="24"/>
          <w:szCs w:val="24"/>
        </w:rPr>
        <w:t xml:space="preserve"> ] )</w:t>
      </w:r>
    </w:p>
    <w:p w:rsidR="004F34FB" w:rsidRDefault="004F34FB">
      <w:pPr>
        <w:spacing w:line="62" w:lineRule="exact"/>
        <w:rPr>
          <w:sz w:val="20"/>
          <w:szCs w:val="20"/>
        </w:rPr>
      </w:pPr>
    </w:p>
    <w:p w:rsidR="004F34FB" w:rsidRDefault="004C0767">
      <w:pPr>
        <w:spacing w:line="239" w:lineRule="auto"/>
        <w:ind w:right="560"/>
        <w:rPr>
          <w:sz w:val="20"/>
          <w:szCs w:val="20"/>
        </w:rPr>
      </w:pPr>
      <w:r>
        <w:rPr>
          <w:rFonts w:eastAsia="Times New Roman"/>
          <w:b/>
          <w:bCs/>
          <w:sz w:val="24"/>
          <w:szCs w:val="24"/>
        </w:rPr>
        <w:t xml:space="preserve">Métaphore utilisant une transposition grammaticale pour attribuer à certains mots des termes qui reviennent à d'autres mots par le sens. </w:t>
      </w:r>
      <w:r>
        <w:rPr>
          <w:rFonts w:eastAsia="Times New Roman"/>
          <w:b/>
          <w:bCs/>
          <w:color w:val="660000"/>
          <w:sz w:val="24"/>
          <w:szCs w:val="24"/>
        </w:rPr>
        <w:t>( Liberté des prix [</w:t>
      </w:r>
      <w:r>
        <w:rPr>
          <w:rFonts w:eastAsia="Times New Roman"/>
          <w:b/>
          <w:bCs/>
          <w:i/>
          <w:iCs/>
          <w:color w:val="660000"/>
          <w:sz w:val="24"/>
          <w:szCs w:val="24"/>
        </w:rPr>
        <w:t>en fait, liberté des</w:t>
      </w:r>
      <w:r>
        <w:rPr>
          <w:rFonts w:eastAsia="Times New Roman"/>
          <w:b/>
          <w:bCs/>
          <w:sz w:val="24"/>
          <w:szCs w:val="24"/>
        </w:rPr>
        <w:t xml:space="preserve"> </w:t>
      </w:r>
      <w:r>
        <w:rPr>
          <w:rFonts w:eastAsia="Times New Roman"/>
          <w:b/>
          <w:bCs/>
          <w:i/>
          <w:iCs/>
          <w:color w:val="660000"/>
          <w:sz w:val="24"/>
          <w:szCs w:val="24"/>
        </w:rPr>
        <w:t>commerçants</w:t>
      </w:r>
      <w:r>
        <w:rPr>
          <w:rFonts w:eastAsia="Times New Roman"/>
          <w:b/>
          <w:bCs/>
          <w:color w:val="660000"/>
          <w:sz w:val="24"/>
          <w:szCs w:val="24"/>
        </w:rPr>
        <w:t>]; nous raccordons les hommes.)</w:t>
      </w:r>
      <w:r>
        <w:rPr>
          <w:rFonts w:eastAsia="Times New Roman"/>
          <w:b/>
          <w:bCs/>
          <w:i/>
          <w:iCs/>
          <w:color w:val="660000"/>
          <w:sz w:val="24"/>
          <w:szCs w:val="24"/>
        </w:rPr>
        <w:t xml:space="preserve"> </w:t>
      </w:r>
      <w:r>
        <w:rPr>
          <w:rFonts w:eastAsia="Times New Roman"/>
          <w:b/>
          <w:bCs/>
          <w:i/>
          <w:iCs/>
          <w:color w:val="000000"/>
          <w:sz w:val="24"/>
          <w:szCs w:val="24"/>
        </w:rPr>
        <w:t>Télécom</w:t>
      </w:r>
    </w:p>
    <w:p w:rsidR="004F34FB" w:rsidRDefault="004F34FB">
      <w:pPr>
        <w:spacing w:line="3" w:lineRule="exact"/>
        <w:rPr>
          <w:sz w:val="20"/>
          <w:szCs w:val="20"/>
        </w:rPr>
      </w:pPr>
    </w:p>
    <w:p w:rsidR="004F34FB" w:rsidRDefault="004C0767">
      <w:pPr>
        <w:spacing w:line="330" w:lineRule="auto"/>
        <w:ind w:right="480"/>
        <w:rPr>
          <w:sz w:val="20"/>
          <w:szCs w:val="20"/>
        </w:rPr>
      </w:pPr>
      <w:r>
        <w:rPr>
          <w:rFonts w:eastAsia="Times New Roman"/>
          <w:b/>
          <w:bCs/>
          <w:color w:val="660000"/>
          <w:sz w:val="24"/>
          <w:szCs w:val="24"/>
        </w:rPr>
        <w:t xml:space="preserve">(je prend la vie avec 1 sucre et demi. Merci ) </w:t>
      </w:r>
      <w:r>
        <w:rPr>
          <w:rFonts w:eastAsia="Times New Roman"/>
          <w:b/>
          <w:bCs/>
          <w:i/>
          <w:iCs/>
          <w:color w:val="000000"/>
          <w:sz w:val="24"/>
          <w:szCs w:val="24"/>
        </w:rPr>
        <w:t>Le sucre</w:t>
      </w:r>
      <w:r>
        <w:rPr>
          <w:rFonts w:eastAsia="Times New Roman"/>
          <w:b/>
          <w:bCs/>
          <w:color w:val="660000"/>
          <w:sz w:val="24"/>
          <w:szCs w:val="24"/>
        </w:rPr>
        <w:t xml:space="preserve"> </w:t>
      </w:r>
      <w:r>
        <w:rPr>
          <w:rFonts w:eastAsia="Times New Roman"/>
          <w:b/>
          <w:bCs/>
          <w:color w:val="000000"/>
          <w:sz w:val="24"/>
          <w:szCs w:val="24"/>
        </w:rPr>
        <w:t>Consiste à rapprocher des mots en contrariétés pour créer une</w:t>
      </w:r>
    </w:p>
    <w:p w:rsidR="004F34FB" w:rsidRDefault="004F34FB">
      <w:pPr>
        <w:spacing w:line="200" w:lineRule="exact"/>
        <w:rPr>
          <w:sz w:val="20"/>
          <w:szCs w:val="20"/>
        </w:rPr>
      </w:pPr>
    </w:p>
    <w:p w:rsidR="004F34FB" w:rsidRDefault="004F34FB">
      <w:pPr>
        <w:sectPr w:rsidR="004F34FB">
          <w:type w:val="continuous"/>
          <w:pgSz w:w="11900" w:h="16840"/>
          <w:pgMar w:top="709" w:right="1440" w:bottom="147" w:left="1440" w:header="0" w:footer="0" w:gutter="0"/>
          <w:cols w:num="2" w:space="720" w:equalWidth="0">
            <w:col w:w="1720" w:space="460"/>
            <w:col w:w="6840"/>
          </w:cols>
        </w:sectPr>
      </w:pPr>
    </w:p>
    <w:p w:rsidR="004F34FB" w:rsidRDefault="004F34FB">
      <w:pPr>
        <w:spacing w:line="253" w:lineRule="exact"/>
        <w:rPr>
          <w:sz w:val="20"/>
          <w:szCs w:val="20"/>
        </w:rPr>
      </w:pPr>
    </w:p>
    <w:p w:rsidR="004F34FB" w:rsidRDefault="004C0767">
      <w:pPr>
        <w:jc w:val="center"/>
        <w:rPr>
          <w:sz w:val="20"/>
          <w:szCs w:val="20"/>
        </w:rPr>
      </w:pPr>
      <w:r>
        <w:rPr>
          <w:rFonts w:ascii="Bookman Old Style" w:eastAsia="Bookman Old Style" w:hAnsi="Bookman Old Style" w:cs="Bookman Old Style"/>
          <w:b/>
          <w:bCs/>
          <w:sz w:val="24"/>
          <w:szCs w:val="24"/>
        </w:rPr>
        <w:t>2/13</w:t>
      </w:r>
    </w:p>
    <w:p w:rsidR="004F34FB" w:rsidRDefault="004F34FB">
      <w:pPr>
        <w:sectPr w:rsidR="004F34FB">
          <w:type w:val="continuous"/>
          <w:pgSz w:w="11900" w:h="16840"/>
          <w:pgMar w:top="709" w:right="1440" w:bottom="147" w:left="1440" w:header="0" w:footer="0" w:gutter="0"/>
          <w:cols w:space="720" w:equalWidth="0">
            <w:col w:w="9020"/>
          </w:cols>
        </w:sectPr>
      </w:pPr>
    </w:p>
    <w:p w:rsidR="004F34FB" w:rsidRDefault="004C0767">
      <w:pPr>
        <w:tabs>
          <w:tab w:val="left" w:pos="7200"/>
        </w:tabs>
        <w:ind w:left="40"/>
        <w:rPr>
          <w:sz w:val="20"/>
          <w:szCs w:val="20"/>
        </w:rPr>
      </w:pPr>
      <w:bookmarkStart w:id="1" w:name="page3"/>
      <w:bookmarkEnd w:id="1"/>
      <w:r>
        <w:rPr>
          <w:rFonts w:ascii="Bookman Old Style" w:eastAsia="Bookman Old Style" w:hAnsi="Bookman Old Style" w:cs="Bookman Old Style"/>
          <w:sz w:val="28"/>
          <w:szCs w:val="28"/>
        </w:rPr>
        <w:lastRenderedPageBreak/>
        <w:t xml:space="preserve">Exposé : </w:t>
      </w:r>
      <w:r>
        <w:rPr>
          <w:rFonts w:ascii="Bookman Old Style" w:eastAsia="Bookman Old Style" w:hAnsi="Bookman Old Style" w:cs="Bookman Old Style"/>
          <w:b/>
          <w:bCs/>
          <w:sz w:val="28"/>
          <w:szCs w:val="28"/>
        </w:rPr>
        <w:t>la publicité</w:t>
      </w:r>
      <w:r>
        <w:rPr>
          <w:sz w:val="20"/>
          <w:szCs w:val="20"/>
        </w:rPr>
        <w:tab/>
      </w:r>
    </w:p>
    <w:p w:rsidR="004F34FB" w:rsidRDefault="004C0767">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-14605</wp:posOffset>
            </wp:positionH>
            <wp:positionV relativeFrom="paragraph">
              <wp:posOffset>208280</wp:posOffset>
            </wp:positionV>
            <wp:extent cx="5745480" cy="7233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745480" cy="7233920"/>
                    </a:xfrm>
                    <a:prstGeom prst="rect">
                      <a:avLst/>
                    </a:prstGeom>
                    <a:noFill/>
                  </pic:spPr>
                </pic:pic>
              </a:graphicData>
            </a:graphic>
          </wp:anchor>
        </w:drawing>
      </w:r>
    </w:p>
    <w:p w:rsidR="004F34FB" w:rsidRDefault="004F34FB">
      <w:pPr>
        <w:sectPr w:rsidR="004F34FB">
          <w:pgSz w:w="11900" w:h="16840"/>
          <w:pgMar w:top="709" w:right="1420" w:bottom="147" w:left="1420" w:header="0" w:footer="0" w:gutter="0"/>
          <w:cols w:space="720" w:equalWidth="0">
            <w:col w:w="9060"/>
          </w:cols>
        </w:sect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341" w:lineRule="exact"/>
        <w:rPr>
          <w:sz w:val="20"/>
          <w:szCs w:val="20"/>
        </w:rPr>
      </w:pPr>
    </w:p>
    <w:p w:rsidR="004F34FB" w:rsidRDefault="004C0767">
      <w:pPr>
        <w:ind w:left="20"/>
        <w:rPr>
          <w:sz w:val="20"/>
          <w:szCs w:val="20"/>
        </w:rPr>
      </w:pPr>
      <w:r>
        <w:rPr>
          <w:rFonts w:eastAsia="Times New Roman"/>
          <w:b/>
          <w:bCs/>
          <w:sz w:val="26"/>
          <w:szCs w:val="26"/>
        </w:rPr>
        <w:t>La prétérition</w:t>
      </w: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327" w:lineRule="exact"/>
        <w:rPr>
          <w:sz w:val="20"/>
          <w:szCs w:val="20"/>
        </w:rPr>
      </w:pPr>
    </w:p>
    <w:p w:rsidR="004F34FB" w:rsidRDefault="004C0767">
      <w:pPr>
        <w:ind w:left="20"/>
        <w:rPr>
          <w:sz w:val="20"/>
          <w:szCs w:val="20"/>
        </w:rPr>
      </w:pPr>
      <w:r>
        <w:rPr>
          <w:rFonts w:eastAsia="Times New Roman"/>
          <w:b/>
          <w:bCs/>
          <w:sz w:val="27"/>
          <w:szCs w:val="27"/>
        </w:rPr>
        <w:t>Prolepse</w:t>
      </w:r>
    </w:p>
    <w:p w:rsidR="004F34FB" w:rsidRDefault="004C0767">
      <w:pPr>
        <w:spacing w:line="20" w:lineRule="exact"/>
        <w:rPr>
          <w:sz w:val="20"/>
          <w:szCs w:val="20"/>
        </w:rPr>
      </w:pPr>
      <w:r>
        <w:rPr>
          <w:sz w:val="20"/>
          <w:szCs w:val="20"/>
        </w:rPr>
        <w:br w:type="column"/>
      </w:r>
    </w:p>
    <w:p w:rsidR="004F34FB" w:rsidRDefault="004F34FB">
      <w:pPr>
        <w:spacing w:line="318" w:lineRule="exact"/>
        <w:rPr>
          <w:sz w:val="20"/>
          <w:szCs w:val="20"/>
        </w:rPr>
      </w:pPr>
    </w:p>
    <w:p w:rsidR="004F34FB" w:rsidRDefault="004C0767">
      <w:pPr>
        <w:rPr>
          <w:sz w:val="20"/>
          <w:szCs w:val="20"/>
        </w:rPr>
      </w:pPr>
      <w:r>
        <w:rPr>
          <w:rFonts w:eastAsia="Times New Roman"/>
          <w:b/>
          <w:bCs/>
          <w:sz w:val="24"/>
          <w:szCs w:val="24"/>
        </w:rPr>
        <w:t>expression paradoxale.</w:t>
      </w:r>
    </w:p>
    <w:p w:rsidR="004F34FB" w:rsidRDefault="004C0767">
      <w:pPr>
        <w:rPr>
          <w:sz w:val="20"/>
          <w:szCs w:val="20"/>
        </w:rPr>
      </w:pPr>
      <w:r>
        <w:rPr>
          <w:rFonts w:eastAsia="Times New Roman"/>
          <w:b/>
          <w:bCs/>
          <w:color w:val="660000"/>
          <w:sz w:val="24"/>
          <w:szCs w:val="24"/>
        </w:rPr>
        <w:t>(un pauvre riche; un tragique sourire; Il est bien mal parti...)</w:t>
      </w:r>
    </w:p>
    <w:p w:rsidR="004F34FB" w:rsidRDefault="004F34FB">
      <w:pPr>
        <w:spacing w:line="60" w:lineRule="exact"/>
        <w:rPr>
          <w:sz w:val="20"/>
          <w:szCs w:val="20"/>
        </w:rPr>
      </w:pPr>
    </w:p>
    <w:p w:rsidR="004F34FB" w:rsidRDefault="004C0767">
      <w:pPr>
        <w:ind w:right="660"/>
        <w:rPr>
          <w:sz w:val="20"/>
          <w:szCs w:val="20"/>
        </w:rPr>
      </w:pPr>
      <w:r>
        <w:rPr>
          <w:rFonts w:eastAsia="Times New Roman"/>
          <w:b/>
          <w:bCs/>
          <w:sz w:val="24"/>
          <w:szCs w:val="24"/>
        </w:rPr>
        <w:t>Elle annonce qu'on ne va pas parler d'une chose précisément pour en parler davantage.</w:t>
      </w:r>
    </w:p>
    <w:p w:rsidR="004F34FB" w:rsidRDefault="004C0767">
      <w:pPr>
        <w:spacing w:line="266" w:lineRule="auto"/>
        <w:ind w:right="140"/>
        <w:rPr>
          <w:sz w:val="20"/>
          <w:szCs w:val="20"/>
        </w:rPr>
      </w:pPr>
      <w:r>
        <w:rPr>
          <w:rFonts w:eastAsia="Times New Roman"/>
          <w:b/>
          <w:bCs/>
          <w:color w:val="660000"/>
          <w:sz w:val="24"/>
          <w:szCs w:val="24"/>
        </w:rPr>
        <w:t>(Quand on a 4 millions de lecteurs a-t-on besoin de faire de la pub ? )</w:t>
      </w:r>
    </w:p>
    <w:p w:rsidR="004F34FB" w:rsidRDefault="004C0767">
      <w:pPr>
        <w:spacing w:line="258" w:lineRule="auto"/>
        <w:ind w:right="400"/>
        <w:rPr>
          <w:sz w:val="20"/>
          <w:szCs w:val="20"/>
        </w:rPr>
      </w:pPr>
      <w:r>
        <w:rPr>
          <w:rFonts w:eastAsia="Times New Roman"/>
          <w:b/>
          <w:bCs/>
          <w:sz w:val="24"/>
          <w:szCs w:val="24"/>
        </w:rPr>
        <w:t>Il s'agit d'énoncer les objections de l'adversaire avant celui-ci, afin de les retourner contre lui. On devance les arguments de la concurrence pour mieux les anéantir.</w:t>
      </w:r>
    </w:p>
    <w:p w:rsidR="004F34FB" w:rsidRDefault="004F34FB">
      <w:pPr>
        <w:spacing w:line="200" w:lineRule="exact"/>
        <w:rPr>
          <w:sz w:val="20"/>
          <w:szCs w:val="20"/>
        </w:rPr>
      </w:pPr>
    </w:p>
    <w:p w:rsidR="004F34FB" w:rsidRDefault="004F34FB">
      <w:pPr>
        <w:sectPr w:rsidR="004F34FB">
          <w:type w:val="continuous"/>
          <w:pgSz w:w="11900" w:h="16840"/>
          <w:pgMar w:top="709" w:right="1420" w:bottom="147" w:left="1420" w:header="0" w:footer="0" w:gutter="0"/>
          <w:cols w:num="2" w:space="720" w:equalWidth="0">
            <w:col w:w="1640" w:space="560"/>
            <w:col w:w="6860"/>
          </w:cols>
        </w:sectPr>
      </w:pPr>
    </w:p>
    <w:p w:rsidR="004F34FB" w:rsidRDefault="004F34FB">
      <w:pPr>
        <w:spacing w:line="77" w:lineRule="exact"/>
        <w:rPr>
          <w:sz w:val="20"/>
          <w:szCs w:val="20"/>
        </w:rPr>
      </w:pPr>
    </w:p>
    <w:p w:rsidR="004F34FB" w:rsidRDefault="004C0767">
      <w:pPr>
        <w:ind w:left="20"/>
        <w:rPr>
          <w:sz w:val="20"/>
          <w:szCs w:val="20"/>
        </w:rPr>
      </w:pPr>
      <w:r>
        <w:rPr>
          <w:rFonts w:ascii="Arial" w:eastAsia="Arial" w:hAnsi="Arial" w:cs="Arial"/>
          <w:b/>
          <w:bCs/>
          <w:color w:val="FF9830"/>
          <w:sz w:val="26"/>
          <w:szCs w:val="26"/>
          <w:shd w:val="clear" w:color="auto" w:fill="660000"/>
        </w:rPr>
        <w:t>FIGURES DE CONSTRUCTIONS :</w:t>
      </w:r>
    </w:p>
    <w:p w:rsidR="004F34FB" w:rsidRDefault="004F34FB">
      <w:pPr>
        <w:sectPr w:rsidR="004F34FB">
          <w:type w:val="continuous"/>
          <w:pgSz w:w="11900" w:h="16840"/>
          <w:pgMar w:top="709" w:right="1420" w:bottom="147" w:left="1420" w:header="0" w:footer="0" w:gutter="0"/>
          <w:cols w:space="720" w:equalWidth="0">
            <w:col w:w="9060"/>
          </w:cols>
        </w:sectPr>
      </w:pPr>
    </w:p>
    <w:p w:rsidR="004F34FB" w:rsidRDefault="004F34FB">
      <w:pPr>
        <w:spacing w:line="189" w:lineRule="exact"/>
        <w:rPr>
          <w:sz w:val="20"/>
          <w:szCs w:val="20"/>
        </w:rPr>
      </w:pPr>
    </w:p>
    <w:p w:rsidR="004F34FB" w:rsidRDefault="004C0767">
      <w:pPr>
        <w:spacing w:line="443" w:lineRule="auto"/>
        <w:ind w:left="20" w:right="180"/>
        <w:rPr>
          <w:sz w:val="20"/>
          <w:szCs w:val="20"/>
        </w:rPr>
      </w:pPr>
      <w:r>
        <w:rPr>
          <w:rFonts w:eastAsia="Times New Roman"/>
          <w:b/>
          <w:bCs/>
          <w:sz w:val="26"/>
          <w:szCs w:val="26"/>
        </w:rPr>
        <w:t>L'inversion L'ellipse</w:t>
      </w:r>
    </w:p>
    <w:p w:rsidR="004F34FB" w:rsidRDefault="004F34FB">
      <w:pPr>
        <w:spacing w:line="2" w:lineRule="exact"/>
        <w:rPr>
          <w:sz w:val="20"/>
          <w:szCs w:val="20"/>
        </w:rPr>
      </w:pPr>
    </w:p>
    <w:p w:rsidR="004F34FB" w:rsidRDefault="004C0767">
      <w:pPr>
        <w:spacing w:line="442" w:lineRule="auto"/>
        <w:ind w:left="20" w:right="100"/>
        <w:rPr>
          <w:sz w:val="20"/>
          <w:szCs w:val="20"/>
        </w:rPr>
      </w:pPr>
      <w:r>
        <w:rPr>
          <w:rFonts w:eastAsia="Times New Roman"/>
          <w:b/>
          <w:bCs/>
          <w:sz w:val="26"/>
          <w:szCs w:val="26"/>
        </w:rPr>
        <w:t>L'asyndète La réticence</w:t>
      </w:r>
    </w:p>
    <w:p w:rsidR="004F34FB" w:rsidRDefault="004F34FB">
      <w:pPr>
        <w:spacing w:line="3" w:lineRule="exact"/>
        <w:rPr>
          <w:sz w:val="20"/>
          <w:szCs w:val="20"/>
        </w:rPr>
      </w:pPr>
    </w:p>
    <w:p w:rsidR="004F34FB" w:rsidRDefault="004C0767">
      <w:pPr>
        <w:ind w:left="20"/>
        <w:rPr>
          <w:sz w:val="20"/>
          <w:szCs w:val="20"/>
        </w:rPr>
      </w:pPr>
      <w:r>
        <w:rPr>
          <w:rFonts w:eastAsia="Times New Roman"/>
          <w:b/>
          <w:bCs/>
          <w:sz w:val="27"/>
          <w:szCs w:val="27"/>
        </w:rPr>
        <w:t>L'antithèse</w:t>
      </w:r>
    </w:p>
    <w:p w:rsidR="004F34FB" w:rsidRDefault="004F34FB">
      <w:pPr>
        <w:spacing w:line="200" w:lineRule="exact"/>
        <w:rPr>
          <w:sz w:val="20"/>
          <w:szCs w:val="20"/>
        </w:rPr>
      </w:pPr>
    </w:p>
    <w:p w:rsidR="004F34FB" w:rsidRDefault="004F34FB">
      <w:pPr>
        <w:spacing w:line="378" w:lineRule="exact"/>
        <w:rPr>
          <w:sz w:val="20"/>
          <w:szCs w:val="20"/>
        </w:rPr>
      </w:pPr>
    </w:p>
    <w:p w:rsidR="004F34FB" w:rsidRDefault="004C0767">
      <w:pPr>
        <w:ind w:left="20"/>
        <w:rPr>
          <w:sz w:val="20"/>
          <w:szCs w:val="20"/>
        </w:rPr>
      </w:pPr>
      <w:r>
        <w:rPr>
          <w:rFonts w:eastAsia="Times New Roman"/>
          <w:b/>
          <w:bCs/>
          <w:sz w:val="26"/>
          <w:szCs w:val="26"/>
        </w:rPr>
        <w:t>L'anacoluthe</w:t>
      </w:r>
    </w:p>
    <w:p w:rsidR="004F34FB" w:rsidRDefault="004C0767">
      <w:pPr>
        <w:spacing w:line="20" w:lineRule="exact"/>
        <w:rPr>
          <w:sz w:val="20"/>
          <w:szCs w:val="20"/>
        </w:rPr>
      </w:pPr>
      <w:r>
        <w:rPr>
          <w:sz w:val="20"/>
          <w:szCs w:val="20"/>
        </w:rPr>
        <w:br w:type="column"/>
      </w:r>
    </w:p>
    <w:p w:rsidR="004F34FB" w:rsidRDefault="004F34FB">
      <w:pPr>
        <w:spacing w:line="52" w:lineRule="exact"/>
        <w:rPr>
          <w:sz w:val="20"/>
          <w:szCs w:val="20"/>
        </w:rPr>
      </w:pPr>
    </w:p>
    <w:p w:rsidR="004F34FB" w:rsidRDefault="004C0767">
      <w:pPr>
        <w:spacing w:line="266" w:lineRule="auto"/>
        <w:ind w:right="740"/>
        <w:rPr>
          <w:sz w:val="20"/>
          <w:szCs w:val="20"/>
        </w:rPr>
      </w:pPr>
      <w:r>
        <w:rPr>
          <w:rFonts w:eastAsia="Times New Roman"/>
          <w:b/>
          <w:bCs/>
          <w:sz w:val="24"/>
          <w:szCs w:val="24"/>
        </w:rPr>
        <w:t xml:space="preserve">Consiste à changer l'ordre des propositions des termes. </w:t>
      </w:r>
      <w:r>
        <w:rPr>
          <w:rFonts w:eastAsia="Times New Roman"/>
          <w:b/>
          <w:bCs/>
          <w:color w:val="660000"/>
          <w:sz w:val="24"/>
          <w:szCs w:val="24"/>
        </w:rPr>
        <w:t>( Un</w:t>
      </w:r>
      <w:r>
        <w:rPr>
          <w:rFonts w:eastAsia="Times New Roman"/>
          <w:b/>
          <w:bCs/>
          <w:sz w:val="24"/>
          <w:szCs w:val="24"/>
        </w:rPr>
        <w:t xml:space="preserve"> </w:t>
      </w:r>
      <w:r>
        <w:rPr>
          <w:rFonts w:eastAsia="Times New Roman"/>
          <w:b/>
          <w:bCs/>
          <w:color w:val="660000"/>
          <w:sz w:val="24"/>
          <w:szCs w:val="24"/>
        </w:rPr>
        <w:t>grand homme pour un homme grand.)</w:t>
      </w:r>
    </w:p>
    <w:p w:rsidR="004F34FB" w:rsidRDefault="004C0767">
      <w:pPr>
        <w:spacing w:line="286" w:lineRule="auto"/>
        <w:ind w:right="120"/>
        <w:rPr>
          <w:sz w:val="20"/>
          <w:szCs w:val="20"/>
        </w:rPr>
      </w:pPr>
      <w:r>
        <w:rPr>
          <w:rFonts w:eastAsia="Times New Roman"/>
          <w:b/>
          <w:bCs/>
          <w:sz w:val="23"/>
          <w:szCs w:val="23"/>
        </w:rPr>
        <w:t>Omission d'un ou plusieurs mots. permet de mettre l'accent sur ce qui est seul montré, ou met l'accent sur ce dont il est fait ellipse.</w:t>
      </w:r>
    </w:p>
    <w:p w:rsidR="004F34FB" w:rsidRDefault="004F34FB">
      <w:pPr>
        <w:spacing w:line="2" w:lineRule="exact"/>
        <w:rPr>
          <w:sz w:val="20"/>
          <w:szCs w:val="20"/>
        </w:rPr>
      </w:pPr>
    </w:p>
    <w:p w:rsidR="004F34FB" w:rsidRDefault="004C0767">
      <w:pPr>
        <w:rPr>
          <w:sz w:val="20"/>
          <w:szCs w:val="20"/>
        </w:rPr>
      </w:pPr>
      <w:r>
        <w:rPr>
          <w:rFonts w:eastAsia="Times New Roman"/>
          <w:b/>
          <w:bCs/>
          <w:sz w:val="24"/>
          <w:szCs w:val="24"/>
        </w:rPr>
        <w:t xml:space="preserve">Forme d'ellipse qui supprime le lien logique. </w:t>
      </w:r>
      <w:r>
        <w:rPr>
          <w:rFonts w:eastAsia="Times New Roman"/>
          <w:b/>
          <w:bCs/>
          <w:color w:val="660000"/>
          <w:sz w:val="24"/>
          <w:szCs w:val="24"/>
        </w:rPr>
        <w:t>(Briquet Bic)</w:t>
      </w:r>
    </w:p>
    <w:p w:rsidR="004F34FB" w:rsidRDefault="004F34FB">
      <w:pPr>
        <w:spacing w:line="80" w:lineRule="exact"/>
        <w:rPr>
          <w:sz w:val="20"/>
          <w:szCs w:val="20"/>
        </w:rPr>
      </w:pPr>
    </w:p>
    <w:p w:rsidR="004F34FB" w:rsidRDefault="004C0767">
      <w:pPr>
        <w:spacing w:line="277" w:lineRule="auto"/>
        <w:ind w:right="320"/>
        <w:rPr>
          <w:sz w:val="20"/>
          <w:szCs w:val="20"/>
        </w:rPr>
      </w:pPr>
      <w:r>
        <w:rPr>
          <w:rFonts w:eastAsia="Times New Roman"/>
          <w:b/>
          <w:bCs/>
          <w:sz w:val="23"/>
          <w:szCs w:val="23"/>
        </w:rPr>
        <w:t xml:space="preserve">Interruption de la phrase pour laisser au destinataire le loisir de la compléter, de l'impliquer. </w:t>
      </w:r>
      <w:r>
        <w:rPr>
          <w:rFonts w:eastAsia="Times New Roman"/>
          <w:b/>
          <w:bCs/>
          <w:color w:val="660000"/>
          <w:sz w:val="23"/>
          <w:szCs w:val="23"/>
        </w:rPr>
        <w:t>(Connexion, des mecs qui en ont).</w:t>
      </w:r>
    </w:p>
    <w:p w:rsidR="004F34FB" w:rsidRDefault="004F34FB">
      <w:pPr>
        <w:spacing w:line="1" w:lineRule="exact"/>
        <w:rPr>
          <w:sz w:val="20"/>
          <w:szCs w:val="20"/>
        </w:rPr>
      </w:pPr>
    </w:p>
    <w:p w:rsidR="004F34FB" w:rsidRDefault="004C0767">
      <w:pPr>
        <w:spacing w:line="266" w:lineRule="auto"/>
        <w:ind w:right="260"/>
        <w:rPr>
          <w:sz w:val="20"/>
          <w:szCs w:val="20"/>
        </w:rPr>
      </w:pPr>
      <w:r>
        <w:rPr>
          <w:rFonts w:eastAsia="Times New Roman"/>
          <w:b/>
          <w:bCs/>
          <w:sz w:val="24"/>
          <w:szCs w:val="24"/>
        </w:rPr>
        <w:t xml:space="preserve">Opposition fondée sur la répétition soit de 2 mots, 2 idées, soit de ce qui est avant et après... </w:t>
      </w:r>
      <w:r>
        <w:rPr>
          <w:rFonts w:eastAsia="Times New Roman"/>
          <w:b/>
          <w:bCs/>
          <w:color w:val="660000"/>
          <w:sz w:val="24"/>
          <w:szCs w:val="24"/>
        </w:rPr>
        <w:t>( Taille fine à 0%, virée à 100%.)</w:t>
      </w:r>
    </w:p>
    <w:p w:rsidR="004F34FB" w:rsidRDefault="004C0767">
      <w:pPr>
        <w:ind w:right="980"/>
        <w:rPr>
          <w:sz w:val="20"/>
          <w:szCs w:val="20"/>
        </w:rPr>
      </w:pPr>
      <w:r>
        <w:rPr>
          <w:rFonts w:eastAsia="Times New Roman"/>
          <w:b/>
          <w:bCs/>
          <w:sz w:val="24"/>
          <w:szCs w:val="24"/>
        </w:rPr>
        <w:t>Concerne l'ordre du discour et consiste en une rupture de construction.</w:t>
      </w:r>
    </w:p>
    <w:p w:rsidR="004F34FB" w:rsidRDefault="004C0767">
      <w:pPr>
        <w:spacing w:line="276" w:lineRule="auto"/>
        <w:ind w:right="260"/>
        <w:rPr>
          <w:sz w:val="20"/>
          <w:szCs w:val="20"/>
        </w:rPr>
      </w:pPr>
      <w:r>
        <w:rPr>
          <w:rFonts w:eastAsia="Times New Roman"/>
          <w:b/>
          <w:bCs/>
          <w:color w:val="660000"/>
          <w:sz w:val="24"/>
          <w:szCs w:val="24"/>
        </w:rPr>
        <w:t>(pour les hommes qui aiment les femmes, qui aiment les hommes [</w:t>
      </w:r>
      <w:r>
        <w:rPr>
          <w:rFonts w:eastAsia="Times New Roman"/>
          <w:b/>
          <w:bCs/>
          <w:i/>
          <w:iCs/>
          <w:color w:val="660000"/>
          <w:sz w:val="24"/>
          <w:szCs w:val="24"/>
        </w:rPr>
        <w:t>parfum</w:t>
      </w:r>
      <w:r>
        <w:rPr>
          <w:rFonts w:eastAsia="Times New Roman"/>
          <w:b/>
          <w:bCs/>
          <w:color w:val="660000"/>
          <w:sz w:val="24"/>
          <w:szCs w:val="24"/>
        </w:rPr>
        <w:t>].)</w:t>
      </w:r>
    </w:p>
    <w:p w:rsidR="004F34FB" w:rsidRDefault="004F34FB">
      <w:pPr>
        <w:spacing w:line="200" w:lineRule="exact"/>
        <w:rPr>
          <w:sz w:val="20"/>
          <w:szCs w:val="20"/>
        </w:rPr>
      </w:pPr>
    </w:p>
    <w:p w:rsidR="004F34FB" w:rsidRDefault="004F34FB">
      <w:pPr>
        <w:sectPr w:rsidR="004F34FB">
          <w:type w:val="continuous"/>
          <w:pgSz w:w="11900" w:h="16840"/>
          <w:pgMar w:top="709" w:right="1420" w:bottom="147" w:left="1420" w:header="0" w:footer="0" w:gutter="0"/>
          <w:cols w:num="2" w:space="720" w:equalWidth="0">
            <w:col w:w="1520" w:space="680"/>
            <w:col w:w="6860"/>
          </w:cols>
        </w:sectPr>
      </w:pPr>
    </w:p>
    <w:p w:rsidR="004F34FB" w:rsidRDefault="004F34FB">
      <w:pPr>
        <w:spacing w:line="57" w:lineRule="exact"/>
        <w:rPr>
          <w:sz w:val="20"/>
          <w:szCs w:val="20"/>
        </w:rPr>
      </w:pPr>
    </w:p>
    <w:p w:rsidR="004F34FB" w:rsidRDefault="004C0767">
      <w:pPr>
        <w:ind w:left="20"/>
        <w:rPr>
          <w:sz w:val="20"/>
          <w:szCs w:val="20"/>
        </w:rPr>
      </w:pPr>
      <w:r>
        <w:rPr>
          <w:rFonts w:ascii="Arial" w:eastAsia="Arial" w:hAnsi="Arial" w:cs="Arial"/>
          <w:b/>
          <w:bCs/>
          <w:color w:val="FF9830"/>
          <w:sz w:val="26"/>
          <w:szCs w:val="26"/>
        </w:rPr>
        <w:t>FIGURES DE PENSÉES :</w:t>
      </w:r>
    </w:p>
    <w:p w:rsidR="004F34FB" w:rsidRDefault="004F34FB">
      <w:pPr>
        <w:sectPr w:rsidR="004F34FB">
          <w:type w:val="continuous"/>
          <w:pgSz w:w="11900" w:h="16840"/>
          <w:pgMar w:top="709" w:right="1420" w:bottom="147" w:left="1420" w:header="0" w:footer="0" w:gutter="0"/>
          <w:cols w:space="720" w:equalWidth="0">
            <w:col w:w="9060"/>
          </w:cols>
        </w:sectPr>
      </w:pPr>
    </w:p>
    <w:p w:rsidR="004F34FB" w:rsidRDefault="004F34FB">
      <w:pPr>
        <w:spacing w:line="327" w:lineRule="exact"/>
        <w:rPr>
          <w:sz w:val="20"/>
          <w:szCs w:val="20"/>
        </w:rPr>
      </w:pPr>
    </w:p>
    <w:p w:rsidR="004F34FB" w:rsidRDefault="004C0767">
      <w:pPr>
        <w:ind w:left="20"/>
        <w:rPr>
          <w:sz w:val="20"/>
          <w:szCs w:val="20"/>
        </w:rPr>
      </w:pPr>
      <w:r>
        <w:rPr>
          <w:rFonts w:eastAsia="Times New Roman"/>
          <w:b/>
          <w:bCs/>
          <w:sz w:val="27"/>
          <w:szCs w:val="27"/>
        </w:rPr>
        <w:t>L'allégorie</w:t>
      </w:r>
    </w:p>
    <w:p w:rsidR="004F34FB" w:rsidRDefault="004F34FB">
      <w:pPr>
        <w:spacing w:line="200" w:lineRule="exact"/>
        <w:rPr>
          <w:sz w:val="20"/>
          <w:szCs w:val="20"/>
        </w:rPr>
      </w:pPr>
    </w:p>
    <w:p w:rsidR="004F34FB" w:rsidRDefault="004F34FB">
      <w:pPr>
        <w:spacing w:line="240" w:lineRule="exact"/>
        <w:rPr>
          <w:sz w:val="20"/>
          <w:szCs w:val="20"/>
        </w:rPr>
      </w:pPr>
    </w:p>
    <w:p w:rsidR="004F34FB" w:rsidRDefault="004C0767">
      <w:pPr>
        <w:ind w:left="20"/>
        <w:rPr>
          <w:sz w:val="20"/>
          <w:szCs w:val="20"/>
        </w:rPr>
      </w:pPr>
      <w:r>
        <w:rPr>
          <w:rFonts w:eastAsia="Times New Roman"/>
          <w:b/>
          <w:bCs/>
          <w:sz w:val="27"/>
          <w:szCs w:val="27"/>
        </w:rPr>
        <w:t>L'ironie</w:t>
      </w:r>
    </w:p>
    <w:p w:rsidR="004F34FB" w:rsidRDefault="004F34FB">
      <w:pPr>
        <w:spacing w:line="184" w:lineRule="exact"/>
        <w:rPr>
          <w:sz w:val="20"/>
          <w:szCs w:val="20"/>
        </w:rPr>
      </w:pPr>
    </w:p>
    <w:p w:rsidR="004F34FB" w:rsidRDefault="004C0767">
      <w:pPr>
        <w:ind w:left="20"/>
        <w:rPr>
          <w:sz w:val="20"/>
          <w:szCs w:val="20"/>
        </w:rPr>
      </w:pPr>
      <w:r>
        <w:rPr>
          <w:rFonts w:eastAsia="Times New Roman"/>
          <w:b/>
          <w:bCs/>
          <w:sz w:val="27"/>
          <w:szCs w:val="27"/>
        </w:rPr>
        <w:t>L'humour</w:t>
      </w:r>
    </w:p>
    <w:p w:rsidR="004F34FB" w:rsidRDefault="004F34FB">
      <w:pPr>
        <w:spacing w:line="64" w:lineRule="exact"/>
        <w:rPr>
          <w:sz w:val="20"/>
          <w:szCs w:val="20"/>
        </w:rPr>
      </w:pPr>
    </w:p>
    <w:p w:rsidR="004F34FB" w:rsidRDefault="004C0767">
      <w:pPr>
        <w:ind w:left="20"/>
        <w:rPr>
          <w:sz w:val="20"/>
          <w:szCs w:val="20"/>
        </w:rPr>
      </w:pPr>
      <w:r>
        <w:rPr>
          <w:rFonts w:eastAsia="Times New Roman"/>
          <w:b/>
          <w:bCs/>
          <w:sz w:val="26"/>
          <w:szCs w:val="26"/>
        </w:rPr>
        <w:t>La prosopopée</w:t>
      </w:r>
    </w:p>
    <w:p w:rsidR="004F34FB" w:rsidRDefault="004F34FB">
      <w:pPr>
        <w:spacing w:line="200" w:lineRule="exact"/>
        <w:rPr>
          <w:sz w:val="20"/>
          <w:szCs w:val="20"/>
        </w:rPr>
      </w:pPr>
    </w:p>
    <w:p w:rsidR="004F34FB" w:rsidRDefault="004F34FB">
      <w:pPr>
        <w:spacing w:line="271" w:lineRule="exact"/>
        <w:rPr>
          <w:sz w:val="20"/>
          <w:szCs w:val="20"/>
        </w:rPr>
      </w:pPr>
    </w:p>
    <w:p w:rsidR="004F34FB" w:rsidRDefault="004C0767">
      <w:pPr>
        <w:ind w:left="20"/>
        <w:rPr>
          <w:sz w:val="20"/>
          <w:szCs w:val="20"/>
        </w:rPr>
      </w:pPr>
      <w:r>
        <w:rPr>
          <w:rFonts w:eastAsia="Times New Roman"/>
          <w:b/>
          <w:bCs/>
          <w:sz w:val="27"/>
          <w:szCs w:val="27"/>
        </w:rPr>
        <w:t>Le paradoxe</w:t>
      </w:r>
    </w:p>
    <w:p w:rsidR="004F34FB" w:rsidRDefault="004C0767">
      <w:pPr>
        <w:spacing w:line="20" w:lineRule="exact"/>
        <w:rPr>
          <w:sz w:val="20"/>
          <w:szCs w:val="20"/>
        </w:rPr>
      </w:pPr>
      <w:r>
        <w:rPr>
          <w:sz w:val="20"/>
          <w:szCs w:val="20"/>
        </w:rPr>
        <w:br w:type="column"/>
      </w:r>
    </w:p>
    <w:p w:rsidR="004F34FB" w:rsidRDefault="004F34FB">
      <w:pPr>
        <w:spacing w:line="52" w:lineRule="exact"/>
        <w:rPr>
          <w:sz w:val="20"/>
          <w:szCs w:val="20"/>
        </w:rPr>
      </w:pPr>
    </w:p>
    <w:p w:rsidR="004F34FB" w:rsidRDefault="004C0767">
      <w:pPr>
        <w:ind w:right="340"/>
        <w:rPr>
          <w:sz w:val="20"/>
          <w:szCs w:val="20"/>
        </w:rPr>
      </w:pPr>
      <w:r>
        <w:rPr>
          <w:rFonts w:eastAsia="Times New Roman"/>
          <w:b/>
          <w:bCs/>
          <w:sz w:val="24"/>
          <w:szCs w:val="24"/>
        </w:rPr>
        <w:t>Suite de métaphores qui sous forme de descriptions ou de récits, servent à communiquer une volonté abstraite.</w:t>
      </w:r>
    </w:p>
    <w:p w:rsidR="004F34FB" w:rsidRDefault="004C0767">
      <w:pPr>
        <w:rPr>
          <w:sz w:val="20"/>
          <w:szCs w:val="20"/>
        </w:rPr>
      </w:pPr>
      <w:r>
        <w:rPr>
          <w:rFonts w:eastAsia="Times New Roman"/>
          <w:b/>
          <w:bCs/>
          <w:color w:val="660000"/>
          <w:sz w:val="24"/>
          <w:szCs w:val="24"/>
        </w:rPr>
        <w:t>(la plus part des tableaux : Guernica...)</w:t>
      </w:r>
    </w:p>
    <w:p w:rsidR="004F34FB" w:rsidRDefault="004F34FB">
      <w:pPr>
        <w:spacing w:line="60" w:lineRule="exact"/>
        <w:rPr>
          <w:sz w:val="20"/>
          <w:szCs w:val="20"/>
        </w:rPr>
      </w:pPr>
    </w:p>
    <w:p w:rsidR="004F34FB" w:rsidRDefault="004C0767">
      <w:pPr>
        <w:spacing w:line="276" w:lineRule="auto"/>
        <w:ind w:right="520"/>
        <w:rPr>
          <w:sz w:val="20"/>
          <w:szCs w:val="20"/>
        </w:rPr>
      </w:pPr>
      <w:r>
        <w:rPr>
          <w:rFonts w:eastAsia="Times New Roman"/>
          <w:b/>
          <w:bCs/>
          <w:sz w:val="24"/>
          <w:szCs w:val="24"/>
        </w:rPr>
        <w:t>Consiste à dire le contraire de ce que l'on veut dire dans le but non de mentir mais de railler.</w:t>
      </w:r>
    </w:p>
    <w:p w:rsidR="004F34FB" w:rsidRDefault="004F34FB">
      <w:pPr>
        <w:spacing w:line="371" w:lineRule="exact"/>
        <w:rPr>
          <w:sz w:val="20"/>
          <w:szCs w:val="20"/>
        </w:rPr>
      </w:pPr>
    </w:p>
    <w:p w:rsidR="004F34FB" w:rsidRDefault="004C0767">
      <w:pPr>
        <w:rPr>
          <w:sz w:val="20"/>
          <w:szCs w:val="20"/>
        </w:rPr>
      </w:pPr>
      <w:r>
        <w:rPr>
          <w:rFonts w:eastAsia="Times New Roman"/>
          <w:b/>
          <w:bCs/>
          <w:sz w:val="24"/>
          <w:szCs w:val="24"/>
        </w:rPr>
        <w:t>Lorqu'on prête la parole à des êtres absents ou inanimés.</w:t>
      </w:r>
    </w:p>
    <w:p w:rsidR="004F34FB" w:rsidRDefault="004F34FB">
      <w:pPr>
        <w:spacing w:line="80" w:lineRule="exact"/>
        <w:rPr>
          <w:sz w:val="20"/>
          <w:szCs w:val="20"/>
        </w:rPr>
      </w:pPr>
    </w:p>
    <w:p w:rsidR="004F34FB" w:rsidRDefault="004C0767">
      <w:pPr>
        <w:ind w:right="220"/>
        <w:rPr>
          <w:sz w:val="20"/>
          <w:szCs w:val="20"/>
        </w:rPr>
      </w:pPr>
      <w:r>
        <w:rPr>
          <w:rFonts w:eastAsia="Times New Roman"/>
          <w:b/>
          <w:bCs/>
          <w:sz w:val="24"/>
          <w:szCs w:val="24"/>
        </w:rPr>
        <w:t xml:space="preserve">Consiste à présenter ce que l'on pense sous une forme contraire à l'opinion publique. </w:t>
      </w:r>
      <w:r>
        <w:rPr>
          <w:rFonts w:eastAsia="Times New Roman"/>
          <w:b/>
          <w:bCs/>
          <w:color w:val="660000"/>
          <w:sz w:val="24"/>
          <w:szCs w:val="24"/>
        </w:rPr>
        <w:t>(Ça ne marchera jamais)</w:t>
      </w:r>
      <w:r>
        <w:rPr>
          <w:rFonts w:eastAsia="Times New Roman"/>
          <w:b/>
          <w:bCs/>
          <w:sz w:val="24"/>
          <w:szCs w:val="24"/>
        </w:rPr>
        <w:t xml:space="preserve"> Renault.</w:t>
      </w:r>
    </w:p>
    <w:p w:rsidR="004F34FB" w:rsidRDefault="004C0767">
      <w:pPr>
        <w:rPr>
          <w:sz w:val="20"/>
          <w:szCs w:val="20"/>
        </w:rPr>
      </w:pPr>
      <w:r>
        <w:rPr>
          <w:rFonts w:eastAsia="Times New Roman"/>
          <w:b/>
          <w:bCs/>
          <w:color w:val="660000"/>
          <w:sz w:val="24"/>
          <w:szCs w:val="24"/>
        </w:rPr>
        <w:t>(Une barre de chocolat pour faire fondre le cholestérol ?)</w:t>
      </w:r>
    </w:p>
    <w:p w:rsidR="004F34FB" w:rsidRDefault="004C0767">
      <w:pPr>
        <w:rPr>
          <w:sz w:val="20"/>
          <w:szCs w:val="20"/>
        </w:rPr>
      </w:pPr>
      <w:r>
        <w:rPr>
          <w:rFonts w:eastAsia="Times New Roman"/>
          <w:b/>
          <w:bCs/>
          <w:sz w:val="24"/>
          <w:szCs w:val="24"/>
        </w:rPr>
        <w:t>Gayelord Hauser.</w:t>
      </w:r>
    </w:p>
    <w:p w:rsidR="004F34FB" w:rsidRDefault="004F34FB">
      <w:pPr>
        <w:spacing w:line="200" w:lineRule="exact"/>
        <w:rPr>
          <w:sz w:val="20"/>
          <w:szCs w:val="20"/>
        </w:rPr>
      </w:pPr>
    </w:p>
    <w:p w:rsidR="004F34FB" w:rsidRDefault="004F34FB">
      <w:pPr>
        <w:sectPr w:rsidR="004F34FB">
          <w:type w:val="continuous"/>
          <w:pgSz w:w="11900" w:h="16840"/>
          <w:pgMar w:top="709" w:right="1420" w:bottom="147" w:left="1420" w:header="0" w:footer="0" w:gutter="0"/>
          <w:cols w:num="2" w:space="720" w:equalWidth="0">
            <w:col w:w="1720" w:space="480"/>
            <w:col w:w="6860"/>
          </w:cols>
        </w:sectPr>
      </w:pPr>
    </w:p>
    <w:p w:rsidR="004F34FB" w:rsidRDefault="004F34FB">
      <w:pPr>
        <w:spacing w:line="200" w:lineRule="exact"/>
        <w:rPr>
          <w:sz w:val="20"/>
          <w:szCs w:val="20"/>
        </w:rPr>
      </w:pPr>
    </w:p>
    <w:p w:rsidR="004F34FB" w:rsidRDefault="004F34FB">
      <w:pPr>
        <w:spacing w:line="224" w:lineRule="exact"/>
        <w:rPr>
          <w:sz w:val="20"/>
          <w:szCs w:val="20"/>
        </w:rPr>
      </w:pPr>
    </w:p>
    <w:p w:rsidR="004F34FB" w:rsidRDefault="004C0767">
      <w:pPr>
        <w:jc w:val="center"/>
        <w:rPr>
          <w:sz w:val="20"/>
          <w:szCs w:val="20"/>
        </w:rPr>
      </w:pPr>
      <w:r>
        <w:rPr>
          <w:rFonts w:ascii="Bookman Old Style" w:eastAsia="Bookman Old Style" w:hAnsi="Bookman Old Style" w:cs="Bookman Old Style"/>
          <w:b/>
          <w:bCs/>
          <w:sz w:val="40"/>
          <w:szCs w:val="40"/>
        </w:rPr>
        <w:t>Les formes de la publicité</w:t>
      </w:r>
    </w:p>
    <w:p w:rsidR="004F34FB" w:rsidRDefault="004F34FB">
      <w:pPr>
        <w:spacing w:line="279" w:lineRule="exact"/>
        <w:rPr>
          <w:sz w:val="20"/>
          <w:szCs w:val="20"/>
        </w:rPr>
      </w:pPr>
    </w:p>
    <w:p w:rsidR="004F34FB" w:rsidRDefault="004C0767">
      <w:pPr>
        <w:spacing w:line="239" w:lineRule="auto"/>
        <w:ind w:firstLine="708"/>
        <w:jc w:val="both"/>
        <w:rPr>
          <w:sz w:val="20"/>
          <w:szCs w:val="20"/>
        </w:rPr>
      </w:pPr>
      <w:r>
        <w:rPr>
          <w:rFonts w:ascii="Bookman Old Style" w:eastAsia="Bookman Old Style" w:hAnsi="Bookman Old Style" w:cs="Bookman Old Style"/>
          <w:sz w:val="28"/>
          <w:szCs w:val="28"/>
        </w:rPr>
        <w:t>Dans cette théorie le consommateur est avant tout un être rationnel dont l'acte d'achat dépend d'un jugement mûrement réfléchi. Il agit avec raison et calcul pour satisfaire au mieux ses besoins. L'objectif de ce type de publicité sera de convaincre avec</w:t>
      </w:r>
    </w:p>
    <w:p w:rsidR="004F34FB" w:rsidRDefault="004F34FB">
      <w:pPr>
        <w:sectPr w:rsidR="004F34FB">
          <w:type w:val="continuous"/>
          <w:pgSz w:w="11900" w:h="16840"/>
          <w:pgMar w:top="709" w:right="1420" w:bottom="147" w:left="1420" w:header="0" w:footer="0" w:gutter="0"/>
          <w:cols w:space="720" w:equalWidth="0">
            <w:col w:w="9060"/>
          </w:cols>
        </w:sectPr>
      </w:pPr>
    </w:p>
    <w:p w:rsidR="004F34FB" w:rsidRDefault="004F34FB">
      <w:pPr>
        <w:spacing w:line="200" w:lineRule="exact"/>
        <w:rPr>
          <w:sz w:val="20"/>
          <w:szCs w:val="20"/>
        </w:rPr>
      </w:pPr>
    </w:p>
    <w:p w:rsidR="004F34FB" w:rsidRDefault="004F34FB">
      <w:pPr>
        <w:spacing w:line="283" w:lineRule="exact"/>
        <w:rPr>
          <w:sz w:val="20"/>
          <w:szCs w:val="20"/>
        </w:rPr>
      </w:pPr>
    </w:p>
    <w:p w:rsidR="004F34FB" w:rsidRDefault="004C0767">
      <w:pPr>
        <w:jc w:val="center"/>
        <w:rPr>
          <w:sz w:val="20"/>
          <w:szCs w:val="20"/>
        </w:rPr>
      </w:pPr>
      <w:r>
        <w:rPr>
          <w:rFonts w:ascii="Bookman Old Style" w:eastAsia="Bookman Old Style" w:hAnsi="Bookman Old Style" w:cs="Bookman Old Style"/>
          <w:b/>
          <w:bCs/>
          <w:sz w:val="24"/>
          <w:szCs w:val="24"/>
        </w:rPr>
        <w:t>3/13</w:t>
      </w:r>
    </w:p>
    <w:p w:rsidR="004F34FB" w:rsidRDefault="004F34FB">
      <w:pPr>
        <w:sectPr w:rsidR="004F34FB">
          <w:type w:val="continuous"/>
          <w:pgSz w:w="11900" w:h="16840"/>
          <w:pgMar w:top="709" w:right="1420" w:bottom="147" w:left="1420" w:header="0" w:footer="0" w:gutter="0"/>
          <w:cols w:space="720" w:equalWidth="0">
            <w:col w:w="9060"/>
          </w:cols>
        </w:sectPr>
      </w:pPr>
    </w:p>
    <w:p w:rsidR="004F34FB" w:rsidRDefault="004C0767">
      <w:pPr>
        <w:tabs>
          <w:tab w:val="left" w:pos="7220"/>
        </w:tabs>
        <w:ind w:left="60"/>
        <w:rPr>
          <w:sz w:val="20"/>
          <w:szCs w:val="20"/>
        </w:rPr>
      </w:pPr>
      <w:bookmarkStart w:id="2" w:name="page4"/>
      <w:bookmarkEnd w:id="2"/>
      <w:r>
        <w:rPr>
          <w:rFonts w:ascii="Bookman Old Style" w:eastAsia="Bookman Old Style" w:hAnsi="Bookman Old Style" w:cs="Bookman Old Style"/>
          <w:sz w:val="28"/>
          <w:szCs w:val="28"/>
        </w:rPr>
        <w:lastRenderedPageBreak/>
        <w:t xml:space="preserve">Exposé : </w:t>
      </w:r>
      <w:r>
        <w:rPr>
          <w:rFonts w:ascii="Bookman Old Style" w:eastAsia="Bookman Old Style" w:hAnsi="Bookman Old Style" w:cs="Bookman Old Style"/>
          <w:b/>
          <w:bCs/>
          <w:sz w:val="28"/>
          <w:szCs w:val="28"/>
        </w:rPr>
        <w:t>la publicité</w:t>
      </w:r>
      <w:r>
        <w:rPr>
          <w:sz w:val="20"/>
          <w:szCs w:val="20"/>
        </w:rPr>
        <w:tab/>
      </w:r>
    </w:p>
    <w:p w:rsidR="004F34FB" w:rsidRDefault="004F34FB">
      <w:pPr>
        <w:spacing w:line="331" w:lineRule="exact"/>
        <w:rPr>
          <w:sz w:val="20"/>
          <w:szCs w:val="20"/>
        </w:rPr>
      </w:pPr>
    </w:p>
    <w:p w:rsidR="004F34FB" w:rsidRDefault="004C0767">
      <w:pPr>
        <w:spacing w:line="239" w:lineRule="auto"/>
        <w:ind w:left="20"/>
        <w:jc w:val="both"/>
        <w:rPr>
          <w:sz w:val="20"/>
          <w:szCs w:val="20"/>
        </w:rPr>
      </w:pPr>
      <w:r>
        <w:rPr>
          <w:rFonts w:ascii="Bookman Old Style" w:eastAsia="Bookman Old Style" w:hAnsi="Bookman Old Style" w:cs="Bookman Old Style"/>
          <w:sz w:val="28"/>
          <w:szCs w:val="28"/>
        </w:rPr>
        <w:t>des arguments rationnels (informer, expliquer...). L'objet essentiel de l'annonce sera la mise en évidence du besoin à satisfaire.</w:t>
      </w:r>
    </w:p>
    <w:p w:rsidR="004F34FB" w:rsidRDefault="004F34FB">
      <w:pPr>
        <w:spacing w:line="331" w:lineRule="exact"/>
        <w:rPr>
          <w:sz w:val="20"/>
          <w:szCs w:val="20"/>
        </w:rPr>
      </w:pPr>
    </w:p>
    <w:p w:rsidR="004F34FB" w:rsidRDefault="004C0767">
      <w:pPr>
        <w:ind w:left="20" w:firstLine="708"/>
        <w:jc w:val="both"/>
        <w:rPr>
          <w:sz w:val="20"/>
          <w:szCs w:val="20"/>
        </w:rPr>
      </w:pPr>
      <w:r>
        <w:rPr>
          <w:rFonts w:ascii="Bookman Old Style" w:eastAsia="Bookman Old Style" w:hAnsi="Bookman Old Style" w:cs="Bookman Old Style"/>
          <w:sz w:val="28"/>
          <w:szCs w:val="28"/>
        </w:rPr>
        <w:t>Cette stratégie est maintenant critiquée : La décision d'achat n'est pas toujours issue d'un raisonnement rationnel, aussi avec la standardisation des produits et la concurrence, la simple information sur un produit rend difficile la différenciation.</w:t>
      </w:r>
    </w:p>
    <w:p w:rsidR="004F34FB" w:rsidRDefault="004F34FB">
      <w:pPr>
        <w:spacing w:line="331" w:lineRule="exact"/>
        <w:rPr>
          <w:sz w:val="20"/>
          <w:szCs w:val="20"/>
        </w:rPr>
      </w:pPr>
    </w:p>
    <w:p w:rsidR="004F34FB" w:rsidRDefault="004C0767">
      <w:pPr>
        <w:spacing w:line="239" w:lineRule="auto"/>
        <w:ind w:left="20" w:firstLine="708"/>
        <w:jc w:val="both"/>
        <w:rPr>
          <w:sz w:val="20"/>
          <w:szCs w:val="20"/>
        </w:rPr>
      </w:pPr>
      <w:r>
        <w:rPr>
          <w:rFonts w:ascii="Bookman Old Style" w:eastAsia="Bookman Old Style" w:hAnsi="Bookman Old Style" w:cs="Bookman Old Style"/>
          <w:sz w:val="28"/>
          <w:szCs w:val="28"/>
        </w:rPr>
        <w:t>Enfin, l'individu a tendance à rejeter ce type d'annonce parce qu'il refuse l'influence de la publicité.</w:t>
      </w:r>
    </w:p>
    <w:p w:rsidR="004F34FB" w:rsidRDefault="004F34FB">
      <w:pPr>
        <w:spacing w:line="278" w:lineRule="exact"/>
        <w:rPr>
          <w:sz w:val="20"/>
          <w:szCs w:val="20"/>
        </w:rPr>
      </w:pPr>
    </w:p>
    <w:p w:rsidR="004F34FB" w:rsidRDefault="004C0767">
      <w:pPr>
        <w:rPr>
          <w:sz w:val="20"/>
          <w:szCs w:val="20"/>
        </w:rPr>
      </w:pPr>
      <w:r>
        <w:rPr>
          <w:rFonts w:ascii="Arial" w:eastAsia="Arial" w:hAnsi="Arial" w:cs="Arial"/>
          <w:b/>
          <w:bCs/>
          <w:color w:val="FF9830"/>
          <w:sz w:val="27"/>
          <w:szCs w:val="27"/>
          <w:shd w:val="clear" w:color="auto" w:fill="660000"/>
        </w:rPr>
        <w:t>LA PUBLICITÉ PROJECTIVE OU INTÉGRATIVE :</w:t>
      </w:r>
    </w:p>
    <w:p w:rsidR="004F34FB" w:rsidRDefault="004C0767">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-15875</wp:posOffset>
            </wp:positionH>
            <wp:positionV relativeFrom="paragraph">
              <wp:posOffset>38100</wp:posOffset>
            </wp:positionV>
            <wp:extent cx="5715000" cy="3105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715000" cy="3105150"/>
                    </a:xfrm>
                    <a:prstGeom prst="rect">
                      <a:avLst/>
                    </a:prstGeom>
                    <a:noFill/>
                  </pic:spPr>
                </pic:pic>
              </a:graphicData>
            </a:graphic>
          </wp:anchor>
        </w:drawing>
      </w:r>
    </w:p>
    <w:p w:rsidR="004F34FB" w:rsidRDefault="004F34FB">
      <w:pPr>
        <w:spacing w:line="43" w:lineRule="exact"/>
        <w:rPr>
          <w:sz w:val="20"/>
          <w:szCs w:val="20"/>
        </w:rPr>
      </w:pPr>
    </w:p>
    <w:p w:rsidR="004F34FB" w:rsidRDefault="004C0767">
      <w:pPr>
        <w:spacing w:line="245" w:lineRule="auto"/>
        <w:ind w:right="320"/>
        <w:rPr>
          <w:sz w:val="20"/>
          <w:szCs w:val="20"/>
        </w:rPr>
      </w:pPr>
      <w:r>
        <w:rPr>
          <w:rFonts w:eastAsia="Times New Roman"/>
          <w:sz w:val="24"/>
          <w:szCs w:val="24"/>
        </w:rPr>
        <w:t xml:space="preserve">Le postulat étant que le consommateur appartient à plusieurs groupes sociaux ayant chacun leurs normes. La stratégie du publicitaire sera de conférer au produit, ou à la marque, les signes d'un groupe valorisant. Ce type de publicité pourra avoir une influence sur le consommateur en agissant sur le renforcement d'une norme ou bien sur le changement de normes </w:t>
      </w:r>
      <w:r>
        <w:rPr>
          <w:rFonts w:eastAsia="Times New Roman"/>
          <w:color w:val="660000"/>
          <w:sz w:val="24"/>
          <w:szCs w:val="24"/>
        </w:rPr>
        <w:t>(Plus il y aura de gens pour vous conseiller, plus vous aurez besoin du conseil de</w:t>
      </w:r>
      <w:r>
        <w:rPr>
          <w:rFonts w:eastAsia="Times New Roman"/>
          <w:sz w:val="24"/>
          <w:szCs w:val="24"/>
        </w:rPr>
        <w:t xml:space="preserve"> </w:t>
      </w:r>
      <w:r>
        <w:rPr>
          <w:rFonts w:eastAsia="Times New Roman"/>
          <w:color w:val="660000"/>
          <w:sz w:val="24"/>
          <w:szCs w:val="24"/>
        </w:rPr>
        <w:t xml:space="preserve">votre notaire) </w:t>
      </w:r>
      <w:r>
        <w:rPr>
          <w:rFonts w:eastAsia="Times New Roman"/>
          <w:i/>
          <w:iCs/>
          <w:color w:val="000000"/>
          <w:sz w:val="24"/>
          <w:szCs w:val="24"/>
        </w:rPr>
        <w:t>APDSN</w:t>
      </w:r>
      <w:r>
        <w:rPr>
          <w:rFonts w:eastAsia="Times New Roman"/>
          <w:color w:val="000000"/>
          <w:sz w:val="24"/>
          <w:szCs w:val="24"/>
        </w:rPr>
        <w:t>. Il pourra aussi mettre en exergue les motivations et le freins liés à la</w:t>
      </w:r>
      <w:r>
        <w:rPr>
          <w:rFonts w:eastAsia="Times New Roman"/>
          <w:color w:val="660000"/>
          <w:sz w:val="24"/>
          <w:szCs w:val="24"/>
        </w:rPr>
        <w:t xml:space="preserve"> </w:t>
      </w:r>
      <w:r>
        <w:rPr>
          <w:rFonts w:eastAsia="Times New Roman"/>
          <w:color w:val="000000"/>
          <w:sz w:val="24"/>
          <w:szCs w:val="24"/>
        </w:rPr>
        <w:t>modification des normes.</w:t>
      </w:r>
    </w:p>
    <w:p w:rsidR="004F34FB" w:rsidRDefault="004F34FB">
      <w:pPr>
        <w:spacing w:line="235" w:lineRule="exact"/>
        <w:rPr>
          <w:sz w:val="20"/>
          <w:szCs w:val="20"/>
        </w:rPr>
      </w:pPr>
    </w:p>
    <w:p w:rsidR="004F34FB" w:rsidRDefault="004C0767">
      <w:pPr>
        <w:ind w:left="1060"/>
        <w:rPr>
          <w:sz w:val="20"/>
          <w:szCs w:val="20"/>
        </w:rPr>
      </w:pPr>
      <w:r>
        <w:rPr>
          <w:rFonts w:eastAsia="Times New Roman"/>
          <w:b/>
          <w:bCs/>
          <w:color w:val="660000"/>
          <w:sz w:val="24"/>
          <w:szCs w:val="24"/>
        </w:rPr>
        <w:t xml:space="preserve">Exemple </w:t>
      </w:r>
      <w:r>
        <w:rPr>
          <w:rFonts w:eastAsia="Times New Roman"/>
          <w:color w:val="660000"/>
          <w:sz w:val="24"/>
          <w:szCs w:val="24"/>
        </w:rPr>
        <w:t>: Credit Lyonnais offre un service de consultation sur le Web.</w:t>
      </w:r>
    </w:p>
    <w:p w:rsidR="004F34FB" w:rsidRDefault="004F34FB">
      <w:pPr>
        <w:spacing w:line="296" w:lineRule="exact"/>
        <w:rPr>
          <w:sz w:val="20"/>
          <w:szCs w:val="20"/>
        </w:rPr>
      </w:pPr>
    </w:p>
    <w:p w:rsidR="004F34FB" w:rsidRDefault="004C0767">
      <w:pPr>
        <w:ind w:left="220"/>
        <w:rPr>
          <w:sz w:val="20"/>
          <w:szCs w:val="20"/>
        </w:rPr>
      </w:pPr>
      <w:r>
        <w:rPr>
          <w:rFonts w:eastAsia="Times New Roman"/>
          <w:b/>
          <w:bCs/>
          <w:color w:val="660000"/>
          <w:sz w:val="24"/>
          <w:szCs w:val="24"/>
        </w:rPr>
        <w:t xml:space="preserve">Motivations </w:t>
      </w:r>
      <w:r>
        <w:rPr>
          <w:rFonts w:eastAsia="Times New Roman"/>
          <w:color w:val="660000"/>
          <w:sz w:val="24"/>
          <w:szCs w:val="24"/>
        </w:rPr>
        <w:t>: Ne pas se déplacer / Accès au compte chez soi / Ne pas voir son banquier</w:t>
      </w:r>
    </w:p>
    <w:p w:rsidR="004F34FB" w:rsidRDefault="004F34FB">
      <w:pPr>
        <w:spacing w:line="30" w:lineRule="exact"/>
        <w:rPr>
          <w:sz w:val="20"/>
          <w:szCs w:val="20"/>
        </w:rPr>
      </w:pPr>
    </w:p>
    <w:p w:rsidR="004F34FB" w:rsidRDefault="004C0767">
      <w:pPr>
        <w:ind w:left="220"/>
        <w:rPr>
          <w:sz w:val="20"/>
          <w:szCs w:val="20"/>
        </w:rPr>
      </w:pPr>
      <w:r>
        <w:rPr>
          <w:rFonts w:eastAsia="Times New Roman"/>
          <w:b/>
          <w:bCs/>
          <w:color w:val="660000"/>
          <w:sz w:val="24"/>
          <w:szCs w:val="24"/>
        </w:rPr>
        <w:t xml:space="preserve">Frein </w:t>
      </w:r>
      <w:r>
        <w:rPr>
          <w:rFonts w:eastAsia="Times New Roman"/>
          <w:color w:val="660000"/>
          <w:sz w:val="24"/>
          <w:szCs w:val="24"/>
        </w:rPr>
        <w:t>: Comportement antisocial.</w:t>
      </w:r>
    </w:p>
    <w:p w:rsidR="004F34FB" w:rsidRDefault="004F34FB">
      <w:pPr>
        <w:spacing w:line="299" w:lineRule="exact"/>
        <w:rPr>
          <w:sz w:val="20"/>
          <w:szCs w:val="20"/>
        </w:rPr>
      </w:pPr>
    </w:p>
    <w:p w:rsidR="004F34FB" w:rsidRDefault="004C0767">
      <w:pPr>
        <w:ind w:left="1500"/>
        <w:rPr>
          <w:sz w:val="20"/>
          <w:szCs w:val="20"/>
        </w:rPr>
      </w:pPr>
      <w:r>
        <w:rPr>
          <w:rFonts w:eastAsia="Times New Roman"/>
          <w:color w:val="660000"/>
          <w:sz w:val="24"/>
          <w:szCs w:val="24"/>
        </w:rPr>
        <w:t>Alcatel vend un téléphone mobil qui vibre (signal silencieux).</w:t>
      </w:r>
    </w:p>
    <w:p w:rsidR="004F34FB" w:rsidRDefault="004F34FB">
      <w:pPr>
        <w:spacing w:line="291" w:lineRule="exact"/>
        <w:rPr>
          <w:sz w:val="20"/>
          <w:szCs w:val="20"/>
        </w:rPr>
      </w:pPr>
    </w:p>
    <w:p w:rsidR="004F34FB" w:rsidRDefault="004C0767">
      <w:pPr>
        <w:ind w:left="520"/>
        <w:rPr>
          <w:sz w:val="20"/>
          <w:szCs w:val="20"/>
        </w:rPr>
      </w:pPr>
      <w:r>
        <w:rPr>
          <w:rFonts w:eastAsia="Times New Roman"/>
          <w:b/>
          <w:bCs/>
          <w:color w:val="660000"/>
          <w:sz w:val="24"/>
          <w:szCs w:val="24"/>
        </w:rPr>
        <w:t xml:space="preserve">Motivations </w:t>
      </w:r>
      <w:r>
        <w:rPr>
          <w:rFonts w:eastAsia="Times New Roman"/>
          <w:color w:val="660000"/>
          <w:sz w:val="24"/>
          <w:szCs w:val="24"/>
        </w:rPr>
        <w:t>: Discrétion / Ne nuit pas l'entourage / L'esbroufe.</w:t>
      </w:r>
    </w:p>
    <w:p w:rsidR="004F34FB" w:rsidRDefault="004F34FB">
      <w:pPr>
        <w:spacing w:line="30" w:lineRule="exact"/>
        <w:rPr>
          <w:sz w:val="20"/>
          <w:szCs w:val="20"/>
        </w:rPr>
      </w:pPr>
    </w:p>
    <w:p w:rsidR="004F34FB" w:rsidRDefault="004C0767">
      <w:pPr>
        <w:ind w:left="520"/>
        <w:rPr>
          <w:sz w:val="20"/>
          <w:szCs w:val="20"/>
        </w:rPr>
      </w:pPr>
      <w:r>
        <w:rPr>
          <w:rFonts w:eastAsia="Times New Roman"/>
          <w:b/>
          <w:bCs/>
          <w:color w:val="660000"/>
          <w:sz w:val="24"/>
          <w:szCs w:val="24"/>
        </w:rPr>
        <w:t xml:space="preserve">Frein </w:t>
      </w:r>
      <w:r>
        <w:rPr>
          <w:rFonts w:eastAsia="Times New Roman"/>
          <w:color w:val="660000"/>
          <w:sz w:val="24"/>
          <w:szCs w:val="24"/>
        </w:rPr>
        <w:t>: Obligation d'un contact physique avec le téléphone pour pouvoir le sentir.</w:t>
      </w:r>
    </w:p>
    <w:p w:rsidR="004F34FB" w:rsidRDefault="004F34FB">
      <w:pPr>
        <w:spacing w:line="355" w:lineRule="exact"/>
        <w:rPr>
          <w:sz w:val="20"/>
          <w:szCs w:val="20"/>
        </w:rPr>
      </w:pPr>
    </w:p>
    <w:p w:rsidR="004F34FB" w:rsidRDefault="004C0767">
      <w:pPr>
        <w:rPr>
          <w:sz w:val="20"/>
          <w:szCs w:val="20"/>
        </w:rPr>
      </w:pPr>
      <w:r>
        <w:rPr>
          <w:rFonts w:ascii="Arial" w:eastAsia="Arial" w:hAnsi="Arial" w:cs="Arial"/>
          <w:b/>
          <w:bCs/>
          <w:color w:val="FF9830"/>
          <w:sz w:val="27"/>
          <w:szCs w:val="27"/>
          <w:shd w:val="clear" w:color="auto" w:fill="660000"/>
        </w:rPr>
        <w:t>LA PUBLICITÉ MÉCANISTE :</w:t>
      </w:r>
    </w:p>
    <w:p w:rsidR="004F34FB" w:rsidRDefault="004C0767">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-15875</wp:posOffset>
            </wp:positionH>
            <wp:positionV relativeFrom="paragraph">
              <wp:posOffset>39370</wp:posOffset>
            </wp:positionV>
            <wp:extent cx="5715000" cy="1440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715000" cy="1440180"/>
                    </a:xfrm>
                    <a:prstGeom prst="rect">
                      <a:avLst/>
                    </a:prstGeom>
                    <a:noFill/>
                  </pic:spPr>
                </pic:pic>
              </a:graphicData>
            </a:graphic>
          </wp:anchor>
        </w:drawing>
      </w:r>
    </w:p>
    <w:p w:rsidR="004F34FB" w:rsidRDefault="004F34FB">
      <w:pPr>
        <w:spacing w:line="45" w:lineRule="exact"/>
        <w:rPr>
          <w:sz w:val="20"/>
          <w:szCs w:val="20"/>
        </w:rPr>
      </w:pPr>
    </w:p>
    <w:p w:rsidR="004F34FB" w:rsidRDefault="004C0767">
      <w:pPr>
        <w:spacing w:line="244" w:lineRule="auto"/>
        <w:ind w:right="140"/>
        <w:rPr>
          <w:rFonts w:eastAsia="Times New Roman"/>
          <w:sz w:val="24"/>
          <w:szCs w:val="24"/>
        </w:rPr>
      </w:pPr>
      <w:r>
        <w:rPr>
          <w:rFonts w:eastAsia="Times New Roman"/>
          <w:sz w:val="24"/>
          <w:szCs w:val="24"/>
        </w:rPr>
        <w:t xml:space="preserve">Cette théorie affirme que le comportement économique du consommateur n'est ni rationnel, ni conscient. Ce comportement est passif, soumis au conditionnement et adopte des réflexes par habitude. La publicité mécaniste se réfère à </w:t>
      </w:r>
      <w:hyperlink r:id="rId9" w:anchor="PAVLOV">
        <w:r>
          <w:rPr>
            <w:rFonts w:eastAsia="Times New Roman"/>
            <w:color w:val="0000FF"/>
            <w:sz w:val="24"/>
            <w:szCs w:val="24"/>
            <w:u w:val="single"/>
          </w:rPr>
          <w:t>Pavlov</w:t>
        </w:r>
        <w:r>
          <w:rPr>
            <w:rFonts w:eastAsia="Times New Roman"/>
            <w:sz w:val="24"/>
            <w:szCs w:val="24"/>
            <w:u w:val="single"/>
          </w:rPr>
          <w:t xml:space="preserve"> </w:t>
        </w:r>
      </w:hyperlink>
      <w:r>
        <w:rPr>
          <w:rFonts w:eastAsia="Times New Roman"/>
          <w:sz w:val="24"/>
          <w:szCs w:val="24"/>
        </w:rPr>
        <w:t xml:space="preserve">et s'appuie aussi sur le </w:t>
      </w:r>
      <w:hyperlink r:id="rId10" w:anchor="beha">
        <w:r>
          <w:rPr>
            <w:rFonts w:eastAsia="Times New Roman"/>
            <w:color w:val="0000FF"/>
            <w:sz w:val="24"/>
            <w:szCs w:val="24"/>
            <w:u w:val="single"/>
          </w:rPr>
          <w:t>béhaviorisme</w:t>
        </w:r>
      </w:hyperlink>
      <w:r>
        <w:rPr>
          <w:rFonts w:eastAsia="Times New Roman"/>
          <w:sz w:val="24"/>
          <w:szCs w:val="24"/>
        </w:rPr>
        <w:t xml:space="preserve"> selon lequel l'homme serait un animal éduqué. L'objectif de ce type de publicité étant de créer un automatisme chez le consommateur. Le processus implique l'omniprésence de l'identité du produit ou de la marque en utilisant la technique du </w:t>
      </w:r>
      <w:hyperlink r:id="rId11" w:anchor="matraquage">
        <w:r>
          <w:rPr>
            <w:rFonts w:eastAsia="Times New Roman"/>
            <w:color w:val="0000FF"/>
            <w:sz w:val="24"/>
            <w:szCs w:val="24"/>
            <w:u w:val="single"/>
          </w:rPr>
          <w:t>matraquage</w:t>
        </w:r>
        <w:r>
          <w:rPr>
            <w:rFonts w:eastAsia="Times New Roman"/>
            <w:sz w:val="24"/>
            <w:szCs w:val="24"/>
            <w:u w:val="single"/>
          </w:rPr>
          <w:t xml:space="preserve"> </w:t>
        </w:r>
      </w:hyperlink>
      <w:r>
        <w:rPr>
          <w:rFonts w:eastAsia="Times New Roman"/>
          <w:sz w:val="24"/>
          <w:szCs w:val="24"/>
        </w:rPr>
        <w:t>publicitaire. Les critiques ont dénoncé dans cette conception l'image dévalorisante de la publicité qu'elle ancrait chez les gens.</w:t>
      </w:r>
    </w:p>
    <w:p w:rsidR="004F34FB" w:rsidRDefault="004F34FB">
      <w:pPr>
        <w:spacing w:line="24" w:lineRule="exact"/>
        <w:rPr>
          <w:rFonts w:eastAsia="Times New Roman"/>
          <w:sz w:val="24"/>
          <w:szCs w:val="24"/>
        </w:rPr>
      </w:pPr>
    </w:p>
    <w:p w:rsidR="004F34FB" w:rsidRDefault="004C0767">
      <w:pPr>
        <w:rPr>
          <w:sz w:val="20"/>
          <w:szCs w:val="20"/>
        </w:rPr>
      </w:pPr>
      <w:r>
        <w:rPr>
          <w:rFonts w:ascii="Arial" w:eastAsia="Arial" w:hAnsi="Arial" w:cs="Arial"/>
          <w:b/>
          <w:bCs/>
          <w:color w:val="FF9830"/>
          <w:sz w:val="27"/>
          <w:szCs w:val="27"/>
          <w:shd w:val="clear" w:color="auto" w:fill="660000"/>
        </w:rPr>
        <w:t>LA PUBLICITÉ SUGGESTIVE :</w:t>
      </w:r>
    </w:p>
    <w:p w:rsidR="004F34FB" w:rsidRDefault="004C0767">
      <w:pPr>
        <w:spacing w:line="20" w:lineRule="exact"/>
        <w:rPr>
          <w:rFonts w:eastAsia="Times New Roman"/>
          <w:sz w:val="24"/>
          <w:szCs w:val="24"/>
        </w:rPr>
      </w:pPr>
      <w:r>
        <w:rPr>
          <w:rFonts w:eastAsia="Times New Roman"/>
          <w:noProof/>
          <w:sz w:val="24"/>
          <w:szCs w:val="24"/>
        </w:rPr>
        <w:drawing>
          <wp:anchor distT="0" distB="0" distL="114300" distR="114300" simplePos="0" relativeHeight="251650048" behindDoc="1" locked="0" layoutInCell="0" allowOverlap="1">
            <wp:simplePos x="0" y="0"/>
            <wp:positionH relativeFrom="column">
              <wp:posOffset>-15875</wp:posOffset>
            </wp:positionH>
            <wp:positionV relativeFrom="paragraph">
              <wp:posOffset>39370</wp:posOffset>
            </wp:positionV>
            <wp:extent cx="5715000" cy="10629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715000" cy="1062990"/>
                    </a:xfrm>
                    <a:prstGeom prst="rect">
                      <a:avLst/>
                    </a:prstGeom>
                    <a:noFill/>
                  </pic:spPr>
                </pic:pic>
              </a:graphicData>
            </a:graphic>
          </wp:anchor>
        </w:drawing>
      </w:r>
    </w:p>
    <w:p w:rsidR="004F34FB" w:rsidRDefault="004F34FB">
      <w:pPr>
        <w:spacing w:line="45" w:lineRule="exact"/>
        <w:rPr>
          <w:rFonts w:eastAsia="Times New Roman"/>
          <w:sz w:val="24"/>
          <w:szCs w:val="24"/>
        </w:rPr>
      </w:pPr>
    </w:p>
    <w:p w:rsidR="004F34FB" w:rsidRDefault="004C0767">
      <w:pPr>
        <w:spacing w:line="250" w:lineRule="auto"/>
        <w:ind w:right="280"/>
        <w:rPr>
          <w:sz w:val="20"/>
          <w:szCs w:val="20"/>
        </w:rPr>
      </w:pPr>
      <w:r>
        <w:rPr>
          <w:rFonts w:eastAsia="Times New Roman"/>
          <w:sz w:val="23"/>
          <w:szCs w:val="23"/>
        </w:rPr>
        <w:t>La publicité suggestive se fonde sur une approche psychologique de l'individu. En terme sémiologique on parlera d'une publicité de la connotation (qui suggère, qui ne fait pas appel</w:t>
      </w:r>
    </w:p>
    <w:p w:rsidR="004F34FB" w:rsidRDefault="004F34FB">
      <w:pPr>
        <w:spacing w:line="1" w:lineRule="exact"/>
        <w:rPr>
          <w:rFonts w:eastAsia="Times New Roman"/>
          <w:sz w:val="24"/>
          <w:szCs w:val="24"/>
        </w:rPr>
      </w:pPr>
    </w:p>
    <w:p w:rsidR="004F34FB" w:rsidRDefault="004C0767">
      <w:pPr>
        <w:numPr>
          <w:ilvl w:val="0"/>
          <w:numId w:val="1"/>
        </w:numPr>
        <w:tabs>
          <w:tab w:val="left" w:pos="166"/>
        </w:tabs>
        <w:spacing w:line="272" w:lineRule="auto"/>
        <w:ind w:right="220" w:firstLine="6"/>
        <w:rPr>
          <w:rFonts w:eastAsia="Times New Roman"/>
          <w:sz w:val="24"/>
          <w:szCs w:val="24"/>
        </w:rPr>
      </w:pPr>
      <w:r>
        <w:rPr>
          <w:rFonts w:eastAsia="Times New Roman"/>
          <w:sz w:val="24"/>
          <w:szCs w:val="24"/>
        </w:rPr>
        <w:t>la raison mais aux sens). Ce type de publicité donne un grand pouvoir à l'image (puissance projective qui permet d'influencer l'inconscient)</w:t>
      </w:r>
    </w:p>
    <w:p w:rsidR="004F34FB" w:rsidRDefault="004F34FB">
      <w:pPr>
        <w:spacing w:line="207" w:lineRule="exact"/>
        <w:rPr>
          <w:rFonts w:eastAsia="Times New Roman"/>
          <w:sz w:val="24"/>
          <w:szCs w:val="24"/>
        </w:rPr>
      </w:pPr>
    </w:p>
    <w:p w:rsidR="004F34FB" w:rsidRDefault="004C0767">
      <w:pPr>
        <w:ind w:left="140"/>
        <w:rPr>
          <w:sz w:val="20"/>
          <w:szCs w:val="20"/>
        </w:rPr>
      </w:pPr>
      <w:r>
        <w:rPr>
          <w:rFonts w:eastAsia="Times New Roman"/>
          <w:b/>
          <w:bCs/>
          <w:sz w:val="20"/>
          <w:szCs w:val="20"/>
        </w:rPr>
        <w:t>QUELS SONT LES MÉCANISMES A L'OEUVRE DANS LA COMMUNICATION PUBLICITAIRE</w:t>
      </w:r>
    </w:p>
    <w:p w:rsidR="004F34FB" w:rsidRDefault="004F34FB">
      <w:pPr>
        <w:sectPr w:rsidR="004F34FB">
          <w:pgSz w:w="11900" w:h="16840"/>
          <w:pgMar w:top="709" w:right="1420" w:bottom="147" w:left="1400" w:header="0" w:footer="0" w:gutter="0"/>
          <w:cols w:space="720" w:equalWidth="0">
            <w:col w:w="9080"/>
          </w:cols>
        </w:sectPr>
      </w:pPr>
    </w:p>
    <w:p w:rsidR="004F34FB" w:rsidRDefault="004F34FB">
      <w:pPr>
        <w:spacing w:line="200" w:lineRule="exact"/>
        <w:rPr>
          <w:rFonts w:eastAsia="Times New Roman"/>
          <w:sz w:val="24"/>
          <w:szCs w:val="24"/>
        </w:rPr>
      </w:pPr>
    </w:p>
    <w:p w:rsidR="004F34FB" w:rsidRDefault="004F34FB">
      <w:pPr>
        <w:spacing w:line="200" w:lineRule="exact"/>
        <w:rPr>
          <w:rFonts w:eastAsia="Times New Roman"/>
          <w:sz w:val="24"/>
          <w:szCs w:val="24"/>
        </w:rPr>
      </w:pPr>
    </w:p>
    <w:p w:rsidR="004F34FB" w:rsidRDefault="004F34FB">
      <w:pPr>
        <w:spacing w:line="341" w:lineRule="exact"/>
        <w:rPr>
          <w:rFonts w:eastAsia="Times New Roman"/>
          <w:sz w:val="24"/>
          <w:szCs w:val="24"/>
        </w:rPr>
      </w:pPr>
    </w:p>
    <w:p w:rsidR="004F34FB" w:rsidRDefault="004C0767">
      <w:pPr>
        <w:ind w:right="-19"/>
        <w:jc w:val="center"/>
        <w:rPr>
          <w:sz w:val="20"/>
          <w:szCs w:val="20"/>
        </w:rPr>
      </w:pPr>
      <w:r>
        <w:rPr>
          <w:rFonts w:ascii="Bookman Old Style" w:eastAsia="Bookman Old Style" w:hAnsi="Bookman Old Style" w:cs="Bookman Old Style"/>
          <w:b/>
          <w:bCs/>
          <w:sz w:val="24"/>
          <w:szCs w:val="24"/>
        </w:rPr>
        <w:t>4/13</w:t>
      </w:r>
    </w:p>
    <w:p w:rsidR="004F34FB" w:rsidRDefault="004F34FB">
      <w:pPr>
        <w:sectPr w:rsidR="004F34FB">
          <w:type w:val="continuous"/>
          <w:pgSz w:w="11900" w:h="16840"/>
          <w:pgMar w:top="709" w:right="1420" w:bottom="147" w:left="1400" w:header="0" w:footer="0" w:gutter="0"/>
          <w:cols w:space="720" w:equalWidth="0">
            <w:col w:w="9080"/>
          </w:cols>
        </w:sectPr>
      </w:pPr>
    </w:p>
    <w:p w:rsidR="004F34FB" w:rsidRDefault="004C0767">
      <w:pPr>
        <w:tabs>
          <w:tab w:val="left" w:pos="7220"/>
        </w:tabs>
        <w:ind w:left="60"/>
        <w:rPr>
          <w:sz w:val="20"/>
          <w:szCs w:val="20"/>
        </w:rPr>
      </w:pPr>
      <w:bookmarkStart w:id="3" w:name="page5"/>
      <w:bookmarkEnd w:id="3"/>
      <w:r>
        <w:rPr>
          <w:rFonts w:ascii="Bookman Old Style" w:eastAsia="Bookman Old Style" w:hAnsi="Bookman Old Style" w:cs="Bookman Old Style"/>
          <w:sz w:val="28"/>
          <w:szCs w:val="28"/>
        </w:rPr>
        <w:lastRenderedPageBreak/>
        <w:t xml:space="preserve">Exposé : </w:t>
      </w:r>
      <w:r>
        <w:rPr>
          <w:rFonts w:ascii="Bookman Old Style" w:eastAsia="Bookman Old Style" w:hAnsi="Bookman Old Style" w:cs="Bookman Old Style"/>
          <w:b/>
          <w:bCs/>
          <w:sz w:val="28"/>
          <w:szCs w:val="28"/>
        </w:rPr>
        <w:t>la publicité</w:t>
      </w:r>
      <w:r>
        <w:rPr>
          <w:sz w:val="20"/>
          <w:szCs w:val="20"/>
        </w:rPr>
        <w:tab/>
      </w:r>
    </w:p>
    <w:p w:rsidR="004F34FB" w:rsidRDefault="004F34FB">
      <w:pPr>
        <w:spacing w:line="20" w:lineRule="exact"/>
        <w:rPr>
          <w:sz w:val="20"/>
          <w:szCs w:val="20"/>
        </w:rPr>
      </w:pPr>
    </w:p>
    <w:p w:rsidR="004F34FB" w:rsidRDefault="004F34FB">
      <w:pPr>
        <w:spacing w:line="200" w:lineRule="exact"/>
        <w:rPr>
          <w:sz w:val="20"/>
          <w:szCs w:val="20"/>
        </w:rPr>
      </w:pPr>
    </w:p>
    <w:p w:rsidR="004F34FB" w:rsidRDefault="004F34FB">
      <w:pPr>
        <w:spacing w:line="393" w:lineRule="exact"/>
        <w:rPr>
          <w:sz w:val="20"/>
          <w:szCs w:val="20"/>
        </w:rPr>
      </w:pPr>
    </w:p>
    <w:p w:rsidR="004F34FB" w:rsidRDefault="004C0767">
      <w:pPr>
        <w:ind w:right="120"/>
        <w:jc w:val="center"/>
        <w:rPr>
          <w:sz w:val="20"/>
          <w:szCs w:val="20"/>
        </w:rPr>
      </w:pPr>
      <w:r>
        <w:rPr>
          <w:rFonts w:eastAsia="Times New Roman"/>
          <w:b/>
          <w:bCs/>
          <w:sz w:val="20"/>
          <w:szCs w:val="20"/>
        </w:rPr>
        <w:t>SUGGESTIVE ?</w:t>
      </w:r>
    </w:p>
    <w:p w:rsidR="004F34FB" w:rsidRDefault="004F34FB">
      <w:pPr>
        <w:spacing w:line="280" w:lineRule="exact"/>
        <w:rPr>
          <w:sz w:val="20"/>
          <w:szCs w:val="20"/>
        </w:rPr>
      </w:pPr>
    </w:p>
    <w:p w:rsidR="004F34FB" w:rsidRDefault="004C0767">
      <w:pPr>
        <w:ind w:left="920"/>
        <w:rPr>
          <w:sz w:val="20"/>
          <w:szCs w:val="20"/>
        </w:rPr>
      </w:pPr>
      <w:r>
        <w:rPr>
          <w:rFonts w:eastAsia="Times New Roman"/>
          <w:sz w:val="24"/>
          <w:szCs w:val="24"/>
        </w:rPr>
        <w:t xml:space="preserve">On peut se </w:t>
      </w:r>
      <w:proofErr w:type="spellStart"/>
      <w:r>
        <w:rPr>
          <w:rFonts w:eastAsia="Times New Roman"/>
          <w:sz w:val="24"/>
          <w:szCs w:val="24"/>
        </w:rPr>
        <w:t>référerà</w:t>
      </w:r>
      <w:proofErr w:type="spellEnd"/>
      <w:r>
        <w:rPr>
          <w:rFonts w:eastAsia="Times New Roman"/>
          <w:sz w:val="24"/>
          <w:szCs w:val="24"/>
        </w:rPr>
        <w:t xml:space="preserve"> la deuxième topique psychanalytique de Freud (1923).</w:t>
      </w:r>
    </w:p>
    <w:p w:rsidR="004F34FB" w:rsidRDefault="004F34FB">
      <w:pPr>
        <w:spacing w:line="291" w:lineRule="exact"/>
        <w:rPr>
          <w:sz w:val="20"/>
          <w:szCs w:val="20"/>
        </w:rPr>
      </w:pPr>
    </w:p>
    <w:p w:rsidR="004F34FB" w:rsidRDefault="004C0767">
      <w:pPr>
        <w:spacing w:line="248" w:lineRule="auto"/>
        <w:ind w:left="20" w:right="300"/>
        <w:rPr>
          <w:sz w:val="20"/>
          <w:szCs w:val="20"/>
        </w:rPr>
      </w:pPr>
      <w:r>
        <w:rPr>
          <w:rFonts w:eastAsia="Times New Roman"/>
          <w:b/>
          <w:bCs/>
          <w:sz w:val="24"/>
          <w:szCs w:val="24"/>
        </w:rPr>
        <w:t xml:space="preserve">Le ça </w:t>
      </w:r>
      <w:r>
        <w:rPr>
          <w:rFonts w:eastAsia="Times New Roman"/>
          <w:sz w:val="24"/>
          <w:szCs w:val="24"/>
        </w:rPr>
        <w:t>: c'est le siège des pulsions. Il est inconscient au sens descriptif du terme. C'est</w:t>
      </w:r>
      <w:r>
        <w:rPr>
          <w:rFonts w:eastAsia="Times New Roman"/>
          <w:b/>
          <w:bCs/>
          <w:sz w:val="24"/>
          <w:szCs w:val="24"/>
        </w:rPr>
        <w:t xml:space="preserve"> </w:t>
      </w:r>
      <w:r>
        <w:rPr>
          <w:rFonts w:eastAsia="Times New Roman"/>
          <w:sz w:val="24"/>
          <w:szCs w:val="24"/>
        </w:rPr>
        <w:t>l'instance la plus profonde, celle à partir de laquelle les autres instances se seraient formées par différenciation.</w:t>
      </w:r>
    </w:p>
    <w:p w:rsidR="004F34FB" w:rsidRDefault="004F34FB">
      <w:pPr>
        <w:spacing w:line="2" w:lineRule="exact"/>
        <w:rPr>
          <w:sz w:val="20"/>
          <w:szCs w:val="20"/>
        </w:rPr>
      </w:pPr>
    </w:p>
    <w:p w:rsidR="004F34FB" w:rsidRDefault="004C0767">
      <w:pPr>
        <w:spacing w:line="253" w:lineRule="auto"/>
        <w:ind w:left="20" w:right="440"/>
        <w:rPr>
          <w:sz w:val="20"/>
          <w:szCs w:val="20"/>
        </w:rPr>
      </w:pPr>
      <w:r>
        <w:rPr>
          <w:rFonts w:eastAsia="Times New Roman"/>
          <w:b/>
          <w:bCs/>
          <w:sz w:val="24"/>
          <w:szCs w:val="24"/>
        </w:rPr>
        <w:t xml:space="preserve">Le moi </w:t>
      </w:r>
      <w:r>
        <w:rPr>
          <w:rFonts w:eastAsia="Times New Roman"/>
          <w:sz w:val="24"/>
          <w:szCs w:val="24"/>
        </w:rPr>
        <w:t>: Il a une activité consciente, préconsciente et inconsciente. Il doit gérer la réalité,</w:t>
      </w:r>
      <w:r>
        <w:rPr>
          <w:rFonts w:eastAsia="Times New Roman"/>
          <w:b/>
          <w:bCs/>
          <w:sz w:val="24"/>
          <w:szCs w:val="24"/>
        </w:rPr>
        <w:t xml:space="preserve"> </w:t>
      </w:r>
      <w:r>
        <w:rPr>
          <w:rFonts w:eastAsia="Times New Roman"/>
          <w:sz w:val="24"/>
          <w:szCs w:val="24"/>
        </w:rPr>
        <w:t xml:space="preserve">les besoins. Il est le médiateur entre les désirs issus du </w:t>
      </w:r>
      <w:r>
        <w:rPr>
          <w:rFonts w:eastAsia="Times New Roman"/>
          <w:b/>
          <w:bCs/>
          <w:sz w:val="24"/>
          <w:szCs w:val="24"/>
        </w:rPr>
        <w:t>ça</w:t>
      </w:r>
      <w:r>
        <w:rPr>
          <w:rFonts w:eastAsia="Times New Roman"/>
          <w:sz w:val="24"/>
          <w:szCs w:val="24"/>
        </w:rPr>
        <w:t xml:space="preserve">, et les interdits du </w:t>
      </w:r>
      <w:r>
        <w:rPr>
          <w:rFonts w:eastAsia="Times New Roman"/>
          <w:b/>
          <w:bCs/>
          <w:sz w:val="24"/>
          <w:szCs w:val="24"/>
        </w:rPr>
        <w:t>Surmoi.</w:t>
      </w:r>
    </w:p>
    <w:p w:rsidR="004F34FB" w:rsidRDefault="004C0767">
      <w:pPr>
        <w:ind w:left="20"/>
        <w:rPr>
          <w:sz w:val="20"/>
          <w:szCs w:val="20"/>
        </w:rPr>
      </w:pPr>
      <w:r>
        <w:rPr>
          <w:rFonts w:eastAsia="Times New Roman"/>
          <w:b/>
          <w:bCs/>
          <w:sz w:val="24"/>
          <w:szCs w:val="24"/>
        </w:rPr>
        <w:t xml:space="preserve">Le Surmoi </w:t>
      </w:r>
      <w:r>
        <w:rPr>
          <w:rFonts w:eastAsia="Times New Roman"/>
          <w:sz w:val="24"/>
          <w:szCs w:val="24"/>
        </w:rPr>
        <w:t>: intériorisation des interdits (l'éducation).</w:t>
      </w:r>
    </w:p>
    <w:p w:rsidR="004F34FB" w:rsidRDefault="004F34FB">
      <w:pPr>
        <w:spacing w:line="299" w:lineRule="exact"/>
        <w:rPr>
          <w:sz w:val="20"/>
          <w:szCs w:val="20"/>
        </w:rPr>
      </w:pPr>
    </w:p>
    <w:p w:rsidR="004F34FB" w:rsidRDefault="004C0767">
      <w:pPr>
        <w:rPr>
          <w:sz w:val="20"/>
          <w:szCs w:val="20"/>
        </w:rPr>
      </w:pPr>
      <w:r>
        <w:rPr>
          <w:rFonts w:eastAsia="Times New Roman"/>
          <w:sz w:val="24"/>
          <w:szCs w:val="24"/>
        </w:rPr>
        <w:t>Les pulsions de Freud : poussé énergétique et motrice qui fait tendre l'organisme vers un but.</w:t>
      </w:r>
    </w:p>
    <w:p w:rsidR="004F34FB" w:rsidRDefault="004F34FB">
      <w:pPr>
        <w:spacing w:line="291" w:lineRule="exact"/>
        <w:rPr>
          <w:sz w:val="20"/>
          <w:szCs w:val="20"/>
        </w:rPr>
      </w:pPr>
    </w:p>
    <w:p w:rsidR="004F34FB" w:rsidRDefault="004C0767">
      <w:pPr>
        <w:ind w:left="40"/>
        <w:rPr>
          <w:sz w:val="20"/>
          <w:szCs w:val="20"/>
        </w:rPr>
      </w:pPr>
      <w:r>
        <w:rPr>
          <w:rFonts w:eastAsia="Times New Roman"/>
          <w:b/>
          <w:bCs/>
          <w:sz w:val="24"/>
          <w:szCs w:val="24"/>
        </w:rPr>
        <w:t xml:space="preserve">Pulsions d'autoconservation </w:t>
      </w:r>
      <w:r>
        <w:rPr>
          <w:rFonts w:eastAsia="Times New Roman"/>
          <w:sz w:val="24"/>
          <w:szCs w:val="24"/>
        </w:rPr>
        <w:t>: pulsion du moi, il vise à la sauvegarde de l'individu.</w:t>
      </w:r>
    </w:p>
    <w:p w:rsidR="004F34FB" w:rsidRDefault="004F34FB">
      <w:pPr>
        <w:spacing w:line="30" w:lineRule="exact"/>
        <w:rPr>
          <w:sz w:val="20"/>
          <w:szCs w:val="20"/>
        </w:rPr>
      </w:pPr>
    </w:p>
    <w:p w:rsidR="004F34FB" w:rsidRDefault="004C0767">
      <w:pPr>
        <w:ind w:left="40"/>
        <w:rPr>
          <w:sz w:val="20"/>
          <w:szCs w:val="20"/>
        </w:rPr>
      </w:pPr>
      <w:r>
        <w:rPr>
          <w:rFonts w:eastAsia="Times New Roman"/>
          <w:b/>
          <w:bCs/>
          <w:sz w:val="24"/>
          <w:szCs w:val="24"/>
        </w:rPr>
        <w:t xml:space="preserve">Pulsions sexuelles </w:t>
      </w:r>
      <w:r>
        <w:rPr>
          <w:rFonts w:eastAsia="Times New Roman"/>
          <w:sz w:val="24"/>
          <w:szCs w:val="24"/>
        </w:rPr>
        <w:t>: reproduction de l'espèce. Rapports avec la Libido.</w:t>
      </w:r>
    </w:p>
    <w:p w:rsidR="004F34FB" w:rsidRDefault="004F34FB">
      <w:pPr>
        <w:spacing w:line="30" w:lineRule="exact"/>
        <w:rPr>
          <w:sz w:val="20"/>
          <w:szCs w:val="20"/>
        </w:rPr>
      </w:pPr>
    </w:p>
    <w:p w:rsidR="004F34FB" w:rsidRDefault="004C0767">
      <w:pPr>
        <w:ind w:left="40"/>
        <w:rPr>
          <w:sz w:val="20"/>
          <w:szCs w:val="20"/>
        </w:rPr>
      </w:pPr>
      <w:r>
        <w:rPr>
          <w:rFonts w:eastAsia="Times New Roman"/>
          <w:b/>
          <w:bCs/>
          <w:sz w:val="24"/>
          <w:szCs w:val="24"/>
        </w:rPr>
        <w:t xml:space="preserve">Pulsions de vie </w:t>
      </w:r>
      <w:r>
        <w:rPr>
          <w:rFonts w:eastAsia="Times New Roman"/>
          <w:sz w:val="24"/>
          <w:szCs w:val="24"/>
        </w:rPr>
        <w:t>: EROS. Créations artistiques...</w:t>
      </w:r>
    </w:p>
    <w:p w:rsidR="004F34FB" w:rsidRDefault="004F34FB">
      <w:pPr>
        <w:spacing w:line="30" w:lineRule="exact"/>
        <w:rPr>
          <w:sz w:val="20"/>
          <w:szCs w:val="20"/>
        </w:rPr>
      </w:pPr>
    </w:p>
    <w:p w:rsidR="004F34FB" w:rsidRDefault="004C0767">
      <w:pPr>
        <w:spacing w:line="276" w:lineRule="auto"/>
        <w:ind w:left="40" w:right="460"/>
        <w:rPr>
          <w:sz w:val="20"/>
          <w:szCs w:val="20"/>
        </w:rPr>
      </w:pPr>
      <w:r>
        <w:rPr>
          <w:rFonts w:eastAsia="Times New Roman"/>
          <w:b/>
          <w:bCs/>
          <w:sz w:val="24"/>
          <w:szCs w:val="24"/>
        </w:rPr>
        <w:t xml:space="preserve">Pulsions de mort </w:t>
      </w:r>
      <w:r>
        <w:rPr>
          <w:rFonts w:eastAsia="Times New Roman"/>
          <w:sz w:val="24"/>
          <w:szCs w:val="24"/>
        </w:rPr>
        <w:t>: THANATOS. Pulsion agressive de destruction (dirigées contre soi ou</w:t>
      </w:r>
      <w:r>
        <w:rPr>
          <w:rFonts w:eastAsia="Times New Roman"/>
          <w:b/>
          <w:bCs/>
          <w:sz w:val="24"/>
          <w:szCs w:val="24"/>
        </w:rPr>
        <w:t xml:space="preserve"> </w:t>
      </w:r>
      <w:r>
        <w:rPr>
          <w:rFonts w:eastAsia="Times New Roman"/>
          <w:sz w:val="24"/>
          <w:szCs w:val="24"/>
        </w:rPr>
        <w:t>vers les autres)</w:t>
      </w:r>
    </w:p>
    <w:p w:rsidR="004F34FB" w:rsidRDefault="004F34FB">
      <w:pPr>
        <w:spacing w:line="211" w:lineRule="exact"/>
        <w:rPr>
          <w:sz w:val="20"/>
          <w:szCs w:val="20"/>
        </w:rPr>
      </w:pPr>
    </w:p>
    <w:p w:rsidR="004F34FB" w:rsidRDefault="004C0767">
      <w:pPr>
        <w:spacing w:line="252" w:lineRule="auto"/>
        <w:ind w:right="300"/>
        <w:rPr>
          <w:sz w:val="20"/>
          <w:szCs w:val="20"/>
        </w:rPr>
      </w:pPr>
      <w:r>
        <w:rPr>
          <w:rFonts w:eastAsia="Times New Roman"/>
          <w:b/>
          <w:bCs/>
          <w:sz w:val="24"/>
          <w:szCs w:val="24"/>
        </w:rPr>
        <w:t xml:space="preserve">LE PRINCIPE DE PLAISIR-DEPLAISIR </w:t>
      </w:r>
      <w:r>
        <w:rPr>
          <w:rFonts w:eastAsia="Times New Roman"/>
          <w:sz w:val="24"/>
          <w:szCs w:val="24"/>
        </w:rPr>
        <w:t>: Ce principe utilise la théorie de Freud. C'est</w:t>
      </w:r>
      <w:r>
        <w:rPr>
          <w:rFonts w:eastAsia="Times New Roman"/>
          <w:b/>
          <w:bCs/>
          <w:sz w:val="24"/>
          <w:szCs w:val="24"/>
        </w:rPr>
        <w:t xml:space="preserve"> </w:t>
      </w:r>
      <w:r>
        <w:rPr>
          <w:rFonts w:eastAsia="Times New Roman"/>
          <w:sz w:val="24"/>
          <w:szCs w:val="24"/>
        </w:rPr>
        <w:t xml:space="preserve">l'instance du </w:t>
      </w:r>
      <w:r>
        <w:rPr>
          <w:rFonts w:eastAsia="Times New Roman"/>
          <w:b/>
          <w:bCs/>
          <w:sz w:val="24"/>
          <w:szCs w:val="24"/>
        </w:rPr>
        <w:t>ça</w:t>
      </w:r>
      <w:r>
        <w:rPr>
          <w:rFonts w:eastAsia="Times New Roman"/>
          <w:sz w:val="24"/>
          <w:szCs w:val="24"/>
        </w:rPr>
        <w:t xml:space="preserve"> qui est à l'oeuvre.On l'utilise dans les publicités ou il faut prendre plaisir : </w:t>
      </w:r>
      <w:r>
        <w:rPr>
          <w:rFonts w:eastAsia="Times New Roman"/>
          <w:color w:val="660000"/>
          <w:sz w:val="24"/>
          <w:szCs w:val="24"/>
        </w:rPr>
        <w:t xml:space="preserve">(Rugir de Plaisir) </w:t>
      </w:r>
      <w:r>
        <w:rPr>
          <w:rFonts w:eastAsia="Times New Roman"/>
          <w:i/>
          <w:iCs/>
          <w:color w:val="000000"/>
          <w:sz w:val="24"/>
          <w:szCs w:val="24"/>
        </w:rPr>
        <w:t>Lion</w:t>
      </w:r>
      <w:r>
        <w:rPr>
          <w:rFonts w:eastAsia="Times New Roman"/>
          <w:color w:val="660000"/>
          <w:sz w:val="24"/>
          <w:szCs w:val="24"/>
        </w:rPr>
        <w:t xml:space="preserve"> </w:t>
      </w:r>
      <w:r>
        <w:rPr>
          <w:rFonts w:eastAsia="Times New Roman"/>
          <w:color w:val="000000"/>
          <w:sz w:val="24"/>
          <w:szCs w:val="24"/>
        </w:rPr>
        <w:t>/</w:t>
      </w:r>
      <w:r>
        <w:rPr>
          <w:rFonts w:eastAsia="Times New Roman"/>
          <w:color w:val="660000"/>
          <w:sz w:val="24"/>
          <w:szCs w:val="24"/>
        </w:rPr>
        <w:t xml:space="preserve"> (C'est si bon que c'est presque un péché) </w:t>
      </w:r>
      <w:r>
        <w:rPr>
          <w:rFonts w:eastAsia="Times New Roman"/>
          <w:i/>
          <w:iCs/>
          <w:color w:val="000000"/>
          <w:sz w:val="24"/>
          <w:szCs w:val="24"/>
        </w:rPr>
        <w:t>Winston.</w:t>
      </w:r>
      <w:r>
        <w:rPr>
          <w:rFonts w:eastAsia="Times New Roman"/>
          <w:color w:val="660000"/>
          <w:sz w:val="24"/>
          <w:szCs w:val="24"/>
        </w:rPr>
        <w:t xml:space="preserve"> </w:t>
      </w:r>
      <w:r>
        <w:rPr>
          <w:rFonts w:eastAsia="Times New Roman"/>
          <w:color w:val="000000"/>
          <w:sz w:val="24"/>
          <w:szCs w:val="24"/>
        </w:rPr>
        <w:t>Le plaisir est</w:t>
      </w:r>
      <w:r>
        <w:rPr>
          <w:rFonts w:eastAsia="Times New Roman"/>
          <w:color w:val="660000"/>
          <w:sz w:val="24"/>
          <w:szCs w:val="24"/>
        </w:rPr>
        <w:t xml:space="preserve"> </w:t>
      </w:r>
      <w:r>
        <w:rPr>
          <w:rFonts w:eastAsia="Times New Roman"/>
          <w:color w:val="000000"/>
          <w:sz w:val="24"/>
          <w:szCs w:val="24"/>
        </w:rPr>
        <w:t>d'autant plus important si il est teinté de transgression.</w:t>
      </w:r>
    </w:p>
    <w:p w:rsidR="004F34FB" w:rsidRDefault="004F34FB">
      <w:pPr>
        <w:spacing w:line="225" w:lineRule="exact"/>
        <w:rPr>
          <w:sz w:val="20"/>
          <w:szCs w:val="20"/>
        </w:rPr>
      </w:pPr>
    </w:p>
    <w:p w:rsidR="004F34FB" w:rsidRDefault="004C0767">
      <w:pPr>
        <w:spacing w:line="299" w:lineRule="auto"/>
        <w:ind w:right="220"/>
        <w:rPr>
          <w:sz w:val="20"/>
          <w:szCs w:val="20"/>
        </w:rPr>
      </w:pPr>
      <w:r>
        <w:rPr>
          <w:rFonts w:eastAsia="Times New Roman"/>
          <w:b/>
          <w:bCs/>
          <w:sz w:val="23"/>
          <w:szCs w:val="23"/>
        </w:rPr>
        <w:t xml:space="preserve">LE FANTASME : </w:t>
      </w:r>
      <w:r>
        <w:rPr>
          <w:rFonts w:eastAsia="Times New Roman"/>
          <w:sz w:val="23"/>
          <w:szCs w:val="23"/>
        </w:rPr>
        <w:t>C'est un scénario imaginaire ou le sujet est présent et qui figure de façon</w:t>
      </w:r>
      <w:r>
        <w:rPr>
          <w:rFonts w:eastAsia="Times New Roman"/>
          <w:b/>
          <w:bCs/>
          <w:sz w:val="23"/>
          <w:szCs w:val="23"/>
        </w:rPr>
        <w:t xml:space="preserve"> </w:t>
      </w:r>
      <w:r>
        <w:rPr>
          <w:rFonts w:eastAsia="Times New Roman"/>
          <w:sz w:val="23"/>
          <w:szCs w:val="23"/>
        </w:rPr>
        <w:t>+ ou - déformé par le processus de défense. C'est l'accomplissement d'un désir inconscient.</w:t>
      </w:r>
    </w:p>
    <w:p w:rsidR="004F34FB" w:rsidRDefault="004F34FB">
      <w:pPr>
        <w:spacing w:line="189" w:lineRule="exact"/>
        <w:rPr>
          <w:sz w:val="20"/>
          <w:szCs w:val="20"/>
        </w:rPr>
      </w:pPr>
    </w:p>
    <w:p w:rsidR="004F34FB" w:rsidRDefault="004C0767">
      <w:pPr>
        <w:spacing w:line="253" w:lineRule="auto"/>
        <w:ind w:left="40" w:right="1040"/>
        <w:rPr>
          <w:sz w:val="20"/>
          <w:szCs w:val="20"/>
        </w:rPr>
      </w:pPr>
      <w:r>
        <w:rPr>
          <w:rFonts w:eastAsia="Times New Roman"/>
          <w:b/>
          <w:bCs/>
          <w:sz w:val="24"/>
          <w:szCs w:val="24"/>
        </w:rPr>
        <w:t xml:space="preserve">Fantasme de toute puissance </w:t>
      </w:r>
      <w:r>
        <w:rPr>
          <w:rFonts w:eastAsia="Times New Roman"/>
          <w:sz w:val="24"/>
          <w:szCs w:val="24"/>
        </w:rPr>
        <w:t>: Mythe de la puissance, de la performance</w:t>
      </w:r>
      <w:r>
        <w:rPr>
          <w:rFonts w:eastAsia="Times New Roman"/>
          <w:b/>
          <w:bCs/>
          <w:sz w:val="24"/>
          <w:szCs w:val="24"/>
        </w:rPr>
        <w:t xml:space="preserve"> </w:t>
      </w:r>
      <w:r>
        <w:rPr>
          <w:rFonts w:eastAsia="Times New Roman"/>
          <w:color w:val="660000"/>
          <w:sz w:val="24"/>
          <w:szCs w:val="24"/>
        </w:rPr>
        <w:t>(voiture,</w:t>
      </w:r>
      <w:r>
        <w:rPr>
          <w:rFonts w:eastAsia="Times New Roman"/>
          <w:b/>
          <w:bCs/>
          <w:sz w:val="24"/>
          <w:szCs w:val="24"/>
        </w:rPr>
        <w:t xml:space="preserve"> </w:t>
      </w:r>
      <w:r>
        <w:rPr>
          <w:rFonts w:eastAsia="Times New Roman"/>
          <w:color w:val="660000"/>
          <w:sz w:val="24"/>
          <w:szCs w:val="24"/>
        </w:rPr>
        <w:t>audiovisuel)</w:t>
      </w:r>
    </w:p>
    <w:p w:rsidR="004F34FB" w:rsidRDefault="004C0767">
      <w:pPr>
        <w:spacing w:line="491" w:lineRule="auto"/>
        <w:ind w:right="1040" w:firstLine="30"/>
        <w:rPr>
          <w:sz w:val="20"/>
          <w:szCs w:val="20"/>
        </w:rPr>
      </w:pPr>
      <w:r>
        <w:rPr>
          <w:rFonts w:eastAsia="Times New Roman"/>
          <w:b/>
          <w:bCs/>
          <w:sz w:val="24"/>
          <w:szCs w:val="24"/>
        </w:rPr>
        <w:t xml:space="preserve">Fantasme sexuel </w:t>
      </w:r>
      <w:r>
        <w:rPr>
          <w:rFonts w:eastAsia="Times New Roman"/>
          <w:sz w:val="24"/>
          <w:szCs w:val="24"/>
        </w:rPr>
        <w:t>: Se rapporte aux pulsions sexuelles de Freud</w:t>
      </w:r>
      <w:r>
        <w:rPr>
          <w:rFonts w:eastAsia="Times New Roman"/>
          <w:b/>
          <w:bCs/>
          <w:sz w:val="24"/>
          <w:szCs w:val="24"/>
        </w:rPr>
        <w:t xml:space="preserve"> </w:t>
      </w:r>
      <w:r>
        <w:rPr>
          <w:rFonts w:eastAsia="Times New Roman"/>
          <w:color w:val="660000"/>
          <w:sz w:val="24"/>
          <w:szCs w:val="24"/>
        </w:rPr>
        <w:t>(parfums, glaces...)</w:t>
      </w:r>
      <w:r>
        <w:rPr>
          <w:rFonts w:eastAsia="Times New Roman"/>
          <w:b/>
          <w:bCs/>
          <w:sz w:val="24"/>
          <w:szCs w:val="24"/>
        </w:rPr>
        <w:t xml:space="preserve"> LA PROJECTION</w:t>
      </w:r>
    </w:p>
    <w:p w:rsidR="004F34FB" w:rsidRDefault="004F34FB">
      <w:pPr>
        <w:spacing w:line="1" w:lineRule="exact"/>
        <w:rPr>
          <w:sz w:val="20"/>
          <w:szCs w:val="20"/>
        </w:rPr>
      </w:pPr>
    </w:p>
    <w:p w:rsidR="004F34FB" w:rsidRDefault="004C0767">
      <w:pPr>
        <w:spacing w:line="246" w:lineRule="auto"/>
        <w:ind w:right="120"/>
        <w:rPr>
          <w:sz w:val="20"/>
          <w:szCs w:val="20"/>
        </w:rPr>
      </w:pPr>
      <w:r>
        <w:rPr>
          <w:rFonts w:eastAsia="Times New Roman"/>
          <w:sz w:val="24"/>
          <w:szCs w:val="24"/>
        </w:rPr>
        <w:t>La projection est une opération par laquelle le sujet expulse de soi et localise dans l'autre personne ou chose, des qualités, des sentiments, des désirs qu'il méconnaît ou refuse en lui. La projection est à l'oeuvre dès que l'on lit une image: il peut s'agir de l'interprétation d'une situation mettant en jeu des personnages + ou - identifiés. Le texte dans une image à une fonction d'ancrage (selon Barthes), il dirige le sens et donc limite la projection de l'image. La projection a un effet conatif (mémorisation).</w:t>
      </w:r>
    </w:p>
    <w:p w:rsidR="004F34FB" w:rsidRDefault="004F34FB">
      <w:pPr>
        <w:spacing w:line="234" w:lineRule="exact"/>
        <w:rPr>
          <w:sz w:val="20"/>
          <w:szCs w:val="20"/>
        </w:rPr>
      </w:pPr>
    </w:p>
    <w:p w:rsidR="004F34FB" w:rsidRDefault="004C0767">
      <w:pPr>
        <w:rPr>
          <w:sz w:val="20"/>
          <w:szCs w:val="20"/>
        </w:rPr>
      </w:pPr>
      <w:r>
        <w:rPr>
          <w:rFonts w:eastAsia="Times New Roman"/>
          <w:b/>
          <w:bCs/>
          <w:sz w:val="24"/>
          <w:szCs w:val="24"/>
        </w:rPr>
        <w:t>L'IDENTIFICATION</w:t>
      </w:r>
    </w:p>
    <w:p w:rsidR="004F34FB" w:rsidRDefault="004F34FB">
      <w:pPr>
        <w:spacing w:line="285" w:lineRule="exact"/>
        <w:rPr>
          <w:sz w:val="20"/>
          <w:szCs w:val="20"/>
        </w:rPr>
      </w:pPr>
    </w:p>
    <w:p w:rsidR="004F34FB" w:rsidRDefault="004C0767">
      <w:pPr>
        <w:spacing w:line="246" w:lineRule="auto"/>
        <w:ind w:right="200"/>
        <w:rPr>
          <w:sz w:val="20"/>
          <w:szCs w:val="20"/>
        </w:rPr>
      </w:pPr>
      <w:r>
        <w:rPr>
          <w:rFonts w:eastAsia="Times New Roman"/>
          <w:sz w:val="24"/>
          <w:szCs w:val="24"/>
        </w:rPr>
        <w:t>C'est un processus psychologique par lequel un sujet assimile un aspect, une propriété de l'autre et se transforme partiellement ou totalement sur le modèle de celui-ci. La publicité utilise l'identification dans les pubs anecdotiques. Cet art consiste à donner au consommateur l'impression de se reconnaître dans des situations, des personnages,des comportements suffisamment avantageux pour que le consommateur ait envie de s'identifier à cette représentation imaginaire. C'est l'image idéalisée de soi. C'est l'idéal du moi.</w:t>
      </w:r>
    </w:p>
    <w:p w:rsidR="004F34FB" w:rsidRDefault="004F34FB">
      <w:pPr>
        <w:sectPr w:rsidR="004F34FB">
          <w:pgSz w:w="11900" w:h="16840"/>
          <w:pgMar w:top="709" w:right="1440" w:bottom="147" w:left="1400" w:header="0" w:footer="0" w:gutter="0"/>
          <w:cols w:space="720" w:equalWidth="0">
            <w:col w:w="9060"/>
          </w:cols>
        </w:sect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38" w:lineRule="exact"/>
        <w:rPr>
          <w:sz w:val="20"/>
          <w:szCs w:val="20"/>
        </w:rPr>
      </w:pPr>
    </w:p>
    <w:p w:rsidR="004F34FB" w:rsidRDefault="004C0767">
      <w:pPr>
        <w:ind w:right="-39"/>
        <w:jc w:val="center"/>
        <w:rPr>
          <w:sz w:val="20"/>
          <w:szCs w:val="20"/>
        </w:rPr>
      </w:pPr>
      <w:r>
        <w:rPr>
          <w:rFonts w:ascii="Bookman Old Style" w:eastAsia="Bookman Old Style" w:hAnsi="Bookman Old Style" w:cs="Bookman Old Style"/>
          <w:b/>
          <w:bCs/>
          <w:sz w:val="24"/>
          <w:szCs w:val="24"/>
        </w:rPr>
        <w:t>5/13</w:t>
      </w:r>
    </w:p>
    <w:p w:rsidR="004F34FB" w:rsidRDefault="004F34FB">
      <w:pPr>
        <w:sectPr w:rsidR="004F34FB">
          <w:type w:val="continuous"/>
          <w:pgSz w:w="11900" w:h="16840"/>
          <w:pgMar w:top="709" w:right="1440" w:bottom="147" w:left="1400" w:header="0" w:footer="0" w:gutter="0"/>
          <w:cols w:space="720" w:equalWidth="0">
            <w:col w:w="9060"/>
          </w:cols>
        </w:sectPr>
      </w:pPr>
    </w:p>
    <w:p w:rsidR="004F34FB" w:rsidRDefault="004C0767">
      <w:pPr>
        <w:tabs>
          <w:tab w:val="left" w:pos="7220"/>
        </w:tabs>
        <w:ind w:left="60"/>
        <w:rPr>
          <w:sz w:val="20"/>
          <w:szCs w:val="20"/>
        </w:rPr>
      </w:pPr>
      <w:bookmarkStart w:id="4" w:name="page6"/>
      <w:bookmarkEnd w:id="4"/>
      <w:r>
        <w:rPr>
          <w:rFonts w:ascii="Bookman Old Style" w:eastAsia="Bookman Old Style" w:hAnsi="Bookman Old Style" w:cs="Bookman Old Style"/>
          <w:sz w:val="28"/>
          <w:szCs w:val="28"/>
        </w:rPr>
        <w:lastRenderedPageBreak/>
        <w:t xml:space="preserve">Exposé : </w:t>
      </w:r>
      <w:r>
        <w:rPr>
          <w:rFonts w:ascii="Bookman Old Style" w:eastAsia="Bookman Old Style" w:hAnsi="Bookman Old Style" w:cs="Bookman Old Style"/>
          <w:b/>
          <w:bCs/>
          <w:sz w:val="28"/>
          <w:szCs w:val="28"/>
        </w:rPr>
        <w:t>la publicité</w:t>
      </w:r>
      <w:r>
        <w:rPr>
          <w:sz w:val="20"/>
          <w:szCs w:val="20"/>
        </w:rPr>
        <w:tab/>
      </w:r>
    </w:p>
    <w:p w:rsidR="004F34FB" w:rsidRDefault="004F34FB">
      <w:pPr>
        <w:spacing w:line="20" w:lineRule="exact"/>
        <w:rPr>
          <w:sz w:val="20"/>
          <w:szCs w:val="20"/>
        </w:rPr>
      </w:pPr>
    </w:p>
    <w:p w:rsidR="004F34FB" w:rsidRDefault="004F34FB">
      <w:pPr>
        <w:spacing w:line="200" w:lineRule="exact"/>
        <w:rPr>
          <w:sz w:val="20"/>
          <w:szCs w:val="20"/>
        </w:rPr>
      </w:pPr>
    </w:p>
    <w:p w:rsidR="004F34FB" w:rsidRDefault="004F34FB">
      <w:pPr>
        <w:spacing w:line="393" w:lineRule="exact"/>
        <w:rPr>
          <w:sz w:val="20"/>
          <w:szCs w:val="20"/>
        </w:rPr>
      </w:pPr>
    </w:p>
    <w:p w:rsidR="004F34FB" w:rsidRDefault="004C0767">
      <w:pPr>
        <w:spacing w:line="256" w:lineRule="auto"/>
        <w:ind w:right="400"/>
        <w:rPr>
          <w:sz w:val="20"/>
          <w:szCs w:val="20"/>
        </w:rPr>
      </w:pPr>
      <w:r>
        <w:rPr>
          <w:rFonts w:eastAsia="Times New Roman"/>
          <w:sz w:val="24"/>
          <w:szCs w:val="24"/>
        </w:rPr>
        <w:t>La publicité suggestive a des limites, car elle peut conduire à des publicités trop peu spécifiques au produit en se concentrant non pas sur la qualité du produit, mais sur le désir mis en jeu. Elle a parfois tendance à trop s'éloigner du produit.</w:t>
      </w:r>
    </w:p>
    <w:p w:rsidR="004F34FB" w:rsidRDefault="004F34FB">
      <w:pPr>
        <w:spacing w:line="200" w:lineRule="exact"/>
        <w:rPr>
          <w:sz w:val="20"/>
          <w:szCs w:val="20"/>
        </w:rPr>
      </w:pPr>
    </w:p>
    <w:p w:rsidR="004F34FB" w:rsidRDefault="004F34FB">
      <w:pPr>
        <w:spacing w:line="353" w:lineRule="exact"/>
        <w:rPr>
          <w:sz w:val="20"/>
          <w:szCs w:val="20"/>
        </w:rPr>
      </w:pPr>
    </w:p>
    <w:p w:rsidR="004F34FB" w:rsidRDefault="004C0767">
      <w:pPr>
        <w:ind w:right="-39"/>
        <w:jc w:val="center"/>
        <w:rPr>
          <w:sz w:val="20"/>
          <w:szCs w:val="20"/>
        </w:rPr>
      </w:pPr>
      <w:r>
        <w:rPr>
          <w:rFonts w:ascii="Bookman Old Style" w:eastAsia="Bookman Old Style" w:hAnsi="Bookman Old Style" w:cs="Bookman Old Style"/>
          <w:b/>
          <w:bCs/>
          <w:sz w:val="40"/>
          <w:szCs w:val="40"/>
        </w:rPr>
        <w:t>Notions de psychologie</w:t>
      </w: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31" w:lineRule="exact"/>
        <w:rPr>
          <w:sz w:val="20"/>
          <w:szCs w:val="20"/>
        </w:rPr>
      </w:pPr>
    </w:p>
    <w:p w:rsidR="004F34FB" w:rsidRDefault="004C0767">
      <w:pPr>
        <w:ind w:left="20" w:firstLine="708"/>
        <w:jc w:val="both"/>
        <w:rPr>
          <w:sz w:val="20"/>
          <w:szCs w:val="20"/>
        </w:rPr>
      </w:pPr>
      <w:r>
        <w:rPr>
          <w:rFonts w:ascii="Bookman Old Style" w:eastAsia="Bookman Old Style" w:hAnsi="Bookman Old Style" w:cs="Bookman Old Style"/>
          <w:sz w:val="28"/>
          <w:szCs w:val="28"/>
        </w:rPr>
        <w:t>La psychosociologie est une science sociale. Elle prend l'homme pour objet d'étude en tant qu'être inséré dans un système de relations interindividuelles et sociales. Elle est une discipline charnière entre la psychologie et la sociologie naiît d'une insatisfaction théorique et pratique: celle de la distinction entre l'influence du collectif (années 60 ) et du système rationnel individuel (années 90). Selon elle, la dimension psychique et la dimension sociale ne peuvent être dissociées si l'on veut rendre compte de l'intégralité des conduites humaines. Ses apports sont fréquemment utilisés dans les domaines de la communication et de la publicité.</w:t>
      </w:r>
    </w:p>
    <w:p w:rsidR="004F34FB" w:rsidRDefault="004F34FB">
      <w:pPr>
        <w:spacing w:line="259" w:lineRule="exact"/>
        <w:rPr>
          <w:sz w:val="20"/>
          <w:szCs w:val="20"/>
        </w:rPr>
      </w:pPr>
    </w:p>
    <w:p w:rsidR="004F34FB" w:rsidRDefault="00DE7C45">
      <w:pPr>
        <w:ind w:right="-19"/>
        <w:jc w:val="center"/>
        <w:rPr>
          <w:rFonts w:ascii="Arial" w:eastAsia="Arial" w:hAnsi="Arial" w:cs="Arial"/>
          <w:color w:val="0000FF"/>
          <w:sz w:val="24"/>
          <w:szCs w:val="24"/>
        </w:rPr>
      </w:pPr>
      <w:hyperlink r:id="rId13" w:anchor="beha%23beha">
        <w:r w:rsidR="004C0767">
          <w:rPr>
            <w:rFonts w:ascii="Arial" w:eastAsia="Arial" w:hAnsi="Arial" w:cs="Arial"/>
            <w:color w:val="0000FF"/>
            <w:sz w:val="24"/>
            <w:szCs w:val="24"/>
            <w:u w:val="single"/>
          </w:rPr>
          <w:t>Théorie Béhavioriste</w:t>
        </w:r>
        <w:r w:rsidR="004C0767">
          <w:rPr>
            <w:rFonts w:ascii="Arial" w:eastAsia="Arial" w:hAnsi="Arial" w:cs="Arial"/>
            <w:color w:val="0000FF"/>
            <w:sz w:val="24"/>
            <w:szCs w:val="24"/>
          </w:rPr>
          <w:t xml:space="preserve"> </w:t>
        </w:r>
      </w:hyperlink>
      <w:r w:rsidR="004C0767">
        <w:rPr>
          <w:rFonts w:ascii="Arial" w:eastAsia="Arial" w:hAnsi="Arial" w:cs="Arial"/>
          <w:color w:val="000000"/>
          <w:sz w:val="24"/>
          <w:szCs w:val="24"/>
        </w:rPr>
        <w:t>/</w:t>
      </w:r>
      <w:r w:rsidR="004C0767">
        <w:rPr>
          <w:rFonts w:ascii="Arial" w:eastAsia="Arial" w:hAnsi="Arial" w:cs="Arial"/>
          <w:color w:val="0000FF"/>
          <w:sz w:val="24"/>
          <w:szCs w:val="24"/>
        </w:rPr>
        <w:t xml:space="preserve"> </w:t>
      </w:r>
      <w:hyperlink r:id="rId14" w:anchor="cogni%23cogni">
        <w:r w:rsidR="004C0767">
          <w:rPr>
            <w:rFonts w:ascii="Arial" w:eastAsia="Arial" w:hAnsi="Arial" w:cs="Arial"/>
            <w:color w:val="0000FF"/>
            <w:sz w:val="24"/>
            <w:szCs w:val="24"/>
            <w:u w:val="single"/>
          </w:rPr>
          <w:t xml:space="preserve">Théorie cognitive </w:t>
        </w:r>
      </w:hyperlink>
      <w:r w:rsidR="004C0767">
        <w:rPr>
          <w:rFonts w:ascii="Arial" w:eastAsia="Arial" w:hAnsi="Arial" w:cs="Arial"/>
          <w:color w:val="000000"/>
          <w:sz w:val="24"/>
          <w:szCs w:val="24"/>
        </w:rPr>
        <w:t>/</w:t>
      </w:r>
      <w:r w:rsidR="004C0767">
        <w:rPr>
          <w:rFonts w:ascii="Arial" w:eastAsia="Arial" w:hAnsi="Arial" w:cs="Arial"/>
          <w:color w:val="0000FF"/>
          <w:sz w:val="24"/>
          <w:szCs w:val="24"/>
        </w:rPr>
        <w:t xml:space="preserve"> </w:t>
      </w:r>
      <w:hyperlink r:id="rId15" w:anchor="roles%23roles">
        <w:r w:rsidR="004C0767">
          <w:rPr>
            <w:rFonts w:ascii="Arial" w:eastAsia="Arial" w:hAnsi="Arial" w:cs="Arial"/>
            <w:color w:val="0000FF"/>
            <w:sz w:val="24"/>
            <w:szCs w:val="24"/>
            <w:u w:val="single"/>
          </w:rPr>
          <w:t>Théorie des règles et des rôles</w:t>
        </w:r>
      </w:hyperlink>
    </w:p>
    <w:p w:rsidR="004F34FB" w:rsidRDefault="004F34FB">
      <w:pPr>
        <w:spacing w:line="200" w:lineRule="exact"/>
        <w:rPr>
          <w:rFonts w:ascii="Arial" w:eastAsia="Arial" w:hAnsi="Arial" w:cs="Arial"/>
          <w:color w:val="0000FF"/>
          <w:sz w:val="24"/>
          <w:szCs w:val="24"/>
        </w:rPr>
      </w:pPr>
    </w:p>
    <w:p w:rsidR="004F34FB" w:rsidRDefault="004F34FB">
      <w:pPr>
        <w:spacing w:line="200" w:lineRule="exact"/>
        <w:rPr>
          <w:rFonts w:ascii="Arial" w:eastAsia="Arial" w:hAnsi="Arial" w:cs="Arial"/>
          <w:color w:val="0000FF"/>
          <w:sz w:val="24"/>
          <w:szCs w:val="24"/>
        </w:rPr>
      </w:pPr>
    </w:p>
    <w:p w:rsidR="004F34FB" w:rsidRDefault="004F34FB">
      <w:pPr>
        <w:spacing w:line="200" w:lineRule="exact"/>
        <w:rPr>
          <w:rFonts w:ascii="Arial" w:eastAsia="Arial" w:hAnsi="Arial" w:cs="Arial"/>
          <w:color w:val="0000FF"/>
          <w:sz w:val="24"/>
          <w:szCs w:val="24"/>
        </w:rPr>
      </w:pPr>
    </w:p>
    <w:p w:rsidR="004F34FB" w:rsidRDefault="004F34FB">
      <w:pPr>
        <w:spacing w:line="200" w:lineRule="exact"/>
        <w:rPr>
          <w:rFonts w:ascii="Arial" w:eastAsia="Arial" w:hAnsi="Arial" w:cs="Arial"/>
          <w:color w:val="0000FF"/>
          <w:sz w:val="24"/>
          <w:szCs w:val="24"/>
        </w:rPr>
      </w:pPr>
    </w:p>
    <w:p w:rsidR="004F34FB" w:rsidRDefault="004F34FB">
      <w:pPr>
        <w:spacing w:line="299" w:lineRule="exact"/>
        <w:rPr>
          <w:rFonts w:ascii="Arial" w:eastAsia="Arial" w:hAnsi="Arial" w:cs="Arial"/>
          <w:color w:val="0000FF"/>
          <w:sz w:val="24"/>
          <w:szCs w:val="24"/>
        </w:rPr>
      </w:pPr>
    </w:p>
    <w:p w:rsidR="004F34FB" w:rsidRDefault="004C0767">
      <w:pPr>
        <w:ind w:left="80"/>
        <w:rPr>
          <w:sz w:val="20"/>
          <w:szCs w:val="20"/>
        </w:rPr>
      </w:pPr>
      <w:r>
        <w:rPr>
          <w:rFonts w:ascii="Arial" w:eastAsia="Arial" w:hAnsi="Arial" w:cs="Arial"/>
          <w:b/>
          <w:bCs/>
          <w:color w:val="FF9830"/>
          <w:sz w:val="27"/>
          <w:szCs w:val="27"/>
          <w:shd w:val="clear" w:color="auto" w:fill="660000"/>
        </w:rPr>
        <w:t>LA THÉORIE BÉHAVIORISTE (1920-1950) :</w:t>
      </w:r>
    </w:p>
    <w:p w:rsidR="004F34FB" w:rsidRDefault="004F34FB">
      <w:pPr>
        <w:spacing w:line="20" w:lineRule="exact"/>
        <w:rPr>
          <w:rFonts w:ascii="Arial" w:eastAsia="Arial" w:hAnsi="Arial" w:cs="Arial"/>
          <w:color w:val="0000FF"/>
          <w:sz w:val="24"/>
          <w:szCs w:val="24"/>
        </w:rPr>
      </w:pPr>
    </w:p>
    <w:p w:rsidR="004F34FB" w:rsidRDefault="004F34FB">
      <w:pPr>
        <w:spacing w:line="45" w:lineRule="exact"/>
        <w:rPr>
          <w:rFonts w:ascii="Arial" w:eastAsia="Arial" w:hAnsi="Arial" w:cs="Arial"/>
          <w:color w:val="0000FF"/>
          <w:sz w:val="24"/>
          <w:szCs w:val="24"/>
        </w:rPr>
      </w:pPr>
    </w:p>
    <w:p w:rsidR="004F34FB" w:rsidRDefault="004C0767">
      <w:pPr>
        <w:spacing w:line="250" w:lineRule="auto"/>
        <w:ind w:left="80" w:right="120"/>
        <w:rPr>
          <w:sz w:val="20"/>
          <w:szCs w:val="20"/>
        </w:rPr>
      </w:pPr>
      <w:r>
        <w:rPr>
          <w:rFonts w:eastAsia="Times New Roman"/>
          <w:sz w:val="24"/>
          <w:szCs w:val="24"/>
        </w:rPr>
        <w:t>Le postulat de cette théorie, est que l'action humaine est d'abord gouvernée par des éléments extérieurs. Ce sont des stimulis provenant de l'extérieur qui vont déterminer le nature du comportement humain. Ainsi l'action humaine peut être considérée comme une réaction face à un stimuli.</w:t>
      </w:r>
    </w:p>
    <w:p w:rsidR="004F34FB" w:rsidRDefault="004F34FB">
      <w:pPr>
        <w:spacing w:line="234" w:lineRule="exact"/>
        <w:rPr>
          <w:rFonts w:ascii="Arial" w:eastAsia="Arial" w:hAnsi="Arial" w:cs="Arial"/>
          <w:color w:val="0000FF"/>
          <w:sz w:val="24"/>
          <w:szCs w:val="24"/>
        </w:rPr>
      </w:pPr>
    </w:p>
    <w:p w:rsidR="004F34FB" w:rsidRDefault="004C0767">
      <w:pPr>
        <w:spacing w:line="250" w:lineRule="auto"/>
        <w:ind w:left="80" w:right="120"/>
        <w:rPr>
          <w:sz w:val="20"/>
          <w:szCs w:val="20"/>
        </w:rPr>
      </w:pPr>
      <w:r>
        <w:rPr>
          <w:rFonts w:eastAsia="Times New Roman"/>
          <w:sz w:val="24"/>
          <w:szCs w:val="24"/>
        </w:rPr>
        <w:t>Pavlov a appuyé cette position, et a démontré que le chien pouvait apprendre de nouveaux comportements, si l'expérimentateur manipule les stimulis d'une manière systématique. Aussi, Watson soutenait qu'en utilisant la récompense et la punition de manière judicieuse, il était possible de modeler et de former le comportement des enfants.</w:t>
      </w:r>
    </w:p>
    <w:p w:rsidR="004F34FB" w:rsidRDefault="004F34FB">
      <w:pPr>
        <w:spacing w:line="230" w:lineRule="exact"/>
        <w:rPr>
          <w:rFonts w:ascii="Arial" w:eastAsia="Arial" w:hAnsi="Arial" w:cs="Arial"/>
          <w:color w:val="0000FF"/>
          <w:sz w:val="24"/>
          <w:szCs w:val="24"/>
        </w:rPr>
      </w:pPr>
    </w:p>
    <w:p w:rsidR="004F34FB" w:rsidRDefault="004C0767">
      <w:pPr>
        <w:ind w:left="80"/>
        <w:rPr>
          <w:sz w:val="20"/>
          <w:szCs w:val="20"/>
        </w:rPr>
      </w:pPr>
      <w:r>
        <w:rPr>
          <w:rFonts w:eastAsia="Times New Roman"/>
          <w:b/>
          <w:bCs/>
          <w:sz w:val="24"/>
          <w:szCs w:val="24"/>
        </w:rPr>
        <w:t>LE PROCESSUS DE CONDITIONNEMENT SELON PAVLOV</w:t>
      </w:r>
    </w:p>
    <w:p w:rsidR="004F34FB" w:rsidRDefault="004F34FB">
      <w:pPr>
        <w:spacing w:line="285" w:lineRule="exact"/>
        <w:rPr>
          <w:rFonts w:ascii="Arial" w:eastAsia="Arial" w:hAnsi="Arial" w:cs="Arial"/>
          <w:color w:val="0000FF"/>
          <w:sz w:val="24"/>
          <w:szCs w:val="24"/>
        </w:rPr>
      </w:pPr>
    </w:p>
    <w:p w:rsidR="004F34FB" w:rsidRDefault="004C0767">
      <w:pPr>
        <w:ind w:left="80"/>
        <w:rPr>
          <w:sz w:val="20"/>
          <w:szCs w:val="20"/>
        </w:rPr>
      </w:pPr>
      <w:r>
        <w:rPr>
          <w:rFonts w:eastAsia="Times New Roman"/>
          <w:sz w:val="24"/>
          <w:szCs w:val="24"/>
        </w:rPr>
        <w:t>L'expérience consiste à associer de manière répétée dans le temps 2 stimulis à un chien : S1</w:t>
      </w:r>
    </w:p>
    <w:p w:rsidR="004F34FB" w:rsidRDefault="004C0767">
      <w:pPr>
        <w:numPr>
          <w:ilvl w:val="0"/>
          <w:numId w:val="2"/>
        </w:numPr>
        <w:tabs>
          <w:tab w:val="left" w:pos="274"/>
        </w:tabs>
        <w:spacing w:line="294" w:lineRule="auto"/>
        <w:ind w:left="80" w:right="540" w:firstLine="6"/>
        <w:rPr>
          <w:rFonts w:eastAsia="Times New Roman"/>
          <w:sz w:val="23"/>
          <w:szCs w:val="23"/>
        </w:rPr>
      </w:pPr>
      <w:r>
        <w:rPr>
          <w:rFonts w:eastAsia="Times New Roman"/>
          <w:sz w:val="23"/>
          <w:szCs w:val="23"/>
        </w:rPr>
        <w:t>nourriture ; S2 = son de cloche. Le résultat de S1+S2 = R (salivation). Après plusieurs associations de S1+S2, il a supprimé S1 et a obtenu S2 (cloche) = R (salivation) .</w:t>
      </w:r>
    </w:p>
    <w:p w:rsidR="004F34FB" w:rsidRDefault="004F34FB">
      <w:pPr>
        <w:spacing w:line="179" w:lineRule="exact"/>
        <w:rPr>
          <w:rFonts w:ascii="Arial" w:eastAsia="Arial" w:hAnsi="Arial" w:cs="Arial"/>
          <w:color w:val="0000FF"/>
          <w:sz w:val="24"/>
          <w:szCs w:val="24"/>
        </w:rPr>
      </w:pPr>
    </w:p>
    <w:p w:rsidR="004F34FB" w:rsidRDefault="004C0767">
      <w:pPr>
        <w:ind w:left="2840"/>
        <w:rPr>
          <w:sz w:val="20"/>
          <w:szCs w:val="20"/>
        </w:rPr>
      </w:pPr>
      <w:r>
        <w:rPr>
          <w:rFonts w:eastAsia="Times New Roman"/>
          <w:b/>
          <w:bCs/>
          <w:sz w:val="24"/>
          <w:szCs w:val="24"/>
        </w:rPr>
        <w:t>LE BÉHAVIORISME RADICAL</w:t>
      </w:r>
    </w:p>
    <w:p w:rsidR="004F34FB" w:rsidRDefault="004F34FB">
      <w:pPr>
        <w:spacing w:line="285" w:lineRule="exact"/>
        <w:rPr>
          <w:rFonts w:ascii="Arial" w:eastAsia="Arial" w:hAnsi="Arial" w:cs="Arial"/>
          <w:color w:val="0000FF"/>
          <w:sz w:val="24"/>
          <w:szCs w:val="24"/>
        </w:rPr>
      </w:pPr>
    </w:p>
    <w:p w:rsidR="004F34FB" w:rsidRDefault="004C0767">
      <w:pPr>
        <w:ind w:left="80"/>
        <w:rPr>
          <w:sz w:val="20"/>
          <w:szCs w:val="20"/>
        </w:rPr>
      </w:pPr>
      <w:r>
        <w:rPr>
          <w:rFonts w:eastAsia="Times New Roman"/>
          <w:sz w:val="24"/>
          <w:szCs w:val="24"/>
        </w:rPr>
        <w:t>Ils soutiennent que le comportement humain s'explique entièrement en fonction de</w:t>
      </w:r>
    </w:p>
    <w:p w:rsidR="004F34FB" w:rsidRDefault="004F34FB">
      <w:pPr>
        <w:sectPr w:rsidR="004F34FB">
          <w:pgSz w:w="11900" w:h="16840"/>
          <w:pgMar w:top="709" w:right="1420" w:bottom="147" w:left="1400" w:header="0" w:footer="0" w:gutter="0"/>
          <w:cols w:space="720" w:equalWidth="0">
            <w:col w:w="9080"/>
          </w:cols>
        </w:sectPr>
      </w:pPr>
    </w:p>
    <w:p w:rsidR="004F34FB" w:rsidRDefault="004F34FB">
      <w:pPr>
        <w:spacing w:line="200" w:lineRule="exact"/>
        <w:rPr>
          <w:rFonts w:ascii="Arial" w:eastAsia="Arial" w:hAnsi="Arial" w:cs="Arial"/>
          <w:color w:val="0000FF"/>
          <w:sz w:val="24"/>
          <w:szCs w:val="24"/>
        </w:rPr>
      </w:pPr>
    </w:p>
    <w:p w:rsidR="004F34FB" w:rsidRDefault="004F34FB">
      <w:pPr>
        <w:spacing w:line="372" w:lineRule="exact"/>
        <w:rPr>
          <w:rFonts w:ascii="Arial" w:eastAsia="Arial" w:hAnsi="Arial" w:cs="Arial"/>
          <w:color w:val="0000FF"/>
          <w:sz w:val="24"/>
          <w:szCs w:val="24"/>
        </w:rPr>
      </w:pPr>
    </w:p>
    <w:p w:rsidR="004F34FB" w:rsidRDefault="004C0767">
      <w:pPr>
        <w:ind w:right="-19"/>
        <w:jc w:val="center"/>
        <w:rPr>
          <w:sz w:val="20"/>
          <w:szCs w:val="20"/>
        </w:rPr>
      </w:pPr>
      <w:r>
        <w:rPr>
          <w:rFonts w:ascii="Bookman Old Style" w:eastAsia="Bookman Old Style" w:hAnsi="Bookman Old Style" w:cs="Bookman Old Style"/>
          <w:b/>
          <w:bCs/>
          <w:sz w:val="24"/>
          <w:szCs w:val="24"/>
        </w:rPr>
        <w:t>6/13</w:t>
      </w:r>
    </w:p>
    <w:p w:rsidR="004F34FB" w:rsidRDefault="004F34FB">
      <w:pPr>
        <w:sectPr w:rsidR="004F34FB">
          <w:type w:val="continuous"/>
          <w:pgSz w:w="11900" w:h="16840"/>
          <w:pgMar w:top="709" w:right="1420" w:bottom="147" w:left="1400" w:header="0" w:footer="0" w:gutter="0"/>
          <w:cols w:space="720" w:equalWidth="0">
            <w:col w:w="9080"/>
          </w:cols>
        </w:sectPr>
      </w:pPr>
    </w:p>
    <w:p w:rsidR="004F34FB" w:rsidRDefault="004C0767">
      <w:pPr>
        <w:tabs>
          <w:tab w:val="left" w:pos="7180"/>
        </w:tabs>
        <w:ind w:left="20"/>
        <w:rPr>
          <w:sz w:val="20"/>
          <w:szCs w:val="20"/>
        </w:rPr>
      </w:pPr>
      <w:bookmarkStart w:id="5" w:name="page7"/>
      <w:bookmarkEnd w:id="5"/>
      <w:r>
        <w:rPr>
          <w:rFonts w:ascii="Bookman Old Style" w:eastAsia="Bookman Old Style" w:hAnsi="Bookman Old Style" w:cs="Bookman Old Style"/>
          <w:sz w:val="28"/>
          <w:szCs w:val="28"/>
        </w:rPr>
        <w:lastRenderedPageBreak/>
        <w:t xml:space="preserve">Exposé : </w:t>
      </w:r>
      <w:r>
        <w:rPr>
          <w:rFonts w:ascii="Bookman Old Style" w:eastAsia="Bookman Old Style" w:hAnsi="Bookman Old Style" w:cs="Bookman Old Style"/>
          <w:b/>
          <w:bCs/>
          <w:sz w:val="28"/>
          <w:szCs w:val="28"/>
        </w:rPr>
        <w:t>la publicité</w:t>
      </w:r>
      <w:r>
        <w:rPr>
          <w:sz w:val="20"/>
          <w:szCs w:val="20"/>
        </w:rPr>
        <w:tab/>
      </w:r>
    </w:p>
    <w:p w:rsidR="004F34FB" w:rsidRDefault="004F34FB">
      <w:pPr>
        <w:spacing w:line="20" w:lineRule="exact"/>
        <w:rPr>
          <w:sz w:val="20"/>
          <w:szCs w:val="20"/>
        </w:rPr>
      </w:pPr>
    </w:p>
    <w:p w:rsidR="004F34FB" w:rsidRDefault="004F34FB">
      <w:pPr>
        <w:spacing w:line="200" w:lineRule="exact"/>
        <w:rPr>
          <w:sz w:val="20"/>
          <w:szCs w:val="20"/>
        </w:rPr>
      </w:pPr>
    </w:p>
    <w:p w:rsidR="004F34FB" w:rsidRDefault="004F34FB">
      <w:pPr>
        <w:spacing w:line="393" w:lineRule="exact"/>
        <w:rPr>
          <w:sz w:val="20"/>
          <w:szCs w:val="20"/>
        </w:rPr>
      </w:pPr>
    </w:p>
    <w:p w:rsidR="004F34FB" w:rsidRDefault="004C0767">
      <w:pPr>
        <w:ind w:left="40"/>
        <w:rPr>
          <w:sz w:val="20"/>
          <w:szCs w:val="20"/>
        </w:rPr>
      </w:pPr>
      <w:r>
        <w:rPr>
          <w:rFonts w:eastAsia="Times New Roman"/>
          <w:sz w:val="24"/>
          <w:szCs w:val="24"/>
        </w:rPr>
        <w:t>l'environnement (Skinner).</w:t>
      </w:r>
    </w:p>
    <w:p w:rsidR="004F34FB" w:rsidRDefault="004F34FB">
      <w:pPr>
        <w:spacing w:line="275" w:lineRule="exact"/>
        <w:rPr>
          <w:sz w:val="20"/>
          <w:szCs w:val="20"/>
        </w:rPr>
      </w:pPr>
    </w:p>
    <w:p w:rsidR="004F34FB" w:rsidRDefault="004C0767">
      <w:pPr>
        <w:jc w:val="center"/>
        <w:rPr>
          <w:sz w:val="20"/>
          <w:szCs w:val="20"/>
        </w:rPr>
      </w:pPr>
      <w:r>
        <w:rPr>
          <w:rFonts w:eastAsia="Times New Roman"/>
          <w:b/>
          <w:bCs/>
          <w:sz w:val="24"/>
          <w:szCs w:val="24"/>
        </w:rPr>
        <w:t>LE NEO-BEHAVIORISME</w:t>
      </w:r>
    </w:p>
    <w:p w:rsidR="004F34FB" w:rsidRDefault="004F34FB">
      <w:pPr>
        <w:spacing w:line="285" w:lineRule="exact"/>
        <w:rPr>
          <w:sz w:val="20"/>
          <w:szCs w:val="20"/>
        </w:rPr>
      </w:pPr>
    </w:p>
    <w:p w:rsidR="004F34FB" w:rsidRDefault="004C0767">
      <w:pPr>
        <w:spacing w:line="243" w:lineRule="auto"/>
        <w:ind w:left="40" w:right="60"/>
        <w:rPr>
          <w:sz w:val="20"/>
          <w:szCs w:val="20"/>
        </w:rPr>
      </w:pPr>
      <w:r>
        <w:rPr>
          <w:rFonts w:eastAsia="Times New Roman"/>
          <w:sz w:val="24"/>
          <w:szCs w:val="24"/>
        </w:rPr>
        <w:t>Ils croient plutôt que les processus psychologiques tels que les sentiments, la pensée, la motivation doivent être pris en considération. Ils sont d'accord sur le postulat de base Béhavioriste qui affirme que les mécanismes internes sont déclenchés par les événements du monde extérieur. Mais ils pensent que la récompense et la punition influent sur les attitudes et les sentiments qui à leur tour influent sur les actions. Souvent les gens aiment croire qu'ils accomplissent des choses parce qu'ils ont envie de le faire. Cependant, avoir envie de le faire peut dépendre de la spécificité de la situation. Ces théoriciens soutiennent qu'en comprenant mieux l'effet des événements environnementaux, il devient possible de prévoir leurs influences. On peut alors exercer un contrôle sur les événements afin que les gens soient amenés à avoir envie d'agir d'une façon plutôt que d'une autre.</w:t>
      </w:r>
    </w:p>
    <w:p w:rsidR="004F34FB" w:rsidRDefault="004F34FB">
      <w:pPr>
        <w:spacing w:line="241" w:lineRule="exact"/>
        <w:rPr>
          <w:sz w:val="20"/>
          <w:szCs w:val="20"/>
        </w:rPr>
      </w:pPr>
    </w:p>
    <w:p w:rsidR="004F34FB" w:rsidRDefault="004C0767">
      <w:pPr>
        <w:jc w:val="center"/>
        <w:rPr>
          <w:sz w:val="20"/>
          <w:szCs w:val="20"/>
        </w:rPr>
      </w:pPr>
      <w:r>
        <w:rPr>
          <w:rFonts w:eastAsia="Times New Roman"/>
          <w:b/>
          <w:bCs/>
          <w:sz w:val="24"/>
          <w:szCs w:val="24"/>
        </w:rPr>
        <w:t>APPLICATIONS DANS LA PUBLICITÉ</w:t>
      </w:r>
    </w:p>
    <w:p w:rsidR="004F34FB" w:rsidRDefault="004F34FB">
      <w:pPr>
        <w:spacing w:line="285" w:lineRule="exact"/>
        <w:rPr>
          <w:sz w:val="20"/>
          <w:szCs w:val="20"/>
        </w:rPr>
      </w:pPr>
    </w:p>
    <w:p w:rsidR="004F34FB" w:rsidRDefault="004C0767">
      <w:pPr>
        <w:spacing w:line="256" w:lineRule="auto"/>
        <w:ind w:left="40" w:right="160"/>
        <w:jc w:val="both"/>
        <w:rPr>
          <w:sz w:val="20"/>
          <w:szCs w:val="20"/>
        </w:rPr>
      </w:pPr>
      <w:r>
        <w:rPr>
          <w:rFonts w:eastAsia="Times New Roman"/>
          <w:sz w:val="24"/>
          <w:szCs w:val="24"/>
        </w:rPr>
        <w:t>Lorsque deux émetteurs utilisent les mêmes stimulis (musique, slogan, scénario), les lois du conditionnement nous permettent de dire que c'est l'émetteur le plus ancien, ou bien le plus présent par sa fréquence d'apparition qui en tirera les bénéfices.</w:t>
      </w:r>
    </w:p>
    <w:p w:rsidR="004F34FB" w:rsidRDefault="004F34FB">
      <w:pPr>
        <w:spacing w:line="225" w:lineRule="exact"/>
        <w:rPr>
          <w:sz w:val="20"/>
          <w:szCs w:val="20"/>
        </w:rPr>
      </w:pPr>
    </w:p>
    <w:p w:rsidR="004F34FB" w:rsidRDefault="004C0767">
      <w:pPr>
        <w:spacing w:line="272" w:lineRule="auto"/>
        <w:ind w:left="40" w:right="300"/>
        <w:rPr>
          <w:sz w:val="20"/>
          <w:szCs w:val="20"/>
        </w:rPr>
      </w:pPr>
      <w:r>
        <w:rPr>
          <w:rFonts w:eastAsia="Times New Roman"/>
          <w:sz w:val="24"/>
          <w:szCs w:val="24"/>
        </w:rPr>
        <w:t>Au bout d'un certain temps, la réponse au stimulus s'atténue. C'est la phase d'extinction ; il suffira d'un rappel du stimulus initial pour rétablir le conditionnement.</w:t>
      </w:r>
    </w:p>
    <w:p w:rsidR="004F34FB" w:rsidRDefault="004F34FB">
      <w:pPr>
        <w:spacing w:line="202" w:lineRule="exact"/>
        <w:rPr>
          <w:sz w:val="20"/>
          <w:szCs w:val="20"/>
        </w:rPr>
      </w:pPr>
    </w:p>
    <w:p w:rsidR="004F34FB" w:rsidRDefault="004C0767">
      <w:pPr>
        <w:ind w:right="60"/>
        <w:jc w:val="center"/>
        <w:rPr>
          <w:sz w:val="20"/>
          <w:szCs w:val="20"/>
        </w:rPr>
      </w:pPr>
      <w:r>
        <w:rPr>
          <w:rFonts w:eastAsia="Times New Roman"/>
          <w:b/>
          <w:bCs/>
          <w:sz w:val="24"/>
          <w:szCs w:val="24"/>
        </w:rPr>
        <w:t>Le matraquage publicitaire : 3 degrés peuvent apparaître :</w:t>
      </w:r>
    </w:p>
    <w:p w:rsidR="004F34FB" w:rsidRDefault="004F34FB">
      <w:pPr>
        <w:spacing w:line="280" w:lineRule="exact"/>
        <w:rPr>
          <w:sz w:val="20"/>
          <w:szCs w:val="20"/>
        </w:rPr>
      </w:pPr>
    </w:p>
    <w:p w:rsidR="004F34FB" w:rsidRDefault="004C0767">
      <w:pPr>
        <w:spacing w:line="276" w:lineRule="auto"/>
        <w:ind w:left="40" w:right="700"/>
        <w:rPr>
          <w:sz w:val="20"/>
          <w:szCs w:val="20"/>
        </w:rPr>
      </w:pPr>
      <w:r>
        <w:rPr>
          <w:rFonts w:eastAsia="Times New Roman"/>
          <w:b/>
          <w:bCs/>
          <w:sz w:val="24"/>
          <w:szCs w:val="24"/>
        </w:rPr>
        <w:t xml:space="preserve">Le matraquage direct </w:t>
      </w:r>
      <w:r>
        <w:rPr>
          <w:rFonts w:eastAsia="Times New Roman"/>
          <w:sz w:val="24"/>
          <w:szCs w:val="24"/>
        </w:rPr>
        <w:t>: c'est la répétition d'un mot dans un message publicitaire, d'un</w:t>
      </w:r>
      <w:r>
        <w:rPr>
          <w:rFonts w:eastAsia="Times New Roman"/>
          <w:b/>
          <w:bCs/>
          <w:sz w:val="24"/>
          <w:szCs w:val="24"/>
        </w:rPr>
        <w:t xml:space="preserve"> </w:t>
      </w:r>
      <w:r>
        <w:rPr>
          <w:rFonts w:eastAsia="Times New Roman"/>
          <w:sz w:val="24"/>
          <w:szCs w:val="24"/>
        </w:rPr>
        <w:t>slogan ou d'une affiche dans un temps relativement court.</w:t>
      </w:r>
    </w:p>
    <w:p w:rsidR="004F34FB" w:rsidRDefault="004F34FB">
      <w:pPr>
        <w:spacing w:line="197" w:lineRule="exact"/>
        <w:rPr>
          <w:sz w:val="20"/>
          <w:szCs w:val="20"/>
        </w:rPr>
      </w:pPr>
    </w:p>
    <w:p w:rsidR="004F34FB" w:rsidRDefault="004C0767">
      <w:pPr>
        <w:spacing w:line="258" w:lineRule="auto"/>
        <w:ind w:left="40" w:right="220"/>
        <w:jc w:val="both"/>
        <w:rPr>
          <w:sz w:val="20"/>
          <w:szCs w:val="20"/>
        </w:rPr>
      </w:pPr>
      <w:r>
        <w:rPr>
          <w:rFonts w:eastAsia="Times New Roman"/>
          <w:b/>
          <w:bCs/>
          <w:sz w:val="24"/>
          <w:szCs w:val="24"/>
        </w:rPr>
        <w:t xml:space="preserve">Le matraquage semi-direct </w:t>
      </w:r>
      <w:r>
        <w:rPr>
          <w:rFonts w:eastAsia="Times New Roman"/>
          <w:sz w:val="24"/>
          <w:szCs w:val="24"/>
        </w:rPr>
        <w:t>: Il décline un même thème de campagne en un même temps,</w:t>
      </w:r>
      <w:r>
        <w:rPr>
          <w:rFonts w:eastAsia="Times New Roman"/>
          <w:b/>
          <w:bCs/>
          <w:sz w:val="24"/>
          <w:szCs w:val="24"/>
        </w:rPr>
        <w:t xml:space="preserve"> </w:t>
      </w:r>
      <w:r>
        <w:rPr>
          <w:rFonts w:eastAsia="Times New Roman"/>
          <w:sz w:val="24"/>
          <w:szCs w:val="24"/>
        </w:rPr>
        <w:t>ou il y recour à la complémentarité des médias (spots TV, radio, magazines, affiches...) lors d'une même campagne.</w:t>
      </w:r>
    </w:p>
    <w:p w:rsidR="004F34FB" w:rsidRDefault="004F34FB">
      <w:pPr>
        <w:spacing w:line="218" w:lineRule="exact"/>
        <w:rPr>
          <w:sz w:val="20"/>
          <w:szCs w:val="20"/>
        </w:rPr>
      </w:pPr>
    </w:p>
    <w:p w:rsidR="004F34FB" w:rsidRDefault="004C0767">
      <w:pPr>
        <w:spacing w:line="252" w:lineRule="auto"/>
        <w:ind w:left="40" w:right="80"/>
        <w:rPr>
          <w:sz w:val="20"/>
          <w:szCs w:val="20"/>
        </w:rPr>
      </w:pPr>
      <w:r>
        <w:rPr>
          <w:rFonts w:eastAsia="Times New Roman"/>
          <w:b/>
          <w:bCs/>
          <w:sz w:val="24"/>
          <w:szCs w:val="24"/>
        </w:rPr>
        <w:t xml:space="preserve">La matraquage indirect </w:t>
      </w:r>
      <w:r>
        <w:rPr>
          <w:rFonts w:eastAsia="Times New Roman"/>
          <w:sz w:val="24"/>
          <w:szCs w:val="24"/>
        </w:rPr>
        <w:t>: Il applique des principes décelables uniquement à l'analyse</w:t>
      </w:r>
      <w:r>
        <w:rPr>
          <w:rFonts w:eastAsia="Times New Roman"/>
          <w:b/>
          <w:bCs/>
          <w:sz w:val="24"/>
          <w:szCs w:val="24"/>
        </w:rPr>
        <w:t xml:space="preserve"> </w:t>
      </w:r>
      <w:r>
        <w:rPr>
          <w:rFonts w:eastAsia="Times New Roman"/>
          <w:sz w:val="24"/>
          <w:szCs w:val="24"/>
        </w:rPr>
        <w:t>(reprise des couleurs du logo dans le visuel, nom de la marque réparti sur toute l'annonce-presse, packaging...) Cette méthode est rarement utilisée seule, si ce n'est pour des produits à faible implication.</w:t>
      </w:r>
    </w:p>
    <w:p w:rsidR="004F34FB" w:rsidRDefault="004F34FB">
      <w:pPr>
        <w:spacing w:line="284" w:lineRule="exact"/>
        <w:rPr>
          <w:sz w:val="20"/>
          <w:szCs w:val="20"/>
        </w:rPr>
      </w:pPr>
    </w:p>
    <w:p w:rsidR="004F34FB" w:rsidRDefault="004C0767">
      <w:pPr>
        <w:ind w:left="40"/>
        <w:rPr>
          <w:sz w:val="20"/>
          <w:szCs w:val="20"/>
        </w:rPr>
      </w:pPr>
      <w:r>
        <w:rPr>
          <w:rFonts w:ascii="Arial" w:eastAsia="Arial" w:hAnsi="Arial" w:cs="Arial"/>
          <w:b/>
          <w:bCs/>
          <w:color w:val="FF9830"/>
          <w:sz w:val="27"/>
          <w:szCs w:val="27"/>
          <w:shd w:val="clear" w:color="auto" w:fill="660000"/>
        </w:rPr>
        <w:t>LA THÉORIE COGNITIVE :</w:t>
      </w:r>
    </w:p>
    <w:p w:rsidR="004F34FB" w:rsidRDefault="004F34FB">
      <w:pPr>
        <w:spacing w:line="20" w:lineRule="exact"/>
        <w:rPr>
          <w:sz w:val="20"/>
          <w:szCs w:val="20"/>
        </w:rPr>
      </w:pPr>
    </w:p>
    <w:p w:rsidR="004F34FB" w:rsidRDefault="004F34FB">
      <w:pPr>
        <w:spacing w:line="45" w:lineRule="exact"/>
        <w:rPr>
          <w:sz w:val="20"/>
          <w:szCs w:val="20"/>
        </w:rPr>
      </w:pPr>
    </w:p>
    <w:p w:rsidR="004F34FB" w:rsidRDefault="004C0767">
      <w:pPr>
        <w:spacing w:line="255" w:lineRule="auto"/>
        <w:ind w:left="40" w:right="120"/>
        <w:rPr>
          <w:sz w:val="20"/>
          <w:szCs w:val="20"/>
        </w:rPr>
      </w:pPr>
      <w:r>
        <w:rPr>
          <w:rFonts w:eastAsia="Times New Roman"/>
          <w:sz w:val="23"/>
          <w:szCs w:val="23"/>
        </w:rPr>
        <w:t>De nombreux théoriciens rejettent le point de vue Béhavioriste sur la prépondérance des influences envers l'environnement. Ils préfèrent une perspective ou ont met l'accent sur les processus mentaux, sur l'effet de la pensée et des interprétations des gens selon leur activité sociale. Ces théoriciens pensent que la perception des gens ont sur les événements constitu ce qui influe le plus sur leur comportement. Ce sont les constructions mentales qui influent les conduites. Lewin est le premier sociologue à avoir proposé une théorie du comportement humain. Pour lui, ce qui détermine le comportement, c'est la facon dont l'individu se représente le monde sur le plan psychologique. Les gens construisent leur monde de différentes façons, ces constructions psychologiques influent de façon décisive sur les actions des individus. Le modèle cognitiviste donne une place prépondérante à l'intellect ou</w:t>
      </w:r>
    </w:p>
    <w:p w:rsidR="004F34FB" w:rsidRDefault="004F34FB">
      <w:pPr>
        <w:sectPr w:rsidR="004F34FB">
          <w:pgSz w:w="11900" w:h="16840"/>
          <w:pgMar w:top="709" w:right="1440" w:bottom="147" w:left="1440" w:header="0" w:footer="0" w:gutter="0"/>
          <w:cols w:space="720" w:equalWidth="0">
            <w:col w:w="9020"/>
          </w:cols>
        </w:sectPr>
      </w:pPr>
    </w:p>
    <w:p w:rsidR="004F34FB" w:rsidRDefault="004F34FB">
      <w:pPr>
        <w:spacing w:line="200" w:lineRule="exact"/>
        <w:rPr>
          <w:sz w:val="20"/>
          <w:szCs w:val="20"/>
        </w:rPr>
      </w:pPr>
    </w:p>
    <w:p w:rsidR="004F34FB" w:rsidRDefault="004F34FB">
      <w:pPr>
        <w:spacing w:line="228" w:lineRule="exact"/>
        <w:rPr>
          <w:sz w:val="20"/>
          <w:szCs w:val="20"/>
        </w:rPr>
      </w:pPr>
    </w:p>
    <w:p w:rsidR="004F34FB" w:rsidRDefault="004C0767">
      <w:pPr>
        <w:jc w:val="center"/>
        <w:rPr>
          <w:sz w:val="20"/>
          <w:szCs w:val="20"/>
        </w:rPr>
      </w:pPr>
      <w:r>
        <w:rPr>
          <w:rFonts w:ascii="Bookman Old Style" w:eastAsia="Bookman Old Style" w:hAnsi="Bookman Old Style" w:cs="Bookman Old Style"/>
          <w:b/>
          <w:bCs/>
          <w:sz w:val="24"/>
          <w:szCs w:val="24"/>
        </w:rPr>
        <w:t>7/13</w:t>
      </w:r>
    </w:p>
    <w:p w:rsidR="004F34FB" w:rsidRDefault="004F34FB">
      <w:pPr>
        <w:sectPr w:rsidR="004F34FB">
          <w:type w:val="continuous"/>
          <w:pgSz w:w="11900" w:h="16840"/>
          <w:pgMar w:top="709" w:right="1440" w:bottom="147" w:left="1440" w:header="0" w:footer="0" w:gutter="0"/>
          <w:cols w:space="720" w:equalWidth="0">
            <w:col w:w="9020"/>
          </w:cols>
        </w:sectPr>
      </w:pPr>
    </w:p>
    <w:p w:rsidR="004F34FB" w:rsidRDefault="004C0767">
      <w:pPr>
        <w:tabs>
          <w:tab w:val="left" w:pos="7180"/>
        </w:tabs>
        <w:ind w:left="20"/>
        <w:rPr>
          <w:sz w:val="20"/>
          <w:szCs w:val="20"/>
        </w:rPr>
      </w:pPr>
      <w:bookmarkStart w:id="6" w:name="page8"/>
      <w:bookmarkEnd w:id="6"/>
      <w:r>
        <w:rPr>
          <w:rFonts w:ascii="Bookman Old Style" w:eastAsia="Bookman Old Style" w:hAnsi="Bookman Old Style" w:cs="Bookman Old Style"/>
          <w:sz w:val="28"/>
          <w:szCs w:val="28"/>
        </w:rPr>
        <w:lastRenderedPageBreak/>
        <w:t xml:space="preserve">Exposé : </w:t>
      </w:r>
      <w:r>
        <w:rPr>
          <w:rFonts w:ascii="Bookman Old Style" w:eastAsia="Bookman Old Style" w:hAnsi="Bookman Old Style" w:cs="Bookman Old Style"/>
          <w:b/>
          <w:bCs/>
          <w:sz w:val="28"/>
          <w:szCs w:val="28"/>
        </w:rPr>
        <w:t>la publicité</w:t>
      </w:r>
      <w:r>
        <w:rPr>
          <w:sz w:val="20"/>
          <w:szCs w:val="20"/>
        </w:rPr>
        <w:tab/>
      </w:r>
    </w:p>
    <w:p w:rsidR="004F34FB" w:rsidRDefault="004F34FB">
      <w:pPr>
        <w:spacing w:line="20" w:lineRule="exact"/>
        <w:rPr>
          <w:sz w:val="20"/>
          <w:szCs w:val="20"/>
        </w:rPr>
      </w:pPr>
    </w:p>
    <w:p w:rsidR="004F34FB" w:rsidRDefault="004F34FB">
      <w:pPr>
        <w:spacing w:line="313" w:lineRule="exact"/>
        <w:rPr>
          <w:sz w:val="20"/>
          <w:szCs w:val="20"/>
        </w:rPr>
      </w:pPr>
    </w:p>
    <w:p w:rsidR="004F34FB" w:rsidRDefault="004C0767">
      <w:pPr>
        <w:ind w:left="40"/>
        <w:rPr>
          <w:sz w:val="20"/>
          <w:szCs w:val="20"/>
        </w:rPr>
      </w:pPr>
      <w:r>
        <w:rPr>
          <w:rFonts w:eastAsia="Times New Roman"/>
          <w:sz w:val="24"/>
          <w:szCs w:val="24"/>
        </w:rPr>
        <w:t>à l'activité de pensée, mais il fait impasse sur les variables affectives.</w:t>
      </w:r>
    </w:p>
    <w:p w:rsidR="004F34FB" w:rsidRDefault="004F34FB">
      <w:pPr>
        <w:spacing w:line="275" w:lineRule="exact"/>
        <w:rPr>
          <w:sz w:val="20"/>
          <w:szCs w:val="20"/>
        </w:rPr>
      </w:pPr>
    </w:p>
    <w:p w:rsidR="004F34FB" w:rsidRDefault="004C0767">
      <w:pPr>
        <w:ind w:left="2800"/>
        <w:rPr>
          <w:sz w:val="20"/>
          <w:szCs w:val="20"/>
        </w:rPr>
      </w:pPr>
      <w:r>
        <w:rPr>
          <w:rFonts w:eastAsia="Times New Roman"/>
          <w:b/>
          <w:bCs/>
          <w:sz w:val="24"/>
          <w:szCs w:val="24"/>
        </w:rPr>
        <w:t>LA DISSONANCE COGNITIVE</w:t>
      </w:r>
    </w:p>
    <w:p w:rsidR="004F34FB" w:rsidRDefault="004F34FB">
      <w:pPr>
        <w:spacing w:line="285" w:lineRule="exact"/>
        <w:rPr>
          <w:sz w:val="20"/>
          <w:szCs w:val="20"/>
        </w:rPr>
      </w:pPr>
    </w:p>
    <w:p w:rsidR="004F34FB" w:rsidRDefault="004C0767">
      <w:pPr>
        <w:spacing w:line="250" w:lineRule="auto"/>
        <w:ind w:left="40" w:right="80"/>
        <w:rPr>
          <w:sz w:val="20"/>
          <w:szCs w:val="20"/>
        </w:rPr>
      </w:pPr>
      <w:r>
        <w:rPr>
          <w:rFonts w:eastAsia="Times New Roman"/>
          <w:sz w:val="24"/>
          <w:szCs w:val="24"/>
        </w:rPr>
        <w:t>Cette théorie américaine élaborée par un psychosociologue (Festinger)1957, postule que l'individu a besoin de cohérence rationnelle. La dissonance est provoquée quand les convictions et les comportements de l'individu sont remis en cause. Cela a pour conséquence l'inconfort psychologique, qu'il tente de réduire.</w:t>
      </w:r>
    </w:p>
    <w:p w:rsidR="004F34FB" w:rsidRDefault="004F34FB">
      <w:pPr>
        <w:spacing w:line="234" w:lineRule="exact"/>
        <w:rPr>
          <w:sz w:val="20"/>
          <w:szCs w:val="20"/>
        </w:rPr>
      </w:pPr>
    </w:p>
    <w:p w:rsidR="004F34FB" w:rsidRDefault="004C0767">
      <w:pPr>
        <w:spacing w:line="248" w:lineRule="auto"/>
        <w:ind w:left="40" w:right="100"/>
        <w:rPr>
          <w:sz w:val="20"/>
          <w:szCs w:val="20"/>
        </w:rPr>
      </w:pPr>
      <w:r>
        <w:rPr>
          <w:rFonts w:eastAsia="Times New Roman"/>
          <w:color w:val="660000"/>
          <w:sz w:val="24"/>
          <w:szCs w:val="24"/>
        </w:rPr>
        <w:t>Exemple : dans les années 1950 , une femme annonce la fin du monde proche. Un groupe se constitua autour d'elle. Elle demande à son groupe de se déposséder de tous les biens matériels afin d'être sélectionné en tant qu'être saint après la mort. Au jour de la fin du monde, rien ne se passe. Pour rétablir l'équilibre de la dissonance avec la réalité, elle affirme dans les médias que leur attitude à sauvé le monde.</w:t>
      </w:r>
    </w:p>
    <w:p w:rsidR="004F34FB" w:rsidRDefault="004F34FB">
      <w:pPr>
        <w:spacing w:line="230" w:lineRule="exact"/>
        <w:rPr>
          <w:sz w:val="20"/>
          <w:szCs w:val="20"/>
        </w:rPr>
      </w:pPr>
    </w:p>
    <w:p w:rsidR="004F34FB" w:rsidRDefault="004C0767">
      <w:pPr>
        <w:ind w:left="3560"/>
        <w:rPr>
          <w:sz w:val="20"/>
          <w:szCs w:val="20"/>
        </w:rPr>
      </w:pPr>
      <w:r>
        <w:rPr>
          <w:rFonts w:eastAsia="Times New Roman"/>
          <w:b/>
          <w:bCs/>
          <w:sz w:val="24"/>
          <w:szCs w:val="24"/>
        </w:rPr>
        <w:t>Éléments cognitifs</w:t>
      </w:r>
    </w:p>
    <w:p w:rsidR="004F34FB" w:rsidRDefault="004F34FB">
      <w:pPr>
        <w:spacing w:line="294" w:lineRule="exact"/>
        <w:rPr>
          <w:sz w:val="20"/>
          <w:szCs w:val="20"/>
        </w:rPr>
      </w:pPr>
    </w:p>
    <w:p w:rsidR="004F34FB" w:rsidRDefault="004C0767">
      <w:pPr>
        <w:ind w:left="380"/>
        <w:rPr>
          <w:sz w:val="20"/>
          <w:szCs w:val="20"/>
        </w:rPr>
      </w:pPr>
      <w:r>
        <w:rPr>
          <w:rFonts w:eastAsia="Times New Roman"/>
          <w:b/>
          <w:bCs/>
          <w:sz w:val="24"/>
          <w:szCs w:val="24"/>
        </w:rPr>
        <w:t xml:space="preserve">Dissonants </w:t>
      </w:r>
      <w:r>
        <w:rPr>
          <w:rFonts w:eastAsia="Times New Roman"/>
          <w:sz w:val="24"/>
          <w:szCs w:val="24"/>
        </w:rPr>
        <w:t>: Prévision de la fin du monde et absence de fin du monde.</w:t>
      </w:r>
    </w:p>
    <w:p w:rsidR="004F34FB" w:rsidRDefault="004F34FB">
      <w:pPr>
        <w:spacing w:line="30" w:lineRule="exact"/>
        <w:rPr>
          <w:sz w:val="20"/>
          <w:szCs w:val="20"/>
        </w:rPr>
      </w:pPr>
    </w:p>
    <w:p w:rsidR="004F34FB" w:rsidRDefault="004C0767">
      <w:pPr>
        <w:spacing w:line="276" w:lineRule="auto"/>
        <w:ind w:left="380" w:right="820"/>
        <w:rPr>
          <w:sz w:val="20"/>
          <w:szCs w:val="20"/>
        </w:rPr>
      </w:pPr>
      <w:r>
        <w:rPr>
          <w:rFonts w:eastAsia="Times New Roman"/>
          <w:b/>
          <w:bCs/>
          <w:sz w:val="24"/>
          <w:szCs w:val="24"/>
        </w:rPr>
        <w:t xml:space="preserve">Consonnants </w:t>
      </w:r>
      <w:r>
        <w:rPr>
          <w:rFonts w:eastAsia="Times New Roman"/>
          <w:sz w:val="24"/>
          <w:szCs w:val="24"/>
        </w:rPr>
        <w:t>: Croyance que leur attitude à sauver le monde et absence de fin du</w:t>
      </w:r>
      <w:r>
        <w:rPr>
          <w:rFonts w:eastAsia="Times New Roman"/>
          <w:b/>
          <w:bCs/>
          <w:sz w:val="24"/>
          <w:szCs w:val="24"/>
        </w:rPr>
        <w:t xml:space="preserve"> </w:t>
      </w:r>
      <w:r>
        <w:rPr>
          <w:rFonts w:eastAsia="Times New Roman"/>
          <w:sz w:val="24"/>
          <w:szCs w:val="24"/>
        </w:rPr>
        <w:t>monde.</w:t>
      </w:r>
    </w:p>
    <w:p w:rsidR="004F34FB" w:rsidRDefault="004F34FB">
      <w:pPr>
        <w:spacing w:line="218" w:lineRule="exact"/>
        <w:rPr>
          <w:sz w:val="20"/>
          <w:szCs w:val="20"/>
        </w:rPr>
      </w:pPr>
    </w:p>
    <w:p w:rsidR="004F34FB" w:rsidRDefault="004C0767">
      <w:pPr>
        <w:spacing w:line="272" w:lineRule="auto"/>
        <w:ind w:left="40" w:right="140"/>
        <w:rPr>
          <w:sz w:val="20"/>
          <w:szCs w:val="20"/>
        </w:rPr>
      </w:pPr>
      <w:r>
        <w:rPr>
          <w:rFonts w:eastAsia="Times New Roman"/>
          <w:sz w:val="24"/>
          <w:szCs w:val="24"/>
        </w:rPr>
        <w:t>La dissonance cognitive arrive lorsque 2 éléments de la pensée sont en contradictions entres eux.</w:t>
      </w:r>
    </w:p>
    <w:p w:rsidR="004F34FB" w:rsidRDefault="004F34FB">
      <w:pPr>
        <w:spacing w:line="202" w:lineRule="exact"/>
        <w:rPr>
          <w:sz w:val="20"/>
          <w:szCs w:val="20"/>
        </w:rPr>
      </w:pPr>
    </w:p>
    <w:p w:rsidR="004F34FB" w:rsidRDefault="004C0767">
      <w:pPr>
        <w:jc w:val="center"/>
        <w:rPr>
          <w:sz w:val="20"/>
          <w:szCs w:val="20"/>
        </w:rPr>
      </w:pPr>
      <w:r>
        <w:rPr>
          <w:rFonts w:eastAsia="Times New Roman"/>
          <w:b/>
          <w:bCs/>
          <w:sz w:val="24"/>
          <w:szCs w:val="24"/>
        </w:rPr>
        <w:t>APPLICATION DANS LA PUBLICITÉ</w:t>
      </w:r>
    </w:p>
    <w:p w:rsidR="004F34FB" w:rsidRDefault="004F34FB">
      <w:pPr>
        <w:spacing w:line="285" w:lineRule="exact"/>
        <w:rPr>
          <w:sz w:val="20"/>
          <w:szCs w:val="20"/>
        </w:rPr>
      </w:pPr>
    </w:p>
    <w:p w:rsidR="004F34FB" w:rsidRDefault="004C0767">
      <w:pPr>
        <w:spacing w:line="256" w:lineRule="auto"/>
        <w:ind w:left="40" w:right="100"/>
        <w:rPr>
          <w:sz w:val="20"/>
          <w:szCs w:val="20"/>
        </w:rPr>
      </w:pPr>
      <w:r>
        <w:rPr>
          <w:rFonts w:eastAsia="Times New Roman"/>
          <w:sz w:val="24"/>
          <w:szCs w:val="24"/>
        </w:rPr>
        <w:t>L'intensité de la dissonance cognitive dépend de la nature du produit, ce dernier doit être suffisamment impliquant pour le consommateur, sinon une information même contradictoire avec son système de pensée ne le perturbera pas.</w:t>
      </w:r>
    </w:p>
    <w:p w:rsidR="004F34FB" w:rsidRDefault="004F34FB">
      <w:pPr>
        <w:spacing w:line="225" w:lineRule="exact"/>
        <w:rPr>
          <w:sz w:val="20"/>
          <w:szCs w:val="20"/>
        </w:rPr>
      </w:pPr>
    </w:p>
    <w:p w:rsidR="004F34FB" w:rsidRDefault="004C0767">
      <w:pPr>
        <w:spacing w:line="272" w:lineRule="auto"/>
        <w:ind w:left="40" w:right="320"/>
        <w:rPr>
          <w:sz w:val="20"/>
          <w:szCs w:val="20"/>
        </w:rPr>
      </w:pPr>
      <w:r>
        <w:rPr>
          <w:rFonts w:eastAsia="Times New Roman"/>
          <w:sz w:val="24"/>
          <w:szCs w:val="24"/>
        </w:rPr>
        <w:t>Quelles sont les réactions du consommateur quand il est dans une situation où il reçoit des informations en contradiction avec son système de pensée ?</w:t>
      </w:r>
    </w:p>
    <w:p w:rsidR="004F34FB" w:rsidRDefault="004F34FB">
      <w:pPr>
        <w:spacing w:line="206" w:lineRule="exact"/>
        <w:rPr>
          <w:sz w:val="20"/>
          <w:szCs w:val="20"/>
        </w:rPr>
      </w:pPr>
    </w:p>
    <w:p w:rsidR="004F34FB" w:rsidRDefault="004C0767">
      <w:pPr>
        <w:numPr>
          <w:ilvl w:val="0"/>
          <w:numId w:val="3"/>
        </w:numPr>
        <w:tabs>
          <w:tab w:val="left" w:pos="178"/>
        </w:tabs>
        <w:ind w:left="40" w:right="300" w:firstLine="6"/>
        <w:rPr>
          <w:rFonts w:eastAsia="Times New Roman"/>
          <w:sz w:val="24"/>
          <w:szCs w:val="24"/>
        </w:rPr>
      </w:pPr>
      <w:r>
        <w:rPr>
          <w:rFonts w:eastAsia="Times New Roman"/>
          <w:sz w:val="24"/>
          <w:szCs w:val="24"/>
        </w:rPr>
        <w:t xml:space="preserve">Le consommateur évite toute information qui peut le perturber (ne voit pas, ne mémorise pas) : </w:t>
      </w:r>
      <w:r>
        <w:rPr>
          <w:rFonts w:eastAsia="Times New Roman"/>
          <w:color w:val="660000"/>
          <w:sz w:val="24"/>
          <w:szCs w:val="24"/>
        </w:rPr>
        <w:t>cigarettes, sécurité routière...</w:t>
      </w:r>
    </w:p>
    <w:p w:rsidR="004F34FB" w:rsidRDefault="004C0767">
      <w:pPr>
        <w:numPr>
          <w:ilvl w:val="0"/>
          <w:numId w:val="3"/>
        </w:numPr>
        <w:tabs>
          <w:tab w:val="left" w:pos="178"/>
        </w:tabs>
        <w:ind w:left="40" w:right="840" w:firstLine="6"/>
        <w:rPr>
          <w:rFonts w:eastAsia="Times New Roman"/>
          <w:sz w:val="24"/>
          <w:szCs w:val="24"/>
        </w:rPr>
      </w:pPr>
      <w:r>
        <w:rPr>
          <w:rFonts w:eastAsia="Times New Roman"/>
          <w:sz w:val="24"/>
          <w:szCs w:val="24"/>
        </w:rPr>
        <w:t>Il réduit la portée de l'information dissonante, en l'interprétant pour la rendre moins dérangeante.</w:t>
      </w:r>
    </w:p>
    <w:p w:rsidR="004F34FB" w:rsidRDefault="004C0767">
      <w:pPr>
        <w:numPr>
          <w:ilvl w:val="0"/>
          <w:numId w:val="3"/>
        </w:numPr>
        <w:tabs>
          <w:tab w:val="left" w:pos="178"/>
        </w:tabs>
        <w:spacing w:line="272" w:lineRule="auto"/>
        <w:ind w:left="40" w:right="1080" w:firstLine="6"/>
        <w:rPr>
          <w:rFonts w:eastAsia="Times New Roman"/>
          <w:sz w:val="24"/>
          <w:szCs w:val="24"/>
        </w:rPr>
      </w:pPr>
      <w:r>
        <w:rPr>
          <w:rFonts w:eastAsia="Times New Roman"/>
          <w:sz w:val="24"/>
          <w:szCs w:val="24"/>
        </w:rPr>
        <w:t>Le consommateur peut remettre en cause la crédibilité de la source d'information dissonante.</w:t>
      </w:r>
    </w:p>
    <w:p w:rsidR="004F34FB" w:rsidRDefault="004F34FB">
      <w:pPr>
        <w:spacing w:line="206" w:lineRule="exact"/>
        <w:rPr>
          <w:sz w:val="20"/>
          <w:szCs w:val="20"/>
        </w:rPr>
      </w:pPr>
    </w:p>
    <w:p w:rsidR="004F34FB" w:rsidRDefault="004C0767">
      <w:pPr>
        <w:spacing w:line="272" w:lineRule="auto"/>
        <w:ind w:left="40" w:right="300"/>
        <w:rPr>
          <w:sz w:val="20"/>
          <w:szCs w:val="20"/>
        </w:rPr>
      </w:pPr>
      <w:r>
        <w:rPr>
          <w:rFonts w:eastAsia="Times New Roman"/>
          <w:sz w:val="24"/>
          <w:szCs w:val="24"/>
        </w:rPr>
        <w:t>Un message trop dissonant ne sera pas vu, la solution étant de faire une approche indirecte par l'entourage :</w:t>
      </w:r>
    </w:p>
    <w:p w:rsidR="004F34FB" w:rsidRDefault="004F34FB">
      <w:pPr>
        <w:spacing w:line="220" w:lineRule="exact"/>
        <w:rPr>
          <w:sz w:val="20"/>
          <w:szCs w:val="20"/>
        </w:rPr>
      </w:pPr>
    </w:p>
    <w:p w:rsidR="004F34FB" w:rsidRDefault="004C0767">
      <w:pPr>
        <w:numPr>
          <w:ilvl w:val="0"/>
          <w:numId w:val="4"/>
        </w:numPr>
        <w:tabs>
          <w:tab w:val="left" w:pos="200"/>
        </w:tabs>
        <w:ind w:left="200" w:hanging="140"/>
        <w:rPr>
          <w:rFonts w:eastAsia="Times New Roman"/>
          <w:sz w:val="24"/>
          <w:szCs w:val="24"/>
        </w:rPr>
      </w:pPr>
      <w:r>
        <w:rPr>
          <w:rFonts w:eastAsia="Times New Roman"/>
          <w:sz w:val="24"/>
          <w:szCs w:val="24"/>
        </w:rPr>
        <w:t>Crédibiliser au maximum l'information publicitaire (médecins , experts...)</w:t>
      </w:r>
    </w:p>
    <w:p w:rsidR="004F34FB" w:rsidRDefault="004F34FB">
      <w:pPr>
        <w:spacing w:line="30" w:lineRule="exact"/>
        <w:rPr>
          <w:rFonts w:eastAsia="Times New Roman"/>
          <w:sz w:val="24"/>
          <w:szCs w:val="24"/>
        </w:rPr>
      </w:pPr>
    </w:p>
    <w:p w:rsidR="004F34FB" w:rsidRDefault="004C0767">
      <w:pPr>
        <w:numPr>
          <w:ilvl w:val="0"/>
          <w:numId w:val="4"/>
        </w:numPr>
        <w:tabs>
          <w:tab w:val="left" w:pos="198"/>
        </w:tabs>
        <w:spacing w:line="256" w:lineRule="auto"/>
        <w:ind w:left="60" w:right="140"/>
        <w:rPr>
          <w:rFonts w:eastAsia="Times New Roman"/>
          <w:sz w:val="24"/>
          <w:szCs w:val="24"/>
        </w:rPr>
      </w:pPr>
      <w:r>
        <w:rPr>
          <w:rFonts w:eastAsia="Times New Roman"/>
          <w:sz w:val="24"/>
          <w:szCs w:val="24"/>
        </w:rPr>
        <w:t>Le publicitaire amène des arguments rationnels à un acte d'achat dont les mobiles sont souvent irrationnels. C'est amener une justification rationnelle à des conduites qui ne le sont pas.</w:t>
      </w:r>
    </w:p>
    <w:p w:rsidR="004F34FB" w:rsidRDefault="004C0767">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8890</wp:posOffset>
            </wp:positionH>
            <wp:positionV relativeFrom="paragraph">
              <wp:posOffset>186690</wp:posOffset>
            </wp:positionV>
            <wp:extent cx="3704590" cy="2387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704590" cy="238760"/>
                    </a:xfrm>
                    <a:prstGeom prst="rect">
                      <a:avLst/>
                    </a:prstGeom>
                    <a:noFill/>
                  </pic:spPr>
                </pic:pic>
              </a:graphicData>
            </a:graphic>
          </wp:anchor>
        </w:drawing>
      </w:r>
    </w:p>
    <w:p w:rsidR="004F34FB" w:rsidRDefault="004F34FB">
      <w:pPr>
        <w:spacing w:line="278" w:lineRule="exact"/>
        <w:rPr>
          <w:sz w:val="20"/>
          <w:szCs w:val="20"/>
        </w:rPr>
      </w:pPr>
    </w:p>
    <w:p w:rsidR="004F34FB" w:rsidRDefault="004C0767">
      <w:pPr>
        <w:ind w:left="40"/>
        <w:rPr>
          <w:sz w:val="20"/>
          <w:szCs w:val="20"/>
        </w:rPr>
      </w:pPr>
      <w:r>
        <w:rPr>
          <w:rFonts w:ascii="Arial" w:eastAsia="Arial" w:hAnsi="Arial" w:cs="Arial"/>
          <w:b/>
          <w:bCs/>
          <w:color w:val="FF9830"/>
          <w:sz w:val="27"/>
          <w:szCs w:val="27"/>
        </w:rPr>
        <w:t>THÉORIE DES RÈGLES ET DES RÔLES :</w:t>
      </w:r>
    </w:p>
    <w:p w:rsidR="004F34FB" w:rsidRDefault="004C0767">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8890</wp:posOffset>
            </wp:positionH>
            <wp:positionV relativeFrom="paragraph">
              <wp:posOffset>39370</wp:posOffset>
            </wp:positionV>
            <wp:extent cx="5715000" cy="2133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715000" cy="213360"/>
                    </a:xfrm>
                    <a:prstGeom prst="rect">
                      <a:avLst/>
                    </a:prstGeom>
                    <a:noFill/>
                  </pic:spPr>
                </pic:pic>
              </a:graphicData>
            </a:graphic>
          </wp:anchor>
        </w:drawing>
      </w:r>
    </w:p>
    <w:p w:rsidR="004F34FB" w:rsidRDefault="004F34FB">
      <w:pPr>
        <w:spacing w:line="45" w:lineRule="exact"/>
        <w:rPr>
          <w:sz w:val="20"/>
          <w:szCs w:val="20"/>
        </w:rPr>
      </w:pPr>
    </w:p>
    <w:p w:rsidR="004F34FB" w:rsidRDefault="004C0767">
      <w:pPr>
        <w:ind w:left="40"/>
        <w:rPr>
          <w:sz w:val="20"/>
          <w:szCs w:val="20"/>
        </w:rPr>
      </w:pPr>
      <w:r>
        <w:rPr>
          <w:rFonts w:eastAsia="Times New Roman"/>
          <w:sz w:val="24"/>
          <w:szCs w:val="24"/>
        </w:rPr>
        <w:t>C'est une théorie qui tire ses origines de la sociologie. Ces auteurs pensent que ce sont les</w:t>
      </w:r>
    </w:p>
    <w:p w:rsidR="004F34FB" w:rsidRDefault="004F34FB">
      <w:pPr>
        <w:sectPr w:rsidR="004F34FB">
          <w:pgSz w:w="11900" w:h="16840"/>
          <w:pgMar w:top="709" w:right="1440" w:bottom="147" w:left="1440" w:header="0" w:footer="0" w:gutter="0"/>
          <w:cols w:space="720" w:equalWidth="0">
            <w:col w:w="9020"/>
          </w:cols>
        </w:sectPr>
      </w:pPr>
    </w:p>
    <w:p w:rsidR="004F34FB" w:rsidRDefault="004F34FB">
      <w:pPr>
        <w:spacing w:line="348" w:lineRule="exact"/>
        <w:rPr>
          <w:sz w:val="20"/>
          <w:szCs w:val="20"/>
        </w:rPr>
      </w:pPr>
    </w:p>
    <w:p w:rsidR="004F34FB" w:rsidRDefault="004C0767">
      <w:pPr>
        <w:jc w:val="center"/>
        <w:rPr>
          <w:sz w:val="20"/>
          <w:szCs w:val="20"/>
        </w:rPr>
      </w:pPr>
      <w:r>
        <w:rPr>
          <w:rFonts w:ascii="Bookman Old Style" w:eastAsia="Bookman Old Style" w:hAnsi="Bookman Old Style" w:cs="Bookman Old Style"/>
          <w:b/>
          <w:bCs/>
          <w:sz w:val="24"/>
          <w:szCs w:val="24"/>
        </w:rPr>
        <w:t>8/13</w:t>
      </w:r>
    </w:p>
    <w:p w:rsidR="004F34FB" w:rsidRDefault="004F34FB">
      <w:pPr>
        <w:sectPr w:rsidR="004F34FB">
          <w:type w:val="continuous"/>
          <w:pgSz w:w="11900" w:h="16840"/>
          <w:pgMar w:top="709" w:right="1440" w:bottom="147" w:left="1440" w:header="0" w:footer="0" w:gutter="0"/>
          <w:cols w:space="720" w:equalWidth="0">
            <w:col w:w="9020"/>
          </w:cols>
        </w:sectPr>
      </w:pPr>
    </w:p>
    <w:p w:rsidR="004F34FB" w:rsidRDefault="004C0767">
      <w:pPr>
        <w:tabs>
          <w:tab w:val="left" w:pos="7200"/>
        </w:tabs>
        <w:ind w:left="40"/>
        <w:rPr>
          <w:sz w:val="20"/>
          <w:szCs w:val="20"/>
        </w:rPr>
      </w:pPr>
      <w:bookmarkStart w:id="7" w:name="page9"/>
      <w:bookmarkEnd w:id="7"/>
      <w:r>
        <w:rPr>
          <w:rFonts w:ascii="Bookman Old Style" w:eastAsia="Bookman Old Style" w:hAnsi="Bookman Old Style" w:cs="Bookman Old Style"/>
          <w:sz w:val="28"/>
          <w:szCs w:val="28"/>
        </w:rPr>
        <w:lastRenderedPageBreak/>
        <w:t xml:space="preserve">Exposé : </w:t>
      </w:r>
      <w:r>
        <w:rPr>
          <w:rFonts w:ascii="Bookman Old Style" w:eastAsia="Bookman Old Style" w:hAnsi="Bookman Old Style" w:cs="Bookman Old Style"/>
          <w:b/>
          <w:bCs/>
          <w:sz w:val="28"/>
          <w:szCs w:val="28"/>
        </w:rPr>
        <w:t>la publicité</w:t>
      </w:r>
      <w:r>
        <w:rPr>
          <w:sz w:val="20"/>
          <w:szCs w:val="20"/>
        </w:rPr>
        <w:tab/>
      </w:r>
    </w:p>
    <w:p w:rsidR="004F34FB" w:rsidRDefault="004F34FB">
      <w:pPr>
        <w:spacing w:line="20" w:lineRule="exact"/>
        <w:rPr>
          <w:sz w:val="20"/>
          <w:szCs w:val="20"/>
        </w:rPr>
      </w:pPr>
    </w:p>
    <w:p w:rsidR="004F34FB" w:rsidRDefault="004F34FB">
      <w:pPr>
        <w:spacing w:line="313" w:lineRule="exact"/>
        <w:rPr>
          <w:sz w:val="20"/>
          <w:szCs w:val="20"/>
        </w:rPr>
      </w:pPr>
    </w:p>
    <w:p w:rsidR="004F34FB" w:rsidRDefault="004C0767">
      <w:pPr>
        <w:spacing w:line="265" w:lineRule="auto"/>
        <w:ind w:left="60" w:right="80"/>
        <w:rPr>
          <w:sz w:val="20"/>
          <w:szCs w:val="20"/>
        </w:rPr>
      </w:pPr>
      <w:r>
        <w:rPr>
          <w:rFonts w:eastAsia="Times New Roman"/>
          <w:sz w:val="23"/>
          <w:szCs w:val="23"/>
        </w:rPr>
        <w:t>rôles qui influent le comportement. Les gens peuvent donc être vus comme les acteurs d'une pièce de théâtre. Ainsi, si tous les gens jouent leur rôle, la société serait harmonieuse. Les théories des règles et des rôles se préoccupent des règles qui régissent les relations, et par là , remet en question le point de vue traditionnel selon lequel la personnalité est déterminante.</w:t>
      </w: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22" w:lineRule="exact"/>
        <w:rPr>
          <w:sz w:val="20"/>
          <w:szCs w:val="20"/>
        </w:rPr>
      </w:pPr>
    </w:p>
    <w:p w:rsidR="004F34FB" w:rsidRDefault="004C0767">
      <w:pPr>
        <w:ind w:right="-19"/>
        <w:jc w:val="center"/>
        <w:rPr>
          <w:sz w:val="20"/>
          <w:szCs w:val="20"/>
        </w:rPr>
      </w:pPr>
      <w:r>
        <w:rPr>
          <w:rFonts w:ascii="Bookman Old Style" w:eastAsia="Bookman Old Style" w:hAnsi="Bookman Old Style" w:cs="Bookman Old Style"/>
          <w:b/>
          <w:bCs/>
          <w:sz w:val="40"/>
          <w:szCs w:val="40"/>
        </w:rPr>
        <w:t>Modèles de communication</w:t>
      </w:r>
    </w:p>
    <w:p w:rsidR="004F34FB" w:rsidRDefault="004F34FB">
      <w:pPr>
        <w:spacing w:line="200" w:lineRule="exact"/>
        <w:rPr>
          <w:sz w:val="20"/>
          <w:szCs w:val="20"/>
        </w:rPr>
      </w:pPr>
    </w:p>
    <w:p w:rsidR="004F34FB" w:rsidRDefault="004F34FB">
      <w:pPr>
        <w:spacing w:line="353" w:lineRule="exact"/>
        <w:rPr>
          <w:sz w:val="20"/>
          <w:szCs w:val="20"/>
        </w:rPr>
      </w:pPr>
    </w:p>
    <w:p w:rsidR="004F34FB" w:rsidRDefault="004C0767">
      <w:pPr>
        <w:ind w:firstLine="708"/>
        <w:jc w:val="both"/>
        <w:rPr>
          <w:sz w:val="20"/>
          <w:szCs w:val="20"/>
        </w:rPr>
      </w:pPr>
      <w:r>
        <w:rPr>
          <w:rFonts w:ascii="Bookman Old Style" w:eastAsia="Bookman Old Style" w:hAnsi="Bookman Old Style" w:cs="Bookman Old Style"/>
          <w:sz w:val="28"/>
          <w:szCs w:val="28"/>
        </w:rPr>
        <w:t>Pour les premiers théoriciens, la communication se limite au transfert d'une information entre une source et une cible qui la reçoit. Elle est présentée comme un système linéaire et mécanique sans encrage social. On parle de conception télégraphique.</w:t>
      </w: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360" w:lineRule="exact"/>
        <w:rPr>
          <w:sz w:val="20"/>
          <w:szCs w:val="20"/>
        </w:rPr>
      </w:pPr>
    </w:p>
    <w:p w:rsidR="004F34FB" w:rsidRDefault="004C0767">
      <w:pPr>
        <w:ind w:left="40"/>
        <w:rPr>
          <w:sz w:val="20"/>
          <w:szCs w:val="20"/>
        </w:rPr>
      </w:pPr>
      <w:r>
        <w:rPr>
          <w:rFonts w:ascii="Arial" w:eastAsia="Arial" w:hAnsi="Arial" w:cs="Arial"/>
          <w:b/>
          <w:bCs/>
          <w:color w:val="FF9830"/>
          <w:sz w:val="27"/>
          <w:szCs w:val="27"/>
          <w:shd w:val="clear" w:color="auto" w:fill="660000"/>
        </w:rPr>
        <w:t>MODÈLE DE SHANNON ET WEAVER (1949) :</w:t>
      </w:r>
    </w:p>
    <w:p w:rsidR="004F34FB" w:rsidRDefault="004F34FB">
      <w:pPr>
        <w:spacing w:line="20" w:lineRule="exact"/>
        <w:rPr>
          <w:sz w:val="20"/>
          <w:szCs w:val="20"/>
        </w:rPr>
      </w:pPr>
    </w:p>
    <w:p w:rsidR="004F34FB" w:rsidRDefault="004F34FB">
      <w:pPr>
        <w:spacing w:line="45" w:lineRule="exact"/>
        <w:rPr>
          <w:sz w:val="20"/>
          <w:szCs w:val="20"/>
        </w:rPr>
      </w:pPr>
    </w:p>
    <w:p w:rsidR="004F34FB" w:rsidRDefault="004C0767">
      <w:pPr>
        <w:spacing w:line="248" w:lineRule="auto"/>
        <w:ind w:left="40" w:right="140"/>
        <w:rPr>
          <w:sz w:val="20"/>
          <w:szCs w:val="20"/>
        </w:rPr>
      </w:pPr>
      <w:r>
        <w:rPr>
          <w:rFonts w:eastAsia="Times New Roman"/>
          <w:sz w:val="24"/>
          <w:szCs w:val="24"/>
        </w:rPr>
        <w:t>Shannon était un ingénieur,Weaver, un philosophe. Leur préoccupation essentielle était de régler les problèmes de transmission télégraphique : le signal devait arriver au niveau de la cible dans l'état le plus proche de ce qu'il était au niveau de la source. Ce signal peut être affecté ou brouillé, voir déformé par un phénomène de bruit. La communication est réduite à la transmission d'une information.</w:t>
      </w:r>
    </w:p>
    <w:p w:rsidR="004F34FB" w:rsidRDefault="004F34FB">
      <w:pPr>
        <w:spacing w:line="230" w:lineRule="exact"/>
        <w:rPr>
          <w:sz w:val="20"/>
          <w:szCs w:val="20"/>
        </w:rPr>
      </w:pPr>
    </w:p>
    <w:p w:rsidR="004F34FB" w:rsidRDefault="004C0767">
      <w:pPr>
        <w:spacing w:line="276" w:lineRule="auto"/>
        <w:ind w:right="60"/>
        <w:jc w:val="center"/>
        <w:rPr>
          <w:sz w:val="20"/>
          <w:szCs w:val="20"/>
        </w:rPr>
      </w:pPr>
      <w:r>
        <w:rPr>
          <w:rFonts w:eastAsia="Times New Roman"/>
          <w:b/>
          <w:bCs/>
          <w:sz w:val="24"/>
          <w:szCs w:val="24"/>
        </w:rPr>
        <w:t>SOURCE - MESSAGE -(bruit)- CODAGE - DÉCODAGE - MESSAGE - DESTINATAIRE</w:t>
      </w:r>
    </w:p>
    <w:p w:rsidR="004F34FB" w:rsidRDefault="004F34FB">
      <w:pPr>
        <w:spacing w:line="197" w:lineRule="exact"/>
        <w:rPr>
          <w:sz w:val="20"/>
          <w:szCs w:val="20"/>
        </w:rPr>
      </w:pPr>
    </w:p>
    <w:p w:rsidR="004F34FB" w:rsidRDefault="004C0767">
      <w:pPr>
        <w:spacing w:line="276" w:lineRule="auto"/>
        <w:ind w:left="40" w:right="1220"/>
        <w:rPr>
          <w:sz w:val="20"/>
          <w:szCs w:val="20"/>
        </w:rPr>
      </w:pPr>
      <w:r>
        <w:rPr>
          <w:rFonts w:eastAsia="Times New Roman"/>
          <w:b/>
          <w:bCs/>
          <w:sz w:val="24"/>
          <w:szCs w:val="24"/>
        </w:rPr>
        <w:t xml:space="preserve">AVANTAGES </w:t>
      </w:r>
      <w:r>
        <w:rPr>
          <w:rFonts w:eastAsia="Times New Roman"/>
          <w:sz w:val="24"/>
          <w:szCs w:val="24"/>
        </w:rPr>
        <w:t>: ce modèle va mettre en lumière les facteurs qui vont perturber la</w:t>
      </w:r>
      <w:r>
        <w:rPr>
          <w:rFonts w:eastAsia="Times New Roman"/>
          <w:b/>
          <w:bCs/>
          <w:sz w:val="24"/>
          <w:szCs w:val="24"/>
        </w:rPr>
        <w:t xml:space="preserve"> </w:t>
      </w:r>
      <w:r>
        <w:rPr>
          <w:rFonts w:eastAsia="Times New Roman"/>
          <w:sz w:val="24"/>
          <w:szCs w:val="24"/>
        </w:rPr>
        <w:t>transmission de l'information (bruit).</w:t>
      </w:r>
    </w:p>
    <w:p w:rsidR="004F34FB" w:rsidRDefault="004F34FB">
      <w:pPr>
        <w:spacing w:line="197" w:lineRule="exact"/>
        <w:rPr>
          <w:sz w:val="20"/>
          <w:szCs w:val="20"/>
        </w:rPr>
      </w:pPr>
    </w:p>
    <w:p w:rsidR="004F34FB" w:rsidRDefault="004C0767">
      <w:pPr>
        <w:spacing w:line="258" w:lineRule="auto"/>
        <w:ind w:left="40" w:right="340"/>
        <w:rPr>
          <w:sz w:val="20"/>
          <w:szCs w:val="20"/>
        </w:rPr>
      </w:pPr>
      <w:r>
        <w:rPr>
          <w:rFonts w:eastAsia="Times New Roman"/>
          <w:b/>
          <w:bCs/>
          <w:sz w:val="24"/>
          <w:szCs w:val="24"/>
        </w:rPr>
        <w:t>INCONVÉNIENT</w:t>
      </w:r>
      <w:r>
        <w:rPr>
          <w:rFonts w:eastAsia="Times New Roman"/>
          <w:sz w:val="24"/>
          <w:szCs w:val="24"/>
        </w:rPr>
        <w:t>: c'est un schéma simpliste qui ne peut s'appliquer à toute les situations</w:t>
      </w:r>
      <w:r>
        <w:rPr>
          <w:rFonts w:eastAsia="Times New Roman"/>
          <w:b/>
          <w:bCs/>
          <w:sz w:val="24"/>
          <w:szCs w:val="24"/>
        </w:rPr>
        <w:t xml:space="preserve"> </w:t>
      </w:r>
      <w:r>
        <w:rPr>
          <w:rFonts w:eastAsia="Times New Roman"/>
          <w:sz w:val="24"/>
          <w:szCs w:val="24"/>
        </w:rPr>
        <w:t>de communications. Il ignore la pluralité des récepteurs. Il laisse de coté les éléments psychologiques et sociologiques. Il y a absence de boucle de rétroaction.</w:t>
      </w:r>
    </w:p>
    <w:p w:rsidR="004F34FB" w:rsidRDefault="004F34FB">
      <w:pPr>
        <w:spacing w:line="279" w:lineRule="exact"/>
        <w:rPr>
          <w:sz w:val="20"/>
          <w:szCs w:val="20"/>
        </w:rPr>
      </w:pPr>
    </w:p>
    <w:p w:rsidR="004F34FB" w:rsidRDefault="004C0767">
      <w:pPr>
        <w:ind w:left="40"/>
        <w:rPr>
          <w:sz w:val="20"/>
          <w:szCs w:val="20"/>
        </w:rPr>
      </w:pPr>
      <w:r>
        <w:rPr>
          <w:rFonts w:ascii="Arial" w:eastAsia="Arial" w:hAnsi="Arial" w:cs="Arial"/>
          <w:b/>
          <w:bCs/>
          <w:color w:val="FF9830"/>
          <w:sz w:val="27"/>
          <w:szCs w:val="27"/>
          <w:shd w:val="clear" w:color="auto" w:fill="660000"/>
        </w:rPr>
        <w:t>LE MODÈLE DE HAROLD D.LASSWELL :</w:t>
      </w:r>
    </w:p>
    <w:p w:rsidR="004F34FB" w:rsidRDefault="004F34FB">
      <w:pPr>
        <w:spacing w:line="20" w:lineRule="exact"/>
        <w:rPr>
          <w:sz w:val="20"/>
          <w:szCs w:val="20"/>
        </w:rPr>
      </w:pPr>
    </w:p>
    <w:p w:rsidR="004F34FB" w:rsidRDefault="004F34FB">
      <w:pPr>
        <w:spacing w:line="45" w:lineRule="exact"/>
        <w:rPr>
          <w:sz w:val="20"/>
          <w:szCs w:val="20"/>
        </w:rPr>
      </w:pPr>
    </w:p>
    <w:p w:rsidR="004F34FB" w:rsidRDefault="004C0767">
      <w:pPr>
        <w:spacing w:line="256" w:lineRule="auto"/>
        <w:ind w:left="40" w:right="160"/>
        <w:rPr>
          <w:sz w:val="20"/>
          <w:szCs w:val="20"/>
        </w:rPr>
      </w:pPr>
      <w:r>
        <w:rPr>
          <w:rFonts w:eastAsia="Times New Roman"/>
          <w:sz w:val="24"/>
          <w:szCs w:val="24"/>
        </w:rPr>
        <w:t xml:space="preserve">Il fut l'un des premiers à s'intéresser à la communication de masse. Selon lui, on peut décrire "convenablement une action de communication en répondant aux questions suivantes " : </w:t>
      </w:r>
      <w:r>
        <w:rPr>
          <w:rFonts w:eastAsia="Times New Roman"/>
          <w:b/>
          <w:bCs/>
          <w:sz w:val="24"/>
          <w:szCs w:val="24"/>
        </w:rPr>
        <w:t xml:space="preserve">Qui, dit quoi, par quel canal, a qui et avec quel effet ? </w:t>
      </w:r>
      <w:r>
        <w:rPr>
          <w:rFonts w:eastAsia="Times New Roman"/>
          <w:sz w:val="24"/>
          <w:szCs w:val="24"/>
        </w:rPr>
        <w:t>"</w:t>
      </w:r>
    </w:p>
    <w:p w:rsidR="004F34FB" w:rsidRDefault="004F34FB">
      <w:pPr>
        <w:spacing w:line="220" w:lineRule="exact"/>
        <w:rPr>
          <w:sz w:val="20"/>
          <w:szCs w:val="20"/>
        </w:rPr>
      </w:pPr>
    </w:p>
    <w:p w:rsidR="004F34FB" w:rsidRDefault="004C0767">
      <w:pPr>
        <w:numPr>
          <w:ilvl w:val="0"/>
          <w:numId w:val="5"/>
        </w:numPr>
        <w:tabs>
          <w:tab w:val="left" w:pos="178"/>
        </w:tabs>
        <w:ind w:left="40" w:right="320" w:hanging="10"/>
        <w:rPr>
          <w:rFonts w:eastAsia="Times New Roman"/>
          <w:b/>
          <w:bCs/>
          <w:sz w:val="24"/>
          <w:szCs w:val="24"/>
        </w:rPr>
      </w:pPr>
      <w:r>
        <w:rPr>
          <w:rFonts w:eastAsia="Times New Roman"/>
          <w:b/>
          <w:bCs/>
          <w:sz w:val="24"/>
          <w:szCs w:val="24"/>
        </w:rPr>
        <w:t xml:space="preserve">QUI </w:t>
      </w:r>
      <w:r>
        <w:rPr>
          <w:rFonts w:eastAsia="Times New Roman"/>
          <w:sz w:val="24"/>
          <w:szCs w:val="24"/>
        </w:rPr>
        <w:t>: correspond à l'étude sociologique des milieux et organismes émetteurs (motivation</w:t>
      </w:r>
      <w:r>
        <w:rPr>
          <w:rFonts w:eastAsia="Times New Roman"/>
          <w:b/>
          <w:bCs/>
          <w:sz w:val="24"/>
          <w:szCs w:val="24"/>
        </w:rPr>
        <w:t xml:space="preserve"> </w:t>
      </w:r>
      <w:r>
        <w:rPr>
          <w:rFonts w:eastAsia="Times New Roman"/>
          <w:sz w:val="24"/>
          <w:szCs w:val="24"/>
        </w:rPr>
        <w:t>de communiquer).</w:t>
      </w:r>
    </w:p>
    <w:p w:rsidR="004F34FB" w:rsidRDefault="004C0767">
      <w:pPr>
        <w:numPr>
          <w:ilvl w:val="0"/>
          <w:numId w:val="5"/>
        </w:numPr>
        <w:tabs>
          <w:tab w:val="left" w:pos="160"/>
        </w:tabs>
        <w:ind w:left="160" w:hanging="130"/>
        <w:rPr>
          <w:rFonts w:eastAsia="Times New Roman"/>
          <w:b/>
          <w:bCs/>
          <w:sz w:val="24"/>
          <w:szCs w:val="24"/>
        </w:rPr>
      </w:pPr>
      <w:r>
        <w:rPr>
          <w:rFonts w:eastAsia="Times New Roman"/>
          <w:b/>
          <w:bCs/>
          <w:sz w:val="24"/>
          <w:szCs w:val="24"/>
        </w:rPr>
        <w:t xml:space="preserve">DIT QUOI </w:t>
      </w:r>
      <w:r>
        <w:rPr>
          <w:rFonts w:eastAsia="Times New Roman"/>
          <w:sz w:val="24"/>
          <w:szCs w:val="24"/>
        </w:rPr>
        <w:t>: se rapporte au message, à l'analyse de son contenu.</w:t>
      </w:r>
    </w:p>
    <w:p w:rsidR="004F34FB" w:rsidRDefault="004C0767">
      <w:pPr>
        <w:numPr>
          <w:ilvl w:val="0"/>
          <w:numId w:val="5"/>
        </w:numPr>
        <w:tabs>
          <w:tab w:val="left" w:pos="178"/>
        </w:tabs>
        <w:spacing w:line="242" w:lineRule="auto"/>
        <w:ind w:left="40" w:right="260" w:hanging="10"/>
        <w:rPr>
          <w:rFonts w:eastAsia="Times New Roman"/>
          <w:b/>
          <w:bCs/>
          <w:sz w:val="24"/>
          <w:szCs w:val="24"/>
        </w:rPr>
      </w:pPr>
      <w:r>
        <w:rPr>
          <w:rFonts w:eastAsia="Times New Roman"/>
          <w:b/>
          <w:bCs/>
          <w:sz w:val="24"/>
          <w:szCs w:val="24"/>
        </w:rPr>
        <w:t xml:space="preserve">PAR QUEL CANAL </w:t>
      </w:r>
      <w:r>
        <w:rPr>
          <w:rFonts w:eastAsia="Times New Roman"/>
          <w:sz w:val="24"/>
          <w:szCs w:val="24"/>
        </w:rPr>
        <w:t>: désigne l'ensemble des techniques qui à un moment donné et pour</w:t>
      </w:r>
      <w:r>
        <w:rPr>
          <w:rFonts w:eastAsia="Times New Roman"/>
          <w:b/>
          <w:bCs/>
          <w:sz w:val="24"/>
          <w:szCs w:val="24"/>
        </w:rPr>
        <w:t xml:space="preserve"> </w:t>
      </w:r>
      <w:r>
        <w:rPr>
          <w:rFonts w:eastAsia="Times New Roman"/>
          <w:sz w:val="24"/>
          <w:szCs w:val="24"/>
        </w:rPr>
        <w:t>une société déterminée, diffusent à la fois l'information et la culture.</w:t>
      </w:r>
    </w:p>
    <w:p w:rsidR="004F34FB" w:rsidRDefault="004C0767">
      <w:pPr>
        <w:numPr>
          <w:ilvl w:val="0"/>
          <w:numId w:val="5"/>
        </w:numPr>
        <w:tabs>
          <w:tab w:val="left" w:pos="160"/>
        </w:tabs>
        <w:ind w:left="160" w:hanging="130"/>
        <w:rPr>
          <w:rFonts w:eastAsia="Times New Roman"/>
          <w:b/>
          <w:bCs/>
          <w:sz w:val="24"/>
          <w:szCs w:val="24"/>
        </w:rPr>
      </w:pPr>
      <w:r>
        <w:rPr>
          <w:rFonts w:eastAsia="Times New Roman"/>
          <w:b/>
          <w:bCs/>
          <w:sz w:val="24"/>
          <w:szCs w:val="24"/>
        </w:rPr>
        <w:t xml:space="preserve">A QUI </w:t>
      </w:r>
      <w:r>
        <w:rPr>
          <w:rFonts w:eastAsia="Times New Roman"/>
          <w:sz w:val="24"/>
          <w:szCs w:val="24"/>
        </w:rPr>
        <w:t>: vise l'audience, les publics avec des analyses selon des variables (âges, sexe...)</w:t>
      </w:r>
    </w:p>
    <w:p w:rsidR="004F34FB" w:rsidRDefault="004C0767">
      <w:pPr>
        <w:numPr>
          <w:ilvl w:val="0"/>
          <w:numId w:val="5"/>
        </w:numPr>
        <w:tabs>
          <w:tab w:val="left" w:pos="160"/>
        </w:tabs>
        <w:ind w:left="160" w:hanging="130"/>
        <w:rPr>
          <w:rFonts w:eastAsia="Times New Roman"/>
          <w:b/>
          <w:bCs/>
          <w:sz w:val="24"/>
          <w:szCs w:val="24"/>
        </w:rPr>
      </w:pPr>
      <w:r>
        <w:rPr>
          <w:rFonts w:eastAsia="Times New Roman"/>
          <w:b/>
          <w:bCs/>
          <w:sz w:val="24"/>
          <w:szCs w:val="24"/>
        </w:rPr>
        <w:t xml:space="preserve">AVEC QUEL EFFET </w:t>
      </w:r>
      <w:r>
        <w:rPr>
          <w:rFonts w:eastAsia="Times New Roman"/>
          <w:sz w:val="24"/>
          <w:szCs w:val="24"/>
        </w:rPr>
        <w:t>: suppose une analyse des problèmes d'influence du message sur</w:t>
      </w:r>
    </w:p>
    <w:p w:rsidR="004F34FB" w:rsidRDefault="004F34FB">
      <w:pPr>
        <w:sectPr w:rsidR="004F34FB">
          <w:pgSz w:w="11900" w:h="16840"/>
          <w:pgMar w:top="709" w:right="1420" w:bottom="147" w:left="1420" w:header="0" w:footer="0" w:gutter="0"/>
          <w:cols w:space="720" w:equalWidth="0">
            <w:col w:w="9060"/>
          </w:cols>
        </w:sect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382" w:lineRule="exact"/>
        <w:rPr>
          <w:sz w:val="20"/>
          <w:szCs w:val="20"/>
        </w:rPr>
      </w:pPr>
    </w:p>
    <w:p w:rsidR="004F34FB" w:rsidRDefault="004C0767">
      <w:pPr>
        <w:jc w:val="center"/>
        <w:rPr>
          <w:sz w:val="20"/>
          <w:szCs w:val="20"/>
        </w:rPr>
      </w:pPr>
      <w:r>
        <w:rPr>
          <w:rFonts w:ascii="Bookman Old Style" w:eastAsia="Bookman Old Style" w:hAnsi="Bookman Old Style" w:cs="Bookman Old Style"/>
          <w:b/>
          <w:bCs/>
          <w:sz w:val="24"/>
          <w:szCs w:val="24"/>
        </w:rPr>
        <w:t>9/13</w:t>
      </w:r>
    </w:p>
    <w:p w:rsidR="004F34FB" w:rsidRDefault="004F34FB">
      <w:pPr>
        <w:sectPr w:rsidR="004F34FB">
          <w:type w:val="continuous"/>
          <w:pgSz w:w="11900" w:h="16840"/>
          <w:pgMar w:top="709" w:right="1420" w:bottom="147" w:left="1420" w:header="0" w:footer="0" w:gutter="0"/>
          <w:cols w:space="720" w:equalWidth="0">
            <w:col w:w="9060"/>
          </w:cols>
        </w:sectPr>
      </w:pPr>
    </w:p>
    <w:p w:rsidR="004F34FB" w:rsidRDefault="004C0767">
      <w:pPr>
        <w:tabs>
          <w:tab w:val="left" w:pos="7180"/>
        </w:tabs>
        <w:ind w:left="20"/>
        <w:rPr>
          <w:sz w:val="20"/>
          <w:szCs w:val="20"/>
        </w:rPr>
      </w:pPr>
      <w:bookmarkStart w:id="8" w:name="page10"/>
      <w:bookmarkEnd w:id="8"/>
      <w:r>
        <w:rPr>
          <w:rFonts w:ascii="Bookman Old Style" w:eastAsia="Bookman Old Style" w:hAnsi="Bookman Old Style" w:cs="Bookman Old Style"/>
          <w:sz w:val="28"/>
          <w:szCs w:val="28"/>
        </w:rPr>
        <w:lastRenderedPageBreak/>
        <w:t xml:space="preserve">Exposé : </w:t>
      </w:r>
      <w:r>
        <w:rPr>
          <w:rFonts w:ascii="Bookman Old Style" w:eastAsia="Bookman Old Style" w:hAnsi="Bookman Old Style" w:cs="Bookman Old Style"/>
          <w:b/>
          <w:bCs/>
          <w:sz w:val="28"/>
          <w:szCs w:val="28"/>
        </w:rPr>
        <w:t>la publicité</w:t>
      </w:r>
      <w:r>
        <w:rPr>
          <w:sz w:val="20"/>
          <w:szCs w:val="20"/>
        </w:rPr>
        <w:tab/>
      </w:r>
    </w:p>
    <w:p w:rsidR="004F34FB" w:rsidRDefault="004F34FB">
      <w:pPr>
        <w:spacing w:line="20" w:lineRule="exact"/>
        <w:rPr>
          <w:sz w:val="20"/>
          <w:szCs w:val="20"/>
        </w:rPr>
      </w:pPr>
    </w:p>
    <w:p w:rsidR="004F34FB" w:rsidRDefault="004F34FB">
      <w:pPr>
        <w:spacing w:line="200" w:lineRule="exact"/>
        <w:rPr>
          <w:sz w:val="20"/>
          <w:szCs w:val="20"/>
        </w:rPr>
      </w:pPr>
    </w:p>
    <w:p w:rsidR="004F34FB" w:rsidRDefault="004F34FB">
      <w:pPr>
        <w:spacing w:line="393" w:lineRule="exact"/>
        <w:rPr>
          <w:sz w:val="20"/>
          <w:szCs w:val="20"/>
        </w:rPr>
      </w:pPr>
    </w:p>
    <w:p w:rsidR="004F34FB" w:rsidRDefault="004C0767">
      <w:pPr>
        <w:ind w:left="20"/>
        <w:rPr>
          <w:sz w:val="20"/>
          <w:szCs w:val="20"/>
        </w:rPr>
      </w:pPr>
      <w:r>
        <w:rPr>
          <w:rFonts w:eastAsia="Times New Roman"/>
          <w:sz w:val="24"/>
          <w:szCs w:val="24"/>
        </w:rPr>
        <w:t>l'auditoire.</w:t>
      </w:r>
    </w:p>
    <w:p w:rsidR="004F34FB" w:rsidRDefault="004F34FB">
      <w:pPr>
        <w:spacing w:line="280" w:lineRule="exact"/>
        <w:rPr>
          <w:sz w:val="20"/>
          <w:szCs w:val="20"/>
        </w:rPr>
      </w:pPr>
    </w:p>
    <w:p w:rsidR="004F34FB" w:rsidRDefault="004C0767">
      <w:pPr>
        <w:spacing w:line="272" w:lineRule="auto"/>
        <w:ind w:left="20" w:right="540"/>
        <w:rPr>
          <w:sz w:val="20"/>
          <w:szCs w:val="20"/>
        </w:rPr>
      </w:pPr>
      <w:r>
        <w:rPr>
          <w:rFonts w:eastAsia="Times New Roman"/>
          <w:sz w:val="24"/>
          <w:szCs w:val="24"/>
        </w:rPr>
        <w:t>Le modèle de Lasswell conçoit la communication comme un processus d'influence et de persuasion.</w:t>
      </w:r>
    </w:p>
    <w:p w:rsidR="004F34FB" w:rsidRDefault="004F34FB">
      <w:pPr>
        <w:spacing w:line="202" w:lineRule="exact"/>
        <w:rPr>
          <w:sz w:val="20"/>
          <w:szCs w:val="20"/>
        </w:rPr>
      </w:pPr>
    </w:p>
    <w:p w:rsidR="004F34FB" w:rsidRDefault="004C0767">
      <w:pPr>
        <w:spacing w:line="252" w:lineRule="auto"/>
        <w:ind w:left="20" w:right="220"/>
        <w:rPr>
          <w:sz w:val="20"/>
          <w:szCs w:val="20"/>
        </w:rPr>
      </w:pPr>
      <w:r>
        <w:rPr>
          <w:rFonts w:eastAsia="Times New Roman"/>
          <w:b/>
          <w:bCs/>
          <w:sz w:val="24"/>
          <w:szCs w:val="24"/>
        </w:rPr>
        <w:t xml:space="preserve">AVANTAGES </w:t>
      </w:r>
      <w:r>
        <w:rPr>
          <w:rFonts w:eastAsia="Times New Roman"/>
          <w:sz w:val="24"/>
          <w:szCs w:val="24"/>
        </w:rPr>
        <w:t>: L'intérêt essentiel de ce modèle est de dépasser la simple problématique de</w:t>
      </w:r>
      <w:r>
        <w:rPr>
          <w:rFonts w:eastAsia="Times New Roman"/>
          <w:b/>
          <w:bCs/>
          <w:sz w:val="24"/>
          <w:szCs w:val="24"/>
        </w:rPr>
        <w:t xml:space="preserve"> </w:t>
      </w:r>
      <w:r>
        <w:rPr>
          <w:rFonts w:eastAsia="Times New Roman"/>
          <w:sz w:val="24"/>
          <w:szCs w:val="24"/>
        </w:rPr>
        <w:t>la transmission d'un message et d'envisager la communication comme un processus dynamique avec une suite d'étapes ayant chacune leur importance, leur spécificité et leur problématique. Il met aussi l'accent sur la finalité et les effets de la communication.</w:t>
      </w:r>
    </w:p>
    <w:p w:rsidR="004F34FB" w:rsidRDefault="004F34FB">
      <w:pPr>
        <w:spacing w:line="225" w:lineRule="exact"/>
        <w:rPr>
          <w:sz w:val="20"/>
          <w:szCs w:val="20"/>
        </w:rPr>
      </w:pPr>
    </w:p>
    <w:p w:rsidR="004F34FB" w:rsidRDefault="004C0767">
      <w:pPr>
        <w:spacing w:line="252" w:lineRule="auto"/>
        <w:ind w:left="20" w:right="320"/>
        <w:rPr>
          <w:sz w:val="20"/>
          <w:szCs w:val="20"/>
        </w:rPr>
      </w:pPr>
      <w:r>
        <w:rPr>
          <w:rFonts w:eastAsia="Times New Roman"/>
          <w:b/>
          <w:bCs/>
          <w:sz w:val="24"/>
          <w:szCs w:val="24"/>
        </w:rPr>
        <w:t xml:space="preserve">LES LIMITES </w:t>
      </w:r>
      <w:r>
        <w:rPr>
          <w:rFonts w:eastAsia="Times New Roman"/>
          <w:sz w:val="24"/>
          <w:szCs w:val="24"/>
        </w:rPr>
        <w:t>: Il s'agit d'un modèle assez simpliste. Le processus de communication est</w:t>
      </w:r>
      <w:r>
        <w:rPr>
          <w:rFonts w:eastAsia="Times New Roman"/>
          <w:b/>
          <w:bCs/>
          <w:sz w:val="24"/>
          <w:szCs w:val="24"/>
        </w:rPr>
        <w:t xml:space="preserve"> </w:t>
      </w:r>
      <w:r>
        <w:rPr>
          <w:rFonts w:eastAsia="Times New Roman"/>
          <w:sz w:val="24"/>
          <w:szCs w:val="24"/>
        </w:rPr>
        <w:t>limité à la dimension persuasive. La communication est perçue comme une relation autoritaire. Il y a absence de toute forme de rétroaction, et le contexte sociologique et psychologique n'est pas pris en compte .</w:t>
      </w:r>
    </w:p>
    <w:p w:rsidR="004F34FB" w:rsidRDefault="004F34FB">
      <w:pPr>
        <w:spacing w:line="229" w:lineRule="exact"/>
        <w:rPr>
          <w:sz w:val="20"/>
          <w:szCs w:val="20"/>
        </w:rPr>
      </w:pPr>
    </w:p>
    <w:p w:rsidR="004F34FB" w:rsidRDefault="004C0767">
      <w:pPr>
        <w:spacing w:line="246" w:lineRule="auto"/>
        <w:ind w:left="20" w:right="80"/>
        <w:rPr>
          <w:sz w:val="20"/>
          <w:szCs w:val="20"/>
        </w:rPr>
      </w:pPr>
      <w:r>
        <w:rPr>
          <w:rFonts w:eastAsia="Times New Roman"/>
          <w:sz w:val="24"/>
          <w:szCs w:val="24"/>
        </w:rPr>
        <w:t>Avec ces 2 modèles, la communication est vue comme un processus linéaire centré sur le transfert d'informations. De plus, ils présentent des situations de communication dégagées de tout contexte. Ces modèles sont tirés des héritiers d'une tradition psychologique (Béhavioristes). Le rôle de l'émetteur et du récepteur sont totalement différenciés. Le récepteur est considéré comme passif, ce qui est tronqué car il existe une inter-influence entre l'émetteur et le récepteur.</w:t>
      </w:r>
    </w:p>
    <w:p w:rsidR="004F34FB" w:rsidRDefault="004F34FB">
      <w:pPr>
        <w:spacing w:line="264" w:lineRule="exact"/>
        <w:rPr>
          <w:sz w:val="20"/>
          <w:szCs w:val="20"/>
        </w:rPr>
      </w:pPr>
    </w:p>
    <w:p w:rsidR="004F34FB" w:rsidRDefault="004C0767">
      <w:pPr>
        <w:ind w:left="2900"/>
        <w:rPr>
          <w:sz w:val="20"/>
          <w:szCs w:val="20"/>
        </w:rPr>
      </w:pPr>
      <w:r>
        <w:rPr>
          <w:rFonts w:eastAsia="Times New Roman"/>
          <w:b/>
          <w:bCs/>
          <w:sz w:val="24"/>
          <w:szCs w:val="24"/>
        </w:rPr>
        <w:t>DE NOUVEAUX CONCEPTS</w:t>
      </w:r>
    </w:p>
    <w:p w:rsidR="004F34FB" w:rsidRDefault="004F34FB">
      <w:pPr>
        <w:spacing w:line="285" w:lineRule="exact"/>
        <w:rPr>
          <w:sz w:val="20"/>
          <w:szCs w:val="20"/>
        </w:rPr>
      </w:pPr>
    </w:p>
    <w:p w:rsidR="004F34FB" w:rsidRDefault="004C0767">
      <w:pPr>
        <w:ind w:left="380"/>
        <w:rPr>
          <w:sz w:val="20"/>
          <w:szCs w:val="20"/>
        </w:rPr>
      </w:pPr>
      <w:r>
        <w:rPr>
          <w:rFonts w:eastAsia="Times New Roman"/>
          <w:sz w:val="24"/>
          <w:szCs w:val="24"/>
        </w:rPr>
        <w:t>En introduisant le notion de contexte et de Feedback, certains chercheurs ont tenté de</w:t>
      </w:r>
    </w:p>
    <w:p w:rsidR="004F34FB" w:rsidRDefault="004C0767">
      <w:pPr>
        <w:ind w:right="60"/>
        <w:jc w:val="center"/>
        <w:rPr>
          <w:sz w:val="20"/>
          <w:szCs w:val="20"/>
        </w:rPr>
      </w:pPr>
      <w:r>
        <w:rPr>
          <w:rFonts w:eastAsia="Times New Roman"/>
          <w:sz w:val="24"/>
          <w:szCs w:val="24"/>
        </w:rPr>
        <w:t>corriger les défauts de ces premiers modèles.</w:t>
      </w:r>
    </w:p>
    <w:p w:rsidR="004F34FB" w:rsidRDefault="004C0767">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-13335</wp:posOffset>
            </wp:positionH>
            <wp:positionV relativeFrom="paragraph">
              <wp:posOffset>1076325</wp:posOffset>
            </wp:positionV>
            <wp:extent cx="2867660" cy="2374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867660" cy="237490"/>
                    </a:xfrm>
                    <a:prstGeom prst="rect">
                      <a:avLst/>
                    </a:prstGeom>
                    <a:noFill/>
                  </pic:spPr>
                </pic:pic>
              </a:graphicData>
            </a:graphic>
          </wp:anchor>
        </w:drawing>
      </w: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77" w:lineRule="exact"/>
        <w:rPr>
          <w:sz w:val="20"/>
          <w:szCs w:val="20"/>
        </w:rPr>
      </w:pPr>
    </w:p>
    <w:p w:rsidR="004F34FB" w:rsidRDefault="004C0767">
      <w:pPr>
        <w:ind w:left="20"/>
        <w:rPr>
          <w:sz w:val="20"/>
          <w:szCs w:val="20"/>
        </w:rPr>
      </w:pPr>
      <w:r>
        <w:rPr>
          <w:rFonts w:ascii="Arial" w:eastAsia="Arial" w:hAnsi="Arial" w:cs="Arial"/>
          <w:b/>
          <w:bCs/>
          <w:color w:val="FF9830"/>
          <w:sz w:val="27"/>
          <w:szCs w:val="27"/>
        </w:rPr>
        <w:t>MODÈLE DE RILEY&amp; RILEY :</w:t>
      </w:r>
    </w:p>
    <w:p w:rsidR="004F34FB" w:rsidRDefault="004F34FB">
      <w:pPr>
        <w:spacing w:line="20" w:lineRule="exact"/>
        <w:rPr>
          <w:sz w:val="20"/>
          <w:szCs w:val="20"/>
        </w:rPr>
      </w:pPr>
    </w:p>
    <w:p w:rsidR="004F34FB" w:rsidRDefault="004F34FB">
      <w:pPr>
        <w:spacing w:line="45" w:lineRule="exact"/>
        <w:rPr>
          <w:sz w:val="20"/>
          <w:szCs w:val="20"/>
        </w:rPr>
      </w:pPr>
    </w:p>
    <w:p w:rsidR="004F34FB" w:rsidRDefault="004C0767">
      <w:pPr>
        <w:spacing w:line="248" w:lineRule="auto"/>
        <w:ind w:left="20" w:right="200"/>
        <w:rPr>
          <w:sz w:val="20"/>
          <w:szCs w:val="20"/>
        </w:rPr>
      </w:pPr>
      <w:r>
        <w:rPr>
          <w:rFonts w:eastAsia="Times New Roman"/>
          <w:sz w:val="24"/>
          <w:szCs w:val="24"/>
        </w:rPr>
        <w:t>Dans ce modèle, les auteurs nous rappellent que nous sommes des individus qui appartiennent à des groupes. Le communicateur et le récepteur sont donc restitués dans des groupes primaires (familles, communauté, petits groupes...). Ces groupes primaires sont des groupes d'appartenance, ils influent la façon de voir et de juger. Ces groupes évoluent eux-mêmes dans un contexte social dont ils dépendent.</w:t>
      </w:r>
    </w:p>
    <w:p w:rsidR="004F34FB" w:rsidRDefault="004F34FB">
      <w:pPr>
        <w:spacing w:line="234" w:lineRule="exact"/>
        <w:rPr>
          <w:sz w:val="20"/>
          <w:szCs w:val="20"/>
        </w:rPr>
      </w:pPr>
    </w:p>
    <w:p w:rsidR="004F34FB" w:rsidRDefault="004C0767">
      <w:pPr>
        <w:spacing w:line="256" w:lineRule="auto"/>
        <w:ind w:left="20" w:right="300"/>
        <w:jc w:val="both"/>
        <w:rPr>
          <w:sz w:val="20"/>
          <w:szCs w:val="20"/>
        </w:rPr>
      </w:pPr>
      <w:r>
        <w:rPr>
          <w:rFonts w:eastAsia="Times New Roman"/>
          <w:sz w:val="24"/>
          <w:szCs w:val="24"/>
        </w:rPr>
        <w:t>L'avantage de ce modèle, c'est l'apparition d'une boucle de rétroaction entre l'émetteur et le récepteur qui montre l'existence d'un phénomène de réciprocité, d'une inter-influence entre les individus en présence.</w:t>
      </w:r>
    </w:p>
    <w:p w:rsidR="004F34FB" w:rsidRDefault="004F34FB">
      <w:pPr>
        <w:spacing w:line="218" w:lineRule="exact"/>
        <w:rPr>
          <w:sz w:val="20"/>
          <w:szCs w:val="20"/>
        </w:rPr>
      </w:pPr>
    </w:p>
    <w:p w:rsidR="004F34FB" w:rsidRDefault="004C0767">
      <w:pPr>
        <w:ind w:right="60"/>
        <w:jc w:val="center"/>
        <w:rPr>
          <w:sz w:val="20"/>
          <w:szCs w:val="20"/>
        </w:rPr>
      </w:pPr>
      <w:r>
        <w:rPr>
          <w:rFonts w:eastAsia="Times New Roman"/>
          <w:b/>
          <w:bCs/>
          <w:sz w:val="27"/>
          <w:szCs w:val="27"/>
        </w:rPr>
        <w:t>LE FEED-BACK (les travaux de Wiener sur la cybernétique)</w:t>
      </w:r>
    </w:p>
    <w:p w:rsidR="004F34FB" w:rsidRDefault="004F34FB">
      <w:pPr>
        <w:spacing w:line="289" w:lineRule="exact"/>
        <w:rPr>
          <w:sz w:val="20"/>
          <w:szCs w:val="20"/>
        </w:rPr>
      </w:pPr>
    </w:p>
    <w:p w:rsidR="004F34FB" w:rsidRDefault="004C0767">
      <w:pPr>
        <w:spacing w:line="265" w:lineRule="auto"/>
        <w:ind w:left="20" w:right="220"/>
        <w:rPr>
          <w:sz w:val="20"/>
          <w:szCs w:val="20"/>
        </w:rPr>
      </w:pPr>
      <w:r>
        <w:rPr>
          <w:rFonts w:eastAsia="Times New Roman"/>
          <w:sz w:val="23"/>
          <w:szCs w:val="23"/>
        </w:rPr>
        <w:t>Le feed-back désigne le réaction du récepteur au message émit et son retour vers l'émetteur. Cette notion de Feed-Back a permis aux chercheurs en sciences-sociales, de franchir un pas en passant d'une vision linéaire de la communication, à la conception d'un processus circulaire. On distingue 2 formes de Feed-Back : le Feed-Back positif et le Feed-Back</w:t>
      </w:r>
    </w:p>
    <w:p w:rsidR="004F34FB" w:rsidRDefault="004F34FB">
      <w:pPr>
        <w:sectPr w:rsidR="004F34FB">
          <w:pgSz w:w="11900" w:h="16840"/>
          <w:pgMar w:top="709" w:right="1440" w:bottom="147" w:left="1440" w:header="0" w:footer="0" w:gutter="0"/>
          <w:cols w:space="720" w:equalWidth="0">
            <w:col w:w="9020"/>
          </w:cols>
        </w:sectPr>
      </w:pPr>
    </w:p>
    <w:p w:rsidR="004F34FB" w:rsidRDefault="004F34FB">
      <w:pPr>
        <w:spacing w:line="366" w:lineRule="exact"/>
        <w:rPr>
          <w:sz w:val="20"/>
          <w:szCs w:val="20"/>
        </w:rPr>
      </w:pPr>
    </w:p>
    <w:p w:rsidR="004F34FB" w:rsidRDefault="004C0767">
      <w:pPr>
        <w:jc w:val="center"/>
        <w:rPr>
          <w:sz w:val="20"/>
          <w:szCs w:val="20"/>
        </w:rPr>
      </w:pPr>
      <w:r>
        <w:rPr>
          <w:rFonts w:ascii="Bookman Old Style" w:eastAsia="Bookman Old Style" w:hAnsi="Bookman Old Style" w:cs="Bookman Old Style"/>
          <w:b/>
          <w:bCs/>
          <w:sz w:val="24"/>
          <w:szCs w:val="24"/>
        </w:rPr>
        <w:t>10/13</w:t>
      </w:r>
    </w:p>
    <w:p w:rsidR="004F34FB" w:rsidRDefault="004F34FB">
      <w:pPr>
        <w:sectPr w:rsidR="004F34FB">
          <w:type w:val="continuous"/>
          <w:pgSz w:w="11900" w:h="16840"/>
          <w:pgMar w:top="709" w:right="1440" w:bottom="147" w:left="1440" w:header="0" w:footer="0" w:gutter="0"/>
          <w:cols w:space="720" w:equalWidth="0">
            <w:col w:w="9020"/>
          </w:cols>
        </w:sectPr>
      </w:pPr>
    </w:p>
    <w:p w:rsidR="004F34FB" w:rsidRDefault="004C0767">
      <w:pPr>
        <w:tabs>
          <w:tab w:val="left" w:pos="7180"/>
        </w:tabs>
        <w:ind w:left="20"/>
        <w:rPr>
          <w:sz w:val="20"/>
          <w:szCs w:val="20"/>
        </w:rPr>
      </w:pPr>
      <w:bookmarkStart w:id="9" w:name="page11"/>
      <w:bookmarkEnd w:id="9"/>
      <w:r>
        <w:rPr>
          <w:rFonts w:ascii="Bookman Old Style" w:eastAsia="Bookman Old Style" w:hAnsi="Bookman Old Style" w:cs="Bookman Old Style"/>
          <w:sz w:val="28"/>
          <w:szCs w:val="28"/>
        </w:rPr>
        <w:lastRenderedPageBreak/>
        <w:t xml:space="preserve">Exposé : </w:t>
      </w:r>
      <w:r>
        <w:rPr>
          <w:rFonts w:ascii="Bookman Old Style" w:eastAsia="Bookman Old Style" w:hAnsi="Bookman Old Style" w:cs="Bookman Old Style"/>
          <w:b/>
          <w:bCs/>
          <w:sz w:val="28"/>
          <w:szCs w:val="28"/>
        </w:rPr>
        <w:t>la publicité</w:t>
      </w:r>
      <w:r>
        <w:rPr>
          <w:sz w:val="20"/>
          <w:szCs w:val="20"/>
        </w:rPr>
        <w:tab/>
      </w:r>
    </w:p>
    <w:p w:rsidR="004F34FB" w:rsidRDefault="004F34FB">
      <w:pPr>
        <w:spacing w:line="20" w:lineRule="exact"/>
        <w:rPr>
          <w:sz w:val="20"/>
          <w:szCs w:val="20"/>
        </w:rPr>
      </w:pPr>
    </w:p>
    <w:p w:rsidR="004F34FB" w:rsidRDefault="004F34FB">
      <w:pPr>
        <w:spacing w:line="200" w:lineRule="exact"/>
        <w:rPr>
          <w:sz w:val="20"/>
          <w:szCs w:val="20"/>
        </w:rPr>
      </w:pPr>
    </w:p>
    <w:p w:rsidR="004F34FB" w:rsidRDefault="004F34FB">
      <w:pPr>
        <w:spacing w:line="393" w:lineRule="exact"/>
        <w:rPr>
          <w:sz w:val="20"/>
          <w:szCs w:val="20"/>
        </w:rPr>
      </w:pPr>
    </w:p>
    <w:p w:rsidR="004F34FB" w:rsidRDefault="004C0767">
      <w:pPr>
        <w:spacing w:line="250" w:lineRule="auto"/>
        <w:ind w:left="20" w:right="200"/>
        <w:rPr>
          <w:sz w:val="20"/>
          <w:szCs w:val="20"/>
        </w:rPr>
      </w:pPr>
      <w:r>
        <w:rPr>
          <w:rFonts w:eastAsia="Times New Roman"/>
          <w:sz w:val="24"/>
          <w:szCs w:val="24"/>
        </w:rPr>
        <w:t>négatif. Le Feed-back positif est celui qui conduit à accentuer un phénomène avec un effet boule de neige (énervement entre 2 personnes). Le Feed-back négatif peut être considéré comme un phénomène de régulation qui tend à maintenir la relation dans un état de stabilité et d'équilibre.</w:t>
      </w: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47" w:lineRule="exact"/>
        <w:rPr>
          <w:sz w:val="20"/>
          <w:szCs w:val="20"/>
        </w:rPr>
      </w:pPr>
    </w:p>
    <w:p w:rsidR="004F34FB" w:rsidRDefault="004C0767">
      <w:pPr>
        <w:ind w:right="60"/>
        <w:jc w:val="center"/>
        <w:rPr>
          <w:sz w:val="20"/>
          <w:szCs w:val="20"/>
        </w:rPr>
      </w:pPr>
      <w:r>
        <w:rPr>
          <w:rFonts w:eastAsia="Times New Roman"/>
          <w:b/>
          <w:bCs/>
          <w:sz w:val="27"/>
          <w:szCs w:val="27"/>
        </w:rPr>
        <w:t>L'ÉCHANGE LANGAGIER</w:t>
      </w:r>
    </w:p>
    <w:p w:rsidR="004F34FB" w:rsidRDefault="004F34FB">
      <w:pPr>
        <w:spacing w:line="289" w:lineRule="exact"/>
        <w:rPr>
          <w:sz w:val="20"/>
          <w:szCs w:val="20"/>
        </w:rPr>
      </w:pPr>
    </w:p>
    <w:p w:rsidR="004F34FB" w:rsidRDefault="004C0767">
      <w:pPr>
        <w:spacing w:line="256" w:lineRule="auto"/>
        <w:ind w:left="20" w:right="80"/>
        <w:jc w:val="center"/>
        <w:rPr>
          <w:sz w:val="20"/>
          <w:szCs w:val="20"/>
        </w:rPr>
      </w:pPr>
      <w:r>
        <w:rPr>
          <w:rFonts w:eastAsia="Times New Roman"/>
          <w:sz w:val="24"/>
          <w:szCs w:val="24"/>
        </w:rPr>
        <w:t>L'intérêt essentiel des linguistes, c'est d'avoir rompu avec le perception mécaniste. Ils ont montré que la communication impliquée de nombreux facteurs remplissant des fonctions diversifiées qui concourent tous à la signification du message.</w:t>
      </w:r>
    </w:p>
    <w:p w:rsidR="004F34FB" w:rsidRDefault="004C0767">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-13335</wp:posOffset>
            </wp:positionH>
            <wp:positionV relativeFrom="paragraph">
              <wp:posOffset>866140</wp:posOffset>
            </wp:positionV>
            <wp:extent cx="2857500" cy="2374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857500" cy="237490"/>
                    </a:xfrm>
                    <a:prstGeom prst="rect">
                      <a:avLst/>
                    </a:prstGeom>
                    <a:noFill/>
                  </pic:spPr>
                </pic:pic>
              </a:graphicData>
            </a:graphic>
          </wp:anchor>
        </w:drawing>
      </w: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346" w:lineRule="exact"/>
        <w:rPr>
          <w:sz w:val="20"/>
          <w:szCs w:val="20"/>
        </w:rPr>
      </w:pPr>
    </w:p>
    <w:p w:rsidR="004F34FB" w:rsidRDefault="004C0767">
      <w:pPr>
        <w:ind w:left="20"/>
        <w:rPr>
          <w:sz w:val="20"/>
          <w:szCs w:val="20"/>
        </w:rPr>
      </w:pPr>
      <w:r>
        <w:rPr>
          <w:rFonts w:ascii="Arial" w:eastAsia="Arial" w:hAnsi="Arial" w:cs="Arial"/>
          <w:b/>
          <w:bCs/>
          <w:color w:val="FF9830"/>
          <w:sz w:val="27"/>
          <w:szCs w:val="27"/>
        </w:rPr>
        <w:t>L'APPORT DE JAKOBSON :</w:t>
      </w:r>
    </w:p>
    <w:p w:rsidR="004F34FB" w:rsidRDefault="004C0767">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-13335</wp:posOffset>
            </wp:positionH>
            <wp:positionV relativeFrom="paragraph">
              <wp:posOffset>39370</wp:posOffset>
            </wp:positionV>
            <wp:extent cx="5715000" cy="51714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715000" cy="5171440"/>
                    </a:xfrm>
                    <a:prstGeom prst="rect">
                      <a:avLst/>
                    </a:prstGeom>
                    <a:noFill/>
                  </pic:spPr>
                </pic:pic>
              </a:graphicData>
            </a:graphic>
          </wp:anchor>
        </w:drawing>
      </w:r>
    </w:p>
    <w:p w:rsidR="004F34FB" w:rsidRDefault="004F34FB">
      <w:pPr>
        <w:spacing w:line="45" w:lineRule="exact"/>
        <w:rPr>
          <w:sz w:val="20"/>
          <w:szCs w:val="20"/>
        </w:rPr>
      </w:pPr>
    </w:p>
    <w:p w:rsidR="004F34FB" w:rsidRDefault="004C0767">
      <w:pPr>
        <w:spacing w:line="238" w:lineRule="auto"/>
        <w:ind w:left="20" w:right="620"/>
        <w:rPr>
          <w:sz w:val="20"/>
          <w:szCs w:val="20"/>
        </w:rPr>
      </w:pPr>
      <w:r>
        <w:rPr>
          <w:rFonts w:eastAsia="Times New Roman"/>
          <w:sz w:val="24"/>
          <w:szCs w:val="24"/>
        </w:rPr>
        <w:t>Le modèle de Jakobson développe une réflexion sur le message dans le communication verbale.</w:t>
      </w:r>
    </w:p>
    <w:p w:rsidR="004F34FB" w:rsidRDefault="004C0767">
      <w:pPr>
        <w:spacing w:line="276" w:lineRule="auto"/>
        <w:ind w:left="20" w:right="760"/>
        <w:rPr>
          <w:sz w:val="20"/>
          <w:szCs w:val="20"/>
        </w:rPr>
      </w:pPr>
      <w:r>
        <w:rPr>
          <w:rFonts w:eastAsia="Times New Roman"/>
          <w:sz w:val="24"/>
          <w:szCs w:val="24"/>
        </w:rPr>
        <w:t xml:space="preserve">Ce modèle est composé de 6 facteurs : </w:t>
      </w:r>
      <w:r>
        <w:rPr>
          <w:rFonts w:eastAsia="Times New Roman"/>
          <w:b/>
          <w:bCs/>
          <w:sz w:val="24"/>
          <w:szCs w:val="24"/>
        </w:rPr>
        <w:t>le destinateur; le message; le destinataire; le</w:t>
      </w:r>
      <w:r>
        <w:rPr>
          <w:rFonts w:eastAsia="Times New Roman"/>
          <w:sz w:val="24"/>
          <w:szCs w:val="24"/>
        </w:rPr>
        <w:t xml:space="preserve"> </w:t>
      </w:r>
      <w:r>
        <w:rPr>
          <w:rFonts w:eastAsia="Times New Roman"/>
          <w:b/>
          <w:bCs/>
          <w:sz w:val="24"/>
          <w:szCs w:val="24"/>
        </w:rPr>
        <w:t>contexte; le code; le contact.</w:t>
      </w: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345" w:lineRule="exact"/>
        <w:rPr>
          <w:sz w:val="20"/>
          <w:szCs w:val="20"/>
        </w:rPr>
      </w:pPr>
    </w:p>
    <w:p w:rsidR="004F34FB" w:rsidRDefault="004C0767">
      <w:pPr>
        <w:ind w:left="20"/>
        <w:rPr>
          <w:sz w:val="20"/>
          <w:szCs w:val="20"/>
        </w:rPr>
      </w:pPr>
      <w:r>
        <w:rPr>
          <w:rFonts w:eastAsia="Times New Roman"/>
          <w:b/>
          <w:bCs/>
          <w:sz w:val="24"/>
          <w:szCs w:val="24"/>
        </w:rPr>
        <w:t xml:space="preserve">Le message </w:t>
      </w:r>
      <w:r>
        <w:rPr>
          <w:rFonts w:eastAsia="Times New Roman"/>
          <w:sz w:val="24"/>
          <w:szCs w:val="24"/>
        </w:rPr>
        <w:t>suppose un codage et un décodage, d'où l'introduction du facteur</w:t>
      </w:r>
      <w:r>
        <w:rPr>
          <w:rFonts w:eastAsia="Times New Roman"/>
          <w:b/>
          <w:bCs/>
          <w:sz w:val="24"/>
          <w:szCs w:val="24"/>
        </w:rPr>
        <w:t xml:space="preserve"> code</w:t>
      </w:r>
      <w:r>
        <w:rPr>
          <w:rFonts w:eastAsia="Times New Roman"/>
          <w:sz w:val="24"/>
          <w:szCs w:val="24"/>
        </w:rPr>
        <w:t>.</w:t>
      </w:r>
    </w:p>
    <w:p w:rsidR="004F34FB" w:rsidRDefault="004F34FB">
      <w:pPr>
        <w:spacing w:line="5" w:lineRule="exact"/>
        <w:rPr>
          <w:sz w:val="20"/>
          <w:szCs w:val="20"/>
        </w:rPr>
      </w:pPr>
    </w:p>
    <w:p w:rsidR="004F34FB" w:rsidRDefault="004C0767">
      <w:pPr>
        <w:ind w:left="20"/>
        <w:rPr>
          <w:sz w:val="20"/>
          <w:szCs w:val="20"/>
        </w:rPr>
      </w:pPr>
      <w:r>
        <w:rPr>
          <w:rFonts w:eastAsia="Times New Roman"/>
          <w:b/>
          <w:bCs/>
          <w:sz w:val="24"/>
          <w:szCs w:val="24"/>
        </w:rPr>
        <w:t xml:space="preserve">Le contact </w:t>
      </w:r>
      <w:r>
        <w:rPr>
          <w:rFonts w:eastAsia="Times New Roman"/>
          <w:sz w:val="24"/>
          <w:szCs w:val="24"/>
        </w:rPr>
        <w:t>est la liaison physique et psychologique entre l'émetteur et le récepteur.</w:t>
      </w:r>
    </w:p>
    <w:p w:rsidR="004F34FB" w:rsidRDefault="004F34FB">
      <w:pPr>
        <w:sectPr w:rsidR="004F34FB">
          <w:pgSz w:w="11900" w:h="16840"/>
          <w:pgMar w:top="709" w:right="1440" w:bottom="147" w:left="1440" w:header="0" w:footer="0" w:gutter="0"/>
          <w:cols w:space="720" w:equalWidth="0">
            <w:col w:w="9020"/>
          </w:cols>
        </w:sect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92" w:lineRule="exact"/>
        <w:rPr>
          <w:sz w:val="20"/>
          <w:szCs w:val="20"/>
        </w:rPr>
      </w:pPr>
    </w:p>
    <w:p w:rsidR="004F34FB" w:rsidRDefault="004C0767">
      <w:pPr>
        <w:jc w:val="center"/>
        <w:rPr>
          <w:sz w:val="20"/>
          <w:szCs w:val="20"/>
        </w:rPr>
      </w:pPr>
      <w:r>
        <w:rPr>
          <w:rFonts w:ascii="Bookman Old Style" w:eastAsia="Bookman Old Style" w:hAnsi="Bookman Old Style" w:cs="Bookman Old Style"/>
          <w:b/>
          <w:bCs/>
          <w:sz w:val="24"/>
          <w:szCs w:val="24"/>
        </w:rPr>
        <w:t>11/13</w:t>
      </w:r>
    </w:p>
    <w:p w:rsidR="004F34FB" w:rsidRDefault="004F34FB">
      <w:pPr>
        <w:sectPr w:rsidR="004F34FB">
          <w:type w:val="continuous"/>
          <w:pgSz w:w="11900" w:h="16840"/>
          <w:pgMar w:top="709" w:right="1440" w:bottom="147" w:left="1440" w:header="0" w:footer="0" w:gutter="0"/>
          <w:cols w:space="720" w:equalWidth="0">
            <w:col w:w="9020"/>
          </w:cols>
        </w:sectPr>
      </w:pPr>
    </w:p>
    <w:p w:rsidR="004F34FB" w:rsidRDefault="004C0767">
      <w:pPr>
        <w:tabs>
          <w:tab w:val="left" w:pos="7180"/>
        </w:tabs>
        <w:ind w:left="20"/>
        <w:rPr>
          <w:sz w:val="20"/>
          <w:szCs w:val="20"/>
        </w:rPr>
      </w:pPr>
      <w:bookmarkStart w:id="10" w:name="page12"/>
      <w:bookmarkEnd w:id="10"/>
      <w:r>
        <w:rPr>
          <w:rFonts w:ascii="Bookman Old Style" w:eastAsia="Bookman Old Style" w:hAnsi="Bookman Old Style" w:cs="Bookman Old Style"/>
          <w:sz w:val="28"/>
          <w:szCs w:val="28"/>
        </w:rPr>
        <w:lastRenderedPageBreak/>
        <w:t xml:space="preserve">Exposé : </w:t>
      </w:r>
      <w:r>
        <w:rPr>
          <w:rFonts w:ascii="Bookman Old Style" w:eastAsia="Bookman Old Style" w:hAnsi="Bookman Old Style" w:cs="Bookman Old Style"/>
          <w:b/>
          <w:bCs/>
          <w:sz w:val="28"/>
          <w:szCs w:val="28"/>
        </w:rPr>
        <w:t>la publicité</w:t>
      </w:r>
      <w:r>
        <w:rPr>
          <w:sz w:val="20"/>
          <w:szCs w:val="20"/>
        </w:rPr>
        <w:tab/>
      </w:r>
    </w:p>
    <w:p w:rsidR="004F34FB" w:rsidRDefault="004F34FB">
      <w:pPr>
        <w:spacing w:line="20" w:lineRule="exact"/>
        <w:rPr>
          <w:sz w:val="20"/>
          <w:szCs w:val="20"/>
        </w:rPr>
      </w:pPr>
    </w:p>
    <w:p w:rsidR="004F34FB" w:rsidRDefault="004F34FB">
      <w:pPr>
        <w:spacing w:line="200" w:lineRule="exact"/>
        <w:rPr>
          <w:sz w:val="20"/>
          <w:szCs w:val="20"/>
        </w:rPr>
      </w:pPr>
    </w:p>
    <w:p w:rsidR="004F34FB" w:rsidRDefault="004F34FB">
      <w:pPr>
        <w:spacing w:line="388" w:lineRule="exact"/>
        <w:rPr>
          <w:sz w:val="20"/>
          <w:szCs w:val="20"/>
        </w:rPr>
      </w:pPr>
    </w:p>
    <w:p w:rsidR="004F34FB" w:rsidRDefault="004C0767">
      <w:pPr>
        <w:ind w:left="20"/>
        <w:rPr>
          <w:sz w:val="20"/>
          <w:szCs w:val="20"/>
        </w:rPr>
      </w:pPr>
      <w:r>
        <w:rPr>
          <w:rFonts w:eastAsia="Times New Roman"/>
          <w:b/>
          <w:bCs/>
          <w:sz w:val="24"/>
          <w:szCs w:val="24"/>
        </w:rPr>
        <w:t xml:space="preserve">Le contexte </w:t>
      </w:r>
      <w:r>
        <w:rPr>
          <w:rFonts w:eastAsia="Times New Roman"/>
          <w:sz w:val="24"/>
          <w:szCs w:val="24"/>
        </w:rPr>
        <w:t>est l'ensemble des conditions sociales.</w:t>
      </w:r>
    </w:p>
    <w:p w:rsidR="004F34FB" w:rsidRDefault="004F34FB">
      <w:pPr>
        <w:spacing w:line="285" w:lineRule="exact"/>
        <w:rPr>
          <w:sz w:val="20"/>
          <w:szCs w:val="20"/>
        </w:rPr>
      </w:pPr>
    </w:p>
    <w:p w:rsidR="004F34FB" w:rsidRDefault="004C0767">
      <w:pPr>
        <w:ind w:left="20"/>
        <w:rPr>
          <w:sz w:val="20"/>
          <w:szCs w:val="20"/>
        </w:rPr>
      </w:pPr>
      <w:r>
        <w:rPr>
          <w:rFonts w:eastAsia="Times New Roman"/>
          <w:sz w:val="24"/>
          <w:szCs w:val="24"/>
        </w:rPr>
        <w:t>La principale originalité de ce modèle, c'est qu'a ces 6 facteurs correspond 6 fonctions:</w:t>
      </w:r>
    </w:p>
    <w:p w:rsidR="004F34FB" w:rsidRDefault="004F34FB">
      <w:pPr>
        <w:spacing w:line="275" w:lineRule="exact"/>
        <w:rPr>
          <w:sz w:val="20"/>
          <w:szCs w:val="20"/>
        </w:rPr>
      </w:pPr>
    </w:p>
    <w:p w:rsidR="004F34FB" w:rsidRDefault="004C0767">
      <w:pPr>
        <w:ind w:left="20"/>
        <w:rPr>
          <w:sz w:val="20"/>
          <w:szCs w:val="20"/>
        </w:rPr>
      </w:pPr>
      <w:r>
        <w:rPr>
          <w:rFonts w:eastAsia="Times New Roman"/>
          <w:b/>
          <w:bCs/>
          <w:sz w:val="24"/>
          <w:szCs w:val="24"/>
        </w:rPr>
        <w:t xml:space="preserve">La fonction expressive </w:t>
      </w:r>
      <w:r>
        <w:rPr>
          <w:rFonts w:eastAsia="Times New Roman"/>
          <w:sz w:val="24"/>
          <w:szCs w:val="24"/>
        </w:rPr>
        <w:t>: Consiste à informer l'émetteur sur la personnalité de celui qui</w:t>
      </w:r>
    </w:p>
    <w:p w:rsidR="004F34FB" w:rsidRDefault="004F34FB">
      <w:pPr>
        <w:spacing w:line="5" w:lineRule="exact"/>
        <w:rPr>
          <w:sz w:val="20"/>
          <w:szCs w:val="20"/>
        </w:rPr>
      </w:pPr>
    </w:p>
    <w:p w:rsidR="004F34FB" w:rsidRDefault="004C0767">
      <w:pPr>
        <w:spacing w:line="272" w:lineRule="auto"/>
        <w:ind w:left="20" w:right="1480"/>
        <w:rPr>
          <w:sz w:val="20"/>
          <w:szCs w:val="20"/>
        </w:rPr>
      </w:pPr>
      <w:r>
        <w:rPr>
          <w:rFonts w:eastAsia="Times New Roman"/>
          <w:sz w:val="24"/>
          <w:szCs w:val="24"/>
        </w:rPr>
        <w:t>transmet le message : volonté d'exprimer les pensées, les critiques à leur égard (communication de crise).</w:t>
      </w:r>
    </w:p>
    <w:p w:rsidR="004F34FB" w:rsidRDefault="004F34FB">
      <w:pPr>
        <w:spacing w:line="202" w:lineRule="exact"/>
        <w:rPr>
          <w:sz w:val="20"/>
          <w:szCs w:val="20"/>
        </w:rPr>
      </w:pPr>
    </w:p>
    <w:p w:rsidR="004F34FB" w:rsidRDefault="004C0767">
      <w:pPr>
        <w:spacing w:line="252" w:lineRule="auto"/>
        <w:ind w:left="20" w:right="260"/>
        <w:rPr>
          <w:sz w:val="20"/>
          <w:szCs w:val="20"/>
        </w:rPr>
      </w:pPr>
      <w:r>
        <w:rPr>
          <w:rFonts w:eastAsia="Times New Roman"/>
          <w:b/>
          <w:bCs/>
          <w:sz w:val="24"/>
          <w:szCs w:val="24"/>
        </w:rPr>
        <w:t xml:space="preserve">La fonction conative </w:t>
      </w:r>
      <w:r>
        <w:rPr>
          <w:rFonts w:eastAsia="Times New Roman"/>
          <w:sz w:val="24"/>
          <w:szCs w:val="24"/>
        </w:rPr>
        <w:t>: cette fonction va efforcer le destinateur à agir sur le destinataire</w:t>
      </w:r>
      <w:r>
        <w:rPr>
          <w:rFonts w:eastAsia="Times New Roman"/>
          <w:b/>
          <w:bCs/>
          <w:sz w:val="24"/>
          <w:szCs w:val="24"/>
        </w:rPr>
        <w:t xml:space="preserve"> </w:t>
      </w:r>
      <w:r>
        <w:rPr>
          <w:rFonts w:eastAsia="Times New Roman"/>
          <w:sz w:val="24"/>
          <w:szCs w:val="24"/>
        </w:rPr>
        <w:t>(inciter à écouter, à agir, à émouvoir). Cette fonction apparaît clairement dans les situations ou la finalité de la communication est de faire agir le destinataire, dans le sens souhaité par le destinateur.</w:t>
      </w:r>
      <w:r>
        <w:rPr>
          <w:rFonts w:eastAsia="Times New Roman"/>
          <w:color w:val="660000"/>
          <w:sz w:val="24"/>
          <w:szCs w:val="24"/>
        </w:rPr>
        <w:t>(Avec Carrefour, je positive)</w:t>
      </w:r>
    </w:p>
    <w:p w:rsidR="004F34FB" w:rsidRDefault="004F34FB">
      <w:pPr>
        <w:spacing w:line="225" w:lineRule="exact"/>
        <w:rPr>
          <w:sz w:val="20"/>
          <w:szCs w:val="20"/>
        </w:rPr>
      </w:pPr>
    </w:p>
    <w:p w:rsidR="004F34FB" w:rsidRDefault="004C0767">
      <w:pPr>
        <w:spacing w:line="258" w:lineRule="auto"/>
        <w:ind w:left="20" w:right="140"/>
        <w:jc w:val="both"/>
        <w:rPr>
          <w:sz w:val="20"/>
          <w:szCs w:val="20"/>
        </w:rPr>
      </w:pPr>
      <w:r>
        <w:rPr>
          <w:rFonts w:eastAsia="Times New Roman"/>
          <w:b/>
          <w:bCs/>
          <w:sz w:val="24"/>
          <w:szCs w:val="24"/>
        </w:rPr>
        <w:t xml:space="preserve">La fonction phatique </w:t>
      </w:r>
      <w:r>
        <w:rPr>
          <w:rFonts w:eastAsia="Times New Roman"/>
          <w:sz w:val="24"/>
          <w:szCs w:val="24"/>
        </w:rPr>
        <w:t>: cette fonction est relative au contact. Elle permet de provoquer et de</w:t>
      </w:r>
      <w:r>
        <w:rPr>
          <w:rFonts w:eastAsia="Times New Roman"/>
          <w:b/>
          <w:bCs/>
          <w:sz w:val="24"/>
          <w:szCs w:val="24"/>
        </w:rPr>
        <w:t xml:space="preserve"> </w:t>
      </w:r>
      <w:r>
        <w:rPr>
          <w:rFonts w:eastAsia="Times New Roman"/>
          <w:sz w:val="24"/>
          <w:szCs w:val="24"/>
        </w:rPr>
        <w:t xml:space="preserve">maintenir le contact. </w:t>
      </w:r>
      <w:r>
        <w:rPr>
          <w:rFonts w:eastAsia="Times New Roman"/>
          <w:color w:val="660000"/>
          <w:sz w:val="24"/>
          <w:szCs w:val="24"/>
        </w:rPr>
        <w:t>( Utilisée dans la publicité, elle est souvent visuelle, couleurs flashy. Il</w:t>
      </w:r>
      <w:r>
        <w:rPr>
          <w:rFonts w:eastAsia="Times New Roman"/>
          <w:sz w:val="24"/>
          <w:szCs w:val="24"/>
        </w:rPr>
        <w:t xml:space="preserve"> </w:t>
      </w:r>
      <w:r>
        <w:rPr>
          <w:rFonts w:eastAsia="Times New Roman"/>
          <w:color w:val="660000"/>
          <w:sz w:val="24"/>
          <w:szCs w:val="24"/>
        </w:rPr>
        <w:t>peut s'agir aussi des figures de rhétoriques.)</w:t>
      </w:r>
    </w:p>
    <w:p w:rsidR="004F34FB" w:rsidRDefault="004F34FB">
      <w:pPr>
        <w:spacing w:line="218" w:lineRule="exact"/>
        <w:rPr>
          <w:sz w:val="20"/>
          <w:szCs w:val="20"/>
        </w:rPr>
      </w:pPr>
    </w:p>
    <w:p w:rsidR="004F34FB" w:rsidRDefault="004C0767">
      <w:pPr>
        <w:spacing w:line="249" w:lineRule="auto"/>
        <w:ind w:left="20" w:right="240"/>
        <w:rPr>
          <w:sz w:val="20"/>
          <w:szCs w:val="20"/>
        </w:rPr>
      </w:pPr>
      <w:r>
        <w:rPr>
          <w:rFonts w:eastAsia="Times New Roman"/>
          <w:b/>
          <w:bCs/>
          <w:sz w:val="24"/>
          <w:szCs w:val="24"/>
        </w:rPr>
        <w:t xml:space="preserve">La fonction métalinguistique </w:t>
      </w:r>
      <w:r>
        <w:rPr>
          <w:rFonts w:eastAsia="Times New Roman"/>
          <w:sz w:val="24"/>
          <w:szCs w:val="24"/>
        </w:rPr>
        <w:t>: Cette fonction s'exerce lorsque l'échange porte sur le code</w:t>
      </w:r>
      <w:r>
        <w:rPr>
          <w:rFonts w:eastAsia="Times New Roman"/>
          <w:b/>
          <w:bCs/>
          <w:sz w:val="24"/>
          <w:szCs w:val="24"/>
        </w:rPr>
        <w:t xml:space="preserve"> </w:t>
      </w:r>
      <w:r>
        <w:rPr>
          <w:rFonts w:eastAsia="Times New Roman"/>
          <w:sz w:val="24"/>
          <w:szCs w:val="24"/>
        </w:rPr>
        <w:t xml:space="preserve">lui-même et que les partenaires vérifient qu'ils utilisent bien le même code. Cette fonction consiste donc à utiliser un langage pour expliquer un autre langage. Fonction de traduction. </w:t>
      </w:r>
      <w:r>
        <w:rPr>
          <w:rFonts w:eastAsia="Times New Roman"/>
          <w:color w:val="660000"/>
          <w:sz w:val="24"/>
          <w:szCs w:val="24"/>
        </w:rPr>
        <w:t>(est-ce que vous me suivez ?) (Dans une publicité, un slogan écrit en anglais dans une pub française, rappel l'origine de la marque.)</w:t>
      </w:r>
    </w:p>
    <w:p w:rsidR="004F34FB" w:rsidRDefault="004F34FB">
      <w:pPr>
        <w:spacing w:line="228" w:lineRule="exact"/>
        <w:rPr>
          <w:sz w:val="20"/>
          <w:szCs w:val="20"/>
        </w:rPr>
      </w:pPr>
    </w:p>
    <w:p w:rsidR="004F34FB" w:rsidRDefault="004C0767">
      <w:pPr>
        <w:spacing w:line="276" w:lineRule="auto"/>
        <w:ind w:left="20" w:right="480"/>
        <w:rPr>
          <w:sz w:val="20"/>
          <w:szCs w:val="20"/>
        </w:rPr>
      </w:pPr>
      <w:r>
        <w:rPr>
          <w:rFonts w:eastAsia="Times New Roman"/>
          <w:b/>
          <w:bCs/>
          <w:sz w:val="24"/>
          <w:szCs w:val="24"/>
        </w:rPr>
        <w:t xml:space="preserve">La fonction référentielle </w:t>
      </w:r>
      <w:r>
        <w:rPr>
          <w:rFonts w:eastAsia="Times New Roman"/>
          <w:sz w:val="24"/>
          <w:szCs w:val="24"/>
        </w:rPr>
        <w:t>: Cette fonction est orientée vers le contexte dans la mesure ou</w:t>
      </w:r>
      <w:r>
        <w:rPr>
          <w:rFonts w:eastAsia="Times New Roman"/>
          <w:b/>
          <w:bCs/>
          <w:sz w:val="24"/>
          <w:szCs w:val="24"/>
        </w:rPr>
        <w:t xml:space="preserve"> </w:t>
      </w:r>
      <w:r>
        <w:rPr>
          <w:rFonts w:eastAsia="Times New Roman"/>
          <w:sz w:val="24"/>
          <w:szCs w:val="24"/>
        </w:rPr>
        <w:t>c'est de lui que va dépendre le message.</w:t>
      </w:r>
    </w:p>
    <w:p w:rsidR="004F34FB" w:rsidRDefault="004F34FB">
      <w:pPr>
        <w:spacing w:line="197" w:lineRule="exact"/>
        <w:rPr>
          <w:sz w:val="20"/>
          <w:szCs w:val="20"/>
        </w:rPr>
      </w:pPr>
    </w:p>
    <w:p w:rsidR="004F34FB" w:rsidRDefault="004C0767">
      <w:pPr>
        <w:spacing w:line="252" w:lineRule="auto"/>
        <w:ind w:left="20" w:right="300"/>
        <w:rPr>
          <w:sz w:val="20"/>
          <w:szCs w:val="20"/>
        </w:rPr>
      </w:pPr>
      <w:r>
        <w:rPr>
          <w:rFonts w:eastAsia="Times New Roman"/>
          <w:b/>
          <w:bCs/>
          <w:sz w:val="24"/>
          <w:szCs w:val="24"/>
        </w:rPr>
        <w:t xml:space="preserve">La fonction poétique </w:t>
      </w:r>
      <w:r>
        <w:rPr>
          <w:rFonts w:eastAsia="Times New Roman"/>
          <w:sz w:val="24"/>
          <w:szCs w:val="24"/>
        </w:rPr>
        <w:t>: Ne se limite pas à la seule poésie, car tous message est expressif.</w:t>
      </w:r>
      <w:r>
        <w:rPr>
          <w:rFonts w:eastAsia="Times New Roman"/>
          <w:b/>
          <w:bCs/>
          <w:sz w:val="24"/>
          <w:szCs w:val="24"/>
        </w:rPr>
        <w:t xml:space="preserve"> </w:t>
      </w:r>
      <w:r>
        <w:rPr>
          <w:rFonts w:eastAsia="Times New Roman"/>
          <w:sz w:val="24"/>
          <w:szCs w:val="24"/>
        </w:rPr>
        <w:t xml:space="preserve">Cette fonction se rapporte à la forme du message dans la mesure ou elle a une valeur expressive propre. </w:t>
      </w:r>
      <w:r>
        <w:rPr>
          <w:rFonts w:eastAsia="Times New Roman"/>
          <w:color w:val="660000"/>
          <w:sz w:val="24"/>
          <w:szCs w:val="24"/>
        </w:rPr>
        <w:t>(Puis-je me permettre d'emprunter votre crayon ? - File moi ton crayon -</w:t>
      </w:r>
      <w:r>
        <w:rPr>
          <w:rFonts w:eastAsia="Times New Roman"/>
          <w:sz w:val="24"/>
          <w:szCs w:val="24"/>
        </w:rPr>
        <w:t xml:space="preserve"> </w:t>
      </w:r>
      <w:r>
        <w:rPr>
          <w:rFonts w:eastAsia="Times New Roman"/>
          <w:color w:val="660000"/>
          <w:sz w:val="24"/>
          <w:szCs w:val="24"/>
        </w:rPr>
        <w:t>peux tu me passer ton crayon?)</w:t>
      </w:r>
    </w:p>
    <w:p w:rsidR="004F34FB" w:rsidRDefault="004F34FB">
      <w:pPr>
        <w:spacing w:line="229" w:lineRule="exact"/>
        <w:rPr>
          <w:sz w:val="20"/>
          <w:szCs w:val="20"/>
        </w:rPr>
      </w:pPr>
    </w:p>
    <w:p w:rsidR="004F34FB" w:rsidRDefault="004C0767">
      <w:pPr>
        <w:ind w:left="20" w:right="480"/>
        <w:rPr>
          <w:sz w:val="20"/>
          <w:szCs w:val="20"/>
        </w:rPr>
      </w:pPr>
      <w:r>
        <w:rPr>
          <w:rFonts w:eastAsia="Times New Roman"/>
          <w:sz w:val="24"/>
          <w:szCs w:val="24"/>
        </w:rPr>
        <w:t>En analysant ces 6 fonctions du langage, dont Jakobson dit qu'elles "ne s'excluent pas les unes les autres,</w:t>
      </w:r>
    </w:p>
    <w:p w:rsidR="004F34FB" w:rsidRDefault="004C0767">
      <w:pPr>
        <w:ind w:left="20"/>
        <w:rPr>
          <w:sz w:val="20"/>
          <w:szCs w:val="20"/>
        </w:rPr>
      </w:pPr>
      <w:r>
        <w:rPr>
          <w:rFonts w:eastAsia="Times New Roman"/>
          <w:sz w:val="24"/>
          <w:szCs w:val="24"/>
        </w:rPr>
        <w:t>mais que souvent elles se superposent" on peut remarquer que :</w:t>
      </w:r>
    </w:p>
    <w:p w:rsidR="004F34FB" w:rsidRDefault="004C0767">
      <w:pPr>
        <w:numPr>
          <w:ilvl w:val="0"/>
          <w:numId w:val="6"/>
        </w:numPr>
        <w:tabs>
          <w:tab w:val="left" w:pos="158"/>
        </w:tabs>
        <w:ind w:left="20" w:right="380" w:hanging="10"/>
        <w:rPr>
          <w:rFonts w:eastAsia="Times New Roman"/>
          <w:sz w:val="24"/>
          <w:szCs w:val="24"/>
        </w:rPr>
      </w:pPr>
      <w:r>
        <w:rPr>
          <w:rFonts w:eastAsia="Times New Roman"/>
          <w:sz w:val="24"/>
          <w:szCs w:val="24"/>
        </w:rPr>
        <w:t>3 d'entre elles ( expressive - conatif - phatique ) sont du domaine du langage analogique, c'est à dire de la relation.</w:t>
      </w:r>
    </w:p>
    <w:p w:rsidR="004F34FB" w:rsidRDefault="004C0767">
      <w:pPr>
        <w:numPr>
          <w:ilvl w:val="0"/>
          <w:numId w:val="6"/>
        </w:numPr>
        <w:tabs>
          <w:tab w:val="left" w:pos="158"/>
        </w:tabs>
        <w:spacing w:line="272" w:lineRule="auto"/>
        <w:ind w:left="20" w:right="700" w:hanging="10"/>
        <w:rPr>
          <w:rFonts w:eastAsia="Times New Roman"/>
          <w:sz w:val="24"/>
          <w:szCs w:val="24"/>
        </w:rPr>
      </w:pPr>
      <w:r>
        <w:rPr>
          <w:rFonts w:eastAsia="Times New Roman"/>
          <w:sz w:val="24"/>
          <w:szCs w:val="24"/>
        </w:rPr>
        <w:t>Les 3 autres (référentielle - métalinguistique - poétique ) sont du domaine du langage digital, c'est à dire du contenu.</w:t>
      </w:r>
    </w:p>
    <w:p w:rsidR="004F34FB" w:rsidRDefault="004F34FB">
      <w:pPr>
        <w:sectPr w:rsidR="004F34FB">
          <w:pgSz w:w="11900" w:h="16840"/>
          <w:pgMar w:top="709" w:right="1440" w:bottom="147" w:left="1440" w:header="0" w:footer="0" w:gutter="0"/>
          <w:cols w:space="720" w:equalWidth="0">
            <w:col w:w="9020"/>
          </w:cols>
        </w:sect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2" w:lineRule="exact"/>
        <w:rPr>
          <w:sz w:val="20"/>
          <w:szCs w:val="20"/>
        </w:rPr>
      </w:pPr>
    </w:p>
    <w:p w:rsidR="004F34FB" w:rsidRDefault="004C0767">
      <w:pPr>
        <w:jc w:val="center"/>
        <w:rPr>
          <w:sz w:val="20"/>
          <w:szCs w:val="20"/>
        </w:rPr>
      </w:pPr>
      <w:r>
        <w:rPr>
          <w:rFonts w:ascii="Bookman Old Style" w:eastAsia="Bookman Old Style" w:hAnsi="Bookman Old Style" w:cs="Bookman Old Style"/>
          <w:b/>
          <w:bCs/>
          <w:sz w:val="24"/>
          <w:szCs w:val="24"/>
        </w:rPr>
        <w:t>12/13</w:t>
      </w:r>
    </w:p>
    <w:p w:rsidR="004F34FB" w:rsidRDefault="004F34FB">
      <w:pPr>
        <w:sectPr w:rsidR="004F34FB">
          <w:type w:val="continuous"/>
          <w:pgSz w:w="11900" w:h="16840"/>
          <w:pgMar w:top="709" w:right="1440" w:bottom="147" w:left="1440" w:header="0" w:footer="0" w:gutter="0"/>
          <w:cols w:space="720" w:equalWidth="0">
            <w:col w:w="9020"/>
          </w:cols>
        </w:sectPr>
      </w:pPr>
    </w:p>
    <w:p w:rsidR="004F34FB" w:rsidRDefault="004C0767">
      <w:pPr>
        <w:tabs>
          <w:tab w:val="left" w:pos="7180"/>
        </w:tabs>
        <w:ind w:left="20"/>
        <w:rPr>
          <w:sz w:val="20"/>
          <w:szCs w:val="20"/>
        </w:rPr>
      </w:pPr>
      <w:bookmarkStart w:id="11" w:name="page13"/>
      <w:bookmarkEnd w:id="11"/>
      <w:r>
        <w:rPr>
          <w:rFonts w:ascii="Bookman Old Style" w:eastAsia="Bookman Old Style" w:hAnsi="Bookman Old Style" w:cs="Bookman Old Style"/>
          <w:sz w:val="28"/>
          <w:szCs w:val="28"/>
        </w:rPr>
        <w:lastRenderedPageBreak/>
        <w:t xml:space="preserve">Exposé : </w:t>
      </w:r>
      <w:r>
        <w:rPr>
          <w:rFonts w:ascii="Bookman Old Style" w:eastAsia="Bookman Old Style" w:hAnsi="Bookman Old Style" w:cs="Bookman Old Style"/>
          <w:b/>
          <w:bCs/>
          <w:sz w:val="28"/>
          <w:szCs w:val="28"/>
        </w:rPr>
        <w:t>la publicité</w:t>
      </w:r>
      <w:r>
        <w:rPr>
          <w:sz w:val="20"/>
          <w:szCs w:val="20"/>
        </w:rPr>
        <w:tab/>
      </w:r>
    </w:p>
    <w:p w:rsidR="004F34FB" w:rsidRDefault="004C0767">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168910</wp:posOffset>
            </wp:positionH>
            <wp:positionV relativeFrom="paragraph">
              <wp:posOffset>207010</wp:posOffset>
            </wp:positionV>
            <wp:extent cx="5394960" cy="333756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blip>
                    <a:srcRect/>
                    <a:stretch>
                      <a:fillRect/>
                    </a:stretch>
                  </pic:blipFill>
                  <pic:spPr bwMode="auto">
                    <a:xfrm>
                      <a:off x="0" y="0"/>
                      <a:ext cx="5394960" cy="3337560"/>
                    </a:xfrm>
                    <a:prstGeom prst="rect">
                      <a:avLst/>
                    </a:prstGeom>
                    <a:noFill/>
                  </pic:spPr>
                </pic:pic>
              </a:graphicData>
            </a:graphic>
          </wp:anchor>
        </w:drawing>
      </w:r>
    </w:p>
    <w:p w:rsidR="004F34FB" w:rsidRDefault="004F34FB">
      <w:pPr>
        <w:sectPr w:rsidR="004F34FB">
          <w:pgSz w:w="11900" w:h="16840"/>
          <w:pgMar w:top="709" w:right="1440" w:bottom="147" w:left="1440" w:header="0" w:footer="0" w:gutter="0"/>
          <w:cols w:space="720" w:equalWidth="0">
            <w:col w:w="9020"/>
          </w:cols>
        </w:sect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bookmarkStart w:id="12" w:name="_GoBack"/>
      <w:bookmarkEnd w:id="12"/>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0" w:lineRule="exact"/>
        <w:rPr>
          <w:sz w:val="20"/>
          <w:szCs w:val="20"/>
        </w:rPr>
      </w:pPr>
    </w:p>
    <w:p w:rsidR="004F34FB" w:rsidRDefault="004F34FB">
      <w:pPr>
        <w:spacing w:line="208" w:lineRule="exact"/>
        <w:rPr>
          <w:sz w:val="20"/>
          <w:szCs w:val="20"/>
        </w:rPr>
      </w:pPr>
    </w:p>
    <w:p w:rsidR="004F34FB" w:rsidRDefault="004C0767">
      <w:pPr>
        <w:jc w:val="center"/>
        <w:rPr>
          <w:sz w:val="20"/>
          <w:szCs w:val="20"/>
        </w:rPr>
      </w:pPr>
      <w:r>
        <w:rPr>
          <w:rFonts w:ascii="Bookman Old Style" w:eastAsia="Bookman Old Style" w:hAnsi="Bookman Old Style" w:cs="Bookman Old Style"/>
          <w:b/>
          <w:bCs/>
          <w:sz w:val="24"/>
          <w:szCs w:val="24"/>
        </w:rPr>
        <w:t>13/13</w:t>
      </w:r>
    </w:p>
    <w:sectPr w:rsidR="004F34FB">
      <w:type w:val="continuous"/>
      <w:pgSz w:w="11900" w:h="16840"/>
      <w:pgMar w:top="709" w:right="1440" w:bottom="147" w:left="1440" w:header="0" w:footer="0" w:gutter="0"/>
      <w:cols w:space="720" w:equalWidth="0">
        <w:col w:w="9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E1F29"/>
    <w:multiLevelType w:val="hybridMultilevel"/>
    <w:tmpl w:val="09AA02E6"/>
    <w:lvl w:ilvl="0" w:tplc="AB42B416">
      <w:start w:val="1"/>
      <w:numFmt w:val="bullet"/>
      <w:lvlText w:val="-"/>
      <w:lvlJc w:val="left"/>
    </w:lvl>
    <w:lvl w:ilvl="1" w:tplc="3746F45A">
      <w:numFmt w:val="decimal"/>
      <w:lvlText w:val=""/>
      <w:lvlJc w:val="left"/>
    </w:lvl>
    <w:lvl w:ilvl="2" w:tplc="AB2A1308">
      <w:numFmt w:val="decimal"/>
      <w:lvlText w:val=""/>
      <w:lvlJc w:val="left"/>
    </w:lvl>
    <w:lvl w:ilvl="3" w:tplc="80C0BD9A">
      <w:numFmt w:val="decimal"/>
      <w:lvlText w:val=""/>
      <w:lvlJc w:val="left"/>
    </w:lvl>
    <w:lvl w:ilvl="4" w:tplc="2E6C4592">
      <w:numFmt w:val="decimal"/>
      <w:lvlText w:val=""/>
      <w:lvlJc w:val="left"/>
    </w:lvl>
    <w:lvl w:ilvl="5" w:tplc="72CEDB2E">
      <w:numFmt w:val="decimal"/>
      <w:lvlText w:val=""/>
      <w:lvlJc w:val="left"/>
    </w:lvl>
    <w:lvl w:ilvl="6" w:tplc="35DC8C9C">
      <w:numFmt w:val="decimal"/>
      <w:lvlText w:val=""/>
      <w:lvlJc w:val="left"/>
    </w:lvl>
    <w:lvl w:ilvl="7" w:tplc="C97AC22E">
      <w:numFmt w:val="decimal"/>
      <w:lvlText w:val=""/>
      <w:lvlJc w:val="left"/>
    </w:lvl>
    <w:lvl w:ilvl="8" w:tplc="F32A53FA">
      <w:numFmt w:val="decimal"/>
      <w:lvlText w:val=""/>
      <w:lvlJc w:val="left"/>
    </w:lvl>
  </w:abstractNum>
  <w:abstractNum w:abstractNumId="1" w15:restartNumberingAfterBreak="0">
    <w:nsid w:val="2AE8944A"/>
    <w:multiLevelType w:val="hybridMultilevel"/>
    <w:tmpl w:val="0046E7B2"/>
    <w:lvl w:ilvl="0" w:tplc="37C86D70">
      <w:start w:val="1"/>
      <w:numFmt w:val="bullet"/>
      <w:lvlText w:val="à"/>
      <w:lvlJc w:val="left"/>
    </w:lvl>
    <w:lvl w:ilvl="1" w:tplc="C8EA38C8">
      <w:numFmt w:val="decimal"/>
      <w:lvlText w:val=""/>
      <w:lvlJc w:val="left"/>
    </w:lvl>
    <w:lvl w:ilvl="2" w:tplc="9B9EA62A">
      <w:numFmt w:val="decimal"/>
      <w:lvlText w:val=""/>
      <w:lvlJc w:val="left"/>
    </w:lvl>
    <w:lvl w:ilvl="3" w:tplc="073E1E6C">
      <w:numFmt w:val="decimal"/>
      <w:lvlText w:val=""/>
      <w:lvlJc w:val="left"/>
    </w:lvl>
    <w:lvl w:ilvl="4" w:tplc="999ECD6E">
      <w:numFmt w:val="decimal"/>
      <w:lvlText w:val=""/>
      <w:lvlJc w:val="left"/>
    </w:lvl>
    <w:lvl w:ilvl="5" w:tplc="6C9866DA">
      <w:numFmt w:val="decimal"/>
      <w:lvlText w:val=""/>
      <w:lvlJc w:val="left"/>
    </w:lvl>
    <w:lvl w:ilvl="6" w:tplc="542A3E5C">
      <w:numFmt w:val="decimal"/>
      <w:lvlText w:val=""/>
      <w:lvlJc w:val="left"/>
    </w:lvl>
    <w:lvl w:ilvl="7" w:tplc="DC368A56">
      <w:numFmt w:val="decimal"/>
      <w:lvlText w:val=""/>
      <w:lvlJc w:val="left"/>
    </w:lvl>
    <w:lvl w:ilvl="8" w:tplc="8A601DE8">
      <w:numFmt w:val="decimal"/>
      <w:lvlText w:val=""/>
      <w:lvlJc w:val="left"/>
    </w:lvl>
  </w:abstractNum>
  <w:abstractNum w:abstractNumId="2" w15:restartNumberingAfterBreak="0">
    <w:nsid w:val="3D1B58BA"/>
    <w:multiLevelType w:val="hybridMultilevel"/>
    <w:tmpl w:val="B6567F4A"/>
    <w:lvl w:ilvl="0" w:tplc="C624049A">
      <w:start w:val="1"/>
      <w:numFmt w:val="bullet"/>
      <w:lvlText w:val="-"/>
      <w:lvlJc w:val="left"/>
    </w:lvl>
    <w:lvl w:ilvl="1" w:tplc="D5D4B68C">
      <w:numFmt w:val="decimal"/>
      <w:lvlText w:val=""/>
      <w:lvlJc w:val="left"/>
    </w:lvl>
    <w:lvl w:ilvl="2" w:tplc="A7169C50">
      <w:numFmt w:val="decimal"/>
      <w:lvlText w:val=""/>
      <w:lvlJc w:val="left"/>
    </w:lvl>
    <w:lvl w:ilvl="3" w:tplc="0FC8D1B0">
      <w:numFmt w:val="decimal"/>
      <w:lvlText w:val=""/>
      <w:lvlJc w:val="left"/>
    </w:lvl>
    <w:lvl w:ilvl="4" w:tplc="DC7656D4">
      <w:numFmt w:val="decimal"/>
      <w:lvlText w:val=""/>
      <w:lvlJc w:val="left"/>
    </w:lvl>
    <w:lvl w:ilvl="5" w:tplc="8E340018">
      <w:numFmt w:val="decimal"/>
      <w:lvlText w:val=""/>
      <w:lvlJc w:val="left"/>
    </w:lvl>
    <w:lvl w:ilvl="6" w:tplc="F0129920">
      <w:numFmt w:val="decimal"/>
      <w:lvlText w:val=""/>
      <w:lvlJc w:val="left"/>
    </w:lvl>
    <w:lvl w:ilvl="7" w:tplc="C78CD9E4">
      <w:numFmt w:val="decimal"/>
      <w:lvlText w:val=""/>
      <w:lvlJc w:val="left"/>
    </w:lvl>
    <w:lvl w:ilvl="8" w:tplc="96361316">
      <w:numFmt w:val="decimal"/>
      <w:lvlText w:val=""/>
      <w:lvlJc w:val="left"/>
    </w:lvl>
  </w:abstractNum>
  <w:abstractNum w:abstractNumId="3" w15:restartNumberingAfterBreak="0">
    <w:nsid w:val="46E87CCD"/>
    <w:multiLevelType w:val="hybridMultilevel"/>
    <w:tmpl w:val="FA66C318"/>
    <w:lvl w:ilvl="0" w:tplc="F448F564">
      <w:start w:val="1"/>
      <w:numFmt w:val="bullet"/>
      <w:lvlText w:val="-"/>
      <w:lvlJc w:val="left"/>
    </w:lvl>
    <w:lvl w:ilvl="1" w:tplc="AF7476F6">
      <w:numFmt w:val="decimal"/>
      <w:lvlText w:val=""/>
      <w:lvlJc w:val="left"/>
    </w:lvl>
    <w:lvl w:ilvl="2" w:tplc="5024025E">
      <w:numFmt w:val="decimal"/>
      <w:lvlText w:val=""/>
      <w:lvlJc w:val="left"/>
    </w:lvl>
    <w:lvl w:ilvl="3" w:tplc="39480A30">
      <w:numFmt w:val="decimal"/>
      <w:lvlText w:val=""/>
      <w:lvlJc w:val="left"/>
    </w:lvl>
    <w:lvl w:ilvl="4" w:tplc="4CBC1956">
      <w:numFmt w:val="decimal"/>
      <w:lvlText w:val=""/>
      <w:lvlJc w:val="left"/>
    </w:lvl>
    <w:lvl w:ilvl="5" w:tplc="3A843040">
      <w:numFmt w:val="decimal"/>
      <w:lvlText w:val=""/>
      <w:lvlJc w:val="left"/>
    </w:lvl>
    <w:lvl w:ilvl="6" w:tplc="61D213EA">
      <w:numFmt w:val="decimal"/>
      <w:lvlText w:val=""/>
      <w:lvlJc w:val="left"/>
    </w:lvl>
    <w:lvl w:ilvl="7" w:tplc="633E9D64">
      <w:numFmt w:val="decimal"/>
      <w:lvlText w:val=""/>
      <w:lvlJc w:val="left"/>
    </w:lvl>
    <w:lvl w:ilvl="8" w:tplc="AB2C22CE">
      <w:numFmt w:val="decimal"/>
      <w:lvlText w:val=""/>
      <w:lvlJc w:val="left"/>
    </w:lvl>
  </w:abstractNum>
  <w:abstractNum w:abstractNumId="4" w15:restartNumberingAfterBreak="0">
    <w:nsid w:val="507ED7AB"/>
    <w:multiLevelType w:val="hybridMultilevel"/>
    <w:tmpl w:val="701A2A84"/>
    <w:lvl w:ilvl="0" w:tplc="70AA9EC8">
      <w:start w:val="1"/>
      <w:numFmt w:val="bullet"/>
      <w:lvlText w:val="-"/>
      <w:lvlJc w:val="left"/>
    </w:lvl>
    <w:lvl w:ilvl="1" w:tplc="EF3C8656">
      <w:numFmt w:val="decimal"/>
      <w:lvlText w:val=""/>
      <w:lvlJc w:val="left"/>
    </w:lvl>
    <w:lvl w:ilvl="2" w:tplc="0A083EF8">
      <w:numFmt w:val="decimal"/>
      <w:lvlText w:val=""/>
      <w:lvlJc w:val="left"/>
    </w:lvl>
    <w:lvl w:ilvl="3" w:tplc="273EDFC4">
      <w:numFmt w:val="decimal"/>
      <w:lvlText w:val=""/>
      <w:lvlJc w:val="left"/>
    </w:lvl>
    <w:lvl w:ilvl="4" w:tplc="E912F75C">
      <w:numFmt w:val="decimal"/>
      <w:lvlText w:val=""/>
      <w:lvlJc w:val="left"/>
    </w:lvl>
    <w:lvl w:ilvl="5" w:tplc="4BEC0684">
      <w:numFmt w:val="decimal"/>
      <w:lvlText w:val=""/>
      <w:lvlJc w:val="left"/>
    </w:lvl>
    <w:lvl w:ilvl="6" w:tplc="75106A82">
      <w:numFmt w:val="decimal"/>
      <w:lvlText w:val=""/>
      <w:lvlJc w:val="left"/>
    </w:lvl>
    <w:lvl w:ilvl="7" w:tplc="5EC28C84">
      <w:numFmt w:val="decimal"/>
      <w:lvlText w:val=""/>
      <w:lvlJc w:val="left"/>
    </w:lvl>
    <w:lvl w:ilvl="8" w:tplc="0A7EEA84">
      <w:numFmt w:val="decimal"/>
      <w:lvlText w:val=""/>
      <w:lvlJc w:val="left"/>
    </w:lvl>
  </w:abstractNum>
  <w:abstractNum w:abstractNumId="5" w15:restartNumberingAfterBreak="0">
    <w:nsid w:val="625558EC"/>
    <w:multiLevelType w:val="hybridMultilevel"/>
    <w:tmpl w:val="BA84ED8E"/>
    <w:lvl w:ilvl="0" w:tplc="02E681DC">
      <w:start w:val="1"/>
      <w:numFmt w:val="bullet"/>
      <w:lvlText w:val="="/>
      <w:lvlJc w:val="left"/>
    </w:lvl>
    <w:lvl w:ilvl="1" w:tplc="6BE0EF08">
      <w:numFmt w:val="decimal"/>
      <w:lvlText w:val=""/>
      <w:lvlJc w:val="left"/>
    </w:lvl>
    <w:lvl w:ilvl="2" w:tplc="87B0D808">
      <w:numFmt w:val="decimal"/>
      <w:lvlText w:val=""/>
      <w:lvlJc w:val="left"/>
    </w:lvl>
    <w:lvl w:ilvl="3" w:tplc="26C6D756">
      <w:numFmt w:val="decimal"/>
      <w:lvlText w:val=""/>
      <w:lvlJc w:val="left"/>
    </w:lvl>
    <w:lvl w:ilvl="4" w:tplc="7E68DBDA">
      <w:numFmt w:val="decimal"/>
      <w:lvlText w:val=""/>
      <w:lvlJc w:val="left"/>
    </w:lvl>
    <w:lvl w:ilvl="5" w:tplc="EE0496F4">
      <w:numFmt w:val="decimal"/>
      <w:lvlText w:val=""/>
      <w:lvlJc w:val="left"/>
    </w:lvl>
    <w:lvl w:ilvl="6" w:tplc="79BA4634">
      <w:numFmt w:val="decimal"/>
      <w:lvlText w:val=""/>
      <w:lvlJc w:val="left"/>
    </w:lvl>
    <w:lvl w:ilvl="7" w:tplc="9AFAF838">
      <w:numFmt w:val="decimal"/>
      <w:lvlText w:val=""/>
      <w:lvlJc w:val="left"/>
    </w:lvl>
    <w:lvl w:ilvl="8" w:tplc="FF30619C">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4FB"/>
    <w:rsid w:val="004C0767"/>
    <w:rsid w:val="004F34FB"/>
    <w:rsid w:val="00DE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A3DB9-5F9A-43D1-9ED7-1420724E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psychcom.free.fr/Psychosocial.htm"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sychcom.free.fr/Psychosocial.htm" TargetMode="External"/><Relationship Id="rId5" Type="http://schemas.openxmlformats.org/officeDocument/2006/relationships/image" Target="media/image1.jpeg"/><Relationship Id="rId15" Type="http://schemas.openxmlformats.org/officeDocument/2006/relationships/hyperlink" Target="http://psychcom.free.fr/Psychosocial.htm" TargetMode="External"/><Relationship Id="rId23" Type="http://schemas.openxmlformats.org/officeDocument/2006/relationships/theme" Target="theme/theme1.xml"/><Relationship Id="rId10" Type="http://schemas.openxmlformats.org/officeDocument/2006/relationships/hyperlink" Target="http://psychcom.free.fr/Psychosocial.htm"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psychcom.free.fr/Psychosocial.htm" TargetMode="External"/><Relationship Id="rId14" Type="http://schemas.openxmlformats.org/officeDocument/2006/relationships/hyperlink" Target="http://psychcom.free.fr/Psychosocial.ht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4135</Words>
  <Characters>22744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5</cp:revision>
  <dcterms:created xsi:type="dcterms:W3CDTF">2018-11-18T05:06:00Z</dcterms:created>
  <dcterms:modified xsi:type="dcterms:W3CDTF">2018-11-18T10:17:00Z</dcterms:modified>
</cp:coreProperties>
</file>